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D30" w14:textId="4852FDB0" w:rsidR="00B361D5" w:rsidRDefault="000B50DC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Cascade Care</w:t>
      </w:r>
      <w:r w:rsidR="002508DD" w:rsidRPr="002508DD">
        <w:rPr>
          <w:rStyle w:val="Strong"/>
          <w:sz w:val="28"/>
          <w:szCs w:val="28"/>
        </w:rPr>
        <w:t xml:space="preserve"> Stakeholder Workgroup</w:t>
      </w:r>
      <w:r>
        <w:rPr>
          <w:rStyle w:val="Strong"/>
          <w:sz w:val="28"/>
          <w:szCs w:val="28"/>
        </w:rPr>
        <w:t xml:space="preserve"> – As of </w:t>
      </w:r>
      <w:r w:rsidR="0056185C">
        <w:rPr>
          <w:rStyle w:val="Strong"/>
          <w:sz w:val="28"/>
          <w:szCs w:val="28"/>
        </w:rPr>
        <w:fldChar w:fldCharType="begin"/>
      </w:r>
      <w:r w:rsidR="0056185C">
        <w:rPr>
          <w:rStyle w:val="Strong"/>
          <w:sz w:val="28"/>
          <w:szCs w:val="28"/>
        </w:rPr>
        <w:instrText xml:space="preserve"> DATE \@ "MMMM d, yyyy" </w:instrText>
      </w:r>
      <w:r w:rsidR="0056185C">
        <w:rPr>
          <w:rStyle w:val="Strong"/>
          <w:sz w:val="28"/>
          <w:szCs w:val="28"/>
        </w:rPr>
        <w:fldChar w:fldCharType="separate"/>
      </w:r>
      <w:r w:rsidR="00C44462">
        <w:rPr>
          <w:rStyle w:val="Strong"/>
          <w:noProof/>
          <w:sz w:val="28"/>
          <w:szCs w:val="28"/>
        </w:rPr>
        <w:t>August 23, 2021</w:t>
      </w:r>
      <w:r w:rsidR="0056185C">
        <w:rPr>
          <w:rStyle w:val="Strong"/>
          <w:sz w:val="28"/>
          <w:szCs w:val="28"/>
        </w:rPr>
        <w:fldChar w:fldCharType="end"/>
      </w:r>
    </w:p>
    <w:p w14:paraId="7F459644" w14:textId="2BA2B01B" w:rsidR="002508DD" w:rsidRDefault="002508DD">
      <w:pPr>
        <w:rPr>
          <w:rStyle w:val="Strong"/>
          <w:sz w:val="28"/>
          <w:szCs w:val="28"/>
        </w:rPr>
      </w:pPr>
    </w:p>
    <w:p w14:paraId="1B4AC9F6" w14:textId="234F37A7" w:rsidR="002508DD" w:rsidRDefault="002508DD">
      <w:pPr>
        <w:rPr>
          <w:rStyle w:val="Strong"/>
          <w:color w:val="1F4E79" w:themeColor="accent5" w:themeShade="80"/>
          <w:sz w:val="24"/>
          <w:szCs w:val="24"/>
        </w:rPr>
      </w:pPr>
      <w:r>
        <w:rPr>
          <w:rStyle w:val="Strong"/>
          <w:color w:val="1F4E79" w:themeColor="accent5" w:themeShade="80"/>
          <w:sz w:val="24"/>
          <w:szCs w:val="24"/>
        </w:rPr>
        <w:t>Workgroup Participants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890"/>
        <w:gridCol w:w="4410"/>
        <w:gridCol w:w="3600"/>
      </w:tblGrid>
      <w:tr w:rsidR="00191A33" w14:paraId="6456A40F" w14:textId="77777777" w:rsidTr="00191A33">
        <w:tc>
          <w:tcPr>
            <w:tcW w:w="1890" w:type="dxa"/>
            <w:shd w:val="clear" w:color="auto" w:fill="5B9BD5" w:themeFill="accent5"/>
          </w:tcPr>
          <w:p w14:paraId="7C73A292" w14:textId="29E5935C" w:rsidR="00191A33" w:rsidRDefault="00191A33">
            <w:pPr>
              <w:rPr>
                <w:rStyle w:val="Strong"/>
                <w:color w:val="1F4E79" w:themeColor="accent5" w:themeShade="80"/>
                <w:sz w:val="24"/>
                <w:szCs w:val="24"/>
              </w:rPr>
            </w:pPr>
            <w:r>
              <w:rPr>
                <w:rStyle w:val="Strong"/>
                <w:color w:val="1F4E79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4410" w:type="dxa"/>
            <w:shd w:val="clear" w:color="auto" w:fill="5B9BD5" w:themeFill="accent5"/>
          </w:tcPr>
          <w:p w14:paraId="7B30BDA3" w14:textId="48857ACF" w:rsidR="00191A33" w:rsidRDefault="00191A33">
            <w:pPr>
              <w:rPr>
                <w:rStyle w:val="Strong"/>
                <w:color w:val="1F4E79" w:themeColor="accent5" w:themeShade="80"/>
                <w:sz w:val="24"/>
                <w:szCs w:val="24"/>
              </w:rPr>
            </w:pPr>
            <w:r>
              <w:rPr>
                <w:rStyle w:val="Strong"/>
                <w:color w:val="1F4E79" w:themeColor="accent5" w:themeShade="80"/>
                <w:sz w:val="24"/>
                <w:szCs w:val="24"/>
              </w:rPr>
              <w:t>Title</w:t>
            </w:r>
          </w:p>
        </w:tc>
        <w:tc>
          <w:tcPr>
            <w:tcW w:w="3600" w:type="dxa"/>
            <w:shd w:val="clear" w:color="auto" w:fill="5B9BD5" w:themeFill="accent5"/>
          </w:tcPr>
          <w:p w14:paraId="17E80722" w14:textId="78DE8FEB" w:rsidR="00191A33" w:rsidRDefault="00191A33">
            <w:pPr>
              <w:rPr>
                <w:rStyle w:val="Strong"/>
                <w:color w:val="1F4E79" w:themeColor="accent5" w:themeShade="80"/>
                <w:sz w:val="24"/>
                <w:szCs w:val="24"/>
              </w:rPr>
            </w:pPr>
            <w:r>
              <w:rPr>
                <w:rStyle w:val="Strong"/>
                <w:color w:val="1F4E79" w:themeColor="accent5" w:themeShade="80"/>
                <w:sz w:val="24"/>
                <w:szCs w:val="24"/>
              </w:rPr>
              <w:t>Organization</w:t>
            </w:r>
          </w:p>
        </w:tc>
      </w:tr>
      <w:tr w:rsidR="00191A33" w14:paraId="71FBFD06" w14:textId="77777777" w:rsidTr="00191A33">
        <w:tc>
          <w:tcPr>
            <w:tcW w:w="1890" w:type="dxa"/>
          </w:tcPr>
          <w:p w14:paraId="6AE0C437" w14:textId="591767DF" w:rsidR="00191A33" w:rsidRPr="002508DD" w:rsidRDefault="00191A33">
            <w:pPr>
              <w:rPr>
                <w:rStyle w:val="Strong"/>
                <w:b w:val="0"/>
                <w:sz w:val="24"/>
                <w:szCs w:val="24"/>
              </w:rPr>
            </w:pPr>
            <w:r w:rsidRPr="002508DD">
              <w:rPr>
                <w:rStyle w:val="Strong"/>
                <w:b w:val="0"/>
                <w:sz w:val="24"/>
                <w:szCs w:val="24"/>
              </w:rPr>
              <w:t>Patrick Connor</w:t>
            </w:r>
          </w:p>
        </w:tc>
        <w:tc>
          <w:tcPr>
            <w:tcW w:w="4410" w:type="dxa"/>
          </w:tcPr>
          <w:p w14:paraId="433AEC0D" w14:textId="77777777" w:rsidR="00191A33" w:rsidRDefault="00191A33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Washington State Director</w:t>
            </w:r>
          </w:p>
          <w:p w14:paraId="4BD459FB" w14:textId="23DF292A" w:rsidR="00191A33" w:rsidRPr="002508DD" w:rsidRDefault="00191A33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C8CD085" w14:textId="5399849D" w:rsidR="00191A33" w:rsidRPr="002508DD" w:rsidRDefault="00191A33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N</w:t>
            </w:r>
            <w:r w:rsidR="005D1C75">
              <w:rPr>
                <w:rStyle w:val="Strong"/>
                <w:b w:val="0"/>
                <w:sz w:val="24"/>
                <w:szCs w:val="24"/>
              </w:rPr>
              <w:t>ational Federation of Independent Business</w:t>
            </w:r>
          </w:p>
        </w:tc>
      </w:tr>
      <w:tr w:rsidR="00191A33" w14:paraId="7365B52C" w14:textId="77777777" w:rsidTr="00191A33">
        <w:tc>
          <w:tcPr>
            <w:tcW w:w="1890" w:type="dxa"/>
          </w:tcPr>
          <w:p w14:paraId="6B26B3E2" w14:textId="6ADD9CF6" w:rsidR="00191A33" w:rsidRPr="002508DD" w:rsidRDefault="00F77848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Erin Dziedzic</w:t>
            </w:r>
          </w:p>
        </w:tc>
        <w:tc>
          <w:tcPr>
            <w:tcW w:w="4410" w:type="dxa"/>
          </w:tcPr>
          <w:p w14:paraId="46CFC3BC" w14:textId="6859BE80" w:rsidR="00191A33" w:rsidRPr="00766D16" w:rsidRDefault="00F77848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Principal</w:t>
            </w:r>
          </w:p>
        </w:tc>
        <w:tc>
          <w:tcPr>
            <w:tcW w:w="3600" w:type="dxa"/>
          </w:tcPr>
          <w:p w14:paraId="2B0A55DD" w14:textId="77777777" w:rsidR="00F77848" w:rsidRDefault="00F77848" w:rsidP="00F77848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Dziedzic Public Affairs</w:t>
            </w:r>
          </w:p>
          <w:p w14:paraId="2B94ED06" w14:textId="40424136" w:rsidR="00191A33" w:rsidRPr="002508DD" w:rsidRDefault="00191A33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F77848" w:rsidRPr="002508DD" w14:paraId="09512287" w14:textId="77777777" w:rsidTr="00805775">
        <w:tc>
          <w:tcPr>
            <w:tcW w:w="1890" w:type="dxa"/>
          </w:tcPr>
          <w:p w14:paraId="3F3274BF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Sean Graham</w:t>
            </w:r>
          </w:p>
        </w:tc>
        <w:tc>
          <w:tcPr>
            <w:tcW w:w="4410" w:type="dxa"/>
          </w:tcPr>
          <w:p w14:paraId="0DB5875A" w14:textId="77777777" w:rsidR="00F77848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766D16">
              <w:rPr>
                <w:rStyle w:val="Strong"/>
                <w:b w:val="0"/>
                <w:sz w:val="24"/>
                <w:szCs w:val="24"/>
              </w:rPr>
              <w:t>Director of Legislative &amp; Political Affairs</w:t>
            </w:r>
          </w:p>
          <w:p w14:paraId="08163182" w14:textId="77777777" w:rsidR="00F77848" w:rsidRPr="00766D16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760957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Washington State Medical Association</w:t>
            </w:r>
          </w:p>
        </w:tc>
      </w:tr>
      <w:tr w:rsidR="00F77848" w:rsidRPr="00635C29" w14:paraId="4D40F9D2" w14:textId="77777777" w:rsidTr="00805775">
        <w:tc>
          <w:tcPr>
            <w:tcW w:w="1890" w:type="dxa"/>
          </w:tcPr>
          <w:p w14:paraId="583EF826" w14:textId="1580AAD4" w:rsidR="00F77848" w:rsidRPr="002508DD" w:rsidRDefault="000B50DC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Bill Wehrle</w:t>
            </w:r>
          </w:p>
        </w:tc>
        <w:tc>
          <w:tcPr>
            <w:tcW w:w="4410" w:type="dxa"/>
          </w:tcPr>
          <w:p w14:paraId="0FB22904" w14:textId="56BD1EF0" w:rsidR="00F77848" w:rsidRDefault="001E0A21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Vice President, Health Insurance Exchanges</w:t>
            </w:r>
          </w:p>
          <w:p w14:paraId="02C2AAEA" w14:textId="5F81C011" w:rsidR="000B50DC" w:rsidRPr="00075E1C" w:rsidRDefault="000B50DC" w:rsidP="00805775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1239613" w14:textId="77777777" w:rsidR="00F77848" w:rsidRPr="00635C29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635C29">
              <w:rPr>
                <w:rStyle w:val="Strong"/>
                <w:b w:val="0"/>
                <w:sz w:val="24"/>
                <w:szCs w:val="24"/>
              </w:rPr>
              <w:t>Kaiser Permanente</w:t>
            </w:r>
          </w:p>
        </w:tc>
      </w:tr>
      <w:tr w:rsidR="00F77848" w:rsidRPr="008525CD" w14:paraId="10B804A8" w14:textId="77777777" w:rsidTr="00805775">
        <w:tc>
          <w:tcPr>
            <w:tcW w:w="1890" w:type="dxa"/>
          </w:tcPr>
          <w:p w14:paraId="5AC1D20C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Sybill Hyppolite</w:t>
            </w:r>
          </w:p>
        </w:tc>
        <w:tc>
          <w:tcPr>
            <w:tcW w:w="4410" w:type="dxa"/>
          </w:tcPr>
          <w:p w14:paraId="4178FD1B" w14:textId="77777777" w:rsidR="00F77848" w:rsidRDefault="000B50DC" w:rsidP="000B50DC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Legislative Director</w:t>
            </w:r>
          </w:p>
          <w:p w14:paraId="26EBE78D" w14:textId="3B54DB97" w:rsidR="000B50DC" w:rsidRPr="008525CD" w:rsidRDefault="000B50DC" w:rsidP="000B50DC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1ED401" w14:textId="1BDD1F3A" w:rsidR="00F77848" w:rsidRPr="008525CD" w:rsidRDefault="000B50DC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Washington State Labor Council, AFL-CIO </w:t>
            </w:r>
          </w:p>
        </w:tc>
      </w:tr>
      <w:tr w:rsidR="00F77848" w:rsidRPr="002508DD" w14:paraId="2F5B8634" w14:textId="77777777" w:rsidTr="00805775">
        <w:tc>
          <w:tcPr>
            <w:tcW w:w="1890" w:type="dxa"/>
          </w:tcPr>
          <w:p w14:paraId="20104BEA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Daphne Pie</w:t>
            </w:r>
          </w:p>
        </w:tc>
        <w:tc>
          <w:tcPr>
            <w:tcW w:w="4410" w:type="dxa"/>
          </w:tcPr>
          <w:p w14:paraId="2C3D189D" w14:textId="77777777" w:rsidR="00F77848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Health Services Administrator</w:t>
            </w:r>
          </w:p>
          <w:p w14:paraId="3EE61940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637A67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Public Health-Seattle &amp; King County</w:t>
            </w:r>
          </w:p>
        </w:tc>
      </w:tr>
      <w:tr w:rsidR="00F77848" w:rsidRPr="002508DD" w14:paraId="3B3987BD" w14:textId="77777777" w:rsidTr="00805775">
        <w:tc>
          <w:tcPr>
            <w:tcW w:w="1890" w:type="dxa"/>
          </w:tcPr>
          <w:p w14:paraId="3BA0DBBE" w14:textId="6775E07B" w:rsidR="00F77848" w:rsidRPr="00C44462" w:rsidRDefault="00C44462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C44462">
              <w:rPr>
                <w:rStyle w:val="Strong"/>
                <w:b w:val="0"/>
                <w:sz w:val="24"/>
                <w:szCs w:val="24"/>
              </w:rPr>
              <w:t>Ashlen Strong</w:t>
            </w:r>
          </w:p>
        </w:tc>
        <w:tc>
          <w:tcPr>
            <w:tcW w:w="4410" w:type="dxa"/>
          </w:tcPr>
          <w:p w14:paraId="251AE250" w14:textId="735FE4DF" w:rsidR="00F77848" w:rsidRPr="002508DD" w:rsidRDefault="00C44462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C44462">
              <w:rPr>
                <w:rStyle w:val="Strong"/>
                <w:b w:val="0"/>
                <w:sz w:val="24"/>
                <w:szCs w:val="24"/>
              </w:rPr>
              <w:t xml:space="preserve">Senior </w:t>
            </w:r>
            <w:r w:rsidR="00F77848">
              <w:rPr>
                <w:rStyle w:val="Strong"/>
                <w:b w:val="0"/>
                <w:sz w:val="24"/>
                <w:szCs w:val="24"/>
              </w:rPr>
              <w:t>Policy Director – Government Affairs</w:t>
            </w:r>
          </w:p>
        </w:tc>
        <w:tc>
          <w:tcPr>
            <w:tcW w:w="3600" w:type="dxa"/>
          </w:tcPr>
          <w:p w14:paraId="1368EC2F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Washington State Hospital Association</w:t>
            </w:r>
          </w:p>
        </w:tc>
      </w:tr>
      <w:tr w:rsidR="00F77848" w:rsidRPr="002508DD" w14:paraId="4CEB266E" w14:textId="77777777" w:rsidTr="00805775">
        <w:tc>
          <w:tcPr>
            <w:tcW w:w="1890" w:type="dxa"/>
          </w:tcPr>
          <w:p w14:paraId="78B0415B" w14:textId="1A055163" w:rsidR="00F77848" w:rsidRPr="00130E83" w:rsidRDefault="00130E83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130E83">
              <w:rPr>
                <w:rStyle w:val="Strong"/>
                <w:b w:val="0"/>
                <w:sz w:val="24"/>
                <w:szCs w:val="24"/>
              </w:rPr>
              <w:t>Sam Hatzenbeler</w:t>
            </w:r>
          </w:p>
        </w:tc>
        <w:tc>
          <w:tcPr>
            <w:tcW w:w="4410" w:type="dxa"/>
          </w:tcPr>
          <w:p w14:paraId="1CC82B6F" w14:textId="2B7E8933" w:rsidR="00F77848" w:rsidRPr="00130E83" w:rsidRDefault="00130E83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130E83">
              <w:rPr>
                <w:rStyle w:val="Strong"/>
                <w:b w:val="0"/>
                <w:sz w:val="24"/>
                <w:szCs w:val="24"/>
              </w:rPr>
              <w:t>Policy Associate</w:t>
            </w:r>
          </w:p>
        </w:tc>
        <w:tc>
          <w:tcPr>
            <w:tcW w:w="3600" w:type="dxa"/>
          </w:tcPr>
          <w:p w14:paraId="4637000A" w14:textId="77777777" w:rsidR="00F77848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EB2A61">
              <w:rPr>
                <w:rStyle w:val="Strong"/>
                <w:b w:val="0"/>
                <w:sz w:val="24"/>
                <w:szCs w:val="24"/>
              </w:rPr>
              <w:t>Economic Opportunity Institute</w:t>
            </w:r>
          </w:p>
          <w:p w14:paraId="47095ABF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F77848" w:rsidRPr="00635C29" w14:paraId="6A493218" w14:textId="77777777" w:rsidTr="00805775">
        <w:tc>
          <w:tcPr>
            <w:tcW w:w="1890" w:type="dxa"/>
          </w:tcPr>
          <w:p w14:paraId="65473B74" w14:textId="77777777" w:rsidR="00F77848" w:rsidRPr="002508DD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Janet Varon</w:t>
            </w:r>
          </w:p>
        </w:tc>
        <w:tc>
          <w:tcPr>
            <w:tcW w:w="4410" w:type="dxa"/>
          </w:tcPr>
          <w:p w14:paraId="78C0B3BE" w14:textId="77777777" w:rsidR="00F77848" w:rsidRPr="00635C29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635C29">
              <w:rPr>
                <w:rStyle w:val="Strong"/>
                <w:b w:val="0"/>
                <w:sz w:val="24"/>
                <w:szCs w:val="24"/>
              </w:rPr>
              <w:t>Executive Director</w:t>
            </w:r>
          </w:p>
        </w:tc>
        <w:tc>
          <w:tcPr>
            <w:tcW w:w="3600" w:type="dxa"/>
          </w:tcPr>
          <w:p w14:paraId="13BC81BA" w14:textId="77777777" w:rsidR="00F77848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635C29">
              <w:rPr>
                <w:rStyle w:val="Strong"/>
                <w:b w:val="0"/>
                <w:sz w:val="24"/>
                <w:szCs w:val="24"/>
              </w:rPr>
              <w:t>Northwest Health Law Advocates</w:t>
            </w:r>
          </w:p>
          <w:p w14:paraId="41C9803B" w14:textId="77777777" w:rsidR="00F77848" w:rsidRPr="00635C29" w:rsidRDefault="00F77848" w:rsidP="00805775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6185C" w:rsidRPr="00635C29" w14:paraId="1EE25596" w14:textId="77777777" w:rsidTr="0056185C">
        <w:trPr>
          <w:trHeight w:val="422"/>
        </w:trPr>
        <w:tc>
          <w:tcPr>
            <w:tcW w:w="1890" w:type="dxa"/>
          </w:tcPr>
          <w:p w14:paraId="42C5626D" w14:textId="37174585" w:rsidR="0056185C" w:rsidRPr="00C366F3" w:rsidRDefault="00C366F3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C366F3">
              <w:rPr>
                <w:rStyle w:val="Strong"/>
                <w:b w:val="0"/>
                <w:sz w:val="24"/>
                <w:szCs w:val="24"/>
              </w:rPr>
              <w:t>Kristen Federici</w:t>
            </w:r>
          </w:p>
        </w:tc>
        <w:tc>
          <w:tcPr>
            <w:tcW w:w="4410" w:type="dxa"/>
          </w:tcPr>
          <w:p w14:paraId="295DB668" w14:textId="779C863F" w:rsidR="0056185C" w:rsidRPr="00C366F3" w:rsidRDefault="00C366F3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C366F3">
              <w:rPr>
                <w:rStyle w:val="Strong"/>
                <w:b w:val="0"/>
                <w:sz w:val="24"/>
                <w:szCs w:val="24"/>
              </w:rPr>
              <w:t>Regional Director of State Affairs</w:t>
            </w:r>
          </w:p>
        </w:tc>
        <w:tc>
          <w:tcPr>
            <w:tcW w:w="3600" w:type="dxa"/>
          </w:tcPr>
          <w:p w14:paraId="0B2B8036" w14:textId="7153AD4E" w:rsidR="0056185C" w:rsidRPr="0056185C" w:rsidRDefault="0056185C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Molina</w:t>
            </w:r>
          </w:p>
        </w:tc>
      </w:tr>
      <w:tr w:rsidR="003708AF" w:rsidRPr="00635C29" w14:paraId="18B4D63C" w14:textId="77777777" w:rsidTr="0056185C">
        <w:trPr>
          <w:trHeight w:val="440"/>
        </w:trPr>
        <w:tc>
          <w:tcPr>
            <w:tcW w:w="1890" w:type="dxa"/>
          </w:tcPr>
          <w:p w14:paraId="500979F9" w14:textId="241FA65F" w:rsidR="003708AF" w:rsidRPr="00BB396F" w:rsidRDefault="00BB396F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BB396F">
              <w:rPr>
                <w:rStyle w:val="Strong"/>
                <w:b w:val="0"/>
                <w:sz w:val="24"/>
                <w:szCs w:val="24"/>
              </w:rPr>
              <w:t>Rhonda Hauff</w:t>
            </w:r>
          </w:p>
        </w:tc>
        <w:tc>
          <w:tcPr>
            <w:tcW w:w="4410" w:type="dxa"/>
          </w:tcPr>
          <w:p w14:paraId="16993780" w14:textId="71CAC3A8" w:rsidR="003708AF" w:rsidRPr="00BB396F" w:rsidRDefault="00BB396F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Chief Executive Officer</w:t>
            </w:r>
          </w:p>
        </w:tc>
        <w:tc>
          <w:tcPr>
            <w:tcW w:w="3600" w:type="dxa"/>
          </w:tcPr>
          <w:p w14:paraId="0EF2EE83" w14:textId="7387629F" w:rsidR="003708AF" w:rsidRPr="00635F9D" w:rsidRDefault="00BB396F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Yakima Neighborhood Health Services</w:t>
            </w:r>
          </w:p>
        </w:tc>
      </w:tr>
      <w:tr w:rsidR="003708AF" w:rsidRPr="00635C29" w14:paraId="31993DDD" w14:textId="77777777" w:rsidTr="0056185C">
        <w:trPr>
          <w:trHeight w:val="440"/>
        </w:trPr>
        <w:tc>
          <w:tcPr>
            <w:tcW w:w="1890" w:type="dxa"/>
          </w:tcPr>
          <w:p w14:paraId="657EBFAD" w14:textId="3EDCD9CB" w:rsidR="003708AF" w:rsidRPr="00635F9D" w:rsidRDefault="00635F9D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635F9D">
              <w:rPr>
                <w:rStyle w:val="Strong"/>
                <w:b w:val="0"/>
                <w:sz w:val="24"/>
                <w:szCs w:val="24"/>
              </w:rPr>
              <w:t>Sheela Tallman</w:t>
            </w:r>
          </w:p>
        </w:tc>
        <w:tc>
          <w:tcPr>
            <w:tcW w:w="4410" w:type="dxa"/>
          </w:tcPr>
          <w:p w14:paraId="4A8C2F4E" w14:textId="213F7DDC" w:rsidR="003708AF" w:rsidRPr="00635F9D" w:rsidRDefault="00635F9D" w:rsidP="00805775">
            <w:pPr>
              <w:rPr>
                <w:rStyle w:val="Strong"/>
                <w:b w:val="0"/>
                <w:sz w:val="24"/>
                <w:szCs w:val="24"/>
              </w:rPr>
            </w:pPr>
            <w:r w:rsidRPr="00635F9D">
              <w:rPr>
                <w:rStyle w:val="Strong"/>
                <w:b w:val="0"/>
                <w:sz w:val="24"/>
                <w:szCs w:val="24"/>
              </w:rPr>
              <w:t>Vice President, External Affairs</w:t>
            </w:r>
          </w:p>
        </w:tc>
        <w:tc>
          <w:tcPr>
            <w:tcW w:w="3600" w:type="dxa"/>
          </w:tcPr>
          <w:p w14:paraId="7EFFACE8" w14:textId="0109DB23" w:rsidR="003708AF" w:rsidRPr="00635C29" w:rsidRDefault="003708AF" w:rsidP="00805775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United Healthcare</w:t>
            </w:r>
          </w:p>
        </w:tc>
      </w:tr>
    </w:tbl>
    <w:p w14:paraId="409FEF47" w14:textId="38818F13" w:rsidR="002508DD" w:rsidRPr="00040DC7" w:rsidRDefault="002508DD" w:rsidP="00040DC7">
      <w:pPr>
        <w:rPr>
          <w:rStyle w:val="Strong"/>
          <w:color w:val="1F4E79" w:themeColor="accent5" w:themeShade="80"/>
          <w:sz w:val="24"/>
          <w:szCs w:val="24"/>
        </w:rPr>
      </w:pPr>
    </w:p>
    <w:sectPr w:rsidR="002508DD" w:rsidRPr="0004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D1E"/>
    <w:multiLevelType w:val="hybridMultilevel"/>
    <w:tmpl w:val="53822C58"/>
    <w:lvl w:ilvl="0" w:tplc="D3D87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58C"/>
    <w:multiLevelType w:val="hybridMultilevel"/>
    <w:tmpl w:val="C116259C"/>
    <w:lvl w:ilvl="0" w:tplc="D6762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DD"/>
    <w:rsid w:val="00040DC7"/>
    <w:rsid w:val="00075E1C"/>
    <w:rsid w:val="000B4290"/>
    <w:rsid w:val="000B50DC"/>
    <w:rsid w:val="00130E83"/>
    <w:rsid w:val="00191A33"/>
    <w:rsid w:val="001E0A21"/>
    <w:rsid w:val="00207618"/>
    <w:rsid w:val="002508DD"/>
    <w:rsid w:val="003224C8"/>
    <w:rsid w:val="003708AF"/>
    <w:rsid w:val="00473283"/>
    <w:rsid w:val="0052323A"/>
    <w:rsid w:val="0056185C"/>
    <w:rsid w:val="005D1C75"/>
    <w:rsid w:val="00635C29"/>
    <w:rsid w:val="00635F9D"/>
    <w:rsid w:val="00766D16"/>
    <w:rsid w:val="007E2668"/>
    <w:rsid w:val="008525CD"/>
    <w:rsid w:val="00A4015D"/>
    <w:rsid w:val="00AE7BF0"/>
    <w:rsid w:val="00B361D5"/>
    <w:rsid w:val="00B37604"/>
    <w:rsid w:val="00B71686"/>
    <w:rsid w:val="00BB396F"/>
    <w:rsid w:val="00C366F3"/>
    <w:rsid w:val="00C44462"/>
    <w:rsid w:val="00C572EF"/>
    <w:rsid w:val="00D74BFD"/>
    <w:rsid w:val="00E32E21"/>
    <w:rsid w:val="00EB2A61"/>
    <w:rsid w:val="00F77848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DEA8"/>
  <w15:chartTrackingRefBased/>
  <w15:docId w15:val="{3B8BA799-1473-4D6F-9A7C-2899A5E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8DD"/>
    <w:rPr>
      <w:b/>
      <w:bCs/>
    </w:rPr>
  </w:style>
  <w:style w:type="table" w:styleId="TableGrid">
    <w:name w:val="Table Grid"/>
    <w:basedOn w:val="TableNormal"/>
    <w:uiPriority w:val="39"/>
    <w:rsid w:val="0025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Monica</dc:creator>
  <cp:keywords/>
  <dc:description/>
  <cp:lastModifiedBy>Klein, Evan</cp:lastModifiedBy>
  <cp:revision>11</cp:revision>
  <cp:lastPrinted>2021-06-14T15:34:00Z</cp:lastPrinted>
  <dcterms:created xsi:type="dcterms:W3CDTF">2021-05-05T18:04:00Z</dcterms:created>
  <dcterms:modified xsi:type="dcterms:W3CDTF">2021-08-23T17:28:00Z</dcterms:modified>
</cp:coreProperties>
</file>