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785FB" w14:textId="77777777" w:rsidR="0023195B" w:rsidRDefault="0023195B" w:rsidP="00C074D8">
      <w:pPr>
        <w:pStyle w:val="BodyText"/>
        <w:autoSpaceDE/>
        <w:autoSpaceDN/>
        <w:rPr>
          <w:rFonts w:ascii="Arial" w:hAnsi="Arial" w:cs="Arial"/>
          <w:color w:val="FF0000"/>
        </w:rPr>
      </w:pPr>
    </w:p>
    <w:p w14:paraId="036BE40D" w14:textId="77777777" w:rsidR="0023195B" w:rsidRDefault="0023195B" w:rsidP="00C074D8">
      <w:pPr>
        <w:pStyle w:val="BodyText"/>
        <w:autoSpaceDE/>
        <w:autoSpaceDN/>
        <w:rPr>
          <w:rFonts w:ascii="Arial" w:hAnsi="Arial" w:cs="Arial"/>
          <w:color w:val="FF0000"/>
        </w:rPr>
      </w:pPr>
    </w:p>
    <w:p w14:paraId="5D186F8F" w14:textId="77777777" w:rsidR="00C074D8" w:rsidRPr="000A3B59" w:rsidRDefault="008A0A85" w:rsidP="00C074D8">
      <w:pPr>
        <w:pStyle w:val="BodyText"/>
        <w:autoSpaceDE/>
        <w:autoSpaceDN/>
        <w:rPr>
          <w:rFonts w:ascii="Arial" w:hAnsi="Arial" w:cs="Arial"/>
          <w:color w:val="FF0000"/>
        </w:rPr>
      </w:pPr>
      <w:r w:rsidRPr="000A3B59">
        <w:rPr>
          <w:noProof/>
          <w:color w:val="FF0000"/>
        </w:rPr>
        <w:drawing>
          <wp:anchor distT="0" distB="0" distL="114300" distR="114300" simplePos="0" relativeHeight="251657728" behindDoc="0" locked="0" layoutInCell="1" allowOverlap="1" wp14:anchorId="309779E8" wp14:editId="3E2C747A">
            <wp:simplePos x="0" y="0"/>
            <wp:positionH relativeFrom="margin">
              <wp:align>center</wp:align>
            </wp:positionH>
            <wp:positionV relativeFrom="paragraph">
              <wp:posOffset>635</wp:posOffset>
            </wp:positionV>
            <wp:extent cx="3438525" cy="1000125"/>
            <wp:effectExtent l="0" t="0" r="9525" b="9525"/>
            <wp:wrapNone/>
            <wp:docPr id="2"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85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C9A91" w14:textId="77777777" w:rsidR="00C074D8" w:rsidRPr="000A3B59" w:rsidRDefault="00C074D8" w:rsidP="00C074D8">
      <w:pPr>
        <w:pStyle w:val="BodyText"/>
        <w:autoSpaceDE/>
        <w:autoSpaceDN/>
        <w:rPr>
          <w:rFonts w:ascii="Arial" w:hAnsi="Arial" w:cs="Arial"/>
          <w:color w:val="FF0000"/>
        </w:rPr>
      </w:pPr>
    </w:p>
    <w:p w14:paraId="00426972" w14:textId="77777777" w:rsidR="00C074D8" w:rsidRPr="00373833" w:rsidRDefault="00C074D8" w:rsidP="00C074D8">
      <w:pPr>
        <w:pStyle w:val="BodyText"/>
        <w:autoSpaceDE/>
        <w:autoSpaceDN/>
        <w:rPr>
          <w:rFonts w:ascii="Arial" w:hAnsi="Arial" w:cs="Arial"/>
        </w:rPr>
      </w:pPr>
    </w:p>
    <w:p w14:paraId="0ED3F9CF" w14:textId="77777777" w:rsidR="008A0A85" w:rsidRDefault="008A0A85" w:rsidP="00C074D8">
      <w:pPr>
        <w:pStyle w:val="BodyText"/>
        <w:autoSpaceDE/>
        <w:autoSpaceDN/>
        <w:jc w:val="center"/>
        <w:rPr>
          <w:rFonts w:ascii="Arial" w:hAnsi="Arial" w:cs="Arial"/>
          <w:b/>
          <w:sz w:val="28"/>
          <w:szCs w:val="28"/>
        </w:rPr>
      </w:pPr>
    </w:p>
    <w:p w14:paraId="752320F0" w14:textId="77777777" w:rsidR="000A3B59" w:rsidRDefault="000A3B59" w:rsidP="00C074D8">
      <w:pPr>
        <w:pStyle w:val="BodyText"/>
        <w:autoSpaceDE/>
        <w:autoSpaceDN/>
        <w:jc w:val="center"/>
        <w:rPr>
          <w:rFonts w:ascii="Arial" w:hAnsi="Arial" w:cs="Arial"/>
          <w:b/>
          <w:sz w:val="28"/>
          <w:szCs w:val="28"/>
        </w:rPr>
      </w:pPr>
    </w:p>
    <w:p w14:paraId="5FB37BDF" w14:textId="77777777" w:rsidR="000A3B59" w:rsidRDefault="000A3B59" w:rsidP="00C074D8">
      <w:pPr>
        <w:pStyle w:val="BodyText"/>
        <w:autoSpaceDE/>
        <w:autoSpaceDN/>
        <w:jc w:val="center"/>
        <w:rPr>
          <w:rFonts w:ascii="Arial" w:hAnsi="Arial" w:cs="Arial"/>
          <w:b/>
          <w:sz w:val="28"/>
          <w:szCs w:val="28"/>
        </w:rPr>
      </w:pPr>
    </w:p>
    <w:p w14:paraId="03A40098" w14:textId="77777777" w:rsidR="008A0A85" w:rsidRDefault="008A0A85" w:rsidP="00C074D8">
      <w:pPr>
        <w:pStyle w:val="BodyText"/>
        <w:autoSpaceDE/>
        <w:autoSpaceDN/>
        <w:jc w:val="center"/>
        <w:rPr>
          <w:rFonts w:ascii="Arial" w:hAnsi="Arial" w:cs="Arial"/>
          <w:b/>
          <w:sz w:val="32"/>
          <w:szCs w:val="32"/>
        </w:rPr>
      </w:pPr>
    </w:p>
    <w:p w14:paraId="45B76DE2" w14:textId="77777777" w:rsidR="0029111A" w:rsidRDefault="0029111A" w:rsidP="00C074D8">
      <w:pPr>
        <w:pStyle w:val="BodyText"/>
        <w:autoSpaceDE/>
        <w:autoSpaceDN/>
        <w:jc w:val="center"/>
        <w:rPr>
          <w:rFonts w:ascii="Arial" w:hAnsi="Arial" w:cs="Arial"/>
          <w:b/>
          <w:sz w:val="32"/>
          <w:szCs w:val="32"/>
        </w:rPr>
      </w:pPr>
    </w:p>
    <w:p w14:paraId="28FF4674" w14:textId="77777777" w:rsidR="0023195B" w:rsidRDefault="00885560" w:rsidP="00C074D8">
      <w:pPr>
        <w:pStyle w:val="BodyText"/>
        <w:autoSpaceDE/>
        <w:autoSpaceDN/>
        <w:jc w:val="center"/>
        <w:rPr>
          <w:rFonts w:ascii="Arial" w:hAnsi="Arial" w:cs="Arial"/>
          <w:b/>
          <w:sz w:val="28"/>
          <w:szCs w:val="28"/>
        </w:rPr>
      </w:pPr>
      <w:bookmarkStart w:id="0" w:name="_Hlk503181370"/>
      <w:r w:rsidRPr="007461A7">
        <w:rPr>
          <w:rFonts w:ascii="Arial" w:hAnsi="Arial" w:cs="Arial"/>
          <w:b/>
          <w:sz w:val="28"/>
          <w:szCs w:val="28"/>
        </w:rPr>
        <w:t>Washington Health Benefit Exchange</w:t>
      </w:r>
      <w:r>
        <w:rPr>
          <w:rFonts w:ascii="Arial" w:hAnsi="Arial" w:cs="Arial"/>
          <w:b/>
          <w:sz w:val="28"/>
          <w:szCs w:val="28"/>
        </w:rPr>
        <w:t xml:space="preserve"> (WAHBE)</w:t>
      </w:r>
    </w:p>
    <w:p w14:paraId="643E9154" w14:textId="77777777" w:rsidR="00885560" w:rsidRPr="000A3B59" w:rsidRDefault="00885560" w:rsidP="00C074D8">
      <w:pPr>
        <w:pStyle w:val="BodyText"/>
        <w:autoSpaceDE/>
        <w:autoSpaceDN/>
        <w:jc w:val="center"/>
        <w:rPr>
          <w:rFonts w:ascii="Arial" w:hAnsi="Arial" w:cs="Arial"/>
          <w:b/>
          <w:sz w:val="32"/>
          <w:szCs w:val="32"/>
        </w:rPr>
      </w:pPr>
    </w:p>
    <w:p w14:paraId="4F5A1E67" w14:textId="77777777" w:rsidR="00C074D8" w:rsidRPr="000A3B59" w:rsidRDefault="00C074D8" w:rsidP="00C074D8">
      <w:pPr>
        <w:pStyle w:val="BodyText"/>
        <w:autoSpaceDE/>
        <w:autoSpaceDN/>
        <w:jc w:val="center"/>
        <w:rPr>
          <w:rFonts w:ascii="Arial" w:hAnsi="Arial" w:cs="Arial"/>
          <w:b/>
          <w:sz w:val="32"/>
          <w:szCs w:val="32"/>
        </w:rPr>
      </w:pPr>
      <w:r w:rsidRPr="000A3B59">
        <w:rPr>
          <w:rFonts w:ascii="Arial" w:hAnsi="Arial" w:cs="Arial"/>
          <w:b/>
          <w:sz w:val="32"/>
          <w:szCs w:val="32"/>
        </w:rPr>
        <w:t>Request for Qualifications and Quotations</w:t>
      </w:r>
      <w:r w:rsidR="007B2B24">
        <w:rPr>
          <w:rFonts w:ascii="Arial" w:hAnsi="Arial" w:cs="Arial"/>
          <w:b/>
          <w:sz w:val="32"/>
          <w:szCs w:val="32"/>
        </w:rPr>
        <w:t xml:space="preserve"> (RFQQ)</w:t>
      </w:r>
    </w:p>
    <w:p w14:paraId="4F4D3BEB" w14:textId="77777777" w:rsidR="000A3B59" w:rsidRDefault="000A3B59" w:rsidP="00C074D8">
      <w:pPr>
        <w:pStyle w:val="BodyText"/>
        <w:autoSpaceDE/>
        <w:autoSpaceDN/>
        <w:jc w:val="center"/>
        <w:rPr>
          <w:rFonts w:ascii="Arial" w:hAnsi="Arial" w:cs="Arial"/>
          <w:b/>
          <w:sz w:val="32"/>
          <w:szCs w:val="32"/>
        </w:rPr>
      </w:pPr>
    </w:p>
    <w:p w14:paraId="610092CA" w14:textId="77777777" w:rsidR="00744BAB" w:rsidRDefault="00744BAB" w:rsidP="00C074D8">
      <w:pPr>
        <w:pStyle w:val="BodyText"/>
        <w:autoSpaceDE/>
        <w:autoSpaceDN/>
        <w:jc w:val="center"/>
        <w:rPr>
          <w:rFonts w:ascii="Arial" w:hAnsi="Arial" w:cs="Arial"/>
          <w:b/>
          <w:sz w:val="32"/>
          <w:szCs w:val="32"/>
        </w:rPr>
      </w:pPr>
    </w:p>
    <w:p w14:paraId="6E0C4937" w14:textId="77777777" w:rsidR="00744BAB" w:rsidRDefault="00744BAB" w:rsidP="00C074D8">
      <w:pPr>
        <w:pStyle w:val="BodyText"/>
        <w:autoSpaceDE/>
        <w:autoSpaceDN/>
        <w:jc w:val="center"/>
        <w:rPr>
          <w:rFonts w:ascii="Arial" w:hAnsi="Arial" w:cs="Arial"/>
          <w:b/>
          <w:sz w:val="32"/>
          <w:szCs w:val="32"/>
        </w:rPr>
      </w:pPr>
    </w:p>
    <w:p w14:paraId="6861AA28" w14:textId="77777777" w:rsidR="00C074D8" w:rsidRPr="000A3B59" w:rsidRDefault="00DF45DB" w:rsidP="00C074D8">
      <w:pPr>
        <w:pStyle w:val="BodyText"/>
        <w:autoSpaceDE/>
        <w:autoSpaceDN/>
        <w:jc w:val="center"/>
        <w:rPr>
          <w:rFonts w:ascii="Arial" w:hAnsi="Arial" w:cs="Arial"/>
          <w:b/>
          <w:sz w:val="32"/>
          <w:szCs w:val="32"/>
        </w:rPr>
      </w:pPr>
      <w:bookmarkStart w:id="1" w:name="_Hlk503181323"/>
      <w:r w:rsidRPr="000A3B59">
        <w:rPr>
          <w:rFonts w:ascii="Arial" w:hAnsi="Arial" w:cs="Arial"/>
          <w:b/>
          <w:sz w:val="32"/>
          <w:szCs w:val="32"/>
        </w:rPr>
        <w:t>HBE</w:t>
      </w:r>
      <w:r w:rsidR="00370D58">
        <w:rPr>
          <w:rFonts w:ascii="Arial" w:hAnsi="Arial" w:cs="Arial"/>
          <w:b/>
          <w:sz w:val="32"/>
          <w:szCs w:val="32"/>
        </w:rPr>
        <w:t xml:space="preserve"> </w:t>
      </w:r>
      <w:r w:rsidR="00324ECD">
        <w:rPr>
          <w:rFonts w:ascii="Arial" w:hAnsi="Arial" w:cs="Arial"/>
          <w:b/>
          <w:sz w:val="32"/>
          <w:szCs w:val="32"/>
        </w:rPr>
        <w:t>19-004</w:t>
      </w:r>
    </w:p>
    <w:p w14:paraId="05C99F05" w14:textId="77777777" w:rsidR="00C074D8" w:rsidRPr="000A3B59" w:rsidRDefault="00C074D8" w:rsidP="00C074D8">
      <w:pPr>
        <w:pStyle w:val="BodyText"/>
        <w:autoSpaceDE/>
        <w:autoSpaceDN/>
        <w:rPr>
          <w:rFonts w:ascii="Arial" w:hAnsi="Arial" w:cs="Arial"/>
          <w:sz w:val="32"/>
          <w:szCs w:val="32"/>
        </w:rPr>
      </w:pPr>
    </w:p>
    <w:p w14:paraId="22E6382B" w14:textId="77777777" w:rsidR="008A0A85" w:rsidRPr="000A3B59" w:rsidRDefault="008A0A85" w:rsidP="005245FD">
      <w:pPr>
        <w:pStyle w:val="EndnoteText"/>
        <w:tabs>
          <w:tab w:val="center" w:pos="720"/>
          <w:tab w:val="left" w:pos="2880"/>
          <w:tab w:val="left" w:pos="3600"/>
          <w:tab w:val="left" w:pos="5040"/>
          <w:tab w:val="left" w:pos="5760"/>
          <w:tab w:val="right" w:pos="6840"/>
        </w:tabs>
        <w:rPr>
          <w:rFonts w:ascii="Arial" w:hAnsi="Arial" w:cs="Arial"/>
          <w:b/>
          <w:sz w:val="32"/>
          <w:szCs w:val="32"/>
        </w:rPr>
      </w:pPr>
      <w:bookmarkStart w:id="2" w:name="_Toc153337009"/>
    </w:p>
    <w:p w14:paraId="750589AF" w14:textId="77777777" w:rsidR="008A0A85" w:rsidRPr="000A3B59" w:rsidRDefault="008A0A85" w:rsidP="00C074D8">
      <w:pPr>
        <w:pStyle w:val="EndnoteText"/>
        <w:tabs>
          <w:tab w:val="left" w:pos="2880"/>
          <w:tab w:val="left" w:pos="3600"/>
          <w:tab w:val="left" w:pos="5040"/>
          <w:tab w:val="left" w:pos="5760"/>
          <w:tab w:val="right" w:pos="6840"/>
        </w:tabs>
        <w:rPr>
          <w:rFonts w:ascii="Arial" w:hAnsi="Arial" w:cs="Arial"/>
          <w:b/>
          <w:sz w:val="32"/>
          <w:szCs w:val="32"/>
        </w:rPr>
      </w:pPr>
    </w:p>
    <w:bookmarkEnd w:id="2"/>
    <w:p w14:paraId="707FE406" w14:textId="77777777" w:rsidR="000A4475" w:rsidRPr="000A3B59" w:rsidRDefault="00F8205C" w:rsidP="000A3B59">
      <w:pPr>
        <w:pStyle w:val="Footer"/>
        <w:tabs>
          <w:tab w:val="clear" w:pos="8640"/>
          <w:tab w:val="right" w:pos="9900"/>
        </w:tabs>
        <w:jc w:val="center"/>
        <w:rPr>
          <w:rFonts w:cs="Arial"/>
          <w:b/>
          <w:sz w:val="32"/>
          <w:szCs w:val="32"/>
        </w:rPr>
      </w:pPr>
      <w:r>
        <w:rPr>
          <w:rStyle w:val="PageNumber"/>
          <w:rFonts w:cs="Arial"/>
          <w:b/>
          <w:sz w:val="32"/>
          <w:szCs w:val="32"/>
        </w:rPr>
        <w:t xml:space="preserve">Lead </w:t>
      </w:r>
      <w:r w:rsidR="00C32D3A">
        <w:rPr>
          <w:rStyle w:val="PageNumber"/>
          <w:rFonts w:cs="Arial"/>
          <w:b/>
          <w:sz w:val="32"/>
          <w:szCs w:val="32"/>
        </w:rPr>
        <w:t xml:space="preserve">Navigator </w:t>
      </w:r>
      <w:r>
        <w:rPr>
          <w:rStyle w:val="PageNumber"/>
          <w:rFonts w:cs="Arial"/>
          <w:b/>
          <w:sz w:val="32"/>
          <w:szCs w:val="32"/>
        </w:rPr>
        <w:t>Organization Services</w:t>
      </w:r>
    </w:p>
    <w:bookmarkEnd w:id="1"/>
    <w:p w14:paraId="755BB848" w14:textId="77777777" w:rsidR="00C074D8" w:rsidRPr="00373833" w:rsidRDefault="00C074D8" w:rsidP="00966BFB">
      <w:pPr>
        <w:pStyle w:val="EndnoteText"/>
        <w:tabs>
          <w:tab w:val="center" w:pos="5040"/>
          <w:tab w:val="right" w:pos="7380"/>
        </w:tabs>
        <w:rPr>
          <w:rFonts w:ascii="Arial" w:hAnsi="Arial" w:cs="Arial"/>
          <w:b/>
        </w:rPr>
      </w:pPr>
    </w:p>
    <w:p w14:paraId="5AB996F8" w14:textId="77777777" w:rsidR="00C074D8" w:rsidRDefault="00C074D8" w:rsidP="00C074D8">
      <w:pPr>
        <w:pStyle w:val="BodyText"/>
        <w:autoSpaceDE/>
        <w:autoSpaceDN/>
        <w:rPr>
          <w:rFonts w:ascii="Arial" w:hAnsi="Arial" w:cs="Arial"/>
        </w:rPr>
      </w:pPr>
    </w:p>
    <w:p w14:paraId="1CE188D4" w14:textId="77777777" w:rsidR="000A3B59" w:rsidRDefault="000A3B59" w:rsidP="00C074D8">
      <w:pPr>
        <w:pStyle w:val="BodyText"/>
        <w:autoSpaceDE/>
        <w:autoSpaceDN/>
        <w:rPr>
          <w:rFonts w:ascii="Arial" w:hAnsi="Arial" w:cs="Arial"/>
        </w:rPr>
      </w:pPr>
    </w:p>
    <w:p w14:paraId="134AF39A" w14:textId="77777777" w:rsidR="00BB6F8F" w:rsidRDefault="00BB6F8F" w:rsidP="00C074D8">
      <w:pPr>
        <w:pStyle w:val="BodyText"/>
        <w:autoSpaceDE/>
        <w:autoSpaceDN/>
        <w:rPr>
          <w:rFonts w:ascii="Arial" w:hAnsi="Arial" w:cs="Arial"/>
        </w:rPr>
      </w:pPr>
    </w:p>
    <w:p w14:paraId="3D701278" w14:textId="77777777" w:rsidR="00BB6F8F" w:rsidRDefault="00BB6F8F" w:rsidP="00C074D8">
      <w:pPr>
        <w:pStyle w:val="BodyText"/>
        <w:autoSpaceDE/>
        <w:autoSpaceDN/>
        <w:rPr>
          <w:rFonts w:ascii="Arial" w:hAnsi="Arial" w:cs="Arial"/>
        </w:rPr>
      </w:pPr>
    </w:p>
    <w:p w14:paraId="0F814FED" w14:textId="77777777" w:rsidR="000A3B59" w:rsidRDefault="000A3B59" w:rsidP="00C074D8">
      <w:pPr>
        <w:pStyle w:val="BodyText"/>
        <w:autoSpaceDE/>
        <w:autoSpaceDN/>
        <w:rPr>
          <w:rFonts w:ascii="Arial" w:hAnsi="Arial" w:cs="Arial"/>
        </w:rPr>
      </w:pPr>
    </w:p>
    <w:p w14:paraId="6EE3F1C4" w14:textId="77777777" w:rsidR="000A3B59" w:rsidRDefault="000A3B59" w:rsidP="00C074D8">
      <w:pPr>
        <w:pStyle w:val="BodyText"/>
        <w:autoSpaceDE/>
        <w:autoSpaceDN/>
        <w:rPr>
          <w:rFonts w:ascii="Arial" w:hAnsi="Arial" w:cs="Arial"/>
        </w:rPr>
      </w:pPr>
    </w:p>
    <w:p w14:paraId="39BECEA9" w14:textId="77777777" w:rsidR="000A3B59" w:rsidRDefault="000A3B59" w:rsidP="00C074D8">
      <w:pPr>
        <w:pStyle w:val="BodyText"/>
        <w:autoSpaceDE/>
        <w:autoSpaceDN/>
        <w:rPr>
          <w:rFonts w:ascii="Arial" w:hAnsi="Arial" w:cs="Arial"/>
        </w:rPr>
      </w:pPr>
    </w:p>
    <w:p w14:paraId="680AF6F1" w14:textId="77777777" w:rsidR="000A3B59" w:rsidRDefault="000A3B59" w:rsidP="00C074D8">
      <w:pPr>
        <w:pStyle w:val="BodyText"/>
        <w:autoSpaceDE/>
        <w:autoSpaceDN/>
        <w:rPr>
          <w:rFonts w:ascii="Arial" w:hAnsi="Arial" w:cs="Arial"/>
        </w:rPr>
      </w:pPr>
    </w:p>
    <w:p w14:paraId="07B07BAF" w14:textId="77777777" w:rsidR="000A3B59" w:rsidRDefault="000A3B59" w:rsidP="00C074D8">
      <w:pPr>
        <w:pStyle w:val="BodyText"/>
        <w:autoSpaceDE/>
        <w:autoSpaceDN/>
        <w:rPr>
          <w:rFonts w:ascii="Arial" w:hAnsi="Arial" w:cs="Arial"/>
        </w:rPr>
      </w:pPr>
    </w:p>
    <w:p w14:paraId="18858CEB" w14:textId="77777777" w:rsidR="0023195B" w:rsidRDefault="0023195B" w:rsidP="00C074D8">
      <w:pPr>
        <w:pStyle w:val="BodyText"/>
        <w:autoSpaceDE/>
        <w:autoSpaceDN/>
        <w:rPr>
          <w:rFonts w:ascii="Arial" w:hAnsi="Arial" w:cs="Arial"/>
        </w:rPr>
      </w:pPr>
    </w:p>
    <w:p w14:paraId="567BCA84" w14:textId="77777777" w:rsidR="0023195B" w:rsidRDefault="0023195B" w:rsidP="00C074D8">
      <w:pPr>
        <w:pStyle w:val="BodyText"/>
        <w:autoSpaceDE/>
        <w:autoSpaceDN/>
        <w:rPr>
          <w:rFonts w:ascii="Arial" w:hAnsi="Arial" w:cs="Arial"/>
        </w:rPr>
      </w:pPr>
    </w:p>
    <w:p w14:paraId="66151E2A" w14:textId="77777777" w:rsidR="0023195B" w:rsidRDefault="0023195B" w:rsidP="00C074D8">
      <w:pPr>
        <w:pStyle w:val="BodyText"/>
        <w:autoSpaceDE/>
        <w:autoSpaceDN/>
        <w:rPr>
          <w:rFonts w:ascii="Arial" w:hAnsi="Arial" w:cs="Arial"/>
        </w:rPr>
      </w:pPr>
    </w:p>
    <w:p w14:paraId="533326E5" w14:textId="77777777" w:rsidR="00BB6F8F" w:rsidRDefault="00BB6F8F" w:rsidP="00BB6F8F">
      <w:pPr>
        <w:pStyle w:val="EndnoteText"/>
        <w:tabs>
          <w:tab w:val="right" w:pos="7740"/>
        </w:tabs>
        <w:ind w:left="2340" w:hanging="2340"/>
        <w:jc w:val="center"/>
        <w:rPr>
          <w:rFonts w:ascii="Arial" w:hAnsi="Arial" w:cs="Arial"/>
          <w:b/>
        </w:rPr>
      </w:pPr>
      <w:r>
        <w:rPr>
          <w:rFonts w:ascii="Arial" w:hAnsi="Arial" w:cs="Arial"/>
          <w:b/>
        </w:rPr>
        <w:t>RF</w:t>
      </w:r>
      <w:r w:rsidR="00340F88">
        <w:rPr>
          <w:rFonts w:ascii="Arial" w:hAnsi="Arial" w:cs="Arial"/>
          <w:b/>
        </w:rPr>
        <w:t>QQ RELEASE DATE:</w:t>
      </w:r>
    </w:p>
    <w:p w14:paraId="6C67FFC6" w14:textId="338D2CC2" w:rsidR="008A0A85" w:rsidRDefault="008B02FF" w:rsidP="00BB6F8F">
      <w:pPr>
        <w:pStyle w:val="EndnoteText"/>
        <w:tabs>
          <w:tab w:val="right" w:pos="7740"/>
        </w:tabs>
        <w:ind w:left="2340" w:hanging="2340"/>
        <w:jc w:val="center"/>
        <w:rPr>
          <w:rFonts w:ascii="Arial" w:hAnsi="Arial" w:cs="Arial"/>
        </w:rPr>
      </w:pPr>
      <w:r>
        <w:rPr>
          <w:rFonts w:ascii="Arial" w:hAnsi="Arial" w:cs="Arial"/>
        </w:rPr>
        <w:t>April 1</w:t>
      </w:r>
      <w:r w:rsidR="001B0255">
        <w:rPr>
          <w:rFonts w:ascii="Arial" w:hAnsi="Arial" w:cs="Arial"/>
        </w:rPr>
        <w:t>7</w:t>
      </w:r>
      <w:r>
        <w:rPr>
          <w:rFonts w:ascii="Arial" w:hAnsi="Arial" w:cs="Arial"/>
        </w:rPr>
        <w:t>, 2019</w:t>
      </w:r>
    </w:p>
    <w:p w14:paraId="6CCC2DF0" w14:textId="77777777" w:rsidR="00340F88" w:rsidRDefault="00340F88" w:rsidP="000A3B59">
      <w:pPr>
        <w:pStyle w:val="EndnoteText"/>
        <w:tabs>
          <w:tab w:val="right" w:pos="7740"/>
        </w:tabs>
        <w:ind w:left="2340"/>
        <w:rPr>
          <w:rFonts w:ascii="Arial" w:hAnsi="Arial" w:cs="Arial"/>
          <w:b/>
        </w:rPr>
      </w:pPr>
    </w:p>
    <w:bookmarkEnd w:id="0"/>
    <w:p w14:paraId="700B3650" w14:textId="77777777" w:rsidR="00C074D8" w:rsidRDefault="00C074D8" w:rsidP="00C074D8">
      <w:pPr>
        <w:autoSpaceDE w:val="0"/>
        <w:autoSpaceDN w:val="0"/>
        <w:rPr>
          <w:rFonts w:cs="Arial"/>
          <w:szCs w:val="24"/>
        </w:rPr>
      </w:pPr>
    </w:p>
    <w:p w14:paraId="792F8B14" w14:textId="77777777" w:rsidR="005E4042" w:rsidRDefault="005E4042" w:rsidP="00C074D8">
      <w:pPr>
        <w:autoSpaceDE w:val="0"/>
        <w:autoSpaceDN w:val="0"/>
        <w:rPr>
          <w:rFonts w:cs="Arial"/>
          <w:szCs w:val="24"/>
        </w:rPr>
      </w:pPr>
    </w:p>
    <w:p w14:paraId="2FF76D63" w14:textId="77777777" w:rsidR="005E4042" w:rsidRDefault="005E4042" w:rsidP="00C074D8">
      <w:pPr>
        <w:autoSpaceDE w:val="0"/>
        <w:autoSpaceDN w:val="0"/>
        <w:rPr>
          <w:rFonts w:cs="Arial"/>
          <w:szCs w:val="24"/>
        </w:rPr>
      </w:pPr>
    </w:p>
    <w:p w14:paraId="422C30D4" w14:textId="77777777" w:rsidR="005E4042" w:rsidRDefault="005E4042" w:rsidP="00C074D8">
      <w:pPr>
        <w:autoSpaceDE w:val="0"/>
        <w:autoSpaceDN w:val="0"/>
        <w:rPr>
          <w:rFonts w:cs="Arial"/>
          <w:szCs w:val="24"/>
        </w:rPr>
      </w:pPr>
    </w:p>
    <w:p w14:paraId="345A01E5" w14:textId="77777777" w:rsidR="005E4042" w:rsidRDefault="005E4042" w:rsidP="00C074D8">
      <w:pPr>
        <w:autoSpaceDE w:val="0"/>
        <w:autoSpaceDN w:val="0"/>
        <w:rPr>
          <w:rFonts w:cs="Arial"/>
          <w:szCs w:val="24"/>
        </w:rPr>
      </w:pPr>
    </w:p>
    <w:p w14:paraId="7C076F9A" w14:textId="77777777" w:rsidR="005E4042" w:rsidRDefault="005E4042" w:rsidP="00C074D8">
      <w:pPr>
        <w:autoSpaceDE w:val="0"/>
        <w:autoSpaceDN w:val="0"/>
        <w:rPr>
          <w:rFonts w:cs="Arial"/>
          <w:szCs w:val="24"/>
        </w:rPr>
      </w:pPr>
    </w:p>
    <w:p w14:paraId="445156BD" w14:textId="77777777" w:rsidR="005E4042" w:rsidRDefault="005E4042" w:rsidP="00C074D8">
      <w:pPr>
        <w:autoSpaceDE w:val="0"/>
        <w:autoSpaceDN w:val="0"/>
        <w:rPr>
          <w:rFonts w:cs="Arial"/>
          <w:szCs w:val="24"/>
        </w:rPr>
      </w:pPr>
    </w:p>
    <w:p w14:paraId="42684C3F" w14:textId="77777777" w:rsidR="00BF250B" w:rsidRDefault="00BF250B">
      <w:pPr>
        <w:rPr>
          <w:rFonts w:cs="Arial"/>
          <w:b/>
          <w:szCs w:val="22"/>
        </w:rPr>
      </w:pPr>
      <w:r>
        <w:rPr>
          <w:rFonts w:cs="Arial"/>
          <w:b/>
          <w:szCs w:val="22"/>
        </w:rPr>
        <w:br w:type="page"/>
      </w:r>
    </w:p>
    <w:p w14:paraId="7F796ACC" w14:textId="62C533FD" w:rsidR="005E4042" w:rsidRPr="0047022F" w:rsidRDefault="005E4042" w:rsidP="005E4042">
      <w:pPr>
        <w:autoSpaceDE w:val="0"/>
        <w:autoSpaceDN w:val="0"/>
        <w:jc w:val="center"/>
        <w:rPr>
          <w:rFonts w:cs="Arial"/>
          <w:b/>
          <w:szCs w:val="22"/>
        </w:rPr>
      </w:pPr>
      <w:r w:rsidRPr="0047022F">
        <w:rPr>
          <w:rFonts w:cs="Arial"/>
          <w:b/>
          <w:szCs w:val="22"/>
        </w:rPr>
        <w:lastRenderedPageBreak/>
        <w:t>TABLE OF CONTENTS</w:t>
      </w:r>
    </w:p>
    <w:p w14:paraId="700301A7" w14:textId="77777777" w:rsidR="005E4042" w:rsidRPr="00A76814" w:rsidRDefault="005E4042" w:rsidP="00C074D8">
      <w:pPr>
        <w:autoSpaceDE w:val="0"/>
        <w:autoSpaceDN w:val="0"/>
        <w:rPr>
          <w:rFonts w:cs="Arial"/>
          <w:szCs w:val="22"/>
        </w:rPr>
      </w:pPr>
    </w:p>
    <w:p w14:paraId="58A8C2AD" w14:textId="4279A25D" w:rsidR="00E96FD1" w:rsidRPr="000268FC" w:rsidRDefault="005E4042">
      <w:pPr>
        <w:pStyle w:val="TOC1"/>
        <w:rPr>
          <w:rFonts w:eastAsiaTheme="minorEastAsia"/>
          <w:b w:val="0"/>
          <w:szCs w:val="22"/>
        </w:rPr>
      </w:pPr>
      <w:r w:rsidRPr="00085D80">
        <w:rPr>
          <w:szCs w:val="22"/>
        </w:rPr>
        <w:fldChar w:fldCharType="begin"/>
      </w:r>
      <w:r w:rsidRPr="00085D80">
        <w:rPr>
          <w:szCs w:val="22"/>
        </w:rPr>
        <w:instrText xml:space="preserve"> TOC \o "1-2" \h \z \u </w:instrText>
      </w:r>
      <w:r w:rsidRPr="00085D80">
        <w:rPr>
          <w:szCs w:val="22"/>
        </w:rPr>
        <w:fldChar w:fldCharType="separate"/>
      </w:r>
      <w:hyperlink w:anchor="_Toc6295497" w:history="1">
        <w:r w:rsidR="00E96FD1" w:rsidRPr="000268FC">
          <w:rPr>
            <w:rStyle w:val="Hyperlink"/>
          </w:rPr>
          <w:t>1.</w:t>
        </w:r>
        <w:r w:rsidR="00E96FD1" w:rsidRPr="000268FC">
          <w:rPr>
            <w:rFonts w:eastAsiaTheme="minorEastAsia"/>
            <w:b w:val="0"/>
            <w:szCs w:val="22"/>
          </w:rPr>
          <w:tab/>
        </w:r>
        <w:r w:rsidR="00E96FD1" w:rsidRPr="000268FC">
          <w:rPr>
            <w:rStyle w:val="Hyperlink"/>
          </w:rPr>
          <w:t>INTRODUCTION AND OVERVIEW</w:t>
        </w:r>
        <w:r w:rsidR="00E96FD1" w:rsidRPr="000268FC">
          <w:rPr>
            <w:webHidden/>
          </w:rPr>
          <w:tab/>
        </w:r>
        <w:r w:rsidR="002A7A04" w:rsidRPr="000268FC">
          <w:rPr>
            <w:webHidden/>
          </w:rPr>
          <w:t>3</w:t>
        </w:r>
      </w:hyperlink>
    </w:p>
    <w:p w14:paraId="5D414614" w14:textId="4F56AB6B" w:rsidR="00E96FD1" w:rsidRPr="000268FC" w:rsidRDefault="00FE77B5">
      <w:pPr>
        <w:pStyle w:val="TOC2"/>
        <w:rPr>
          <w:rFonts w:ascii="Arial" w:eastAsiaTheme="minorEastAsia" w:hAnsi="Arial" w:cs="Arial"/>
          <w:i w:val="0"/>
          <w:noProof/>
          <w:szCs w:val="22"/>
        </w:rPr>
      </w:pPr>
      <w:hyperlink w:anchor="_Toc6295498" w:history="1">
        <w:r w:rsidR="00E96FD1" w:rsidRPr="000268FC">
          <w:rPr>
            <w:rStyle w:val="Hyperlink"/>
            <w:rFonts w:ascii="Arial" w:hAnsi="Arial" w:cs="Arial"/>
            <w:i w:val="0"/>
            <w:noProof/>
          </w:rPr>
          <w:t>1.1.</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Purpose and Authority</w:t>
        </w:r>
        <w:r w:rsidR="00E96FD1" w:rsidRPr="000268FC">
          <w:rPr>
            <w:rFonts w:ascii="Arial" w:hAnsi="Arial" w:cs="Arial"/>
            <w:i w:val="0"/>
            <w:noProof/>
            <w:webHidden/>
          </w:rPr>
          <w:tab/>
        </w:r>
        <w:r w:rsidR="00BC6669" w:rsidRPr="000268FC">
          <w:rPr>
            <w:rFonts w:ascii="Arial" w:hAnsi="Arial" w:cs="Arial"/>
            <w:i w:val="0"/>
            <w:noProof/>
            <w:webHidden/>
          </w:rPr>
          <w:t>3</w:t>
        </w:r>
      </w:hyperlink>
    </w:p>
    <w:p w14:paraId="2C2A684D" w14:textId="4AFAF559" w:rsidR="00E96FD1" w:rsidRPr="000268FC" w:rsidRDefault="00FE77B5">
      <w:pPr>
        <w:pStyle w:val="TOC2"/>
        <w:rPr>
          <w:rFonts w:ascii="Arial" w:eastAsiaTheme="minorEastAsia" w:hAnsi="Arial" w:cs="Arial"/>
          <w:i w:val="0"/>
          <w:noProof/>
          <w:szCs w:val="22"/>
        </w:rPr>
      </w:pPr>
      <w:hyperlink w:anchor="_Toc6295499" w:history="1">
        <w:r w:rsidR="00E96FD1" w:rsidRPr="000268FC">
          <w:rPr>
            <w:rStyle w:val="Hyperlink"/>
            <w:rFonts w:ascii="Arial" w:hAnsi="Arial" w:cs="Arial"/>
            <w:i w:val="0"/>
            <w:noProof/>
          </w:rPr>
          <w:t>1.2.</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Organization Background</w:t>
        </w:r>
        <w:r w:rsidR="00E96FD1" w:rsidRPr="000268FC">
          <w:rPr>
            <w:rFonts w:ascii="Arial" w:hAnsi="Arial" w:cs="Arial"/>
            <w:i w:val="0"/>
            <w:noProof/>
            <w:webHidden/>
          </w:rPr>
          <w:tab/>
        </w:r>
        <w:r w:rsidR="00BC6669" w:rsidRPr="000268FC">
          <w:rPr>
            <w:rFonts w:ascii="Arial" w:hAnsi="Arial" w:cs="Arial"/>
            <w:i w:val="0"/>
            <w:noProof/>
            <w:webHidden/>
          </w:rPr>
          <w:t>3</w:t>
        </w:r>
      </w:hyperlink>
    </w:p>
    <w:p w14:paraId="71F00F30" w14:textId="18A32A21" w:rsidR="00E96FD1" w:rsidRPr="000268FC" w:rsidRDefault="00FE77B5">
      <w:pPr>
        <w:pStyle w:val="TOC2"/>
        <w:rPr>
          <w:rFonts w:ascii="Arial" w:eastAsiaTheme="minorEastAsia" w:hAnsi="Arial" w:cs="Arial"/>
          <w:i w:val="0"/>
          <w:noProof/>
          <w:szCs w:val="22"/>
        </w:rPr>
      </w:pPr>
      <w:hyperlink w:anchor="_Toc6295500" w:history="1">
        <w:r w:rsidR="00E96FD1" w:rsidRPr="000268FC">
          <w:rPr>
            <w:rStyle w:val="Hyperlink"/>
            <w:rFonts w:ascii="Arial" w:hAnsi="Arial" w:cs="Arial"/>
            <w:i w:val="0"/>
            <w:noProof/>
          </w:rPr>
          <w:t>1.3.</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Navigator Program Overview</w:t>
        </w:r>
        <w:r w:rsidR="00E96FD1" w:rsidRPr="000268FC">
          <w:rPr>
            <w:rFonts w:ascii="Arial" w:hAnsi="Arial" w:cs="Arial"/>
            <w:i w:val="0"/>
            <w:noProof/>
            <w:webHidden/>
          </w:rPr>
          <w:tab/>
        </w:r>
        <w:r w:rsidR="00CA0E4E" w:rsidRPr="000268FC">
          <w:rPr>
            <w:rFonts w:ascii="Arial" w:hAnsi="Arial" w:cs="Arial"/>
            <w:i w:val="0"/>
            <w:noProof/>
            <w:webHidden/>
          </w:rPr>
          <w:t>4</w:t>
        </w:r>
      </w:hyperlink>
    </w:p>
    <w:p w14:paraId="21838DA4" w14:textId="469402D0" w:rsidR="00E96FD1" w:rsidRPr="000268FC" w:rsidRDefault="00FE77B5">
      <w:pPr>
        <w:pStyle w:val="TOC2"/>
        <w:rPr>
          <w:rFonts w:ascii="Arial" w:eastAsiaTheme="minorEastAsia" w:hAnsi="Arial" w:cs="Arial"/>
          <w:i w:val="0"/>
          <w:noProof/>
          <w:szCs w:val="22"/>
        </w:rPr>
      </w:pPr>
      <w:hyperlink w:anchor="_Toc6295501" w:history="1">
        <w:r w:rsidR="00E96FD1" w:rsidRPr="000268FC">
          <w:rPr>
            <w:rStyle w:val="Hyperlink"/>
            <w:rFonts w:ascii="Arial" w:hAnsi="Arial" w:cs="Arial"/>
            <w:i w:val="0"/>
            <w:noProof/>
          </w:rPr>
          <w:t>1.4.</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Navigator General Roles and Responsibilities</w:t>
        </w:r>
        <w:r w:rsidR="00E96FD1" w:rsidRPr="000268FC">
          <w:rPr>
            <w:rFonts w:ascii="Arial" w:hAnsi="Arial" w:cs="Arial"/>
            <w:i w:val="0"/>
            <w:noProof/>
            <w:webHidden/>
          </w:rPr>
          <w:tab/>
        </w:r>
        <w:r w:rsidR="00E14D67" w:rsidRPr="000268FC">
          <w:rPr>
            <w:rFonts w:ascii="Arial" w:hAnsi="Arial" w:cs="Arial"/>
            <w:i w:val="0"/>
            <w:noProof/>
            <w:webHidden/>
          </w:rPr>
          <w:t>5</w:t>
        </w:r>
      </w:hyperlink>
    </w:p>
    <w:p w14:paraId="4EDD80F4" w14:textId="373CC2B3" w:rsidR="00E96FD1" w:rsidRPr="000268FC" w:rsidRDefault="00FE77B5">
      <w:pPr>
        <w:pStyle w:val="TOC2"/>
        <w:rPr>
          <w:rFonts w:ascii="Arial" w:eastAsiaTheme="minorEastAsia" w:hAnsi="Arial" w:cs="Arial"/>
          <w:i w:val="0"/>
          <w:noProof/>
          <w:szCs w:val="22"/>
        </w:rPr>
      </w:pPr>
      <w:hyperlink w:anchor="_Toc6295502" w:history="1">
        <w:r w:rsidR="00E96FD1" w:rsidRPr="000268FC">
          <w:rPr>
            <w:rStyle w:val="Hyperlink"/>
            <w:rFonts w:ascii="Arial" w:hAnsi="Arial" w:cs="Arial"/>
            <w:i w:val="0"/>
            <w:noProof/>
          </w:rPr>
          <w:t>1.5.</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WAHBE Support</w:t>
        </w:r>
        <w:r w:rsidR="00E96FD1" w:rsidRPr="000268FC">
          <w:rPr>
            <w:rFonts w:ascii="Arial" w:hAnsi="Arial" w:cs="Arial"/>
            <w:i w:val="0"/>
            <w:noProof/>
            <w:webHidden/>
          </w:rPr>
          <w:tab/>
        </w:r>
        <w:r w:rsidR="000061B7" w:rsidRPr="000268FC">
          <w:rPr>
            <w:rFonts w:ascii="Arial" w:hAnsi="Arial" w:cs="Arial"/>
            <w:i w:val="0"/>
            <w:noProof/>
            <w:webHidden/>
          </w:rPr>
          <w:t>5</w:t>
        </w:r>
      </w:hyperlink>
    </w:p>
    <w:p w14:paraId="22A8E935" w14:textId="31061E67" w:rsidR="00E96FD1" w:rsidRPr="000268FC" w:rsidRDefault="00FE77B5">
      <w:pPr>
        <w:pStyle w:val="TOC2"/>
        <w:rPr>
          <w:rFonts w:ascii="Arial" w:eastAsiaTheme="minorEastAsia" w:hAnsi="Arial" w:cs="Arial"/>
          <w:i w:val="0"/>
          <w:noProof/>
          <w:szCs w:val="22"/>
        </w:rPr>
      </w:pPr>
      <w:hyperlink w:anchor="_Toc6295503" w:history="1">
        <w:r w:rsidR="00E96FD1" w:rsidRPr="000268FC">
          <w:rPr>
            <w:rStyle w:val="Hyperlink"/>
            <w:rFonts w:ascii="Arial" w:hAnsi="Arial" w:cs="Arial"/>
            <w:i w:val="0"/>
            <w:noProof/>
          </w:rPr>
          <w:t>1.6.</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Vendor Eligibility and Information</w:t>
        </w:r>
        <w:r w:rsidR="00E96FD1" w:rsidRPr="000268FC">
          <w:rPr>
            <w:rFonts w:ascii="Arial" w:hAnsi="Arial" w:cs="Arial"/>
            <w:i w:val="0"/>
            <w:noProof/>
            <w:webHidden/>
          </w:rPr>
          <w:tab/>
        </w:r>
        <w:r w:rsidR="0032261E" w:rsidRPr="000268FC">
          <w:rPr>
            <w:rFonts w:ascii="Arial" w:hAnsi="Arial" w:cs="Arial"/>
            <w:i w:val="0"/>
            <w:noProof/>
            <w:webHidden/>
          </w:rPr>
          <w:t>6</w:t>
        </w:r>
      </w:hyperlink>
    </w:p>
    <w:p w14:paraId="4507648E" w14:textId="52C912EF" w:rsidR="00E96FD1" w:rsidRPr="000268FC" w:rsidRDefault="00FE77B5">
      <w:pPr>
        <w:pStyle w:val="TOC2"/>
        <w:rPr>
          <w:rFonts w:ascii="Arial" w:eastAsiaTheme="minorEastAsia" w:hAnsi="Arial" w:cs="Arial"/>
          <w:i w:val="0"/>
          <w:noProof/>
          <w:szCs w:val="22"/>
        </w:rPr>
      </w:pPr>
      <w:hyperlink w:anchor="_Toc6295504" w:history="1">
        <w:r w:rsidR="00E96FD1" w:rsidRPr="000268FC">
          <w:rPr>
            <w:rStyle w:val="Hyperlink"/>
            <w:rFonts w:ascii="Arial" w:hAnsi="Arial" w:cs="Arial"/>
            <w:i w:val="0"/>
            <w:noProof/>
          </w:rPr>
          <w:t>1.7.</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Period of Performance</w:t>
        </w:r>
        <w:r w:rsidR="00E96FD1" w:rsidRPr="000268FC">
          <w:rPr>
            <w:rFonts w:ascii="Arial" w:hAnsi="Arial" w:cs="Arial"/>
            <w:i w:val="0"/>
            <w:noProof/>
            <w:webHidden/>
          </w:rPr>
          <w:tab/>
        </w:r>
        <w:r w:rsidR="007A21EE" w:rsidRPr="000268FC">
          <w:rPr>
            <w:rFonts w:ascii="Arial" w:hAnsi="Arial" w:cs="Arial"/>
            <w:i w:val="0"/>
            <w:noProof/>
            <w:webHidden/>
          </w:rPr>
          <w:t>7</w:t>
        </w:r>
      </w:hyperlink>
    </w:p>
    <w:p w14:paraId="47A96E4E" w14:textId="06E8398A" w:rsidR="00E96FD1" w:rsidRPr="000268FC" w:rsidRDefault="00FE77B5">
      <w:pPr>
        <w:pStyle w:val="TOC2"/>
        <w:rPr>
          <w:rFonts w:ascii="Arial" w:eastAsiaTheme="minorEastAsia" w:hAnsi="Arial" w:cs="Arial"/>
          <w:i w:val="0"/>
          <w:noProof/>
          <w:szCs w:val="22"/>
        </w:rPr>
      </w:pPr>
      <w:hyperlink w:anchor="_Toc6295505" w:history="1">
        <w:r w:rsidR="00E96FD1" w:rsidRPr="000268FC">
          <w:rPr>
            <w:rStyle w:val="Hyperlink"/>
            <w:rFonts w:ascii="Arial" w:hAnsi="Arial" w:cs="Arial"/>
            <w:i w:val="0"/>
            <w:noProof/>
          </w:rPr>
          <w:t>1.8.</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Award</w:t>
        </w:r>
        <w:r w:rsidR="00E96FD1" w:rsidRPr="000268FC">
          <w:rPr>
            <w:rFonts w:ascii="Arial" w:hAnsi="Arial" w:cs="Arial"/>
            <w:i w:val="0"/>
            <w:noProof/>
            <w:webHidden/>
          </w:rPr>
          <w:tab/>
        </w:r>
        <w:r w:rsidR="007A21EE" w:rsidRPr="000268FC">
          <w:rPr>
            <w:rFonts w:ascii="Arial" w:hAnsi="Arial" w:cs="Arial"/>
            <w:i w:val="0"/>
            <w:noProof/>
            <w:webHidden/>
          </w:rPr>
          <w:t>7</w:t>
        </w:r>
      </w:hyperlink>
    </w:p>
    <w:p w14:paraId="49F9948E" w14:textId="15F40707" w:rsidR="00E96FD1" w:rsidRPr="000268FC" w:rsidRDefault="00FE77B5">
      <w:pPr>
        <w:pStyle w:val="TOC2"/>
        <w:rPr>
          <w:rFonts w:ascii="Arial" w:eastAsiaTheme="minorEastAsia" w:hAnsi="Arial" w:cs="Arial"/>
          <w:i w:val="0"/>
          <w:noProof/>
          <w:szCs w:val="22"/>
        </w:rPr>
      </w:pPr>
      <w:hyperlink w:anchor="_Toc6295506" w:history="1">
        <w:r w:rsidR="00E96FD1" w:rsidRPr="000268FC">
          <w:rPr>
            <w:rStyle w:val="Hyperlink"/>
            <w:rFonts w:ascii="Arial" w:hAnsi="Arial" w:cs="Arial"/>
            <w:i w:val="0"/>
            <w:noProof/>
          </w:rPr>
          <w:t>1.9.</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Funding</w:t>
        </w:r>
        <w:r w:rsidR="00E96FD1" w:rsidRPr="000268FC">
          <w:rPr>
            <w:rFonts w:ascii="Arial" w:hAnsi="Arial" w:cs="Arial"/>
            <w:i w:val="0"/>
            <w:noProof/>
            <w:webHidden/>
          </w:rPr>
          <w:tab/>
        </w:r>
        <w:r w:rsidR="00491CA7" w:rsidRPr="000268FC">
          <w:rPr>
            <w:rFonts w:ascii="Arial" w:hAnsi="Arial" w:cs="Arial"/>
            <w:i w:val="0"/>
            <w:noProof/>
            <w:webHidden/>
          </w:rPr>
          <w:t>7</w:t>
        </w:r>
      </w:hyperlink>
    </w:p>
    <w:p w14:paraId="06C4ECD9" w14:textId="4DBE4B3E" w:rsidR="00E96FD1" w:rsidRPr="000268FC" w:rsidRDefault="00FE77B5">
      <w:pPr>
        <w:pStyle w:val="TOC2"/>
        <w:rPr>
          <w:rFonts w:ascii="Arial" w:eastAsiaTheme="minorEastAsia" w:hAnsi="Arial" w:cs="Arial"/>
          <w:i w:val="0"/>
          <w:noProof/>
          <w:szCs w:val="22"/>
        </w:rPr>
      </w:pPr>
      <w:hyperlink w:anchor="_Toc6295507" w:history="1">
        <w:r w:rsidR="00E96FD1" w:rsidRPr="000268FC">
          <w:rPr>
            <w:rStyle w:val="Hyperlink"/>
            <w:rFonts w:ascii="Arial" w:hAnsi="Arial" w:cs="Arial"/>
            <w:i w:val="0"/>
            <w:noProof/>
          </w:rPr>
          <w:t>1.10.</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RFQQ Schedule</w:t>
        </w:r>
        <w:r w:rsidR="00E96FD1" w:rsidRPr="000268FC">
          <w:rPr>
            <w:rFonts w:ascii="Arial" w:hAnsi="Arial" w:cs="Arial"/>
            <w:i w:val="0"/>
            <w:noProof/>
            <w:webHidden/>
          </w:rPr>
          <w:tab/>
        </w:r>
        <w:r w:rsidR="00930A45" w:rsidRPr="000268FC">
          <w:rPr>
            <w:rFonts w:ascii="Arial" w:hAnsi="Arial" w:cs="Arial"/>
            <w:i w:val="0"/>
            <w:noProof/>
            <w:webHidden/>
          </w:rPr>
          <w:t>8</w:t>
        </w:r>
      </w:hyperlink>
    </w:p>
    <w:p w14:paraId="4BBEEB77" w14:textId="1859701A" w:rsidR="00E96FD1" w:rsidRPr="000268FC" w:rsidRDefault="00FE77B5">
      <w:pPr>
        <w:pStyle w:val="TOC2"/>
        <w:rPr>
          <w:rFonts w:ascii="Arial" w:eastAsiaTheme="minorEastAsia" w:hAnsi="Arial" w:cs="Arial"/>
          <w:i w:val="0"/>
          <w:noProof/>
          <w:szCs w:val="22"/>
        </w:rPr>
      </w:pPr>
      <w:hyperlink w:anchor="_Toc6295508" w:history="1">
        <w:r w:rsidR="00E96FD1" w:rsidRPr="000268FC">
          <w:rPr>
            <w:rStyle w:val="Hyperlink"/>
            <w:rFonts w:ascii="Arial" w:hAnsi="Arial" w:cs="Arial"/>
            <w:i w:val="0"/>
            <w:noProof/>
          </w:rPr>
          <w:t>1.11.</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Definitions</w:t>
        </w:r>
        <w:r w:rsidR="00E96FD1" w:rsidRPr="000268FC">
          <w:rPr>
            <w:rFonts w:ascii="Arial" w:hAnsi="Arial" w:cs="Arial"/>
            <w:i w:val="0"/>
            <w:noProof/>
            <w:webHidden/>
          </w:rPr>
          <w:tab/>
        </w:r>
        <w:r w:rsidR="000F7828" w:rsidRPr="000268FC">
          <w:rPr>
            <w:rFonts w:ascii="Arial" w:hAnsi="Arial" w:cs="Arial"/>
            <w:i w:val="0"/>
            <w:noProof/>
            <w:webHidden/>
          </w:rPr>
          <w:t>9</w:t>
        </w:r>
      </w:hyperlink>
    </w:p>
    <w:p w14:paraId="765C1BA1" w14:textId="3A2E6279" w:rsidR="00E96FD1" w:rsidRPr="000268FC" w:rsidRDefault="00FE77B5">
      <w:pPr>
        <w:pStyle w:val="TOC1"/>
        <w:rPr>
          <w:rFonts w:eastAsiaTheme="minorEastAsia"/>
          <w:b w:val="0"/>
          <w:szCs w:val="22"/>
        </w:rPr>
      </w:pPr>
      <w:hyperlink w:anchor="_Toc6295509" w:history="1">
        <w:r w:rsidR="00E96FD1" w:rsidRPr="000268FC">
          <w:rPr>
            <w:rStyle w:val="Hyperlink"/>
          </w:rPr>
          <w:t>2.</w:t>
        </w:r>
        <w:r w:rsidR="00E96FD1" w:rsidRPr="000268FC">
          <w:rPr>
            <w:rFonts w:eastAsiaTheme="minorEastAsia"/>
            <w:b w:val="0"/>
            <w:szCs w:val="22"/>
          </w:rPr>
          <w:tab/>
        </w:r>
        <w:r w:rsidR="00E96FD1" w:rsidRPr="000268FC">
          <w:rPr>
            <w:rStyle w:val="Hyperlink"/>
          </w:rPr>
          <w:t>REQUIREMENTS, STATEMENT OF WORK AND DELIVERABLES</w:t>
        </w:r>
        <w:r w:rsidR="00E96FD1" w:rsidRPr="000268FC">
          <w:rPr>
            <w:webHidden/>
          </w:rPr>
          <w:tab/>
        </w:r>
        <w:r w:rsidR="00C93432" w:rsidRPr="000268FC">
          <w:rPr>
            <w:webHidden/>
          </w:rPr>
          <w:t>11</w:t>
        </w:r>
      </w:hyperlink>
    </w:p>
    <w:p w14:paraId="469CE2CE" w14:textId="20848B4F" w:rsidR="00E96FD1" w:rsidRPr="000268FC" w:rsidRDefault="00FE77B5">
      <w:pPr>
        <w:pStyle w:val="TOC2"/>
        <w:rPr>
          <w:rFonts w:ascii="Arial" w:eastAsiaTheme="minorEastAsia" w:hAnsi="Arial" w:cs="Arial"/>
          <w:i w:val="0"/>
          <w:noProof/>
          <w:szCs w:val="22"/>
        </w:rPr>
      </w:pPr>
      <w:hyperlink w:anchor="_Toc6295510" w:history="1">
        <w:r w:rsidR="00E96FD1" w:rsidRPr="000268FC">
          <w:rPr>
            <w:rStyle w:val="Hyperlink"/>
            <w:rFonts w:ascii="Arial" w:hAnsi="Arial" w:cs="Arial"/>
            <w:i w:val="0"/>
            <w:noProof/>
          </w:rPr>
          <w:t>2.1.</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Organizational Requirements</w:t>
        </w:r>
        <w:r w:rsidR="00E96FD1" w:rsidRPr="000268FC">
          <w:rPr>
            <w:rFonts w:ascii="Arial" w:hAnsi="Arial" w:cs="Arial"/>
            <w:i w:val="0"/>
            <w:noProof/>
            <w:webHidden/>
          </w:rPr>
          <w:tab/>
        </w:r>
        <w:r w:rsidR="00A45E63" w:rsidRPr="000268FC">
          <w:rPr>
            <w:rFonts w:ascii="Arial" w:hAnsi="Arial" w:cs="Arial"/>
            <w:i w:val="0"/>
            <w:noProof/>
            <w:webHidden/>
          </w:rPr>
          <w:t>11</w:t>
        </w:r>
      </w:hyperlink>
    </w:p>
    <w:p w14:paraId="0BB5C14C" w14:textId="17E116E4" w:rsidR="00E96FD1" w:rsidRPr="000268FC" w:rsidRDefault="00FE77B5">
      <w:pPr>
        <w:pStyle w:val="TOC2"/>
        <w:rPr>
          <w:rFonts w:ascii="Arial" w:hAnsi="Arial" w:cs="Arial"/>
          <w:i w:val="0"/>
          <w:noProof/>
        </w:rPr>
      </w:pPr>
      <w:hyperlink w:anchor="_Toc6295511" w:history="1">
        <w:r w:rsidR="00E96FD1" w:rsidRPr="000268FC">
          <w:rPr>
            <w:rStyle w:val="Hyperlink"/>
            <w:rFonts w:ascii="Arial" w:hAnsi="Arial" w:cs="Arial"/>
            <w:i w:val="0"/>
            <w:noProof/>
          </w:rPr>
          <w:t>2.2.</w:t>
        </w:r>
        <w:r w:rsidR="00E96FD1" w:rsidRPr="000268FC">
          <w:rPr>
            <w:rFonts w:ascii="Arial" w:eastAsiaTheme="minorEastAsia" w:hAnsi="Arial" w:cs="Arial"/>
            <w:i w:val="0"/>
            <w:noProof/>
            <w:szCs w:val="22"/>
          </w:rPr>
          <w:tab/>
        </w:r>
        <w:r w:rsidR="009E5FD5" w:rsidRPr="000268FC">
          <w:rPr>
            <w:rFonts w:ascii="Arial" w:eastAsiaTheme="minorEastAsia" w:hAnsi="Arial" w:cs="Arial"/>
            <w:i w:val="0"/>
            <w:noProof/>
            <w:szCs w:val="22"/>
          </w:rPr>
          <w:t xml:space="preserve">Confidentiality and </w:t>
        </w:r>
        <w:r w:rsidR="00E96FD1" w:rsidRPr="000268FC">
          <w:rPr>
            <w:rStyle w:val="Hyperlink"/>
            <w:rFonts w:ascii="Arial" w:hAnsi="Arial" w:cs="Arial"/>
            <w:i w:val="0"/>
            <w:noProof/>
          </w:rPr>
          <w:t>Conflict of Interest</w:t>
        </w:r>
        <w:r w:rsidR="009E5FD5" w:rsidRPr="000268FC">
          <w:rPr>
            <w:rStyle w:val="Hyperlink"/>
            <w:rFonts w:ascii="Arial" w:hAnsi="Arial" w:cs="Arial"/>
            <w:i w:val="0"/>
            <w:noProof/>
          </w:rPr>
          <w:t xml:space="preserve"> Requirements</w:t>
        </w:r>
        <w:r w:rsidR="00E96FD1" w:rsidRPr="000268FC">
          <w:rPr>
            <w:rFonts w:ascii="Arial" w:hAnsi="Arial" w:cs="Arial"/>
            <w:i w:val="0"/>
            <w:noProof/>
            <w:webHidden/>
          </w:rPr>
          <w:tab/>
        </w:r>
        <w:r w:rsidR="00C50673" w:rsidRPr="000268FC">
          <w:rPr>
            <w:rFonts w:ascii="Arial" w:hAnsi="Arial" w:cs="Arial"/>
            <w:i w:val="0"/>
            <w:noProof/>
            <w:webHidden/>
          </w:rPr>
          <w:t>11</w:t>
        </w:r>
      </w:hyperlink>
    </w:p>
    <w:p w14:paraId="6733AAE0" w14:textId="3137DD5B" w:rsidR="007E6A9F" w:rsidRPr="000268FC" w:rsidRDefault="00FE77B5" w:rsidP="007E6A9F">
      <w:pPr>
        <w:pStyle w:val="TOC2"/>
        <w:rPr>
          <w:rFonts w:ascii="Arial" w:eastAsiaTheme="minorEastAsia" w:hAnsi="Arial" w:cs="Arial"/>
          <w:i w:val="0"/>
          <w:noProof/>
          <w:szCs w:val="22"/>
        </w:rPr>
      </w:pPr>
      <w:hyperlink w:anchor="_Toc6295512" w:history="1">
        <w:r w:rsidR="007E6A9F" w:rsidRPr="000268FC">
          <w:rPr>
            <w:rStyle w:val="Hyperlink"/>
            <w:rFonts w:ascii="Arial" w:hAnsi="Arial" w:cs="Arial"/>
            <w:i w:val="0"/>
            <w:noProof/>
          </w:rPr>
          <w:t>2.3.</w:t>
        </w:r>
        <w:r w:rsidR="007E6A9F" w:rsidRPr="000268FC">
          <w:rPr>
            <w:rFonts w:ascii="Arial" w:eastAsiaTheme="minorEastAsia" w:hAnsi="Arial" w:cs="Arial"/>
            <w:i w:val="0"/>
            <w:noProof/>
            <w:szCs w:val="22"/>
          </w:rPr>
          <w:tab/>
        </w:r>
        <w:r w:rsidR="00223842" w:rsidRPr="000268FC">
          <w:rPr>
            <w:rFonts w:ascii="Arial" w:eastAsiaTheme="minorEastAsia" w:hAnsi="Arial" w:cs="Arial"/>
            <w:i w:val="0"/>
            <w:noProof/>
            <w:szCs w:val="22"/>
          </w:rPr>
          <w:t>Required Disclosure Requirements and Prohibited Conditions</w:t>
        </w:r>
        <w:r w:rsidR="007E6A9F" w:rsidRPr="000268FC">
          <w:rPr>
            <w:rFonts w:ascii="Arial" w:hAnsi="Arial" w:cs="Arial"/>
            <w:i w:val="0"/>
            <w:noProof/>
            <w:webHidden/>
          </w:rPr>
          <w:tab/>
        </w:r>
        <w:r w:rsidR="00223842" w:rsidRPr="000268FC">
          <w:rPr>
            <w:rFonts w:ascii="Arial" w:hAnsi="Arial" w:cs="Arial"/>
            <w:i w:val="0"/>
            <w:noProof/>
            <w:webHidden/>
          </w:rPr>
          <w:t>11</w:t>
        </w:r>
      </w:hyperlink>
    </w:p>
    <w:bookmarkStart w:id="3" w:name="_Hlk6391189"/>
    <w:p w14:paraId="56C52686" w14:textId="4733AC32" w:rsidR="00E96FD1" w:rsidRPr="000268FC" w:rsidRDefault="00241F81">
      <w:pPr>
        <w:pStyle w:val="TOC2"/>
        <w:rPr>
          <w:rFonts w:ascii="Arial" w:eastAsiaTheme="minorEastAsia" w:hAnsi="Arial" w:cs="Arial"/>
          <w:i w:val="0"/>
          <w:noProof/>
          <w:szCs w:val="22"/>
        </w:rPr>
      </w:pPr>
      <w:r w:rsidRPr="000268FC">
        <w:rPr>
          <w:rFonts w:ascii="Arial" w:hAnsi="Arial" w:cs="Arial"/>
          <w:noProof/>
        </w:rPr>
        <w:fldChar w:fldCharType="begin"/>
      </w:r>
      <w:r w:rsidRPr="000268FC">
        <w:rPr>
          <w:rFonts w:ascii="Arial" w:hAnsi="Arial" w:cs="Arial"/>
          <w:noProof/>
        </w:rPr>
        <w:instrText xml:space="preserve"> HYPERLINK \l "_Toc6295512" </w:instrText>
      </w:r>
      <w:r w:rsidRPr="000268FC">
        <w:rPr>
          <w:rFonts w:ascii="Arial" w:hAnsi="Arial" w:cs="Arial"/>
          <w:noProof/>
        </w:rPr>
        <w:fldChar w:fldCharType="separate"/>
      </w:r>
      <w:bookmarkStart w:id="4" w:name="_Hlk6391128"/>
      <w:r w:rsidR="00E96FD1" w:rsidRPr="000268FC">
        <w:rPr>
          <w:rStyle w:val="Hyperlink"/>
          <w:rFonts w:ascii="Arial" w:hAnsi="Arial" w:cs="Arial"/>
          <w:i w:val="0"/>
          <w:noProof/>
        </w:rPr>
        <w:t>2.</w:t>
      </w:r>
      <w:r w:rsidR="00526690" w:rsidRPr="000268FC">
        <w:rPr>
          <w:rStyle w:val="Hyperlink"/>
          <w:rFonts w:ascii="Arial" w:hAnsi="Arial" w:cs="Arial"/>
          <w:i w:val="0"/>
          <w:noProof/>
        </w:rPr>
        <w:t>4</w:t>
      </w:r>
      <w:r w:rsidR="00E96FD1" w:rsidRPr="000268FC">
        <w:rPr>
          <w:rStyle w:val="Hyperlink"/>
          <w:rFonts w:ascii="Arial" w:hAnsi="Arial" w:cs="Arial"/>
          <w:i w:val="0"/>
          <w:noProof/>
        </w:rPr>
        <w:t>.</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Background Checks</w:t>
      </w:r>
      <w:r w:rsidR="00E96FD1" w:rsidRPr="000268FC">
        <w:rPr>
          <w:rFonts w:ascii="Arial" w:hAnsi="Arial" w:cs="Arial"/>
          <w:i w:val="0"/>
          <w:noProof/>
          <w:webHidden/>
        </w:rPr>
        <w:tab/>
      </w:r>
      <w:bookmarkEnd w:id="4"/>
      <w:r w:rsidR="00A05CE6" w:rsidRPr="000268FC">
        <w:rPr>
          <w:rFonts w:ascii="Arial" w:hAnsi="Arial" w:cs="Arial"/>
          <w:i w:val="0"/>
          <w:noProof/>
          <w:webHidden/>
        </w:rPr>
        <w:t>12</w:t>
      </w:r>
      <w:r w:rsidRPr="000268FC">
        <w:rPr>
          <w:rFonts w:ascii="Arial" w:hAnsi="Arial" w:cs="Arial"/>
          <w:i w:val="0"/>
          <w:noProof/>
        </w:rPr>
        <w:fldChar w:fldCharType="end"/>
      </w:r>
    </w:p>
    <w:bookmarkEnd w:id="3"/>
    <w:p w14:paraId="6463B912" w14:textId="2461E696" w:rsidR="00E96FD1" w:rsidRPr="000268FC" w:rsidRDefault="00241F81">
      <w:pPr>
        <w:pStyle w:val="TOC2"/>
        <w:rPr>
          <w:rFonts w:ascii="Arial" w:eastAsiaTheme="minorEastAsia" w:hAnsi="Arial" w:cs="Arial"/>
          <w:i w:val="0"/>
          <w:noProof/>
          <w:szCs w:val="22"/>
        </w:rPr>
      </w:pPr>
      <w:r w:rsidRPr="000268FC">
        <w:rPr>
          <w:rFonts w:ascii="Arial" w:hAnsi="Arial" w:cs="Arial"/>
          <w:noProof/>
        </w:rPr>
        <w:fldChar w:fldCharType="begin"/>
      </w:r>
      <w:r w:rsidRPr="000268FC">
        <w:rPr>
          <w:rFonts w:ascii="Arial" w:hAnsi="Arial" w:cs="Arial"/>
          <w:noProof/>
        </w:rPr>
        <w:instrText xml:space="preserve"> HYPERLINK \l "_Toc6295513" </w:instrText>
      </w:r>
      <w:r w:rsidRPr="000268FC">
        <w:rPr>
          <w:rFonts w:ascii="Arial" w:hAnsi="Arial" w:cs="Arial"/>
          <w:noProof/>
        </w:rPr>
        <w:fldChar w:fldCharType="separate"/>
      </w:r>
      <w:r w:rsidR="00E96FD1" w:rsidRPr="000268FC">
        <w:rPr>
          <w:rStyle w:val="Hyperlink"/>
          <w:rFonts w:ascii="Arial" w:hAnsi="Arial" w:cs="Arial"/>
          <w:i w:val="0"/>
          <w:noProof/>
        </w:rPr>
        <w:t>2.</w:t>
      </w:r>
      <w:r w:rsidR="00526690" w:rsidRPr="000268FC">
        <w:rPr>
          <w:rStyle w:val="Hyperlink"/>
          <w:rFonts w:ascii="Arial" w:hAnsi="Arial" w:cs="Arial"/>
          <w:i w:val="0"/>
          <w:noProof/>
        </w:rPr>
        <w:t>5</w:t>
      </w:r>
      <w:r w:rsidR="00E96FD1" w:rsidRPr="000268FC">
        <w:rPr>
          <w:rStyle w:val="Hyperlink"/>
          <w:rFonts w:ascii="Arial" w:hAnsi="Arial" w:cs="Arial"/>
          <w:i w:val="0"/>
          <w:noProof/>
        </w:rPr>
        <w:t>.</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Cultural, Language and Disability Responsibilities</w:t>
      </w:r>
      <w:r w:rsidR="00E96FD1" w:rsidRPr="000268FC">
        <w:rPr>
          <w:rFonts w:ascii="Arial" w:hAnsi="Arial" w:cs="Arial"/>
          <w:i w:val="0"/>
          <w:noProof/>
          <w:webHidden/>
        </w:rPr>
        <w:tab/>
      </w:r>
      <w:r w:rsidR="0041051A" w:rsidRPr="000268FC">
        <w:rPr>
          <w:rFonts w:ascii="Arial" w:hAnsi="Arial" w:cs="Arial"/>
          <w:i w:val="0"/>
          <w:noProof/>
          <w:webHidden/>
        </w:rPr>
        <w:t>12</w:t>
      </w:r>
      <w:r w:rsidRPr="000268FC">
        <w:rPr>
          <w:rFonts w:ascii="Arial" w:hAnsi="Arial" w:cs="Arial"/>
          <w:i w:val="0"/>
          <w:noProof/>
        </w:rPr>
        <w:fldChar w:fldCharType="end"/>
      </w:r>
    </w:p>
    <w:p w14:paraId="60BFD1F0" w14:textId="5AD7DBF6" w:rsidR="00E96FD1" w:rsidRPr="000268FC" w:rsidRDefault="00FE77B5">
      <w:pPr>
        <w:pStyle w:val="TOC2"/>
        <w:rPr>
          <w:rFonts w:ascii="Arial" w:eastAsiaTheme="minorEastAsia" w:hAnsi="Arial" w:cs="Arial"/>
          <w:i w:val="0"/>
          <w:noProof/>
          <w:szCs w:val="22"/>
        </w:rPr>
      </w:pPr>
      <w:hyperlink w:anchor="_Toc6295514" w:history="1">
        <w:r w:rsidR="00E96FD1" w:rsidRPr="000268FC">
          <w:rPr>
            <w:rStyle w:val="Hyperlink"/>
            <w:rFonts w:ascii="Arial" w:hAnsi="Arial" w:cs="Arial"/>
            <w:i w:val="0"/>
            <w:noProof/>
          </w:rPr>
          <w:t>2.</w:t>
        </w:r>
        <w:r w:rsidR="00526690" w:rsidRPr="000268FC">
          <w:rPr>
            <w:rStyle w:val="Hyperlink"/>
            <w:rFonts w:ascii="Arial" w:hAnsi="Arial" w:cs="Arial"/>
            <w:i w:val="0"/>
            <w:noProof/>
          </w:rPr>
          <w:t>6</w:t>
        </w:r>
        <w:r w:rsidR="00E96FD1" w:rsidRPr="000268FC">
          <w:rPr>
            <w:rStyle w:val="Hyperlink"/>
            <w:rFonts w:ascii="Arial" w:hAnsi="Arial" w:cs="Arial"/>
            <w:i w:val="0"/>
            <w:noProof/>
          </w:rPr>
          <w:t>.</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Lead Navigator Organization Services</w:t>
        </w:r>
        <w:r w:rsidR="00E96FD1" w:rsidRPr="000268FC">
          <w:rPr>
            <w:rFonts w:ascii="Arial" w:hAnsi="Arial" w:cs="Arial"/>
            <w:i w:val="0"/>
            <w:noProof/>
            <w:webHidden/>
          </w:rPr>
          <w:tab/>
        </w:r>
        <w:r w:rsidR="00A36323" w:rsidRPr="000268FC">
          <w:rPr>
            <w:rFonts w:ascii="Arial" w:hAnsi="Arial" w:cs="Arial"/>
            <w:i w:val="0"/>
            <w:noProof/>
            <w:webHidden/>
          </w:rPr>
          <w:t>13</w:t>
        </w:r>
      </w:hyperlink>
    </w:p>
    <w:p w14:paraId="3D5068DF" w14:textId="261E538C" w:rsidR="00E96FD1" w:rsidRPr="000268FC" w:rsidRDefault="00FE77B5" w:rsidP="00E96FD1">
      <w:pPr>
        <w:pStyle w:val="TOC2"/>
        <w:rPr>
          <w:rFonts w:ascii="Arial" w:eastAsiaTheme="minorEastAsia" w:hAnsi="Arial" w:cs="Arial"/>
          <w:i w:val="0"/>
          <w:noProof/>
          <w:szCs w:val="22"/>
        </w:rPr>
      </w:pPr>
      <w:hyperlink w:anchor="_Toc6295515" w:history="1">
        <w:r w:rsidR="00E96FD1" w:rsidRPr="000268FC">
          <w:rPr>
            <w:rStyle w:val="Hyperlink"/>
            <w:rFonts w:ascii="Arial" w:hAnsi="Arial" w:cs="Arial"/>
            <w:i w:val="0"/>
            <w:noProof/>
          </w:rPr>
          <w:t>2.</w:t>
        </w:r>
        <w:r w:rsidR="00526690" w:rsidRPr="000268FC">
          <w:rPr>
            <w:rStyle w:val="Hyperlink"/>
            <w:rFonts w:ascii="Arial" w:hAnsi="Arial" w:cs="Arial"/>
            <w:i w:val="0"/>
            <w:noProof/>
          </w:rPr>
          <w:t>7</w:t>
        </w:r>
        <w:r w:rsidR="00E96FD1" w:rsidRPr="000268FC">
          <w:rPr>
            <w:rStyle w:val="Hyperlink"/>
            <w:rFonts w:ascii="Arial" w:hAnsi="Arial" w:cs="Arial"/>
            <w:i w:val="0"/>
            <w:noProof/>
          </w:rPr>
          <w:t>.</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Enrollment Center Services (optional)</w:t>
        </w:r>
        <w:r w:rsidR="00E96FD1" w:rsidRPr="000268FC">
          <w:rPr>
            <w:rFonts w:ascii="Arial" w:hAnsi="Arial" w:cs="Arial"/>
            <w:i w:val="0"/>
            <w:noProof/>
            <w:webHidden/>
          </w:rPr>
          <w:tab/>
        </w:r>
        <w:r w:rsidR="00C80C51" w:rsidRPr="000268FC">
          <w:rPr>
            <w:rFonts w:ascii="Arial" w:hAnsi="Arial" w:cs="Arial"/>
            <w:i w:val="0"/>
            <w:noProof/>
            <w:webHidden/>
          </w:rPr>
          <w:t>17</w:t>
        </w:r>
      </w:hyperlink>
    </w:p>
    <w:p w14:paraId="50D4074E" w14:textId="7477D9E7" w:rsidR="00E96FD1" w:rsidRPr="000268FC" w:rsidRDefault="00FE77B5">
      <w:pPr>
        <w:pStyle w:val="TOC1"/>
        <w:rPr>
          <w:rFonts w:eastAsiaTheme="minorEastAsia"/>
          <w:b w:val="0"/>
          <w:szCs w:val="22"/>
        </w:rPr>
      </w:pPr>
      <w:hyperlink w:anchor="_Toc6295517" w:history="1">
        <w:r w:rsidR="00E96FD1" w:rsidRPr="000268FC">
          <w:rPr>
            <w:rStyle w:val="Hyperlink"/>
          </w:rPr>
          <w:t>3.</w:t>
        </w:r>
        <w:r w:rsidR="00E96FD1" w:rsidRPr="000268FC">
          <w:rPr>
            <w:rFonts w:eastAsiaTheme="minorEastAsia"/>
            <w:b w:val="0"/>
            <w:szCs w:val="22"/>
          </w:rPr>
          <w:tab/>
        </w:r>
        <w:r w:rsidR="00E96FD1" w:rsidRPr="000268FC">
          <w:rPr>
            <w:rStyle w:val="Hyperlink"/>
          </w:rPr>
          <w:t>GENERAL INFORMATION</w:t>
        </w:r>
        <w:r w:rsidR="00E96FD1" w:rsidRPr="000268FC">
          <w:rPr>
            <w:webHidden/>
          </w:rPr>
          <w:tab/>
        </w:r>
        <w:r w:rsidR="006244DC" w:rsidRPr="000268FC">
          <w:rPr>
            <w:webHidden/>
          </w:rPr>
          <w:t>19</w:t>
        </w:r>
      </w:hyperlink>
    </w:p>
    <w:p w14:paraId="7129226F" w14:textId="34EF6E07" w:rsidR="00E96FD1" w:rsidRPr="000268FC" w:rsidRDefault="00FE77B5">
      <w:pPr>
        <w:pStyle w:val="TOC2"/>
        <w:rPr>
          <w:rFonts w:ascii="Arial" w:eastAsiaTheme="minorEastAsia" w:hAnsi="Arial" w:cs="Arial"/>
          <w:i w:val="0"/>
          <w:noProof/>
          <w:szCs w:val="22"/>
        </w:rPr>
      </w:pPr>
      <w:hyperlink w:anchor="_Toc6295518" w:history="1">
        <w:r w:rsidR="00E96FD1" w:rsidRPr="000268FC">
          <w:rPr>
            <w:rStyle w:val="Hyperlink"/>
            <w:rFonts w:ascii="Arial" w:hAnsi="Arial" w:cs="Arial"/>
            <w:i w:val="0"/>
            <w:noProof/>
          </w:rPr>
          <w:t>3.1.</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Communication through RFQQ Coordinator</w:t>
        </w:r>
        <w:r w:rsidR="00E96FD1" w:rsidRPr="000268FC">
          <w:rPr>
            <w:rFonts w:ascii="Arial" w:hAnsi="Arial" w:cs="Arial"/>
            <w:i w:val="0"/>
            <w:noProof/>
            <w:webHidden/>
          </w:rPr>
          <w:tab/>
        </w:r>
        <w:r w:rsidR="0020587B" w:rsidRPr="000268FC">
          <w:rPr>
            <w:rFonts w:ascii="Arial" w:hAnsi="Arial" w:cs="Arial"/>
            <w:i w:val="0"/>
            <w:noProof/>
            <w:webHidden/>
          </w:rPr>
          <w:t>19</w:t>
        </w:r>
      </w:hyperlink>
    </w:p>
    <w:p w14:paraId="521AFA21" w14:textId="605CC6CD" w:rsidR="00E96FD1" w:rsidRPr="000268FC" w:rsidRDefault="00FE77B5">
      <w:pPr>
        <w:pStyle w:val="TOC2"/>
        <w:rPr>
          <w:rFonts w:ascii="Arial" w:eastAsiaTheme="minorEastAsia" w:hAnsi="Arial" w:cs="Arial"/>
          <w:i w:val="0"/>
          <w:noProof/>
          <w:szCs w:val="22"/>
        </w:rPr>
      </w:pPr>
      <w:hyperlink w:anchor="_Toc6295519" w:history="1">
        <w:r w:rsidR="00E96FD1" w:rsidRPr="000268FC">
          <w:rPr>
            <w:rStyle w:val="Hyperlink"/>
            <w:rFonts w:ascii="Arial" w:hAnsi="Arial" w:cs="Arial"/>
            <w:i w:val="0"/>
            <w:noProof/>
          </w:rPr>
          <w:t>3.2.</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Optional Vendor Conference</w:t>
        </w:r>
        <w:r w:rsidR="00E96FD1" w:rsidRPr="000268FC">
          <w:rPr>
            <w:rFonts w:ascii="Arial" w:hAnsi="Arial" w:cs="Arial"/>
            <w:i w:val="0"/>
            <w:noProof/>
            <w:webHidden/>
          </w:rPr>
          <w:tab/>
        </w:r>
        <w:r w:rsidR="000F0A7F" w:rsidRPr="000268FC">
          <w:rPr>
            <w:rFonts w:ascii="Arial" w:hAnsi="Arial" w:cs="Arial"/>
            <w:i w:val="0"/>
            <w:noProof/>
            <w:webHidden/>
          </w:rPr>
          <w:t>20</w:t>
        </w:r>
      </w:hyperlink>
    </w:p>
    <w:p w14:paraId="6FFA9CED" w14:textId="62439284" w:rsidR="00E96FD1" w:rsidRPr="000268FC" w:rsidRDefault="00FE77B5">
      <w:pPr>
        <w:pStyle w:val="TOC2"/>
        <w:rPr>
          <w:rFonts w:ascii="Arial" w:eastAsiaTheme="minorEastAsia" w:hAnsi="Arial" w:cs="Arial"/>
          <w:i w:val="0"/>
          <w:noProof/>
          <w:szCs w:val="22"/>
        </w:rPr>
      </w:pPr>
      <w:hyperlink w:anchor="_Toc6295520" w:history="1">
        <w:r w:rsidR="00E96FD1" w:rsidRPr="000268FC">
          <w:rPr>
            <w:rStyle w:val="Hyperlink"/>
            <w:rFonts w:ascii="Arial" w:hAnsi="Arial" w:cs="Arial"/>
            <w:i w:val="0"/>
            <w:noProof/>
          </w:rPr>
          <w:t>3.3.</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Vendors’ Questions and WAHBE Responses</w:t>
        </w:r>
        <w:r w:rsidR="00E96FD1" w:rsidRPr="000268FC">
          <w:rPr>
            <w:rFonts w:ascii="Arial" w:hAnsi="Arial" w:cs="Arial"/>
            <w:i w:val="0"/>
            <w:noProof/>
            <w:webHidden/>
          </w:rPr>
          <w:tab/>
        </w:r>
        <w:r w:rsidR="00F05CC6" w:rsidRPr="000268FC">
          <w:rPr>
            <w:rFonts w:ascii="Arial" w:hAnsi="Arial" w:cs="Arial"/>
            <w:i w:val="0"/>
            <w:noProof/>
            <w:webHidden/>
          </w:rPr>
          <w:t>20</w:t>
        </w:r>
      </w:hyperlink>
    </w:p>
    <w:p w14:paraId="7C63213C" w14:textId="5558CF4F" w:rsidR="00E96FD1" w:rsidRPr="000268FC" w:rsidRDefault="00FE77B5">
      <w:pPr>
        <w:pStyle w:val="TOC2"/>
        <w:rPr>
          <w:rFonts w:ascii="Arial" w:eastAsiaTheme="minorEastAsia" w:hAnsi="Arial" w:cs="Arial"/>
          <w:i w:val="0"/>
          <w:noProof/>
          <w:szCs w:val="22"/>
        </w:rPr>
      </w:pPr>
      <w:hyperlink w:anchor="_Toc6295521" w:history="1">
        <w:r w:rsidR="00E96FD1" w:rsidRPr="000268FC">
          <w:rPr>
            <w:rStyle w:val="Hyperlink"/>
            <w:rFonts w:ascii="Arial" w:hAnsi="Arial" w:cs="Arial"/>
            <w:i w:val="0"/>
            <w:noProof/>
          </w:rPr>
          <w:t>3.4.</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Email</w:t>
        </w:r>
        <w:r w:rsidR="00E96FD1" w:rsidRPr="000268FC">
          <w:rPr>
            <w:rFonts w:ascii="Arial" w:hAnsi="Arial" w:cs="Arial"/>
            <w:i w:val="0"/>
            <w:noProof/>
            <w:webHidden/>
          </w:rPr>
          <w:tab/>
        </w:r>
        <w:r w:rsidR="00241F81" w:rsidRPr="000268FC">
          <w:rPr>
            <w:rFonts w:ascii="Arial" w:hAnsi="Arial" w:cs="Arial"/>
            <w:i w:val="0"/>
            <w:noProof/>
            <w:webHidden/>
          </w:rPr>
          <w:t>20</w:t>
        </w:r>
      </w:hyperlink>
    </w:p>
    <w:p w14:paraId="01FF05CB" w14:textId="4B15DF1E" w:rsidR="00E96FD1" w:rsidRPr="000268FC" w:rsidRDefault="00FE77B5">
      <w:pPr>
        <w:pStyle w:val="TOC2"/>
        <w:rPr>
          <w:rFonts w:ascii="Arial" w:eastAsiaTheme="minorEastAsia" w:hAnsi="Arial" w:cs="Arial"/>
          <w:i w:val="0"/>
          <w:noProof/>
          <w:szCs w:val="22"/>
        </w:rPr>
      </w:pPr>
      <w:hyperlink w:anchor="_Toc6295522" w:history="1">
        <w:r w:rsidR="00E96FD1" w:rsidRPr="000268FC">
          <w:rPr>
            <w:rStyle w:val="Hyperlink"/>
            <w:rFonts w:ascii="Arial" w:hAnsi="Arial" w:cs="Arial"/>
            <w:i w:val="0"/>
            <w:noProof/>
          </w:rPr>
          <w:t>3.5.</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Proprietary Information/Public Disclosure</w:t>
        </w:r>
        <w:r w:rsidR="00E96FD1" w:rsidRPr="000268FC">
          <w:rPr>
            <w:rFonts w:ascii="Arial" w:hAnsi="Arial" w:cs="Arial"/>
            <w:i w:val="0"/>
            <w:noProof/>
            <w:webHidden/>
          </w:rPr>
          <w:tab/>
        </w:r>
        <w:r w:rsidR="00F975EC" w:rsidRPr="000268FC">
          <w:rPr>
            <w:rFonts w:ascii="Arial" w:hAnsi="Arial" w:cs="Arial"/>
            <w:i w:val="0"/>
            <w:noProof/>
            <w:webHidden/>
          </w:rPr>
          <w:t>20</w:t>
        </w:r>
      </w:hyperlink>
    </w:p>
    <w:p w14:paraId="2F8DEE20" w14:textId="211D5E70" w:rsidR="00E96FD1" w:rsidRPr="000268FC" w:rsidRDefault="00FE77B5">
      <w:pPr>
        <w:pStyle w:val="TOC2"/>
        <w:rPr>
          <w:rFonts w:ascii="Arial" w:eastAsiaTheme="minorEastAsia" w:hAnsi="Arial" w:cs="Arial"/>
          <w:i w:val="0"/>
          <w:noProof/>
          <w:szCs w:val="22"/>
        </w:rPr>
      </w:pPr>
      <w:hyperlink w:anchor="_Toc6295523" w:history="1">
        <w:r w:rsidR="00E96FD1" w:rsidRPr="000268FC">
          <w:rPr>
            <w:rStyle w:val="Hyperlink"/>
            <w:rFonts w:ascii="Arial" w:hAnsi="Arial" w:cs="Arial"/>
            <w:i w:val="0"/>
            <w:noProof/>
          </w:rPr>
          <w:t>3.6.</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Costs of Response Preparation</w:t>
        </w:r>
        <w:r w:rsidR="00E96FD1" w:rsidRPr="000268FC">
          <w:rPr>
            <w:rFonts w:ascii="Arial" w:hAnsi="Arial" w:cs="Arial"/>
            <w:i w:val="0"/>
            <w:noProof/>
            <w:webHidden/>
          </w:rPr>
          <w:tab/>
        </w:r>
        <w:r w:rsidR="00E252E5" w:rsidRPr="000268FC">
          <w:rPr>
            <w:rFonts w:ascii="Arial" w:hAnsi="Arial" w:cs="Arial"/>
            <w:i w:val="0"/>
            <w:noProof/>
            <w:webHidden/>
          </w:rPr>
          <w:t>21</w:t>
        </w:r>
      </w:hyperlink>
    </w:p>
    <w:p w14:paraId="72F51000" w14:textId="7EBCAEAC" w:rsidR="00E96FD1" w:rsidRPr="000268FC" w:rsidRDefault="00FE77B5">
      <w:pPr>
        <w:pStyle w:val="TOC2"/>
        <w:rPr>
          <w:rFonts w:ascii="Arial" w:eastAsiaTheme="minorEastAsia" w:hAnsi="Arial" w:cs="Arial"/>
          <w:i w:val="0"/>
          <w:noProof/>
          <w:szCs w:val="22"/>
        </w:rPr>
      </w:pPr>
      <w:hyperlink w:anchor="_Toc6295524" w:history="1">
        <w:r w:rsidR="00E96FD1" w:rsidRPr="000268FC">
          <w:rPr>
            <w:rStyle w:val="Hyperlink"/>
            <w:rFonts w:ascii="Arial" w:hAnsi="Arial" w:cs="Arial"/>
            <w:i w:val="0"/>
            <w:noProof/>
          </w:rPr>
          <w:t>3.7.</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RFQQ Response Property Of WAHBE</w:t>
        </w:r>
        <w:r w:rsidR="00E96FD1" w:rsidRPr="000268FC">
          <w:rPr>
            <w:rFonts w:ascii="Arial" w:hAnsi="Arial" w:cs="Arial"/>
            <w:i w:val="0"/>
            <w:noProof/>
            <w:webHidden/>
          </w:rPr>
          <w:tab/>
        </w:r>
        <w:r w:rsidR="00AA15E7" w:rsidRPr="000268FC">
          <w:rPr>
            <w:rFonts w:ascii="Arial" w:hAnsi="Arial" w:cs="Arial"/>
            <w:i w:val="0"/>
            <w:noProof/>
            <w:webHidden/>
          </w:rPr>
          <w:t>21</w:t>
        </w:r>
      </w:hyperlink>
    </w:p>
    <w:p w14:paraId="3E73C0B1" w14:textId="27860156" w:rsidR="00E96FD1" w:rsidRPr="000268FC" w:rsidRDefault="00FE77B5">
      <w:pPr>
        <w:pStyle w:val="TOC2"/>
        <w:rPr>
          <w:rFonts w:ascii="Arial" w:eastAsiaTheme="minorEastAsia" w:hAnsi="Arial" w:cs="Arial"/>
          <w:i w:val="0"/>
          <w:noProof/>
          <w:szCs w:val="22"/>
        </w:rPr>
      </w:pPr>
      <w:hyperlink w:anchor="_Toc6295525" w:history="1">
        <w:r w:rsidR="00E96FD1" w:rsidRPr="000268FC">
          <w:rPr>
            <w:rStyle w:val="Hyperlink"/>
            <w:rFonts w:ascii="Arial" w:hAnsi="Arial" w:cs="Arial"/>
            <w:i w:val="0"/>
            <w:noProof/>
          </w:rPr>
          <w:t>3.8.</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Receipt of Insufficient Competitive Responses</w:t>
        </w:r>
        <w:r w:rsidR="00E96FD1" w:rsidRPr="000268FC">
          <w:rPr>
            <w:rFonts w:ascii="Arial" w:hAnsi="Arial" w:cs="Arial"/>
            <w:i w:val="0"/>
            <w:noProof/>
            <w:webHidden/>
          </w:rPr>
          <w:tab/>
        </w:r>
        <w:r w:rsidR="0000610E" w:rsidRPr="000268FC">
          <w:rPr>
            <w:rFonts w:ascii="Arial" w:hAnsi="Arial" w:cs="Arial"/>
            <w:i w:val="0"/>
            <w:noProof/>
            <w:webHidden/>
          </w:rPr>
          <w:t>21</w:t>
        </w:r>
      </w:hyperlink>
    </w:p>
    <w:p w14:paraId="79B42754" w14:textId="5AEDF5AA" w:rsidR="00E96FD1" w:rsidRPr="000268FC" w:rsidRDefault="00FE77B5">
      <w:pPr>
        <w:pStyle w:val="TOC2"/>
        <w:rPr>
          <w:rFonts w:ascii="Arial" w:eastAsiaTheme="minorEastAsia" w:hAnsi="Arial" w:cs="Arial"/>
          <w:i w:val="0"/>
          <w:noProof/>
          <w:szCs w:val="22"/>
        </w:rPr>
      </w:pPr>
      <w:hyperlink w:anchor="_Toc6295526" w:history="1">
        <w:r w:rsidR="00E96FD1" w:rsidRPr="000268FC">
          <w:rPr>
            <w:rStyle w:val="Hyperlink"/>
            <w:rFonts w:ascii="Arial" w:hAnsi="Arial" w:cs="Arial"/>
            <w:i w:val="0"/>
            <w:noProof/>
          </w:rPr>
          <w:t>3.9.</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Waiver of Minor Irregularities</w:t>
        </w:r>
        <w:r w:rsidR="00E96FD1" w:rsidRPr="000268FC">
          <w:rPr>
            <w:rFonts w:ascii="Arial" w:hAnsi="Arial" w:cs="Arial"/>
            <w:i w:val="0"/>
            <w:noProof/>
            <w:webHidden/>
          </w:rPr>
          <w:tab/>
        </w:r>
        <w:r w:rsidR="00486552" w:rsidRPr="000268FC">
          <w:rPr>
            <w:rFonts w:ascii="Arial" w:hAnsi="Arial" w:cs="Arial"/>
            <w:i w:val="0"/>
            <w:noProof/>
            <w:webHidden/>
          </w:rPr>
          <w:t>21</w:t>
        </w:r>
      </w:hyperlink>
    </w:p>
    <w:p w14:paraId="0F55CA57" w14:textId="75F66826" w:rsidR="00E96FD1" w:rsidRPr="000268FC" w:rsidRDefault="00FE77B5">
      <w:pPr>
        <w:pStyle w:val="TOC2"/>
        <w:rPr>
          <w:rFonts w:ascii="Arial" w:eastAsiaTheme="minorEastAsia" w:hAnsi="Arial" w:cs="Arial"/>
          <w:i w:val="0"/>
          <w:noProof/>
          <w:szCs w:val="22"/>
        </w:rPr>
      </w:pPr>
      <w:hyperlink w:anchor="_Toc6295527" w:history="1">
        <w:r w:rsidR="00E96FD1" w:rsidRPr="000268FC">
          <w:rPr>
            <w:rStyle w:val="Hyperlink"/>
            <w:rFonts w:ascii="Arial" w:hAnsi="Arial" w:cs="Arial"/>
            <w:i w:val="0"/>
            <w:noProof/>
          </w:rPr>
          <w:t>3.10.</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Errors in Response</w:t>
        </w:r>
        <w:r w:rsidR="00E96FD1" w:rsidRPr="000268FC">
          <w:rPr>
            <w:rFonts w:ascii="Arial" w:hAnsi="Arial" w:cs="Arial"/>
            <w:i w:val="0"/>
            <w:noProof/>
            <w:webHidden/>
          </w:rPr>
          <w:tab/>
        </w:r>
        <w:r w:rsidR="00486552" w:rsidRPr="000268FC">
          <w:rPr>
            <w:rFonts w:ascii="Arial" w:hAnsi="Arial" w:cs="Arial"/>
            <w:i w:val="0"/>
            <w:noProof/>
            <w:webHidden/>
          </w:rPr>
          <w:t>21</w:t>
        </w:r>
      </w:hyperlink>
    </w:p>
    <w:p w14:paraId="694012CA" w14:textId="09068181" w:rsidR="00E96FD1" w:rsidRPr="000268FC" w:rsidRDefault="00FE77B5">
      <w:pPr>
        <w:pStyle w:val="TOC2"/>
        <w:rPr>
          <w:rFonts w:ascii="Arial" w:eastAsiaTheme="minorEastAsia" w:hAnsi="Arial" w:cs="Arial"/>
          <w:i w:val="0"/>
          <w:noProof/>
          <w:szCs w:val="22"/>
        </w:rPr>
      </w:pPr>
      <w:hyperlink w:anchor="_Toc6295528" w:history="1">
        <w:r w:rsidR="00E96FD1" w:rsidRPr="000268FC">
          <w:rPr>
            <w:rStyle w:val="Hyperlink"/>
            <w:rFonts w:ascii="Arial" w:hAnsi="Arial" w:cs="Arial"/>
            <w:i w:val="0"/>
            <w:noProof/>
          </w:rPr>
          <w:t>3.11.</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RFQQ Amendments</w:t>
        </w:r>
        <w:r w:rsidR="00E96FD1" w:rsidRPr="000268FC">
          <w:rPr>
            <w:rFonts w:ascii="Arial" w:hAnsi="Arial" w:cs="Arial"/>
            <w:i w:val="0"/>
            <w:noProof/>
            <w:webHidden/>
          </w:rPr>
          <w:tab/>
        </w:r>
        <w:r w:rsidR="0000610E" w:rsidRPr="000268FC">
          <w:rPr>
            <w:rFonts w:ascii="Arial" w:hAnsi="Arial" w:cs="Arial"/>
            <w:i w:val="0"/>
            <w:noProof/>
            <w:webHidden/>
          </w:rPr>
          <w:t>21</w:t>
        </w:r>
      </w:hyperlink>
    </w:p>
    <w:p w14:paraId="5A1DCF82" w14:textId="725AEBCE" w:rsidR="00E96FD1" w:rsidRPr="000268FC" w:rsidRDefault="00FE77B5">
      <w:pPr>
        <w:pStyle w:val="TOC2"/>
        <w:rPr>
          <w:rFonts w:ascii="Arial" w:eastAsiaTheme="minorEastAsia" w:hAnsi="Arial" w:cs="Arial"/>
          <w:i w:val="0"/>
          <w:noProof/>
          <w:szCs w:val="22"/>
        </w:rPr>
      </w:pPr>
      <w:hyperlink w:anchor="_Toc6295529" w:history="1">
        <w:r w:rsidR="00E96FD1" w:rsidRPr="000268FC">
          <w:rPr>
            <w:rStyle w:val="Hyperlink"/>
            <w:rFonts w:ascii="Arial" w:hAnsi="Arial" w:cs="Arial"/>
            <w:i w:val="0"/>
            <w:noProof/>
          </w:rPr>
          <w:t>3.12.</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Withdrawal of Response</w:t>
        </w:r>
        <w:r w:rsidR="00E96FD1" w:rsidRPr="000268FC">
          <w:rPr>
            <w:rFonts w:ascii="Arial" w:hAnsi="Arial" w:cs="Arial"/>
            <w:i w:val="0"/>
            <w:noProof/>
            <w:webHidden/>
          </w:rPr>
          <w:tab/>
        </w:r>
        <w:r w:rsidR="00E96FD1" w:rsidRPr="000268FC">
          <w:rPr>
            <w:rFonts w:ascii="Arial" w:hAnsi="Arial" w:cs="Arial"/>
            <w:i w:val="0"/>
            <w:noProof/>
            <w:webHidden/>
          </w:rPr>
          <w:fldChar w:fldCharType="begin"/>
        </w:r>
        <w:r w:rsidR="00E96FD1" w:rsidRPr="000268FC">
          <w:rPr>
            <w:rFonts w:ascii="Arial" w:hAnsi="Arial" w:cs="Arial"/>
            <w:i w:val="0"/>
            <w:noProof/>
            <w:webHidden/>
          </w:rPr>
          <w:instrText xml:space="preserve"> PAGEREF _Toc6295529 \h </w:instrText>
        </w:r>
        <w:r w:rsidR="00E96FD1" w:rsidRPr="000268FC">
          <w:rPr>
            <w:rFonts w:ascii="Arial" w:hAnsi="Arial" w:cs="Arial"/>
            <w:i w:val="0"/>
            <w:noProof/>
            <w:webHidden/>
          </w:rPr>
        </w:r>
        <w:r w:rsidR="00E96FD1" w:rsidRPr="000268FC">
          <w:rPr>
            <w:rFonts w:ascii="Arial" w:hAnsi="Arial" w:cs="Arial"/>
            <w:i w:val="0"/>
            <w:noProof/>
            <w:webHidden/>
          </w:rPr>
          <w:fldChar w:fldCharType="separate"/>
        </w:r>
        <w:r w:rsidR="00C05035">
          <w:rPr>
            <w:rFonts w:ascii="Arial" w:hAnsi="Arial" w:cs="Arial"/>
            <w:i w:val="0"/>
            <w:noProof/>
            <w:webHidden/>
          </w:rPr>
          <w:t>23</w:t>
        </w:r>
        <w:r w:rsidR="00E96FD1" w:rsidRPr="000268FC">
          <w:rPr>
            <w:rFonts w:ascii="Arial" w:hAnsi="Arial" w:cs="Arial"/>
            <w:i w:val="0"/>
            <w:noProof/>
            <w:webHidden/>
          </w:rPr>
          <w:fldChar w:fldCharType="end"/>
        </w:r>
      </w:hyperlink>
    </w:p>
    <w:p w14:paraId="44AE9F4B" w14:textId="2515296F" w:rsidR="00E96FD1" w:rsidRPr="000268FC" w:rsidRDefault="00FE77B5">
      <w:pPr>
        <w:pStyle w:val="TOC2"/>
        <w:rPr>
          <w:rFonts w:ascii="Arial" w:eastAsiaTheme="minorEastAsia" w:hAnsi="Arial" w:cs="Arial"/>
          <w:i w:val="0"/>
          <w:noProof/>
          <w:szCs w:val="22"/>
        </w:rPr>
      </w:pPr>
      <w:hyperlink w:anchor="_Toc6295530" w:history="1">
        <w:r w:rsidR="00E96FD1" w:rsidRPr="000268FC">
          <w:rPr>
            <w:rStyle w:val="Hyperlink"/>
            <w:rFonts w:ascii="Arial" w:hAnsi="Arial" w:cs="Arial"/>
            <w:i w:val="0"/>
            <w:noProof/>
          </w:rPr>
          <w:t>3.13.</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Right to Cancel</w:t>
        </w:r>
        <w:r w:rsidR="00E96FD1" w:rsidRPr="000268FC">
          <w:rPr>
            <w:rFonts w:ascii="Arial" w:hAnsi="Arial" w:cs="Arial"/>
            <w:i w:val="0"/>
            <w:noProof/>
            <w:webHidden/>
          </w:rPr>
          <w:tab/>
        </w:r>
        <w:r w:rsidR="00F714F5" w:rsidRPr="000268FC">
          <w:rPr>
            <w:rFonts w:ascii="Arial" w:hAnsi="Arial" w:cs="Arial"/>
            <w:i w:val="0"/>
            <w:noProof/>
            <w:webHidden/>
          </w:rPr>
          <w:t>22</w:t>
        </w:r>
      </w:hyperlink>
    </w:p>
    <w:p w14:paraId="7A21DDC1" w14:textId="37E35ADF" w:rsidR="00E96FD1" w:rsidRPr="000268FC" w:rsidRDefault="00FE77B5">
      <w:pPr>
        <w:pStyle w:val="TOC2"/>
        <w:rPr>
          <w:rFonts w:ascii="Arial" w:eastAsiaTheme="minorEastAsia" w:hAnsi="Arial" w:cs="Arial"/>
          <w:i w:val="0"/>
          <w:noProof/>
          <w:szCs w:val="22"/>
        </w:rPr>
      </w:pPr>
      <w:hyperlink w:anchor="_Toc6295531" w:history="1">
        <w:r w:rsidR="00E96FD1" w:rsidRPr="000268FC">
          <w:rPr>
            <w:rStyle w:val="Hyperlink"/>
            <w:rFonts w:ascii="Arial" w:hAnsi="Arial" w:cs="Arial"/>
            <w:i w:val="0"/>
            <w:noProof/>
          </w:rPr>
          <w:t>3.14.</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Right to Reject All Responses</w:t>
        </w:r>
        <w:r w:rsidR="00E96FD1" w:rsidRPr="000268FC">
          <w:rPr>
            <w:rFonts w:ascii="Arial" w:hAnsi="Arial" w:cs="Arial"/>
            <w:i w:val="0"/>
            <w:noProof/>
            <w:webHidden/>
          </w:rPr>
          <w:tab/>
        </w:r>
        <w:r w:rsidR="00F714F5" w:rsidRPr="000268FC">
          <w:rPr>
            <w:rFonts w:ascii="Arial" w:hAnsi="Arial" w:cs="Arial"/>
            <w:i w:val="0"/>
            <w:noProof/>
            <w:webHidden/>
          </w:rPr>
          <w:t>22</w:t>
        </w:r>
      </w:hyperlink>
    </w:p>
    <w:p w14:paraId="00452955" w14:textId="2821E4CB" w:rsidR="00E96FD1" w:rsidRPr="000268FC" w:rsidRDefault="00FE77B5">
      <w:pPr>
        <w:pStyle w:val="TOC2"/>
        <w:rPr>
          <w:rFonts w:ascii="Arial" w:eastAsiaTheme="minorEastAsia" w:hAnsi="Arial" w:cs="Arial"/>
          <w:i w:val="0"/>
          <w:noProof/>
          <w:szCs w:val="22"/>
        </w:rPr>
      </w:pPr>
      <w:hyperlink w:anchor="_Toc6295532" w:history="1">
        <w:r w:rsidR="00E96FD1" w:rsidRPr="000268FC">
          <w:rPr>
            <w:rStyle w:val="Hyperlink"/>
            <w:rFonts w:ascii="Arial" w:hAnsi="Arial" w:cs="Arial"/>
            <w:i w:val="0"/>
            <w:noProof/>
          </w:rPr>
          <w:t>3.15.</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Authority to Bind WAHBE</w:t>
        </w:r>
        <w:r w:rsidR="00E96FD1" w:rsidRPr="000268FC">
          <w:rPr>
            <w:rFonts w:ascii="Arial" w:hAnsi="Arial" w:cs="Arial"/>
            <w:i w:val="0"/>
            <w:noProof/>
            <w:webHidden/>
          </w:rPr>
          <w:tab/>
        </w:r>
        <w:r w:rsidR="00F714F5" w:rsidRPr="000268FC">
          <w:rPr>
            <w:rFonts w:ascii="Arial" w:hAnsi="Arial" w:cs="Arial"/>
            <w:i w:val="0"/>
            <w:noProof/>
            <w:webHidden/>
          </w:rPr>
          <w:t>22</w:t>
        </w:r>
      </w:hyperlink>
    </w:p>
    <w:p w14:paraId="784F4ADD" w14:textId="37531A09" w:rsidR="00E96FD1" w:rsidRPr="000268FC" w:rsidRDefault="00FE77B5">
      <w:pPr>
        <w:pStyle w:val="TOC2"/>
        <w:rPr>
          <w:rFonts w:ascii="Arial" w:eastAsiaTheme="minorEastAsia" w:hAnsi="Arial" w:cs="Arial"/>
          <w:i w:val="0"/>
          <w:noProof/>
          <w:szCs w:val="22"/>
        </w:rPr>
      </w:pPr>
      <w:hyperlink w:anchor="_Toc6295533" w:history="1">
        <w:r w:rsidR="00E96FD1" w:rsidRPr="000268FC">
          <w:rPr>
            <w:rStyle w:val="Hyperlink"/>
            <w:rFonts w:ascii="Arial" w:hAnsi="Arial" w:cs="Arial"/>
            <w:i w:val="0"/>
            <w:noProof/>
          </w:rPr>
          <w:t>3.16.</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Contract Execution</w:t>
        </w:r>
        <w:r w:rsidR="00E96FD1" w:rsidRPr="000268FC">
          <w:rPr>
            <w:rFonts w:ascii="Arial" w:hAnsi="Arial" w:cs="Arial"/>
            <w:i w:val="0"/>
            <w:noProof/>
            <w:webHidden/>
          </w:rPr>
          <w:tab/>
        </w:r>
        <w:r w:rsidR="00F714F5" w:rsidRPr="000268FC">
          <w:rPr>
            <w:rFonts w:ascii="Arial" w:hAnsi="Arial" w:cs="Arial"/>
            <w:i w:val="0"/>
            <w:noProof/>
            <w:webHidden/>
          </w:rPr>
          <w:t>22</w:t>
        </w:r>
      </w:hyperlink>
    </w:p>
    <w:p w14:paraId="14F7E7D7" w14:textId="0A1AA064" w:rsidR="00E96FD1" w:rsidRPr="000268FC" w:rsidRDefault="00FE77B5">
      <w:pPr>
        <w:pStyle w:val="TOC1"/>
        <w:rPr>
          <w:rFonts w:eastAsiaTheme="minorEastAsia"/>
          <w:b w:val="0"/>
          <w:szCs w:val="22"/>
        </w:rPr>
      </w:pPr>
      <w:hyperlink w:anchor="_Toc6295534" w:history="1">
        <w:r w:rsidR="00E96FD1" w:rsidRPr="000268FC">
          <w:rPr>
            <w:rStyle w:val="Hyperlink"/>
          </w:rPr>
          <w:t>4.</w:t>
        </w:r>
        <w:r w:rsidR="00E96FD1" w:rsidRPr="000268FC">
          <w:rPr>
            <w:rFonts w:eastAsiaTheme="minorEastAsia"/>
            <w:b w:val="0"/>
            <w:szCs w:val="22"/>
          </w:rPr>
          <w:tab/>
        </w:r>
        <w:r w:rsidR="00E96FD1" w:rsidRPr="000268FC">
          <w:rPr>
            <w:rStyle w:val="Hyperlink"/>
          </w:rPr>
          <w:t>INSTRUCTIONS TO VENDORS</w:t>
        </w:r>
        <w:r w:rsidR="00E96FD1" w:rsidRPr="000268FC">
          <w:rPr>
            <w:webHidden/>
          </w:rPr>
          <w:tab/>
        </w:r>
        <w:r w:rsidR="00E87583" w:rsidRPr="000268FC">
          <w:rPr>
            <w:webHidden/>
          </w:rPr>
          <w:t>22</w:t>
        </w:r>
      </w:hyperlink>
    </w:p>
    <w:p w14:paraId="0585E605" w14:textId="3A87DCFE" w:rsidR="00E96FD1" w:rsidRPr="000268FC" w:rsidRDefault="00FE77B5">
      <w:pPr>
        <w:pStyle w:val="TOC2"/>
        <w:rPr>
          <w:rFonts w:ascii="Arial" w:eastAsiaTheme="minorEastAsia" w:hAnsi="Arial" w:cs="Arial"/>
          <w:i w:val="0"/>
          <w:noProof/>
          <w:szCs w:val="22"/>
        </w:rPr>
      </w:pPr>
      <w:hyperlink w:anchor="_Toc6295535" w:history="1">
        <w:r w:rsidR="00E96FD1" w:rsidRPr="000268FC">
          <w:rPr>
            <w:rStyle w:val="Hyperlink"/>
            <w:rFonts w:ascii="Arial" w:hAnsi="Arial" w:cs="Arial"/>
            <w:i w:val="0"/>
            <w:noProof/>
          </w:rPr>
          <w:t>4.1.</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Response Format</w:t>
        </w:r>
        <w:r w:rsidR="00E96FD1" w:rsidRPr="000268FC">
          <w:rPr>
            <w:rFonts w:ascii="Arial" w:hAnsi="Arial" w:cs="Arial"/>
            <w:i w:val="0"/>
            <w:noProof/>
            <w:webHidden/>
          </w:rPr>
          <w:tab/>
        </w:r>
        <w:r w:rsidR="00171000" w:rsidRPr="000268FC">
          <w:rPr>
            <w:rFonts w:ascii="Arial" w:hAnsi="Arial" w:cs="Arial"/>
            <w:i w:val="0"/>
            <w:noProof/>
            <w:webHidden/>
          </w:rPr>
          <w:t>22</w:t>
        </w:r>
      </w:hyperlink>
    </w:p>
    <w:p w14:paraId="7CD60928" w14:textId="0935CCC0" w:rsidR="00E96FD1" w:rsidRPr="000268FC" w:rsidRDefault="00FE77B5">
      <w:pPr>
        <w:pStyle w:val="TOC2"/>
        <w:rPr>
          <w:rFonts w:ascii="Arial" w:eastAsiaTheme="minorEastAsia" w:hAnsi="Arial" w:cs="Arial"/>
          <w:i w:val="0"/>
          <w:noProof/>
          <w:szCs w:val="22"/>
        </w:rPr>
      </w:pPr>
      <w:hyperlink w:anchor="_Toc6295536" w:history="1">
        <w:r w:rsidR="00E96FD1" w:rsidRPr="000268FC">
          <w:rPr>
            <w:rStyle w:val="Hyperlink"/>
            <w:rFonts w:ascii="Arial" w:hAnsi="Arial" w:cs="Arial"/>
            <w:i w:val="0"/>
            <w:noProof/>
          </w:rPr>
          <w:t>4.2.</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Response Contents (Mandatory)</w:t>
        </w:r>
        <w:r w:rsidR="00E96FD1" w:rsidRPr="000268FC">
          <w:rPr>
            <w:rFonts w:ascii="Arial" w:hAnsi="Arial" w:cs="Arial"/>
            <w:i w:val="0"/>
            <w:noProof/>
            <w:webHidden/>
          </w:rPr>
          <w:tab/>
        </w:r>
        <w:r w:rsidR="00171000" w:rsidRPr="000268FC">
          <w:rPr>
            <w:rFonts w:ascii="Arial" w:hAnsi="Arial" w:cs="Arial"/>
            <w:i w:val="0"/>
            <w:noProof/>
            <w:webHidden/>
          </w:rPr>
          <w:t>23</w:t>
        </w:r>
      </w:hyperlink>
    </w:p>
    <w:p w14:paraId="3A2A3E57" w14:textId="6FFC985F" w:rsidR="00E96FD1" w:rsidRPr="000268FC" w:rsidRDefault="00FE77B5">
      <w:pPr>
        <w:pStyle w:val="TOC2"/>
        <w:rPr>
          <w:rFonts w:ascii="Arial" w:eastAsiaTheme="minorEastAsia" w:hAnsi="Arial" w:cs="Arial"/>
          <w:i w:val="0"/>
          <w:noProof/>
          <w:szCs w:val="22"/>
        </w:rPr>
      </w:pPr>
      <w:hyperlink w:anchor="_Toc6295537" w:history="1">
        <w:r w:rsidR="00E96FD1" w:rsidRPr="000268FC">
          <w:rPr>
            <w:rStyle w:val="Hyperlink"/>
            <w:rFonts w:ascii="Arial" w:hAnsi="Arial" w:cs="Arial"/>
            <w:i w:val="0"/>
            <w:noProof/>
          </w:rPr>
          <w:t>4.3.</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Budget Proposal (Mandatory, Scored)</w:t>
        </w:r>
        <w:r w:rsidR="00E96FD1" w:rsidRPr="000268FC">
          <w:rPr>
            <w:rFonts w:ascii="Arial" w:hAnsi="Arial" w:cs="Arial"/>
            <w:i w:val="0"/>
            <w:noProof/>
            <w:webHidden/>
          </w:rPr>
          <w:tab/>
        </w:r>
        <w:r w:rsidR="00354922" w:rsidRPr="000268FC">
          <w:rPr>
            <w:rFonts w:ascii="Arial" w:hAnsi="Arial" w:cs="Arial"/>
            <w:i w:val="0"/>
            <w:noProof/>
            <w:webHidden/>
          </w:rPr>
          <w:t>23</w:t>
        </w:r>
      </w:hyperlink>
    </w:p>
    <w:p w14:paraId="01A65E5C" w14:textId="486E5E4F" w:rsidR="00E96FD1" w:rsidRPr="000268FC" w:rsidRDefault="00FE77B5">
      <w:pPr>
        <w:pStyle w:val="TOC2"/>
        <w:rPr>
          <w:rFonts w:ascii="Arial" w:eastAsiaTheme="minorEastAsia" w:hAnsi="Arial" w:cs="Arial"/>
          <w:i w:val="0"/>
          <w:noProof/>
          <w:szCs w:val="22"/>
        </w:rPr>
      </w:pPr>
      <w:hyperlink w:anchor="_Toc6295538" w:history="1">
        <w:r w:rsidR="00E96FD1" w:rsidRPr="000268FC">
          <w:rPr>
            <w:rStyle w:val="Hyperlink"/>
            <w:rFonts w:ascii="Arial" w:hAnsi="Arial" w:cs="Arial"/>
            <w:i w:val="0"/>
            <w:noProof/>
          </w:rPr>
          <w:t>4.4.</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Delivery of Responses</w:t>
        </w:r>
        <w:r w:rsidR="00E96FD1" w:rsidRPr="000268FC">
          <w:rPr>
            <w:rFonts w:ascii="Arial" w:hAnsi="Arial" w:cs="Arial"/>
            <w:i w:val="0"/>
            <w:noProof/>
            <w:webHidden/>
          </w:rPr>
          <w:tab/>
        </w:r>
        <w:r w:rsidR="00354922" w:rsidRPr="000268FC">
          <w:rPr>
            <w:rFonts w:ascii="Arial" w:hAnsi="Arial" w:cs="Arial"/>
            <w:i w:val="0"/>
            <w:noProof/>
            <w:webHidden/>
          </w:rPr>
          <w:t>24</w:t>
        </w:r>
      </w:hyperlink>
    </w:p>
    <w:p w14:paraId="667E9F39" w14:textId="4D24E8D2" w:rsidR="00E96FD1" w:rsidRPr="000268FC" w:rsidRDefault="00FE77B5">
      <w:pPr>
        <w:pStyle w:val="TOC1"/>
        <w:rPr>
          <w:rFonts w:eastAsiaTheme="minorEastAsia"/>
          <w:b w:val="0"/>
          <w:szCs w:val="22"/>
        </w:rPr>
      </w:pPr>
      <w:hyperlink w:anchor="_Toc6295539" w:history="1">
        <w:r w:rsidR="00E96FD1" w:rsidRPr="000268FC">
          <w:rPr>
            <w:rStyle w:val="Hyperlink"/>
          </w:rPr>
          <w:t>5.</w:t>
        </w:r>
        <w:r w:rsidR="00E96FD1" w:rsidRPr="000268FC">
          <w:rPr>
            <w:rFonts w:eastAsiaTheme="minorEastAsia"/>
            <w:b w:val="0"/>
            <w:szCs w:val="22"/>
          </w:rPr>
          <w:tab/>
        </w:r>
        <w:r w:rsidR="00E96FD1" w:rsidRPr="000268FC">
          <w:rPr>
            <w:rStyle w:val="Hyperlink"/>
          </w:rPr>
          <w:t>SCREENING, EVALUATION, AND AWARD</w:t>
        </w:r>
        <w:r w:rsidR="00E96FD1" w:rsidRPr="000268FC">
          <w:rPr>
            <w:webHidden/>
          </w:rPr>
          <w:tab/>
        </w:r>
        <w:r w:rsidR="00D45B48" w:rsidRPr="000268FC">
          <w:rPr>
            <w:webHidden/>
          </w:rPr>
          <w:t>24</w:t>
        </w:r>
      </w:hyperlink>
    </w:p>
    <w:p w14:paraId="22AF4991" w14:textId="1C049E40" w:rsidR="00E96FD1" w:rsidRPr="000268FC" w:rsidRDefault="00FE77B5">
      <w:pPr>
        <w:pStyle w:val="TOC2"/>
        <w:rPr>
          <w:rFonts w:ascii="Arial" w:eastAsiaTheme="minorEastAsia" w:hAnsi="Arial" w:cs="Arial"/>
          <w:i w:val="0"/>
          <w:noProof/>
          <w:szCs w:val="22"/>
        </w:rPr>
      </w:pPr>
      <w:hyperlink w:anchor="_Toc6295544" w:history="1">
        <w:r w:rsidR="00E96FD1" w:rsidRPr="000268FC">
          <w:rPr>
            <w:rStyle w:val="Hyperlink"/>
            <w:rFonts w:ascii="Arial" w:hAnsi="Arial" w:cs="Arial"/>
            <w:i w:val="0"/>
            <w:noProof/>
            <w14:scene3d>
              <w14:camera w14:prst="orthographicFront"/>
              <w14:lightRig w14:rig="threePt" w14:dir="t">
                <w14:rot w14:lat="0" w14:lon="0" w14:rev="0"/>
              </w14:lightRig>
            </w14:scene3d>
          </w:rPr>
          <w:t>5.1.</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Administrative Screening</w:t>
        </w:r>
        <w:r w:rsidR="00E96FD1" w:rsidRPr="000268FC">
          <w:rPr>
            <w:rFonts w:ascii="Arial" w:hAnsi="Arial" w:cs="Arial"/>
            <w:i w:val="0"/>
            <w:noProof/>
            <w:webHidden/>
          </w:rPr>
          <w:tab/>
        </w:r>
        <w:r w:rsidR="00D45B48" w:rsidRPr="000268FC">
          <w:rPr>
            <w:rFonts w:ascii="Arial" w:hAnsi="Arial" w:cs="Arial"/>
            <w:i w:val="0"/>
            <w:noProof/>
            <w:webHidden/>
          </w:rPr>
          <w:t>24</w:t>
        </w:r>
      </w:hyperlink>
    </w:p>
    <w:p w14:paraId="39A60848" w14:textId="7837CE8B" w:rsidR="00E96FD1" w:rsidRPr="000268FC" w:rsidRDefault="00FE77B5">
      <w:pPr>
        <w:pStyle w:val="TOC2"/>
        <w:rPr>
          <w:rFonts w:ascii="Arial" w:eastAsiaTheme="minorEastAsia" w:hAnsi="Arial" w:cs="Arial"/>
          <w:i w:val="0"/>
          <w:noProof/>
          <w:szCs w:val="22"/>
        </w:rPr>
      </w:pPr>
      <w:hyperlink w:anchor="_Toc6295545" w:history="1">
        <w:r w:rsidR="00E96FD1" w:rsidRPr="000268FC">
          <w:rPr>
            <w:rStyle w:val="Hyperlink"/>
            <w:rFonts w:ascii="Arial" w:hAnsi="Arial" w:cs="Arial"/>
            <w:i w:val="0"/>
            <w:noProof/>
            <w14:scene3d>
              <w14:camera w14:prst="orthographicFront"/>
              <w14:lightRig w14:rig="threePt" w14:dir="t">
                <w14:rot w14:lat="0" w14:lon="0" w14:rev="0"/>
              </w14:lightRig>
            </w14:scene3d>
          </w:rPr>
          <w:t>5.2.</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Evaluation Process</w:t>
        </w:r>
        <w:r w:rsidR="00E96FD1" w:rsidRPr="000268FC">
          <w:rPr>
            <w:rFonts w:ascii="Arial" w:hAnsi="Arial" w:cs="Arial"/>
            <w:i w:val="0"/>
            <w:noProof/>
            <w:webHidden/>
          </w:rPr>
          <w:tab/>
        </w:r>
        <w:r w:rsidR="001A32B5" w:rsidRPr="000268FC">
          <w:rPr>
            <w:rFonts w:ascii="Arial" w:hAnsi="Arial" w:cs="Arial"/>
            <w:i w:val="0"/>
            <w:noProof/>
            <w:webHidden/>
          </w:rPr>
          <w:t>25</w:t>
        </w:r>
      </w:hyperlink>
    </w:p>
    <w:p w14:paraId="31988C5F" w14:textId="0FFBADC6" w:rsidR="00E96FD1" w:rsidRPr="000268FC" w:rsidRDefault="00FE77B5">
      <w:pPr>
        <w:pStyle w:val="TOC2"/>
        <w:rPr>
          <w:rFonts w:ascii="Arial" w:eastAsiaTheme="minorEastAsia" w:hAnsi="Arial" w:cs="Arial"/>
          <w:i w:val="0"/>
          <w:noProof/>
          <w:szCs w:val="22"/>
        </w:rPr>
      </w:pPr>
      <w:hyperlink w:anchor="_Toc6295546" w:history="1">
        <w:r w:rsidR="00E96FD1" w:rsidRPr="000268FC">
          <w:rPr>
            <w:rStyle w:val="Hyperlink"/>
            <w:rFonts w:ascii="Arial" w:hAnsi="Arial" w:cs="Arial"/>
            <w:i w:val="0"/>
            <w:noProof/>
            <w14:scene3d>
              <w14:camera w14:prst="orthographicFront"/>
              <w14:lightRig w14:rig="threePt" w14:dir="t">
                <w14:rot w14:lat="0" w14:lon="0" w14:rev="0"/>
              </w14:lightRig>
            </w14:scene3d>
          </w:rPr>
          <w:t>5.3.</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Award Selection</w:t>
        </w:r>
        <w:r w:rsidR="00E96FD1" w:rsidRPr="000268FC">
          <w:rPr>
            <w:rFonts w:ascii="Arial" w:hAnsi="Arial" w:cs="Arial"/>
            <w:i w:val="0"/>
            <w:noProof/>
            <w:webHidden/>
          </w:rPr>
          <w:tab/>
        </w:r>
        <w:r w:rsidR="001A32B5" w:rsidRPr="000268FC">
          <w:rPr>
            <w:rFonts w:ascii="Arial" w:hAnsi="Arial" w:cs="Arial"/>
            <w:i w:val="0"/>
            <w:noProof/>
            <w:webHidden/>
          </w:rPr>
          <w:t>26</w:t>
        </w:r>
      </w:hyperlink>
    </w:p>
    <w:p w14:paraId="444DE6A9" w14:textId="45464166" w:rsidR="00E96FD1" w:rsidRPr="000268FC" w:rsidRDefault="00FE77B5">
      <w:pPr>
        <w:pStyle w:val="TOC2"/>
        <w:rPr>
          <w:rFonts w:ascii="Arial" w:eastAsiaTheme="minorEastAsia" w:hAnsi="Arial" w:cs="Arial"/>
          <w:i w:val="0"/>
          <w:noProof/>
          <w:szCs w:val="22"/>
        </w:rPr>
      </w:pPr>
      <w:hyperlink w:anchor="_Toc6295547" w:history="1">
        <w:r w:rsidR="00E96FD1" w:rsidRPr="000268FC">
          <w:rPr>
            <w:rStyle w:val="Hyperlink"/>
            <w:rFonts w:ascii="Arial" w:hAnsi="Arial" w:cs="Arial"/>
            <w:i w:val="0"/>
            <w:noProof/>
            <w14:scene3d>
              <w14:camera w14:prst="orthographicFront"/>
              <w14:lightRig w14:rig="threePt" w14:dir="t">
                <w14:rot w14:lat="0" w14:lon="0" w14:rev="0"/>
              </w14:lightRig>
            </w14:scene3d>
          </w:rPr>
          <w:t>5.4.</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Notice of Award</w:t>
        </w:r>
        <w:r w:rsidR="00E96FD1" w:rsidRPr="000268FC">
          <w:rPr>
            <w:rFonts w:ascii="Arial" w:hAnsi="Arial" w:cs="Arial"/>
            <w:i w:val="0"/>
            <w:noProof/>
            <w:webHidden/>
          </w:rPr>
          <w:tab/>
        </w:r>
        <w:r w:rsidR="00892D35" w:rsidRPr="000268FC">
          <w:rPr>
            <w:rFonts w:ascii="Arial" w:hAnsi="Arial" w:cs="Arial"/>
            <w:i w:val="0"/>
            <w:noProof/>
            <w:webHidden/>
          </w:rPr>
          <w:t>26</w:t>
        </w:r>
      </w:hyperlink>
    </w:p>
    <w:p w14:paraId="7B96CC8A" w14:textId="3347AFEF" w:rsidR="00E96FD1" w:rsidRPr="000268FC" w:rsidRDefault="00FE77B5">
      <w:pPr>
        <w:pStyle w:val="TOC2"/>
        <w:rPr>
          <w:rFonts w:ascii="Arial" w:eastAsiaTheme="minorEastAsia" w:hAnsi="Arial" w:cs="Arial"/>
          <w:i w:val="0"/>
          <w:noProof/>
          <w:szCs w:val="22"/>
        </w:rPr>
      </w:pPr>
      <w:hyperlink w:anchor="_Toc6295548" w:history="1">
        <w:r w:rsidR="00E96FD1" w:rsidRPr="000268FC">
          <w:rPr>
            <w:rStyle w:val="Hyperlink"/>
            <w:rFonts w:ascii="Arial" w:hAnsi="Arial" w:cs="Arial"/>
            <w:i w:val="0"/>
            <w:noProof/>
            <w14:scene3d>
              <w14:camera w14:prst="orthographicFront"/>
              <w14:lightRig w14:rig="threePt" w14:dir="t">
                <w14:rot w14:lat="0" w14:lon="0" w14:rev="0"/>
              </w14:lightRig>
            </w14:scene3d>
          </w:rPr>
          <w:t>5.5.</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Optional Vendor Debriefing</w:t>
        </w:r>
        <w:r w:rsidR="00E96FD1" w:rsidRPr="000268FC">
          <w:rPr>
            <w:rFonts w:ascii="Arial" w:hAnsi="Arial" w:cs="Arial"/>
            <w:i w:val="0"/>
            <w:noProof/>
            <w:webHidden/>
          </w:rPr>
          <w:tab/>
        </w:r>
        <w:r w:rsidR="00892D35" w:rsidRPr="000268FC">
          <w:rPr>
            <w:rFonts w:ascii="Arial" w:hAnsi="Arial" w:cs="Arial"/>
            <w:i w:val="0"/>
            <w:noProof/>
            <w:webHidden/>
          </w:rPr>
          <w:t>27</w:t>
        </w:r>
      </w:hyperlink>
    </w:p>
    <w:p w14:paraId="6331C098" w14:textId="60354168" w:rsidR="00E96FD1" w:rsidRPr="000268FC" w:rsidRDefault="00FE77B5">
      <w:pPr>
        <w:pStyle w:val="TOC2"/>
        <w:rPr>
          <w:rFonts w:ascii="Arial" w:eastAsiaTheme="minorEastAsia" w:hAnsi="Arial" w:cs="Arial"/>
          <w:i w:val="0"/>
          <w:noProof/>
          <w:szCs w:val="22"/>
        </w:rPr>
      </w:pPr>
      <w:hyperlink w:anchor="_Toc6295549" w:history="1">
        <w:r w:rsidR="00E96FD1" w:rsidRPr="000268FC">
          <w:rPr>
            <w:rStyle w:val="Hyperlink"/>
            <w:rFonts w:ascii="Arial" w:hAnsi="Arial" w:cs="Arial"/>
            <w:i w:val="0"/>
            <w:noProof/>
            <w14:scene3d>
              <w14:camera w14:prst="orthographicFront"/>
              <w14:lightRig w14:rig="threePt" w14:dir="t">
                <w14:rot w14:lat="0" w14:lon="0" w14:rev="0"/>
              </w14:lightRig>
            </w14:scene3d>
          </w:rPr>
          <w:t>5.6.</w:t>
        </w:r>
        <w:r w:rsidR="00E96FD1" w:rsidRPr="000268FC">
          <w:rPr>
            <w:rFonts w:ascii="Arial" w:eastAsiaTheme="minorEastAsia" w:hAnsi="Arial" w:cs="Arial"/>
            <w:i w:val="0"/>
            <w:noProof/>
            <w:szCs w:val="22"/>
          </w:rPr>
          <w:tab/>
        </w:r>
        <w:r w:rsidR="00E96FD1" w:rsidRPr="000268FC">
          <w:rPr>
            <w:rStyle w:val="Hyperlink"/>
            <w:rFonts w:ascii="Arial" w:hAnsi="Arial" w:cs="Arial"/>
            <w:i w:val="0"/>
            <w:noProof/>
          </w:rPr>
          <w:t>Protest Procedures</w:t>
        </w:r>
        <w:r w:rsidR="00E96FD1" w:rsidRPr="000268FC">
          <w:rPr>
            <w:rFonts w:ascii="Arial" w:hAnsi="Arial" w:cs="Arial"/>
            <w:i w:val="0"/>
            <w:noProof/>
            <w:webHidden/>
          </w:rPr>
          <w:tab/>
        </w:r>
        <w:r w:rsidR="00892D35" w:rsidRPr="000268FC">
          <w:rPr>
            <w:rFonts w:ascii="Arial" w:hAnsi="Arial" w:cs="Arial"/>
            <w:i w:val="0"/>
            <w:noProof/>
            <w:webHidden/>
          </w:rPr>
          <w:t>27</w:t>
        </w:r>
      </w:hyperlink>
    </w:p>
    <w:p w14:paraId="06B667CE" w14:textId="761B2DF6" w:rsidR="00E96FD1" w:rsidRDefault="00FE77B5">
      <w:pPr>
        <w:pStyle w:val="TOC1"/>
        <w:rPr>
          <w:rFonts w:asciiTheme="minorHAnsi" w:eastAsiaTheme="minorEastAsia" w:hAnsiTheme="minorHAnsi" w:cstheme="minorBidi"/>
          <w:b w:val="0"/>
          <w:szCs w:val="22"/>
        </w:rPr>
      </w:pPr>
      <w:hyperlink w:anchor="_Toc6295550" w:history="1">
        <w:r w:rsidR="00E96FD1" w:rsidRPr="000268FC">
          <w:rPr>
            <w:rStyle w:val="Hyperlink"/>
          </w:rPr>
          <w:t>6.</w:t>
        </w:r>
        <w:r w:rsidR="00E96FD1" w:rsidRPr="000268FC">
          <w:rPr>
            <w:rFonts w:eastAsiaTheme="minorEastAsia"/>
            <w:b w:val="0"/>
            <w:szCs w:val="22"/>
          </w:rPr>
          <w:tab/>
        </w:r>
        <w:r w:rsidR="00E96FD1" w:rsidRPr="000268FC">
          <w:rPr>
            <w:rStyle w:val="Hyperlink"/>
          </w:rPr>
          <w:t>EXHIBITS</w:t>
        </w:r>
        <w:r w:rsidR="00E96FD1" w:rsidRPr="000268FC">
          <w:rPr>
            <w:webHidden/>
          </w:rPr>
          <w:tab/>
        </w:r>
        <w:r w:rsidR="00DD17FF" w:rsidRPr="000268FC">
          <w:rPr>
            <w:webHidden/>
          </w:rPr>
          <w:t>28</w:t>
        </w:r>
      </w:hyperlink>
    </w:p>
    <w:p w14:paraId="00CD1C6A" w14:textId="69FED9BC" w:rsidR="00C074D8" w:rsidRPr="00085D80" w:rsidRDefault="005E4042" w:rsidP="00C074D8">
      <w:pPr>
        <w:tabs>
          <w:tab w:val="left" w:pos="5040"/>
          <w:tab w:val="left" w:pos="5760"/>
          <w:tab w:val="right" w:pos="6840"/>
        </w:tabs>
        <w:autoSpaceDE w:val="0"/>
        <w:autoSpaceDN w:val="0"/>
        <w:rPr>
          <w:rFonts w:cs="Arial"/>
          <w:szCs w:val="22"/>
        </w:rPr>
        <w:sectPr w:rsidR="00C074D8" w:rsidRPr="00085D80" w:rsidSect="003575AE">
          <w:footerReference w:type="even" r:id="rId12"/>
          <w:pgSz w:w="12240" w:h="15840" w:code="1"/>
          <w:pgMar w:top="900" w:right="1080" w:bottom="1440" w:left="1080" w:header="180"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26"/>
        </w:sectPr>
      </w:pPr>
      <w:r w:rsidRPr="00085D80">
        <w:rPr>
          <w:rFonts w:cs="Arial"/>
          <w:szCs w:val="22"/>
        </w:rPr>
        <w:fldChar w:fldCharType="end"/>
      </w:r>
    </w:p>
    <w:p w14:paraId="57C7C9C6" w14:textId="46605EF5" w:rsidR="00C074D8" w:rsidRPr="008A4981" w:rsidRDefault="00294817" w:rsidP="009D4285">
      <w:pPr>
        <w:pStyle w:val="Heading1"/>
        <w:numPr>
          <w:ilvl w:val="0"/>
          <w:numId w:val="105"/>
        </w:numPr>
        <w:jc w:val="both"/>
      </w:pPr>
      <w:bookmarkStart w:id="5" w:name="_Toc352918755"/>
      <w:bookmarkStart w:id="6" w:name="_Toc353190625"/>
      <w:bookmarkStart w:id="7" w:name="_Toc353190739"/>
      <w:bookmarkStart w:id="8" w:name="_Toc353191214"/>
      <w:bookmarkStart w:id="9" w:name="_Toc374966771"/>
      <w:bookmarkStart w:id="10" w:name="_Toc462053958"/>
      <w:bookmarkStart w:id="11" w:name="_Toc6295497"/>
      <w:r w:rsidRPr="00BF250B">
        <w:lastRenderedPageBreak/>
        <w:t>INTRODUCTION</w:t>
      </w:r>
      <w:r w:rsidRPr="008A4981">
        <w:t xml:space="preserve"> AND OVERVIEW</w:t>
      </w:r>
      <w:bookmarkEnd w:id="5"/>
      <w:bookmarkEnd w:id="6"/>
      <w:bookmarkEnd w:id="7"/>
      <w:bookmarkEnd w:id="8"/>
      <w:bookmarkEnd w:id="9"/>
      <w:bookmarkEnd w:id="10"/>
      <w:bookmarkEnd w:id="11"/>
    </w:p>
    <w:p w14:paraId="2694A4C6" w14:textId="77777777" w:rsidR="00C074D8" w:rsidRPr="008A4981" w:rsidRDefault="00C074D8" w:rsidP="009D4285">
      <w:pPr>
        <w:pStyle w:val="Heading2"/>
        <w:numPr>
          <w:ilvl w:val="1"/>
          <w:numId w:val="105"/>
        </w:numPr>
        <w:jc w:val="both"/>
      </w:pPr>
      <w:bookmarkStart w:id="12" w:name="_Toc352918756"/>
      <w:bookmarkStart w:id="13" w:name="_Toc353190626"/>
      <w:bookmarkStart w:id="14" w:name="_Toc353190740"/>
      <w:bookmarkStart w:id="15" w:name="_Toc353191215"/>
      <w:bookmarkStart w:id="16" w:name="_Toc374966772"/>
      <w:bookmarkStart w:id="17" w:name="_Toc462053959"/>
      <w:bookmarkStart w:id="18" w:name="_Toc6295498"/>
      <w:r w:rsidRPr="008A4981">
        <w:t>P</w:t>
      </w:r>
      <w:bookmarkEnd w:id="12"/>
      <w:bookmarkEnd w:id="13"/>
      <w:bookmarkEnd w:id="14"/>
      <w:bookmarkEnd w:id="15"/>
      <w:bookmarkEnd w:id="16"/>
      <w:r w:rsidR="00D34674" w:rsidRPr="008A4981">
        <w:t>urpose</w:t>
      </w:r>
      <w:bookmarkEnd w:id="17"/>
      <w:r w:rsidR="0023195B" w:rsidRPr="008A4981">
        <w:t xml:space="preserve"> and Authority</w:t>
      </w:r>
      <w:bookmarkEnd w:id="18"/>
    </w:p>
    <w:p w14:paraId="2F81F7D4" w14:textId="06FFBBD2" w:rsidR="0023195B" w:rsidRDefault="006F57FB" w:rsidP="002D493F">
      <w:pPr>
        <w:pStyle w:val="Body"/>
        <w:ind w:left="792"/>
        <w:jc w:val="both"/>
      </w:pPr>
      <w:r w:rsidRPr="008A4981">
        <w:t xml:space="preserve">Washington </w:t>
      </w:r>
      <w:r w:rsidR="007A52B4" w:rsidRPr="008A4981">
        <w:t>Health Benefit Exchange</w:t>
      </w:r>
      <w:r w:rsidRPr="008A4981">
        <w:t xml:space="preserve"> (</w:t>
      </w:r>
      <w:r w:rsidR="00D8312F" w:rsidRPr="008A4981">
        <w:t>WA</w:t>
      </w:r>
      <w:r w:rsidR="00317AC2" w:rsidRPr="008A4981">
        <w:t>HBE</w:t>
      </w:r>
      <w:r w:rsidRPr="008A4981">
        <w:t xml:space="preserve">) is initiating this Request for Quotations and Qualifications (RFQQ) </w:t>
      </w:r>
      <w:r w:rsidR="0023195B" w:rsidRPr="008A4981">
        <w:t>to obtai</w:t>
      </w:r>
      <w:r w:rsidR="00786CD6" w:rsidRPr="008A4981">
        <w:t xml:space="preserve">n </w:t>
      </w:r>
      <w:r w:rsidR="00A004A3" w:rsidRPr="008A4981">
        <w:t>one (1) or more</w:t>
      </w:r>
      <w:r w:rsidR="00786CD6" w:rsidRPr="008A4981">
        <w:t xml:space="preserve"> qualified</w:t>
      </w:r>
      <w:r w:rsidR="0023195B" w:rsidRPr="008A4981">
        <w:t xml:space="preserve"> </w:t>
      </w:r>
      <w:r w:rsidR="00166B16" w:rsidRPr="008A4981">
        <w:t>V</w:t>
      </w:r>
      <w:r w:rsidR="00786CD6" w:rsidRPr="008A4981">
        <w:t>endor</w:t>
      </w:r>
      <w:r w:rsidR="00291A61" w:rsidRPr="008A4981">
        <w:t>(s)</w:t>
      </w:r>
      <w:r w:rsidR="00DF022D" w:rsidRPr="008A4981">
        <w:t xml:space="preserve"> </w:t>
      </w:r>
      <w:r w:rsidR="00786CD6" w:rsidRPr="008A4981">
        <w:t xml:space="preserve">to </w:t>
      </w:r>
      <w:r w:rsidR="008A4981">
        <w:t>provid</w:t>
      </w:r>
      <w:r w:rsidR="00001D14">
        <w:t>e enrollment services and support for WAHBE customers by serving</w:t>
      </w:r>
      <w:r w:rsidR="00864F58" w:rsidRPr="008A4981">
        <w:t xml:space="preserve"> as </w:t>
      </w:r>
      <w:r w:rsidR="006E43BA" w:rsidRPr="008A4981">
        <w:t xml:space="preserve">a </w:t>
      </w:r>
      <w:r w:rsidR="00864F58" w:rsidRPr="008A4981">
        <w:t>Lead Navigator Organization</w:t>
      </w:r>
      <w:r w:rsidR="006E43BA" w:rsidRPr="008A4981">
        <w:t xml:space="preserve">. </w:t>
      </w:r>
      <w:r w:rsidR="002F6367" w:rsidRPr="008A4981">
        <w:t xml:space="preserve">As further described in Section 1.3, </w:t>
      </w:r>
      <w:r w:rsidR="00A82F97">
        <w:t>Lead Navigator Organizations</w:t>
      </w:r>
      <w:r w:rsidR="006E43BA" w:rsidRPr="008A4981">
        <w:t xml:space="preserve"> are</w:t>
      </w:r>
      <w:r w:rsidR="00864F58" w:rsidRPr="008A4981">
        <w:t xml:space="preserve"> responsible for </w:t>
      </w:r>
      <w:r w:rsidR="00484121" w:rsidRPr="00F6543E">
        <w:rPr>
          <w:rFonts w:eastAsia="Calibri"/>
        </w:rPr>
        <w:t xml:space="preserve">the delivery of outreach and in-person enrollment assistance in a geographic area, covering a single county or multiple counties.  </w:t>
      </w:r>
    </w:p>
    <w:p w14:paraId="280D46D3" w14:textId="77777777" w:rsidR="00484121" w:rsidRDefault="00484121" w:rsidP="002D493F">
      <w:pPr>
        <w:pStyle w:val="Body"/>
        <w:ind w:left="792"/>
        <w:jc w:val="both"/>
      </w:pPr>
    </w:p>
    <w:p w14:paraId="2062D915" w14:textId="77777777" w:rsidR="0023195B" w:rsidRPr="008A4981" w:rsidRDefault="0023195B" w:rsidP="002D493F">
      <w:pPr>
        <w:ind w:left="774"/>
        <w:jc w:val="both"/>
        <w:rPr>
          <w:rFonts w:cs="Arial"/>
          <w:szCs w:val="22"/>
        </w:rPr>
      </w:pPr>
      <w:r w:rsidRPr="008A4981">
        <w:rPr>
          <w:rFonts w:cs="Arial"/>
          <w:szCs w:val="22"/>
        </w:rPr>
        <w:t>WAHBE issues this RFQQ</w:t>
      </w:r>
      <w:r w:rsidR="005470E5" w:rsidRPr="008A4981">
        <w:rPr>
          <w:rFonts w:cs="Arial"/>
          <w:szCs w:val="22"/>
        </w:rPr>
        <w:t xml:space="preserve"> under the authority under chapter 43.71 RCW</w:t>
      </w:r>
      <w:r w:rsidR="00EC4DBB" w:rsidRPr="008A4981">
        <w:rPr>
          <w:rFonts w:cs="Arial"/>
          <w:szCs w:val="22"/>
        </w:rPr>
        <w:t>.</w:t>
      </w:r>
      <w:r w:rsidR="00484121">
        <w:rPr>
          <w:rFonts w:cs="Arial"/>
          <w:szCs w:val="22"/>
        </w:rPr>
        <w:t xml:space="preserve"> </w:t>
      </w:r>
    </w:p>
    <w:p w14:paraId="0B2EB899" w14:textId="77777777" w:rsidR="0087188F" w:rsidRPr="008A4981" w:rsidRDefault="0087188F" w:rsidP="00994B9A">
      <w:pPr>
        <w:ind w:left="702"/>
        <w:jc w:val="both"/>
        <w:rPr>
          <w:rFonts w:cs="Arial"/>
          <w:szCs w:val="22"/>
        </w:rPr>
      </w:pPr>
    </w:p>
    <w:p w14:paraId="1A6C8161" w14:textId="77777777" w:rsidR="008049B5" w:rsidRPr="008A4981" w:rsidRDefault="0087188F" w:rsidP="009D4285">
      <w:pPr>
        <w:pStyle w:val="Heading2"/>
        <w:numPr>
          <w:ilvl w:val="1"/>
          <w:numId w:val="105"/>
        </w:numPr>
        <w:jc w:val="both"/>
      </w:pPr>
      <w:bookmarkStart w:id="19" w:name="_Toc462053960"/>
      <w:bookmarkStart w:id="20" w:name="_Toc6295499"/>
      <w:r w:rsidRPr="008A4981">
        <w:t xml:space="preserve">Organization </w:t>
      </w:r>
      <w:r w:rsidR="008049B5" w:rsidRPr="008A4981">
        <w:t>Background</w:t>
      </w:r>
      <w:bookmarkEnd w:id="19"/>
      <w:bookmarkEnd w:id="20"/>
      <w:r w:rsidR="007003AE" w:rsidRPr="008A4981">
        <w:t xml:space="preserve"> </w:t>
      </w:r>
    </w:p>
    <w:p w14:paraId="4FAC17C4" w14:textId="2314420B" w:rsidR="006E43BA" w:rsidRPr="008A4981" w:rsidRDefault="006E43BA" w:rsidP="00832213">
      <w:pPr>
        <w:spacing w:line="276" w:lineRule="auto"/>
        <w:ind w:left="720"/>
        <w:jc w:val="both"/>
        <w:rPr>
          <w:rFonts w:cs="Arial"/>
          <w:szCs w:val="22"/>
        </w:rPr>
      </w:pPr>
      <w:r w:rsidRPr="008A4981">
        <w:rPr>
          <w:rFonts w:cs="Arial"/>
          <w:szCs w:val="22"/>
        </w:rPr>
        <w:t>WAHBE is the state’s health insurance marketplace</w:t>
      </w:r>
      <w:r w:rsidR="00B24207">
        <w:rPr>
          <w:rFonts w:cs="Arial"/>
          <w:szCs w:val="22"/>
        </w:rPr>
        <w:t xml:space="preserve"> –</w:t>
      </w:r>
      <w:r w:rsidRPr="008A4981">
        <w:rPr>
          <w:rFonts w:cs="Arial"/>
          <w:szCs w:val="22"/>
        </w:rPr>
        <w:t xml:space="preserve"> where Washingtonians can compare and choose insurance from top insurance companies</w:t>
      </w:r>
      <w:r w:rsidR="00B039D8">
        <w:rPr>
          <w:rFonts w:cs="Arial"/>
          <w:szCs w:val="22"/>
        </w:rPr>
        <w:t xml:space="preserve">, </w:t>
      </w:r>
      <w:r w:rsidRPr="008A4981">
        <w:rPr>
          <w:rFonts w:cs="Arial"/>
          <w:szCs w:val="22"/>
        </w:rPr>
        <w:t>qualify for financial assistance to reduce premiums and cost-sharing</w:t>
      </w:r>
      <w:r w:rsidR="00B039D8">
        <w:rPr>
          <w:rFonts w:cs="Arial"/>
          <w:szCs w:val="22"/>
        </w:rPr>
        <w:t>,</w:t>
      </w:r>
      <w:r w:rsidRPr="008A4981">
        <w:rPr>
          <w:rFonts w:cs="Arial"/>
          <w:szCs w:val="22"/>
        </w:rPr>
        <w:t xml:space="preserve"> or qualify for no cost </w:t>
      </w:r>
      <w:r w:rsidRPr="003417D2">
        <w:rPr>
          <w:rFonts w:cs="Arial"/>
          <w:szCs w:val="22"/>
        </w:rPr>
        <w:t>Washington Apple Health</w:t>
      </w:r>
      <w:r w:rsidR="002109C7" w:rsidRPr="003417D2">
        <w:rPr>
          <w:rFonts w:cs="Arial"/>
          <w:szCs w:val="22"/>
        </w:rPr>
        <w:t xml:space="preserve"> </w:t>
      </w:r>
      <w:r w:rsidR="000F6D6E" w:rsidRPr="003417D2">
        <w:rPr>
          <w:rFonts w:cs="Arial"/>
          <w:szCs w:val="22"/>
        </w:rPr>
        <w:t>(WAH</w:t>
      </w:r>
      <w:r w:rsidR="002109C7" w:rsidRPr="003417D2">
        <w:rPr>
          <w:rFonts w:cs="Arial"/>
          <w:szCs w:val="22"/>
        </w:rPr>
        <w:t>)</w:t>
      </w:r>
      <w:r w:rsidRPr="003417D2">
        <w:rPr>
          <w:rFonts w:cs="Arial"/>
          <w:szCs w:val="22"/>
        </w:rPr>
        <w:t>. W</w:t>
      </w:r>
      <w:r w:rsidRPr="008A4981">
        <w:rPr>
          <w:rFonts w:cs="Arial"/>
          <w:szCs w:val="22"/>
        </w:rPr>
        <w:t>AHBE is an independent part of the state government whose job is to make the health insurance marketplace work for Washington consumers. It is overseen by an eleven-member bi</w:t>
      </w:r>
      <w:r w:rsidR="002D493F">
        <w:rPr>
          <w:rFonts w:cs="Arial"/>
          <w:szCs w:val="22"/>
        </w:rPr>
        <w:t>-</w:t>
      </w:r>
      <w:r w:rsidRPr="008A4981">
        <w:rPr>
          <w:rFonts w:cs="Arial"/>
          <w:szCs w:val="22"/>
        </w:rPr>
        <w:t xml:space="preserve">partisan board nominated by the Legislature and appointed by the Governor. </w:t>
      </w:r>
    </w:p>
    <w:p w14:paraId="18189684" w14:textId="77777777" w:rsidR="006E43BA" w:rsidRPr="008A4981" w:rsidRDefault="006E43BA" w:rsidP="002D493F">
      <w:pPr>
        <w:spacing w:line="276" w:lineRule="auto"/>
        <w:ind w:left="450"/>
        <w:rPr>
          <w:rFonts w:cs="Arial"/>
          <w:szCs w:val="22"/>
        </w:rPr>
      </w:pPr>
    </w:p>
    <w:p w14:paraId="02531767" w14:textId="2D1A94B9" w:rsidR="006E43BA" w:rsidRPr="008A4981" w:rsidRDefault="006E43BA" w:rsidP="00832213">
      <w:pPr>
        <w:spacing w:after="200" w:line="276" w:lineRule="auto"/>
        <w:ind w:left="720"/>
        <w:jc w:val="both"/>
        <w:rPr>
          <w:rFonts w:cs="Arial"/>
          <w:szCs w:val="22"/>
        </w:rPr>
      </w:pPr>
      <w:r w:rsidRPr="008A4981">
        <w:rPr>
          <w:rFonts w:cs="Arial"/>
          <w:szCs w:val="22"/>
        </w:rPr>
        <w:t xml:space="preserve">As the primary portal for applying for health insurance benefits, </w:t>
      </w:r>
      <w:r w:rsidR="00B039D8">
        <w:rPr>
          <w:rFonts w:cs="Arial"/>
          <w:szCs w:val="22"/>
        </w:rPr>
        <w:t>WAHBE</w:t>
      </w:r>
      <w:r w:rsidRPr="008A4981">
        <w:rPr>
          <w:rFonts w:cs="Arial"/>
          <w:szCs w:val="22"/>
        </w:rPr>
        <w:t xml:space="preserve"> offers Washington state residents: </w:t>
      </w:r>
    </w:p>
    <w:p w14:paraId="48B58EE7" w14:textId="1E2CC763" w:rsidR="006E43BA" w:rsidRPr="008A4981" w:rsidRDefault="006E43BA" w:rsidP="00832213">
      <w:pPr>
        <w:pStyle w:val="Body"/>
        <w:numPr>
          <w:ilvl w:val="0"/>
          <w:numId w:val="16"/>
        </w:numPr>
        <w:tabs>
          <w:tab w:val="clear" w:pos="900"/>
        </w:tabs>
        <w:spacing w:before="120" w:after="120" w:line="276" w:lineRule="auto"/>
        <w:jc w:val="both"/>
        <w:rPr>
          <w:lang w:bidi="en-US"/>
        </w:rPr>
      </w:pPr>
      <w:r w:rsidRPr="008A4981">
        <w:rPr>
          <w:lang w:bidi="en-US"/>
        </w:rPr>
        <w:t>Tax credits or financial help to pay for co-pays and premiums</w:t>
      </w:r>
      <w:r w:rsidR="009D01DC">
        <w:rPr>
          <w:lang w:bidi="en-US"/>
        </w:rPr>
        <w:t>.</w:t>
      </w:r>
    </w:p>
    <w:p w14:paraId="78380E81" w14:textId="36E9EF44" w:rsidR="006E43BA" w:rsidRPr="008A4981" w:rsidRDefault="006E43BA" w:rsidP="00832213">
      <w:pPr>
        <w:pStyle w:val="Body"/>
        <w:numPr>
          <w:ilvl w:val="0"/>
          <w:numId w:val="16"/>
        </w:numPr>
        <w:tabs>
          <w:tab w:val="clear" w:pos="900"/>
        </w:tabs>
        <w:spacing w:before="120" w:after="120" w:line="276" w:lineRule="auto"/>
        <w:jc w:val="both"/>
        <w:rPr>
          <w:lang w:bidi="en-US"/>
        </w:rPr>
      </w:pPr>
      <w:r w:rsidRPr="008A4981">
        <w:rPr>
          <w:lang w:bidi="en-US"/>
        </w:rPr>
        <w:t xml:space="preserve">Side-by-side comparisons </w:t>
      </w:r>
      <w:r w:rsidR="002D493F">
        <w:rPr>
          <w:lang w:bidi="en-US"/>
        </w:rPr>
        <w:t xml:space="preserve">of </w:t>
      </w:r>
      <w:r w:rsidR="00B07D0B">
        <w:rPr>
          <w:lang w:bidi="en-US"/>
        </w:rPr>
        <w:t>h</w:t>
      </w:r>
      <w:r w:rsidRPr="008A4981">
        <w:rPr>
          <w:lang w:bidi="en-US"/>
        </w:rPr>
        <w:t>ea</w:t>
      </w:r>
      <w:r w:rsidR="002D493F">
        <w:rPr>
          <w:lang w:bidi="en-US"/>
        </w:rPr>
        <w:t>l</w:t>
      </w:r>
      <w:r w:rsidRPr="008A4981">
        <w:rPr>
          <w:lang w:bidi="en-US"/>
        </w:rPr>
        <w:t xml:space="preserve">th, dental, and Medicaid </w:t>
      </w:r>
      <w:r w:rsidR="00B07D0B">
        <w:rPr>
          <w:lang w:bidi="en-US"/>
        </w:rPr>
        <w:t>m</w:t>
      </w:r>
      <w:r w:rsidRPr="008A4981">
        <w:rPr>
          <w:lang w:bidi="en-US"/>
        </w:rPr>
        <w:t xml:space="preserve">anaged </w:t>
      </w:r>
      <w:r w:rsidR="00B07D0B">
        <w:rPr>
          <w:lang w:bidi="en-US"/>
        </w:rPr>
        <w:t>c</w:t>
      </w:r>
      <w:r w:rsidRPr="008A4981">
        <w:rPr>
          <w:lang w:bidi="en-US"/>
        </w:rPr>
        <w:t xml:space="preserve">are </w:t>
      </w:r>
      <w:r w:rsidR="00B07D0B">
        <w:rPr>
          <w:lang w:bidi="en-US"/>
        </w:rPr>
        <w:t>p</w:t>
      </w:r>
      <w:r w:rsidRPr="008A4981">
        <w:rPr>
          <w:lang w:bidi="en-US"/>
        </w:rPr>
        <w:t>lans</w:t>
      </w:r>
      <w:r w:rsidR="009D01DC">
        <w:rPr>
          <w:lang w:bidi="en-US"/>
        </w:rPr>
        <w:t>.</w:t>
      </w:r>
    </w:p>
    <w:p w14:paraId="199172DC" w14:textId="478CD66C" w:rsidR="006E43BA" w:rsidRPr="008A4981" w:rsidRDefault="006E43BA" w:rsidP="00832213">
      <w:pPr>
        <w:pStyle w:val="Body"/>
        <w:numPr>
          <w:ilvl w:val="0"/>
          <w:numId w:val="16"/>
        </w:numPr>
        <w:tabs>
          <w:tab w:val="clear" w:pos="900"/>
        </w:tabs>
        <w:spacing w:before="120" w:after="120" w:line="276" w:lineRule="auto"/>
        <w:jc w:val="both"/>
        <w:rPr>
          <w:lang w:bidi="en-US"/>
        </w:rPr>
      </w:pPr>
      <w:r w:rsidRPr="008A4981">
        <w:rPr>
          <w:lang w:bidi="en-US"/>
        </w:rPr>
        <w:t>Expert customer support offered online, by phone, or in</w:t>
      </w:r>
      <w:r w:rsidR="00E565E9">
        <w:rPr>
          <w:lang w:bidi="en-US"/>
        </w:rPr>
        <w:t>-</w:t>
      </w:r>
      <w:r w:rsidRPr="008A4981">
        <w:rPr>
          <w:lang w:bidi="en-US"/>
        </w:rPr>
        <w:t xml:space="preserve">person through local organizations or insurance </w:t>
      </w:r>
      <w:r w:rsidR="00B039D8">
        <w:rPr>
          <w:lang w:bidi="en-US"/>
        </w:rPr>
        <w:t>b</w:t>
      </w:r>
      <w:r w:rsidR="003C1676">
        <w:rPr>
          <w:lang w:bidi="en-US"/>
        </w:rPr>
        <w:t>roker</w:t>
      </w:r>
      <w:r w:rsidRPr="008A4981">
        <w:rPr>
          <w:lang w:bidi="en-US"/>
        </w:rPr>
        <w:t>s</w:t>
      </w:r>
      <w:r w:rsidR="009D01DC">
        <w:rPr>
          <w:lang w:bidi="en-US"/>
        </w:rPr>
        <w:t>.</w:t>
      </w:r>
    </w:p>
    <w:p w14:paraId="7BF02F78" w14:textId="29A85D97" w:rsidR="006E43BA" w:rsidRPr="008A4981" w:rsidRDefault="006E43BA" w:rsidP="00925F26">
      <w:pPr>
        <w:pStyle w:val="Body"/>
        <w:spacing w:before="200" w:after="200" w:line="276" w:lineRule="auto"/>
        <w:ind w:left="720"/>
        <w:jc w:val="both"/>
      </w:pPr>
      <w:r w:rsidRPr="008A4981">
        <w:t xml:space="preserve">WAHBE serves more than 1.8 million residents annually. As of </w:t>
      </w:r>
      <w:r w:rsidR="00B07D0B">
        <w:t>February 2019</w:t>
      </w:r>
      <w:r w:rsidRPr="008A4981">
        <w:t xml:space="preserve">, more than </w:t>
      </w:r>
      <w:r w:rsidR="00B07D0B">
        <w:t>20</w:t>
      </w:r>
      <w:r w:rsidRPr="008A4981">
        <w:t xml:space="preserve">0,000 Washington residents were enrolled in Qualified Health Plans (QHPs) and more than 1.6 million were enrolled in </w:t>
      </w:r>
      <w:r w:rsidR="00B039D8">
        <w:t>WAH</w:t>
      </w:r>
      <w:r w:rsidR="00494E85">
        <w:t xml:space="preserve"> through WAHBE’s</w:t>
      </w:r>
      <w:r w:rsidR="002D493F">
        <w:t xml:space="preserve"> </w:t>
      </w:r>
      <w:hyperlink r:id="rId13" w:history="1">
        <w:r w:rsidR="00494E85" w:rsidRPr="00494E85">
          <w:rPr>
            <w:rStyle w:val="Hyperlink"/>
            <w:i/>
          </w:rPr>
          <w:t xml:space="preserve">Washington </w:t>
        </w:r>
        <w:r w:rsidR="00B07D0B" w:rsidRPr="00494E85">
          <w:rPr>
            <w:rStyle w:val="Hyperlink"/>
            <w:i/>
          </w:rPr>
          <w:t>Healthplanfinder</w:t>
        </w:r>
      </w:hyperlink>
      <w:r w:rsidR="00494E85">
        <w:t xml:space="preserve">. </w:t>
      </w:r>
      <w:r w:rsidR="00494E85" w:rsidRPr="002D493F">
        <w:rPr>
          <w:i/>
        </w:rPr>
        <w:t>W</w:t>
      </w:r>
      <w:r w:rsidR="00494E85" w:rsidRPr="002D493F">
        <w:rPr>
          <w:i/>
          <w:spacing w:val="-1"/>
        </w:rPr>
        <w:t>a</w:t>
      </w:r>
      <w:r w:rsidR="00494E85" w:rsidRPr="002D493F">
        <w:rPr>
          <w:i/>
        </w:rPr>
        <w:t>s</w:t>
      </w:r>
      <w:r w:rsidR="00494E85" w:rsidRPr="002D493F">
        <w:rPr>
          <w:i/>
          <w:spacing w:val="-1"/>
        </w:rPr>
        <w:t>h</w:t>
      </w:r>
      <w:r w:rsidR="00494E85" w:rsidRPr="002D493F">
        <w:rPr>
          <w:i/>
        </w:rPr>
        <w:t>i</w:t>
      </w:r>
      <w:r w:rsidR="00494E85" w:rsidRPr="002D493F">
        <w:rPr>
          <w:i/>
          <w:spacing w:val="1"/>
        </w:rPr>
        <w:t>n</w:t>
      </w:r>
      <w:r w:rsidR="00494E85" w:rsidRPr="002D493F">
        <w:rPr>
          <w:i/>
          <w:spacing w:val="-1"/>
        </w:rPr>
        <w:t>g</w:t>
      </w:r>
      <w:r w:rsidR="00494E85" w:rsidRPr="002D493F">
        <w:rPr>
          <w:i/>
          <w:spacing w:val="1"/>
        </w:rPr>
        <w:t>t</w:t>
      </w:r>
      <w:r w:rsidR="00494E85" w:rsidRPr="002D493F">
        <w:rPr>
          <w:i/>
          <w:spacing w:val="-1"/>
        </w:rPr>
        <w:t>o</w:t>
      </w:r>
      <w:r w:rsidR="00494E85" w:rsidRPr="002D493F">
        <w:rPr>
          <w:i/>
        </w:rPr>
        <w:t>n</w:t>
      </w:r>
      <w:r w:rsidR="00494E85" w:rsidRPr="002D493F">
        <w:rPr>
          <w:i/>
          <w:spacing w:val="-1"/>
        </w:rPr>
        <w:t xml:space="preserve"> H</w:t>
      </w:r>
      <w:r w:rsidR="00494E85" w:rsidRPr="002D493F">
        <w:rPr>
          <w:i/>
        </w:rPr>
        <w:t>eal</w:t>
      </w:r>
      <w:r w:rsidR="00494E85" w:rsidRPr="002D493F">
        <w:rPr>
          <w:i/>
          <w:spacing w:val="1"/>
        </w:rPr>
        <w:t>t</w:t>
      </w:r>
      <w:r w:rsidR="00494E85" w:rsidRPr="002D493F">
        <w:rPr>
          <w:i/>
          <w:spacing w:val="-1"/>
        </w:rPr>
        <w:t>hp</w:t>
      </w:r>
      <w:r w:rsidR="00494E85" w:rsidRPr="002D493F">
        <w:rPr>
          <w:i/>
          <w:spacing w:val="2"/>
        </w:rPr>
        <w:t>l</w:t>
      </w:r>
      <w:r w:rsidR="00494E85" w:rsidRPr="002D493F">
        <w:rPr>
          <w:i/>
          <w:spacing w:val="-1"/>
        </w:rPr>
        <w:t>an</w:t>
      </w:r>
      <w:r w:rsidR="00494E85" w:rsidRPr="002D493F">
        <w:rPr>
          <w:i/>
          <w:spacing w:val="1"/>
        </w:rPr>
        <w:t>f</w:t>
      </w:r>
      <w:r w:rsidR="00494E85" w:rsidRPr="002D493F">
        <w:rPr>
          <w:i/>
        </w:rPr>
        <w:t>i</w:t>
      </w:r>
      <w:r w:rsidR="00494E85" w:rsidRPr="002D493F">
        <w:rPr>
          <w:i/>
          <w:spacing w:val="-1"/>
        </w:rPr>
        <w:t>nd</w:t>
      </w:r>
      <w:r w:rsidR="00494E85" w:rsidRPr="002D493F">
        <w:rPr>
          <w:i/>
        </w:rPr>
        <w:t>e</w:t>
      </w:r>
      <w:r w:rsidR="00494E85" w:rsidRPr="002D493F">
        <w:rPr>
          <w:i/>
          <w:spacing w:val="1"/>
        </w:rPr>
        <w:t>r (HPF)</w:t>
      </w:r>
      <w:r w:rsidR="00494E85" w:rsidRPr="002D493F">
        <w:rPr>
          <w:spacing w:val="-1"/>
        </w:rPr>
        <w:t xml:space="preserve"> </w:t>
      </w:r>
      <w:r w:rsidR="00494E85">
        <w:rPr>
          <w:spacing w:val="-1"/>
        </w:rPr>
        <w:t xml:space="preserve">is </w:t>
      </w:r>
      <w:r w:rsidR="00494E85" w:rsidRPr="002D493F">
        <w:rPr>
          <w:spacing w:val="-1"/>
        </w:rPr>
        <w:t>WAHBE’s w</w:t>
      </w:r>
      <w:r w:rsidR="00494E85" w:rsidRPr="002D493F">
        <w:t>e</w:t>
      </w:r>
      <w:r w:rsidR="00494E85" w:rsidRPr="002D493F">
        <w:rPr>
          <w:spacing w:val="2"/>
        </w:rPr>
        <w:t>b</w:t>
      </w:r>
      <w:r w:rsidR="00494E85" w:rsidRPr="002D493F">
        <w:rPr>
          <w:spacing w:val="1"/>
        </w:rPr>
        <w:t>-b</w:t>
      </w:r>
      <w:r w:rsidR="00494E85" w:rsidRPr="002D493F">
        <w:t>ased</w:t>
      </w:r>
      <w:r w:rsidR="00494E85" w:rsidRPr="002D493F">
        <w:rPr>
          <w:spacing w:val="-4"/>
        </w:rPr>
        <w:t xml:space="preserve"> </w:t>
      </w:r>
      <w:r w:rsidR="00494E85" w:rsidRPr="002D493F">
        <w:rPr>
          <w:spacing w:val="-1"/>
        </w:rPr>
        <w:t>p</w:t>
      </w:r>
      <w:r w:rsidR="00494E85" w:rsidRPr="002D493F">
        <w:t>o</w:t>
      </w:r>
      <w:r w:rsidR="00494E85" w:rsidRPr="002D493F">
        <w:rPr>
          <w:spacing w:val="1"/>
        </w:rPr>
        <w:t>rt</w:t>
      </w:r>
      <w:r w:rsidR="00494E85" w:rsidRPr="002D493F">
        <w:t>al</w:t>
      </w:r>
      <w:r w:rsidR="00494E85" w:rsidRPr="002D493F">
        <w:rPr>
          <w:spacing w:val="-4"/>
        </w:rPr>
        <w:t xml:space="preserve"> </w:t>
      </w:r>
      <w:r w:rsidR="00494E85">
        <w:rPr>
          <w:spacing w:val="-4"/>
        </w:rPr>
        <w:t xml:space="preserve">that </w:t>
      </w:r>
      <w:r w:rsidR="00494E85" w:rsidRPr="002D493F">
        <w:rPr>
          <w:spacing w:val="1"/>
        </w:rPr>
        <w:t>p</w:t>
      </w:r>
      <w:r w:rsidR="00494E85" w:rsidRPr="002D493F">
        <w:t>r</w:t>
      </w:r>
      <w:r w:rsidR="00494E85" w:rsidRPr="002D493F">
        <w:rPr>
          <w:spacing w:val="1"/>
        </w:rPr>
        <w:t>o</w:t>
      </w:r>
      <w:r w:rsidR="00494E85" w:rsidRPr="002D493F">
        <w:t>v</w:t>
      </w:r>
      <w:r w:rsidR="00494E85" w:rsidRPr="002D493F">
        <w:rPr>
          <w:spacing w:val="-3"/>
        </w:rPr>
        <w:t>i</w:t>
      </w:r>
      <w:r w:rsidR="00494E85" w:rsidRPr="002D493F">
        <w:rPr>
          <w:spacing w:val="1"/>
        </w:rPr>
        <w:t>d</w:t>
      </w:r>
      <w:r w:rsidR="00494E85" w:rsidRPr="002D493F">
        <w:t>es</w:t>
      </w:r>
      <w:r w:rsidR="00494E85" w:rsidRPr="002D493F">
        <w:rPr>
          <w:spacing w:val="-3"/>
        </w:rPr>
        <w:t xml:space="preserve"> </w:t>
      </w:r>
      <w:r w:rsidR="00494E85" w:rsidRPr="002D493F">
        <w:rPr>
          <w:spacing w:val="-1"/>
        </w:rPr>
        <w:t>c</w:t>
      </w:r>
      <w:r w:rsidR="00494E85" w:rsidRPr="002D493F">
        <w:rPr>
          <w:spacing w:val="-2"/>
        </w:rPr>
        <w:t>o</w:t>
      </w:r>
      <w:r w:rsidR="00494E85" w:rsidRPr="002D493F">
        <w:rPr>
          <w:spacing w:val="1"/>
        </w:rPr>
        <w:t>n</w:t>
      </w:r>
      <w:r w:rsidR="00494E85" w:rsidRPr="002D493F">
        <w:t>s</w:t>
      </w:r>
      <w:r w:rsidR="00494E85" w:rsidRPr="002D493F">
        <w:rPr>
          <w:spacing w:val="1"/>
        </w:rPr>
        <w:t>u</w:t>
      </w:r>
      <w:r w:rsidR="00494E85" w:rsidRPr="002D493F">
        <w:t>me</w:t>
      </w:r>
      <w:r w:rsidR="00494E85" w:rsidRPr="002D493F">
        <w:rPr>
          <w:spacing w:val="-1"/>
        </w:rPr>
        <w:t>r</w:t>
      </w:r>
      <w:r w:rsidR="00494E85" w:rsidRPr="002D493F">
        <w:t>s</w:t>
      </w:r>
      <w:r w:rsidR="00494E85" w:rsidRPr="002D493F">
        <w:rPr>
          <w:spacing w:val="-5"/>
        </w:rPr>
        <w:t xml:space="preserve"> </w:t>
      </w:r>
      <w:r w:rsidR="00494E85" w:rsidRPr="002D493F">
        <w:rPr>
          <w:spacing w:val="-1"/>
        </w:rPr>
        <w:t>w</w:t>
      </w:r>
      <w:r w:rsidR="00494E85" w:rsidRPr="002D493F">
        <w:t>i</w:t>
      </w:r>
      <w:r w:rsidR="00494E85" w:rsidRPr="002D493F">
        <w:rPr>
          <w:spacing w:val="1"/>
        </w:rPr>
        <w:t>t</w:t>
      </w:r>
      <w:r w:rsidR="00494E85" w:rsidRPr="002D493F">
        <w:t xml:space="preserve">h </w:t>
      </w:r>
      <w:r w:rsidR="00494E85" w:rsidRPr="002D493F">
        <w:rPr>
          <w:spacing w:val="-2"/>
        </w:rPr>
        <w:t>o</w:t>
      </w:r>
      <w:r w:rsidR="00494E85" w:rsidRPr="002D493F">
        <w:rPr>
          <w:spacing w:val="1"/>
        </w:rPr>
        <w:t>n</w:t>
      </w:r>
      <w:r w:rsidR="00494E85" w:rsidRPr="002D493F">
        <w:rPr>
          <w:spacing w:val="3"/>
        </w:rPr>
        <w:t>e</w:t>
      </w:r>
      <w:r w:rsidR="00494E85" w:rsidRPr="002D493F">
        <w:rPr>
          <w:spacing w:val="1"/>
        </w:rPr>
        <w:t>-</w:t>
      </w:r>
      <w:r w:rsidR="00494E85" w:rsidRPr="002D493F">
        <w:t>s</w:t>
      </w:r>
      <w:r w:rsidR="00494E85" w:rsidRPr="002D493F">
        <w:rPr>
          <w:spacing w:val="1"/>
        </w:rPr>
        <w:t>t</w:t>
      </w:r>
      <w:r w:rsidR="00494E85" w:rsidRPr="002D493F">
        <w:rPr>
          <w:spacing w:val="-2"/>
        </w:rPr>
        <w:t>o</w:t>
      </w:r>
      <w:r w:rsidR="00494E85" w:rsidRPr="002D493F">
        <w:t>p s</w:t>
      </w:r>
      <w:r w:rsidR="00494E85" w:rsidRPr="002D493F">
        <w:rPr>
          <w:spacing w:val="1"/>
        </w:rPr>
        <w:t>h</w:t>
      </w:r>
      <w:r w:rsidR="00494E85" w:rsidRPr="002D493F">
        <w:t>oppi</w:t>
      </w:r>
      <w:r w:rsidR="00494E85" w:rsidRPr="002D493F">
        <w:rPr>
          <w:spacing w:val="1"/>
        </w:rPr>
        <w:t>n</w:t>
      </w:r>
      <w:r w:rsidR="00494E85" w:rsidRPr="002D493F">
        <w:t>g</w:t>
      </w:r>
      <w:r w:rsidR="00494E85" w:rsidRPr="002D493F">
        <w:rPr>
          <w:spacing w:val="-3"/>
        </w:rPr>
        <w:t xml:space="preserve"> </w:t>
      </w:r>
      <w:r w:rsidR="00494E85" w:rsidRPr="002D493F">
        <w:rPr>
          <w:spacing w:val="1"/>
        </w:rPr>
        <w:t>f</w:t>
      </w:r>
      <w:r w:rsidR="00494E85" w:rsidRPr="002D493F">
        <w:t>or</w:t>
      </w:r>
      <w:r w:rsidR="00494E85" w:rsidRPr="002D493F">
        <w:rPr>
          <w:spacing w:val="-3"/>
        </w:rPr>
        <w:t xml:space="preserve"> </w:t>
      </w:r>
      <w:r w:rsidR="00494E85" w:rsidRPr="002D493F">
        <w:rPr>
          <w:spacing w:val="1"/>
        </w:rPr>
        <w:t>h</w:t>
      </w:r>
      <w:r w:rsidR="00494E85" w:rsidRPr="002D493F">
        <w:t>e</w:t>
      </w:r>
      <w:r w:rsidR="00494E85" w:rsidRPr="002D493F">
        <w:rPr>
          <w:spacing w:val="1"/>
        </w:rPr>
        <w:t>a</w:t>
      </w:r>
      <w:r w:rsidR="00494E85" w:rsidRPr="002D493F">
        <w:rPr>
          <w:spacing w:val="-2"/>
        </w:rPr>
        <w:t>l</w:t>
      </w:r>
      <w:r w:rsidR="00494E85" w:rsidRPr="002D493F">
        <w:rPr>
          <w:spacing w:val="1"/>
        </w:rPr>
        <w:t>t</w:t>
      </w:r>
      <w:r w:rsidR="00494E85" w:rsidRPr="002D493F">
        <w:t>h</w:t>
      </w:r>
      <w:r w:rsidR="00494E85" w:rsidRPr="002D493F">
        <w:rPr>
          <w:spacing w:val="-4"/>
        </w:rPr>
        <w:t xml:space="preserve"> </w:t>
      </w:r>
      <w:r w:rsidR="00B039D8">
        <w:rPr>
          <w:spacing w:val="-4"/>
        </w:rPr>
        <w:t xml:space="preserve">and dental </w:t>
      </w:r>
      <w:r w:rsidR="00494E85" w:rsidRPr="002D493F">
        <w:t>i</w:t>
      </w:r>
      <w:r w:rsidR="00494E85" w:rsidRPr="002D493F">
        <w:rPr>
          <w:spacing w:val="1"/>
        </w:rPr>
        <w:t>n</w:t>
      </w:r>
      <w:r w:rsidR="00494E85" w:rsidRPr="002D493F">
        <w:rPr>
          <w:spacing w:val="-3"/>
        </w:rPr>
        <w:t>s</w:t>
      </w:r>
      <w:r w:rsidR="00494E85" w:rsidRPr="002D493F">
        <w:rPr>
          <w:spacing w:val="1"/>
        </w:rPr>
        <w:t>u</w:t>
      </w:r>
      <w:r w:rsidR="00494E85" w:rsidRPr="002D493F">
        <w:rPr>
          <w:spacing w:val="-2"/>
        </w:rPr>
        <w:t>r</w:t>
      </w:r>
      <w:r w:rsidR="00494E85" w:rsidRPr="002D493F">
        <w:t>a</w:t>
      </w:r>
      <w:r w:rsidR="00494E85" w:rsidRPr="002D493F">
        <w:rPr>
          <w:spacing w:val="1"/>
        </w:rPr>
        <w:t>n</w:t>
      </w:r>
      <w:r w:rsidR="00494E85" w:rsidRPr="002D493F">
        <w:rPr>
          <w:spacing w:val="-1"/>
        </w:rPr>
        <w:t>c</w:t>
      </w:r>
      <w:r w:rsidR="00494E85" w:rsidRPr="002D493F">
        <w:t>e</w:t>
      </w:r>
      <w:r w:rsidR="00494E85" w:rsidRPr="002D493F">
        <w:rPr>
          <w:spacing w:val="-2"/>
        </w:rPr>
        <w:t xml:space="preserve"> </w:t>
      </w:r>
      <w:r w:rsidR="00494E85" w:rsidRPr="002D493F">
        <w:rPr>
          <w:spacing w:val="-1"/>
        </w:rPr>
        <w:t>c</w:t>
      </w:r>
      <w:r w:rsidR="00494E85" w:rsidRPr="002D493F">
        <w:t>ov</w:t>
      </w:r>
      <w:r w:rsidR="00494E85" w:rsidRPr="002D493F">
        <w:rPr>
          <w:spacing w:val="1"/>
        </w:rPr>
        <w:t>e</w:t>
      </w:r>
      <w:r w:rsidR="00494E85" w:rsidRPr="002D493F">
        <w:t>rage.</w:t>
      </w:r>
      <w:r w:rsidR="00494E85" w:rsidRPr="002D493F">
        <w:rPr>
          <w:spacing w:val="-6"/>
        </w:rPr>
        <w:t xml:space="preserve"> </w:t>
      </w:r>
      <w:r w:rsidR="00494E85">
        <w:t>In addition, HPF allows</w:t>
      </w:r>
      <w:r w:rsidR="00494E85" w:rsidRPr="008A4981">
        <w:t xml:space="preserve"> existing clients access </w:t>
      </w:r>
      <w:r w:rsidRPr="008A4981">
        <w:t xml:space="preserve">to update their client records when needed, receive </w:t>
      </w:r>
      <w:r w:rsidRPr="008705BB">
        <w:rPr>
          <w:i/>
        </w:rPr>
        <w:t>HPF</w:t>
      </w:r>
      <w:r w:rsidRPr="008A4981">
        <w:t xml:space="preserve">-generated notices and other required correspondence, and access customer support services provided by the WAHBE Call Center and Navigator program. </w:t>
      </w:r>
    </w:p>
    <w:p w14:paraId="485A0EB9" w14:textId="5FCBCE9D" w:rsidR="006E43BA" w:rsidRPr="008A4981" w:rsidRDefault="006E43BA" w:rsidP="00925F26">
      <w:pPr>
        <w:pStyle w:val="Body"/>
        <w:spacing w:before="200" w:after="200" w:line="276" w:lineRule="auto"/>
        <w:ind w:left="720"/>
        <w:jc w:val="both"/>
      </w:pPr>
      <w:r w:rsidRPr="008A4981">
        <w:t xml:space="preserve">WAHBE’s mission </w:t>
      </w:r>
      <w:r w:rsidR="00B039D8">
        <w:t>is</w:t>
      </w:r>
      <w:r w:rsidRPr="008A4981">
        <w:t xml:space="preserve"> to redefine people’s experience with health care by radically improving how Washingtonians secure health insurance through innovative and practical solutions and an easy-to-use customer experience. These are reflected in WAHBE’s values of integrity, respect, equity, and transparency as it relates to those we work with and those we serve.</w:t>
      </w:r>
      <w:r w:rsidR="00494E85" w:rsidRPr="00494E85">
        <w:t xml:space="preserve"> </w:t>
      </w:r>
      <w:r w:rsidR="00494E85" w:rsidRPr="008A4981">
        <w:t>On behalf of Washington residents needing health coverage, WAHBE seeks to improve access to high quality, affordable health care.</w:t>
      </w:r>
    </w:p>
    <w:p w14:paraId="41F39A10" w14:textId="77777777" w:rsidR="00287C35" w:rsidRPr="008A4981" w:rsidRDefault="006E43BA" w:rsidP="002D493F">
      <w:pPr>
        <w:ind w:left="720"/>
        <w:rPr>
          <w:rStyle w:val="Hyperlink"/>
          <w:rFonts w:cs="Arial"/>
          <w:szCs w:val="22"/>
          <w:lang w:bidi="en-US"/>
        </w:rPr>
      </w:pPr>
      <w:r w:rsidRPr="008A4981">
        <w:rPr>
          <w:rFonts w:cs="Arial"/>
          <w:szCs w:val="22"/>
          <w:lang w:bidi="en-US"/>
        </w:rPr>
        <w:t xml:space="preserve">For further information on WAHBE, please use the following link: </w:t>
      </w:r>
      <w:hyperlink r:id="rId14" w:history="1">
        <w:r w:rsidRPr="008A4981">
          <w:rPr>
            <w:rStyle w:val="Hyperlink"/>
            <w:rFonts w:cs="Arial"/>
            <w:szCs w:val="22"/>
            <w:lang w:bidi="en-US"/>
          </w:rPr>
          <w:t>https://www.wahbexchange.org/about-the-exchange/what-is-the-exchange/</w:t>
        </w:r>
      </w:hyperlink>
    </w:p>
    <w:p w14:paraId="396A1CE6" w14:textId="77777777" w:rsidR="0087188F" w:rsidRPr="008A4981" w:rsidRDefault="00A82F97" w:rsidP="009D4285">
      <w:pPr>
        <w:pStyle w:val="Heading2"/>
        <w:numPr>
          <w:ilvl w:val="1"/>
          <w:numId w:val="105"/>
        </w:numPr>
        <w:jc w:val="both"/>
      </w:pPr>
      <w:bookmarkStart w:id="21" w:name="_Toc6295500"/>
      <w:bookmarkStart w:id="22" w:name="_Toc462053963"/>
      <w:bookmarkStart w:id="23" w:name="_Toc352918759"/>
      <w:bookmarkStart w:id="24" w:name="_Toc353190629"/>
      <w:bookmarkStart w:id="25" w:name="_Toc353190743"/>
      <w:bookmarkStart w:id="26" w:name="_Toc353191218"/>
      <w:bookmarkStart w:id="27" w:name="_Toc374966775"/>
      <w:r>
        <w:lastRenderedPageBreak/>
        <w:t>Navigator Program Overview</w:t>
      </w:r>
      <w:bookmarkEnd w:id="21"/>
    </w:p>
    <w:p w14:paraId="36E3692A" w14:textId="7ABC63D3" w:rsidR="00B61AF4" w:rsidRPr="008A4981" w:rsidRDefault="00E6652C" w:rsidP="00497E35">
      <w:pPr>
        <w:pStyle w:val="ListParagraph"/>
        <w:ind w:left="792"/>
        <w:jc w:val="both"/>
        <w:rPr>
          <w:rFonts w:eastAsia="Times New Roman"/>
        </w:rPr>
      </w:pPr>
      <w:r>
        <w:t>The Patient Protection and Affordable Care Act (ACA)</w:t>
      </w:r>
      <w:r w:rsidR="007421C3">
        <w:t xml:space="preserve"> </w:t>
      </w:r>
      <w:r w:rsidR="009B1430">
        <w:t>–</w:t>
      </w:r>
      <w:r>
        <w:t xml:space="preserve"> </w:t>
      </w:r>
      <w:r w:rsidR="007421C3" w:rsidRPr="001D78F2">
        <w:t>45 CFR § 155.210</w:t>
      </w:r>
      <w:r w:rsidR="007421C3">
        <w:t xml:space="preserve"> </w:t>
      </w:r>
      <w:r w:rsidR="00FF3D16">
        <w:t>–</w:t>
      </w:r>
      <w:r w:rsidR="007421C3">
        <w:t xml:space="preserve"> </w:t>
      </w:r>
      <w:r w:rsidRPr="00E6652C">
        <w:t xml:space="preserve">requires </w:t>
      </w:r>
      <w:r>
        <w:t>WAHBE</w:t>
      </w:r>
      <w:r w:rsidRPr="00E6652C">
        <w:t xml:space="preserve"> to establish</w:t>
      </w:r>
      <w:r w:rsidR="007242FF">
        <w:t xml:space="preserve"> and maintain</w:t>
      </w:r>
      <w:r w:rsidRPr="00E6652C">
        <w:t xml:space="preserve"> a Navigator program to help consumers understand their options and find affordable </w:t>
      </w:r>
      <w:r w:rsidR="007242FF">
        <w:t xml:space="preserve">insurance </w:t>
      </w:r>
      <w:r w:rsidRPr="00E6652C">
        <w:t xml:space="preserve">coverage that meets their health care needs. </w:t>
      </w:r>
      <w:r>
        <w:t>Navigators provide</w:t>
      </w:r>
      <w:r w:rsidR="00B61AF4" w:rsidRPr="002D493F">
        <w:t xml:space="preserve"> </w:t>
      </w:r>
      <w:r>
        <w:t xml:space="preserve">in-person enrollment assistance to the general public, increase </w:t>
      </w:r>
      <w:r w:rsidRPr="002D493F">
        <w:t>public awareness</w:t>
      </w:r>
      <w:r>
        <w:t xml:space="preserve"> of their services, and </w:t>
      </w:r>
      <w:r w:rsidR="00B61AF4" w:rsidRPr="002D493F">
        <w:t>conduct</w:t>
      </w:r>
      <w:r>
        <w:t xml:space="preserve"> outreach </w:t>
      </w:r>
      <w:r w:rsidR="00B61AF4" w:rsidRPr="002D493F">
        <w:t>to groups who experience barriers to access</w:t>
      </w:r>
      <w:r w:rsidR="00B039D8">
        <w:t>ing coverage</w:t>
      </w:r>
      <w:r w:rsidR="00BE0784">
        <w:t xml:space="preserve">. </w:t>
      </w:r>
      <w:r w:rsidR="00B61AF4" w:rsidRPr="002D493F">
        <w:t>Based on enrollment and other data</w:t>
      </w:r>
      <w:r w:rsidR="00B07D0B">
        <w:t xml:space="preserve">, </w:t>
      </w:r>
      <w:r w:rsidR="008A4981" w:rsidRPr="008A4981">
        <w:t>WAHBE</w:t>
      </w:r>
      <w:r w:rsidR="00B61AF4" w:rsidRPr="002D493F">
        <w:t xml:space="preserve"> </w:t>
      </w:r>
      <w:r w:rsidR="00CF0DE4">
        <w:t xml:space="preserve">has </w:t>
      </w:r>
      <w:r w:rsidR="00B61AF4" w:rsidRPr="002D493F">
        <w:t>establishe</w:t>
      </w:r>
      <w:r w:rsidR="00CF0DE4">
        <w:t>d</w:t>
      </w:r>
      <w:r w:rsidR="00B61AF4" w:rsidRPr="002D493F">
        <w:t xml:space="preserve"> target groups for focused </w:t>
      </w:r>
      <w:r w:rsidR="007242FF">
        <w:t xml:space="preserve">Navigator </w:t>
      </w:r>
      <w:r w:rsidR="00B61AF4" w:rsidRPr="002D493F">
        <w:t>outreach, enrollment, and retention efforts</w:t>
      </w:r>
      <w:r w:rsidR="007242FF">
        <w:t>.</w:t>
      </w:r>
    </w:p>
    <w:p w14:paraId="4D464048" w14:textId="77777777" w:rsidR="007337FE" w:rsidRPr="008A4981" w:rsidRDefault="007337FE" w:rsidP="002D493F">
      <w:pPr>
        <w:pStyle w:val="ListParagraph"/>
        <w:ind w:left="1152"/>
        <w:rPr>
          <w:rFonts w:eastAsia="Times New Roman"/>
        </w:rPr>
      </w:pPr>
    </w:p>
    <w:p w14:paraId="467E7D32" w14:textId="0FC16FBB" w:rsidR="00B07D0B" w:rsidRDefault="00B07D0B" w:rsidP="00EA7C13">
      <w:pPr>
        <w:pStyle w:val="NoSpacing"/>
        <w:ind w:left="792"/>
        <w:jc w:val="both"/>
        <w:rPr>
          <w:rFonts w:ascii="Arial" w:eastAsia="Calibri" w:hAnsi="Arial" w:cs="Arial"/>
        </w:rPr>
      </w:pPr>
      <w:r w:rsidRPr="002D493F">
        <w:rPr>
          <w:rFonts w:ascii="Arial" w:eastAsia="Calibri" w:hAnsi="Arial" w:cs="Arial"/>
        </w:rPr>
        <w:t>Lead Navigator Organization</w:t>
      </w:r>
      <w:r w:rsidR="007242FF">
        <w:rPr>
          <w:rFonts w:ascii="Arial" w:eastAsia="Calibri" w:hAnsi="Arial" w:cs="Arial"/>
        </w:rPr>
        <w:t>s oversee Navigators to ensure the objectives of the Navigator program are met</w:t>
      </w:r>
      <w:r w:rsidR="007421C3">
        <w:rPr>
          <w:rFonts w:ascii="Arial" w:eastAsia="Calibri" w:hAnsi="Arial" w:cs="Arial"/>
        </w:rPr>
        <w:t>, including:</w:t>
      </w:r>
    </w:p>
    <w:p w14:paraId="1314F8A1" w14:textId="414921BA" w:rsidR="00B07D0B" w:rsidRDefault="00B07D0B" w:rsidP="00CB6F1A">
      <w:pPr>
        <w:pStyle w:val="NoSpacing"/>
        <w:numPr>
          <w:ilvl w:val="0"/>
          <w:numId w:val="139"/>
        </w:numPr>
        <w:spacing w:after="60"/>
        <w:jc w:val="both"/>
        <w:rPr>
          <w:rFonts w:ascii="Arial" w:eastAsia="Calibri" w:hAnsi="Arial" w:cs="Arial"/>
        </w:rPr>
      </w:pPr>
      <w:r>
        <w:rPr>
          <w:rFonts w:ascii="Arial" w:eastAsia="Calibri" w:hAnsi="Arial" w:cs="Arial"/>
        </w:rPr>
        <w:t>d</w:t>
      </w:r>
      <w:r w:rsidRPr="002D493F">
        <w:rPr>
          <w:rFonts w:ascii="Arial" w:eastAsia="Calibri" w:hAnsi="Arial" w:cs="Arial"/>
        </w:rPr>
        <w:t>eliver</w:t>
      </w:r>
      <w:r w:rsidR="007421C3">
        <w:rPr>
          <w:rFonts w:ascii="Arial" w:eastAsia="Calibri" w:hAnsi="Arial" w:cs="Arial"/>
        </w:rPr>
        <w:t>ing</w:t>
      </w:r>
      <w:r w:rsidRPr="002D493F">
        <w:rPr>
          <w:rFonts w:ascii="Arial" w:eastAsia="Calibri" w:hAnsi="Arial" w:cs="Arial"/>
        </w:rPr>
        <w:t xml:space="preserve"> one-on-one, in-person enrollment assistance to individuals seeking healthcare coverage.  </w:t>
      </w:r>
    </w:p>
    <w:p w14:paraId="014FBE3D" w14:textId="4EE75C32" w:rsidR="00B07D0B" w:rsidRDefault="00B07D0B" w:rsidP="00CB6F1A">
      <w:pPr>
        <w:pStyle w:val="NoSpacing"/>
        <w:numPr>
          <w:ilvl w:val="0"/>
          <w:numId w:val="139"/>
        </w:numPr>
        <w:spacing w:after="60"/>
        <w:jc w:val="both"/>
        <w:rPr>
          <w:rFonts w:ascii="Arial" w:eastAsia="Calibri" w:hAnsi="Arial" w:cs="Arial"/>
        </w:rPr>
      </w:pPr>
      <w:r w:rsidRPr="002D493F">
        <w:rPr>
          <w:rFonts w:ascii="Arial" w:eastAsia="Calibri" w:hAnsi="Arial" w:cs="Arial"/>
        </w:rPr>
        <w:t>explain</w:t>
      </w:r>
      <w:r w:rsidR="007421C3">
        <w:rPr>
          <w:rFonts w:ascii="Arial" w:eastAsia="Calibri" w:hAnsi="Arial" w:cs="Arial"/>
        </w:rPr>
        <w:t>ing</w:t>
      </w:r>
      <w:r w:rsidRPr="002D493F">
        <w:rPr>
          <w:rFonts w:ascii="Arial" w:eastAsia="Calibri" w:hAnsi="Arial" w:cs="Arial"/>
        </w:rPr>
        <w:t xml:space="preserve"> the application process, enter</w:t>
      </w:r>
      <w:r w:rsidR="00B039D8">
        <w:rPr>
          <w:rFonts w:ascii="Arial" w:eastAsia="Calibri" w:hAnsi="Arial" w:cs="Arial"/>
        </w:rPr>
        <w:t>ing</w:t>
      </w:r>
      <w:r w:rsidRPr="002D493F">
        <w:rPr>
          <w:rFonts w:ascii="Arial" w:eastAsia="Calibri" w:hAnsi="Arial" w:cs="Arial"/>
        </w:rPr>
        <w:t xml:space="preserve"> applications into </w:t>
      </w:r>
      <w:r w:rsidRPr="002020D9">
        <w:rPr>
          <w:rFonts w:ascii="Arial" w:eastAsia="Calibri" w:hAnsi="Arial" w:cs="Arial"/>
          <w:i/>
        </w:rPr>
        <w:t>HPF</w:t>
      </w:r>
      <w:r w:rsidRPr="002D493F">
        <w:rPr>
          <w:rFonts w:ascii="Arial" w:eastAsia="Calibri" w:hAnsi="Arial" w:cs="Arial"/>
        </w:rPr>
        <w:t>, and explain</w:t>
      </w:r>
      <w:r w:rsidR="00B039D8">
        <w:rPr>
          <w:rFonts w:ascii="Arial" w:eastAsia="Calibri" w:hAnsi="Arial" w:cs="Arial"/>
        </w:rPr>
        <w:t>ing</w:t>
      </w:r>
      <w:r w:rsidRPr="002D493F">
        <w:rPr>
          <w:rFonts w:ascii="Arial" w:eastAsia="Calibri" w:hAnsi="Arial" w:cs="Arial"/>
        </w:rPr>
        <w:t xml:space="preserve"> eligibility results. </w:t>
      </w:r>
    </w:p>
    <w:p w14:paraId="177BE674" w14:textId="580CD79E" w:rsidR="00B07D0B" w:rsidRDefault="00B07D0B" w:rsidP="00CB6F1A">
      <w:pPr>
        <w:pStyle w:val="NoSpacing"/>
        <w:numPr>
          <w:ilvl w:val="0"/>
          <w:numId w:val="139"/>
        </w:numPr>
        <w:spacing w:after="60"/>
        <w:jc w:val="both"/>
        <w:rPr>
          <w:rFonts w:ascii="Arial" w:eastAsia="Calibri" w:hAnsi="Arial" w:cs="Arial"/>
        </w:rPr>
      </w:pPr>
      <w:r w:rsidRPr="002D493F">
        <w:rPr>
          <w:rFonts w:ascii="Arial" w:eastAsia="Calibri" w:hAnsi="Arial" w:cs="Arial"/>
        </w:rPr>
        <w:t>facilitat</w:t>
      </w:r>
      <w:r w:rsidR="007421C3">
        <w:rPr>
          <w:rFonts w:ascii="Arial" w:eastAsia="Calibri" w:hAnsi="Arial" w:cs="Arial"/>
        </w:rPr>
        <w:t>ing</w:t>
      </w:r>
      <w:r w:rsidRPr="002D493F">
        <w:rPr>
          <w:rFonts w:ascii="Arial" w:eastAsia="Calibri" w:hAnsi="Arial" w:cs="Arial"/>
        </w:rPr>
        <w:t xml:space="preserve"> enrollment in both QHP</w:t>
      </w:r>
      <w:r w:rsidR="00B039D8">
        <w:rPr>
          <w:rFonts w:ascii="Arial" w:eastAsia="Calibri" w:hAnsi="Arial" w:cs="Arial"/>
        </w:rPr>
        <w:t>/QDP</w:t>
      </w:r>
      <w:r w:rsidRPr="002D493F">
        <w:rPr>
          <w:rFonts w:ascii="Arial" w:eastAsia="Calibri" w:hAnsi="Arial" w:cs="Arial"/>
        </w:rPr>
        <w:t xml:space="preserve">s </w:t>
      </w:r>
      <w:r w:rsidRPr="006267E8">
        <w:rPr>
          <w:rFonts w:ascii="Arial" w:eastAsia="Calibri" w:hAnsi="Arial" w:cs="Arial"/>
        </w:rPr>
        <w:t>and WAH.</w:t>
      </w:r>
      <w:r w:rsidRPr="002D493F">
        <w:rPr>
          <w:rFonts w:ascii="Arial" w:eastAsia="Calibri" w:hAnsi="Arial" w:cs="Arial"/>
        </w:rPr>
        <w:t xml:space="preserve">  </w:t>
      </w:r>
    </w:p>
    <w:p w14:paraId="070C0CBF" w14:textId="479F9D59" w:rsidR="00B07D0B" w:rsidRDefault="00B07D0B" w:rsidP="00CB6F1A">
      <w:pPr>
        <w:pStyle w:val="NoSpacing"/>
        <w:numPr>
          <w:ilvl w:val="0"/>
          <w:numId w:val="139"/>
        </w:numPr>
        <w:spacing w:after="60"/>
        <w:jc w:val="both"/>
        <w:rPr>
          <w:rFonts w:ascii="Arial" w:eastAsia="Calibri" w:hAnsi="Arial" w:cs="Arial"/>
        </w:rPr>
      </w:pPr>
      <w:r w:rsidRPr="002D493F">
        <w:rPr>
          <w:rFonts w:ascii="Arial" w:eastAsia="Calibri" w:hAnsi="Arial" w:cs="Arial"/>
        </w:rPr>
        <w:t>provid</w:t>
      </w:r>
      <w:r w:rsidR="007421C3">
        <w:rPr>
          <w:rFonts w:ascii="Arial" w:eastAsia="Calibri" w:hAnsi="Arial" w:cs="Arial"/>
        </w:rPr>
        <w:t>ing</w:t>
      </w:r>
      <w:r w:rsidRPr="002D493F">
        <w:rPr>
          <w:rFonts w:ascii="Arial" w:eastAsia="Calibri" w:hAnsi="Arial" w:cs="Arial"/>
        </w:rPr>
        <w:t xml:space="preserve"> education so that customers understand the requirements and responsibilities related to their coverage.  </w:t>
      </w:r>
    </w:p>
    <w:p w14:paraId="14DAAE43" w14:textId="4CDA7D1C" w:rsidR="00B07D0B" w:rsidRDefault="00B07D0B" w:rsidP="00CB6F1A">
      <w:pPr>
        <w:pStyle w:val="NoSpacing"/>
        <w:numPr>
          <w:ilvl w:val="0"/>
          <w:numId w:val="139"/>
        </w:numPr>
        <w:spacing w:after="60"/>
        <w:jc w:val="both"/>
        <w:rPr>
          <w:rFonts w:ascii="Arial" w:eastAsia="Calibri" w:hAnsi="Arial" w:cs="Arial"/>
        </w:rPr>
      </w:pPr>
      <w:r w:rsidRPr="002D493F">
        <w:rPr>
          <w:rFonts w:ascii="Arial" w:eastAsia="Calibri" w:hAnsi="Arial" w:cs="Arial"/>
        </w:rPr>
        <w:t>complet</w:t>
      </w:r>
      <w:r w:rsidR="007421C3">
        <w:rPr>
          <w:rFonts w:ascii="Arial" w:eastAsia="Calibri" w:hAnsi="Arial" w:cs="Arial"/>
        </w:rPr>
        <w:t>ing</w:t>
      </w:r>
      <w:r w:rsidRPr="002D493F">
        <w:rPr>
          <w:rFonts w:ascii="Arial" w:eastAsia="Calibri" w:hAnsi="Arial" w:cs="Arial"/>
        </w:rPr>
        <w:t xml:space="preserve"> training and exams to </w:t>
      </w:r>
      <w:r>
        <w:rPr>
          <w:rFonts w:ascii="Arial" w:eastAsia="Calibri" w:hAnsi="Arial" w:cs="Arial"/>
        </w:rPr>
        <w:t xml:space="preserve">achieve </w:t>
      </w:r>
      <w:r w:rsidRPr="002D493F">
        <w:rPr>
          <w:rFonts w:ascii="Arial" w:eastAsia="Calibri" w:hAnsi="Arial" w:cs="Arial"/>
        </w:rPr>
        <w:t>certification prior to delivering services, and on an ongoing basis to retain certification.</w:t>
      </w:r>
    </w:p>
    <w:p w14:paraId="056781CC" w14:textId="15E55F66" w:rsidR="001D78F2" w:rsidRDefault="001D78F2" w:rsidP="00EA7C13">
      <w:pPr>
        <w:pStyle w:val="NoSpacing"/>
        <w:numPr>
          <w:ilvl w:val="0"/>
          <w:numId w:val="139"/>
        </w:numPr>
        <w:jc w:val="both"/>
        <w:rPr>
          <w:rFonts w:ascii="Arial" w:eastAsia="Calibri" w:hAnsi="Arial" w:cs="Arial"/>
        </w:rPr>
      </w:pPr>
      <w:r>
        <w:rPr>
          <w:rFonts w:ascii="Arial" w:eastAsia="Calibri" w:hAnsi="Arial" w:cs="Arial"/>
        </w:rPr>
        <w:t>deliver</w:t>
      </w:r>
      <w:r w:rsidR="007421C3">
        <w:rPr>
          <w:rFonts w:ascii="Arial" w:eastAsia="Calibri" w:hAnsi="Arial" w:cs="Arial"/>
        </w:rPr>
        <w:t>ing</w:t>
      </w:r>
      <w:r>
        <w:rPr>
          <w:rFonts w:ascii="Arial" w:eastAsia="Calibri" w:hAnsi="Arial" w:cs="Arial"/>
        </w:rPr>
        <w:t xml:space="preserve"> all services i</w:t>
      </w:r>
      <w:r w:rsidRPr="001D78F2">
        <w:rPr>
          <w:rFonts w:ascii="Arial" w:eastAsia="Calibri" w:hAnsi="Arial" w:cs="Arial"/>
        </w:rPr>
        <w:t xml:space="preserve">n accordance with the Navigator Program Standards established by the </w:t>
      </w:r>
      <w:r w:rsidR="007421C3">
        <w:rPr>
          <w:rFonts w:ascii="Arial" w:eastAsia="Calibri" w:hAnsi="Arial" w:cs="Arial"/>
        </w:rPr>
        <w:t>ACA.</w:t>
      </w:r>
    </w:p>
    <w:p w14:paraId="3E57FFD4" w14:textId="77777777" w:rsidR="00B61AF4" w:rsidRPr="002D493F" w:rsidRDefault="00B61AF4" w:rsidP="00EA7C13">
      <w:pPr>
        <w:pStyle w:val="NoSpacing"/>
        <w:ind w:left="792"/>
        <w:jc w:val="both"/>
        <w:rPr>
          <w:rFonts w:ascii="Arial" w:eastAsia="Calibri" w:hAnsi="Arial" w:cs="Arial"/>
        </w:rPr>
      </w:pPr>
    </w:p>
    <w:p w14:paraId="057AD5AE" w14:textId="2DED53F4" w:rsidR="00D518B3" w:rsidRDefault="00D518B3" w:rsidP="00EA7C13">
      <w:pPr>
        <w:pStyle w:val="NoSpacing"/>
        <w:ind w:left="792"/>
        <w:jc w:val="both"/>
        <w:rPr>
          <w:rFonts w:ascii="Arial" w:eastAsia="Calibri" w:hAnsi="Arial" w:cs="Arial"/>
        </w:rPr>
      </w:pPr>
      <w:r w:rsidRPr="002D493F">
        <w:rPr>
          <w:rFonts w:ascii="Arial" w:eastAsia="Calibri" w:hAnsi="Arial" w:cs="Arial"/>
        </w:rPr>
        <w:t>Lead Navigator Organizations establish partnerships with community organizations</w:t>
      </w:r>
      <w:r w:rsidR="007242FF">
        <w:rPr>
          <w:rFonts w:ascii="Arial" w:eastAsia="Calibri" w:hAnsi="Arial" w:cs="Arial"/>
        </w:rPr>
        <w:t xml:space="preserve"> (Network Partners)</w:t>
      </w:r>
      <w:r w:rsidRPr="002D493F">
        <w:rPr>
          <w:rFonts w:ascii="Arial" w:eastAsia="Calibri" w:hAnsi="Arial" w:cs="Arial"/>
        </w:rPr>
        <w:t xml:space="preserve"> that have existing relationships with</w:t>
      </w:r>
      <w:r>
        <w:rPr>
          <w:rFonts w:ascii="Arial" w:eastAsia="Calibri" w:hAnsi="Arial" w:cs="Arial"/>
        </w:rPr>
        <w:t xml:space="preserve"> WAHBE</w:t>
      </w:r>
      <w:r w:rsidRPr="002D493F">
        <w:rPr>
          <w:rFonts w:ascii="Arial" w:eastAsia="Calibri" w:hAnsi="Arial" w:cs="Arial"/>
        </w:rPr>
        <w:t xml:space="preserve">’s target </w:t>
      </w:r>
      <w:r>
        <w:rPr>
          <w:rFonts w:ascii="Arial" w:eastAsia="Calibri" w:hAnsi="Arial" w:cs="Arial"/>
        </w:rPr>
        <w:t>populations</w:t>
      </w:r>
      <w:r w:rsidRPr="002D493F">
        <w:rPr>
          <w:rFonts w:ascii="Arial" w:eastAsia="Calibri" w:hAnsi="Arial" w:cs="Arial"/>
        </w:rPr>
        <w:t xml:space="preserve"> and/or other uninsured or underinsured groups. Lead Navigator Organizations create a network of organizations throughout the service area that facilitates broad access to assistance. </w:t>
      </w:r>
      <w:r>
        <w:rPr>
          <w:rFonts w:ascii="Arial" w:eastAsia="Calibri" w:hAnsi="Arial" w:cs="Arial"/>
        </w:rPr>
        <w:t xml:space="preserve">These </w:t>
      </w:r>
      <w:r w:rsidR="007242FF">
        <w:rPr>
          <w:rFonts w:ascii="Arial" w:eastAsia="Calibri" w:hAnsi="Arial" w:cs="Arial"/>
        </w:rPr>
        <w:t>Network Partners</w:t>
      </w:r>
      <w:r w:rsidRPr="002D493F">
        <w:rPr>
          <w:rFonts w:ascii="Arial" w:eastAsia="Calibri" w:hAnsi="Arial" w:cs="Arial"/>
        </w:rPr>
        <w:t xml:space="preserve"> hire and maintain </w:t>
      </w:r>
      <w:r>
        <w:rPr>
          <w:rFonts w:ascii="Arial" w:eastAsia="Calibri" w:hAnsi="Arial" w:cs="Arial"/>
        </w:rPr>
        <w:t>N</w:t>
      </w:r>
      <w:r w:rsidRPr="002D493F">
        <w:rPr>
          <w:rFonts w:ascii="Arial" w:eastAsia="Calibri" w:hAnsi="Arial" w:cs="Arial"/>
        </w:rPr>
        <w:t xml:space="preserve">avigators on staff who deliver application and enrollment assistance through </w:t>
      </w:r>
      <w:r>
        <w:rPr>
          <w:rFonts w:ascii="Arial" w:eastAsia="Calibri" w:hAnsi="Arial" w:cs="Arial"/>
        </w:rPr>
        <w:t>WAHBE</w:t>
      </w:r>
      <w:r w:rsidRPr="002D493F">
        <w:rPr>
          <w:rFonts w:ascii="Arial" w:eastAsia="Calibri" w:hAnsi="Arial" w:cs="Arial"/>
        </w:rPr>
        <w:t xml:space="preserve">. Lead Navigator Organizations </w:t>
      </w:r>
      <w:r>
        <w:rPr>
          <w:rFonts w:ascii="Arial" w:eastAsia="Calibri" w:hAnsi="Arial" w:cs="Arial"/>
        </w:rPr>
        <w:t xml:space="preserve">are responsible for </w:t>
      </w:r>
      <w:r w:rsidRPr="002D493F">
        <w:rPr>
          <w:rFonts w:ascii="Arial" w:eastAsia="Calibri" w:hAnsi="Arial" w:cs="Arial"/>
        </w:rPr>
        <w:t>coordinat</w:t>
      </w:r>
      <w:r>
        <w:rPr>
          <w:rFonts w:ascii="Arial" w:eastAsia="Calibri" w:hAnsi="Arial" w:cs="Arial"/>
        </w:rPr>
        <w:t>ing</w:t>
      </w:r>
      <w:r w:rsidRPr="002D493F">
        <w:rPr>
          <w:rFonts w:ascii="Arial" w:eastAsia="Calibri" w:hAnsi="Arial" w:cs="Arial"/>
        </w:rPr>
        <w:t xml:space="preserve"> outreach efforts with </w:t>
      </w:r>
      <w:r>
        <w:rPr>
          <w:rFonts w:ascii="Arial" w:eastAsia="Calibri" w:hAnsi="Arial" w:cs="Arial"/>
        </w:rPr>
        <w:t xml:space="preserve">their Navigator </w:t>
      </w:r>
      <w:r w:rsidRPr="002D493F">
        <w:rPr>
          <w:rFonts w:ascii="Arial" w:eastAsia="Calibri" w:hAnsi="Arial" w:cs="Arial"/>
        </w:rPr>
        <w:t>network</w:t>
      </w:r>
      <w:r>
        <w:rPr>
          <w:rFonts w:ascii="Arial" w:eastAsia="Calibri" w:hAnsi="Arial" w:cs="Arial"/>
        </w:rPr>
        <w:t>s</w:t>
      </w:r>
      <w:r w:rsidRPr="002D493F">
        <w:rPr>
          <w:rFonts w:ascii="Arial" w:eastAsia="Calibri" w:hAnsi="Arial" w:cs="Arial"/>
        </w:rPr>
        <w:t xml:space="preserve"> and are the key point of contact, communication, and support for the </w:t>
      </w:r>
      <w:r>
        <w:rPr>
          <w:rFonts w:ascii="Arial" w:eastAsia="Calibri" w:hAnsi="Arial" w:cs="Arial"/>
        </w:rPr>
        <w:t xml:space="preserve">Navigator </w:t>
      </w:r>
      <w:r w:rsidRPr="002D493F">
        <w:rPr>
          <w:rFonts w:ascii="Arial" w:eastAsia="Calibri" w:hAnsi="Arial" w:cs="Arial"/>
        </w:rPr>
        <w:t>network in the service area.</w:t>
      </w:r>
    </w:p>
    <w:p w14:paraId="41D8A6C5" w14:textId="56458451" w:rsidR="00B61AF4" w:rsidRDefault="00B61AF4" w:rsidP="00EA7C13">
      <w:pPr>
        <w:pStyle w:val="NoSpacing"/>
        <w:ind w:left="792"/>
        <w:jc w:val="both"/>
        <w:rPr>
          <w:rFonts w:ascii="Arial" w:eastAsia="Calibri" w:hAnsi="Arial" w:cs="Arial"/>
        </w:rPr>
      </w:pPr>
    </w:p>
    <w:p w14:paraId="134E62DB" w14:textId="0933AC0F" w:rsidR="00D518B3" w:rsidRPr="002D493F" w:rsidRDefault="00D518B3" w:rsidP="00EA7C13">
      <w:pPr>
        <w:pStyle w:val="NoSpacing"/>
        <w:ind w:left="792"/>
        <w:jc w:val="both"/>
        <w:rPr>
          <w:rFonts w:ascii="Arial" w:eastAsia="Calibri" w:hAnsi="Arial" w:cs="Arial"/>
        </w:rPr>
      </w:pPr>
      <w:r w:rsidRPr="002D493F">
        <w:rPr>
          <w:rFonts w:ascii="Arial" w:eastAsia="Calibri" w:hAnsi="Arial" w:cs="Arial"/>
        </w:rPr>
        <w:t xml:space="preserve">Lead Navigator Organizations </w:t>
      </w:r>
      <w:r>
        <w:rPr>
          <w:rFonts w:ascii="Arial" w:eastAsia="Calibri" w:hAnsi="Arial" w:cs="Arial"/>
        </w:rPr>
        <w:t xml:space="preserve">also </w:t>
      </w:r>
      <w:r w:rsidRPr="002D493F">
        <w:rPr>
          <w:rFonts w:ascii="Arial" w:eastAsia="Calibri" w:hAnsi="Arial" w:cs="Arial"/>
        </w:rPr>
        <w:t xml:space="preserve">conduct outreach within their designated service area to reach those who need in-person help to access coverage available through </w:t>
      </w:r>
      <w:r w:rsidR="00527E37" w:rsidRPr="002020D9">
        <w:rPr>
          <w:rFonts w:ascii="Arial" w:eastAsia="Calibri" w:hAnsi="Arial" w:cs="Arial"/>
          <w:i/>
        </w:rPr>
        <w:t>HPF</w:t>
      </w:r>
      <w:r w:rsidRPr="002D493F">
        <w:rPr>
          <w:rFonts w:ascii="Arial" w:eastAsia="Calibri" w:hAnsi="Arial" w:cs="Arial"/>
        </w:rPr>
        <w:t xml:space="preserve">.  Outside </w:t>
      </w:r>
      <w:r>
        <w:rPr>
          <w:rFonts w:ascii="Arial" w:eastAsia="Calibri" w:hAnsi="Arial" w:cs="Arial"/>
        </w:rPr>
        <w:t>WAHBE’s</w:t>
      </w:r>
      <w:r w:rsidRPr="002D493F">
        <w:rPr>
          <w:rFonts w:ascii="Arial" w:eastAsia="Calibri" w:hAnsi="Arial" w:cs="Arial"/>
        </w:rPr>
        <w:t xml:space="preserve"> open enrollment period (</w:t>
      </w:r>
      <w:r>
        <w:rPr>
          <w:rFonts w:ascii="Arial" w:eastAsia="Calibri" w:hAnsi="Arial" w:cs="Arial"/>
        </w:rPr>
        <w:t xml:space="preserve">currently </w:t>
      </w:r>
      <w:r w:rsidRPr="002D493F">
        <w:rPr>
          <w:rFonts w:ascii="Arial" w:eastAsia="Calibri" w:hAnsi="Arial" w:cs="Arial"/>
        </w:rPr>
        <w:t xml:space="preserve">November 1 through December 15), broad outreach in the community </w:t>
      </w:r>
      <w:r>
        <w:rPr>
          <w:rFonts w:ascii="Arial" w:eastAsia="Calibri" w:hAnsi="Arial" w:cs="Arial"/>
        </w:rPr>
        <w:t xml:space="preserve">by the Navigator network </w:t>
      </w:r>
      <w:r w:rsidRPr="002D493F">
        <w:rPr>
          <w:rFonts w:ascii="Arial" w:eastAsia="Calibri" w:hAnsi="Arial" w:cs="Arial"/>
        </w:rPr>
        <w:t>is conducted at locations where uninsured individuals may be present</w:t>
      </w:r>
      <w:r>
        <w:rPr>
          <w:rFonts w:ascii="Arial" w:eastAsia="Calibri" w:hAnsi="Arial" w:cs="Arial"/>
        </w:rPr>
        <w:t>. This includes</w:t>
      </w:r>
      <w:r w:rsidRPr="002D493F">
        <w:rPr>
          <w:rFonts w:ascii="Arial" w:eastAsia="Calibri" w:hAnsi="Arial" w:cs="Arial"/>
        </w:rPr>
        <w:t xml:space="preserve"> food banks, libraries, farmer’s markets, colleges, and other</w:t>
      </w:r>
      <w:r>
        <w:rPr>
          <w:rFonts w:ascii="Arial" w:eastAsia="Calibri" w:hAnsi="Arial" w:cs="Arial"/>
        </w:rPr>
        <w:t xml:space="preserve"> setting</w:t>
      </w:r>
      <w:r w:rsidRPr="002D493F">
        <w:rPr>
          <w:rFonts w:ascii="Arial" w:eastAsia="Calibri" w:hAnsi="Arial" w:cs="Arial"/>
        </w:rPr>
        <w:t>s.  During open enrollment, outreach is focused on reaching individuals who are eligible for enrollment</w:t>
      </w:r>
      <w:r>
        <w:rPr>
          <w:rFonts w:ascii="Arial" w:eastAsia="Calibri" w:hAnsi="Arial" w:cs="Arial"/>
        </w:rPr>
        <w:t xml:space="preserve"> in a QHP</w:t>
      </w:r>
      <w:r w:rsidRPr="002D493F">
        <w:rPr>
          <w:rFonts w:ascii="Arial" w:eastAsia="Calibri" w:hAnsi="Arial" w:cs="Arial"/>
        </w:rPr>
        <w:t xml:space="preserve">. </w:t>
      </w:r>
    </w:p>
    <w:p w14:paraId="43F1FD7A" w14:textId="77777777" w:rsidR="00D518B3" w:rsidRPr="002D493F" w:rsidRDefault="00D518B3" w:rsidP="00EA7C13">
      <w:pPr>
        <w:pStyle w:val="NoSpacing"/>
        <w:ind w:left="792"/>
        <w:jc w:val="both"/>
        <w:rPr>
          <w:rFonts w:ascii="Arial" w:eastAsia="Calibri" w:hAnsi="Arial" w:cs="Arial"/>
        </w:rPr>
      </w:pPr>
    </w:p>
    <w:p w14:paraId="060C7B89" w14:textId="5C0CA0C7" w:rsidR="00B61AF4" w:rsidRPr="002D493F" w:rsidRDefault="00B61AF4" w:rsidP="00EA7C13">
      <w:pPr>
        <w:pStyle w:val="NoSpacing"/>
        <w:ind w:left="792"/>
        <w:jc w:val="both"/>
        <w:rPr>
          <w:rFonts w:ascii="Arial" w:hAnsi="Arial" w:cs="Arial"/>
        </w:rPr>
      </w:pPr>
      <w:r w:rsidRPr="002D493F">
        <w:rPr>
          <w:rFonts w:ascii="Arial" w:hAnsi="Arial" w:cs="Arial"/>
        </w:rPr>
        <w:t xml:space="preserve">Lead </w:t>
      </w:r>
      <w:r w:rsidR="00CF0DE4">
        <w:rPr>
          <w:rFonts w:ascii="Arial" w:hAnsi="Arial" w:cs="Arial"/>
        </w:rPr>
        <w:t>N</w:t>
      </w:r>
      <w:r w:rsidRPr="002D493F">
        <w:rPr>
          <w:rFonts w:ascii="Arial" w:hAnsi="Arial" w:cs="Arial"/>
        </w:rPr>
        <w:t xml:space="preserve">avigator </w:t>
      </w:r>
      <w:r w:rsidR="00CF0DE4">
        <w:rPr>
          <w:rFonts w:ascii="Arial" w:hAnsi="Arial" w:cs="Arial"/>
        </w:rPr>
        <w:t>O</w:t>
      </w:r>
      <w:r w:rsidRPr="002D493F">
        <w:rPr>
          <w:rFonts w:ascii="Arial" w:hAnsi="Arial" w:cs="Arial"/>
        </w:rPr>
        <w:t xml:space="preserve">rganizations will experience an increased workload leading up to and during </w:t>
      </w:r>
      <w:r w:rsidR="00CF0DE4">
        <w:rPr>
          <w:rFonts w:ascii="Arial" w:hAnsi="Arial" w:cs="Arial"/>
        </w:rPr>
        <w:t>WAHBE’s</w:t>
      </w:r>
      <w:r w:rsidRPr="002D493F">
        <w:rPr>
          <w:rFonts w:ascii="Arial" w:hAnsi="Arial" w:cs="Arial"/>
        </w:rPr>
        <w:t xml:space="preserve"> open enrollment period. Workload fluctuations should be expected</w:t>
      </w:r>
      <w:r w:rsidR="00FD0DB7">
        <w:rPr>
          <w:rFonts w:ascii="Arial" w:hAnsi="Arial" w:cs="Arial"/>
        </w:rPr>
        <w:t xml:space="preserve"> </w:t>
      </w:r>
      <w:r w:rsidRPr="002D493F">
        <w:rPr>
          <w:rFonts w:ascii="Arial" w:hAnsi="Arial" w:cs="Arial"/>
        </w:rPr>
        <w:t>as enrollment periods open and close</w:t>
      </w:r>
      <w:r w:rsidR="00D518B3" w:rsidRPr="00D518B3">
        <w:rPr>
          <w:rFonts w:ascii="Arial" w:hAnsi="Arial" w:cs="Arial"/>
        </w:rPr>
        <w:t xml:space="preserve"> </w:t>
      </w:r>
      <w:r w:rsidR="00D518B3">
        <w:rPr>
          <w:rFonts w:ascii="Arial" w:hAnsi="Arial" w:cs="Arial"/>
        </w:rPr>
        <w:t>and during months with heavy WAH reenrollments</w:t>
      </w:r>
      <w:r w:rsidRPr="002D493F">
        <w:rPr>
          <w:rFonts w:ascii="Arial" w:hAnsi="Arial" w:cs="Arial"/>
        </w:rPr>
        <w:t xml:space="preserve">. Organizations may adjust staffing to account for these fluctuations as needed; however, ongoing assistance must be available throughout the year at a level necessary to perform Special Enrollment Period QHP enrollments, </w:t>
      </w:r>
      <w:r w:rsidR="009870EF">
        <w:rPr>
          <w:rFonts w:ascii="Arial" w:hAnsi="Arial" w:cs="Arial"/>
        </w:rPr>
        <w:t>WAH</w:t>
      </w:r>
      <w:r w:rsidRPr="002D493F">
        <w:rPr>
          <w:rFonts w:ascii="Arial" w:hAnsi="Arial" w:cs="Arial"/>
        </w:rPr>
        <w:t xml:space="preserve"> enrollments, change reporting, and other </w:t>
      </w:r>
      <w:r w:rsidR="009870EF" w:rsidRPr="002020D9">
        <w:rPr>
          <w:rFonts w:ascii="Arial" w:hAnsi="Arial" w:cs="Arial"/>
          <w:i/>
        </w:rPr>
        <w:t>HPF</w:t>
      </w:r>
      <w:r w:rsidR="009870EF" w:rsidRPr="002D493F">
        <w:rPr>
          <w:rFonts w:ascii="Arial" w:hAnsi="Arial" w:cs="Arial"/>
        </w:rPr>
        <w:t xml:space="preserve"> </w:t>
      </w:r>
      <w:r w:rsidRPr="002D493F">
        <w:rPr>
          <w:rFonts w:ascii="Arial" w:hAnsi="Arial" w:cs="Arial"/>
        </w:rPr>
        <w:t>coverage needs.</w:t>
      </w:r>
    </w:p>
    <w:p w14:paraId="4B5A0C93" w14:textId="77777777" w:rsidR="000B63C6" w:rsidRDefault="000B63C6">
      <w:pPr>
        <w:rPr>
          <w:rFonts w:eastAsia="Arial Unicode MS" w:cs="Arial"/>
          <w:b/>
          <w:szCs w:val="22"/>
        </w:rPr>
      </w:pPr>
      <w:r>
        <w:br w:type="page"/>
      </w:r>
    </w:p>
    <w:p w14:paraId="1EC8B89B" w14:textId="05C0AA83" w:rsidR="00634D10" w:rsidRPr="008A4981" w:rsidRDefault="00634D10" w:rsidP="009D4285">
      <w:pPr>
        <w:pStyle w:val="Heading2"/>
        <w:numPr>
          <w:ilvl w:val="1"/>
          <w:numId w:val="105"/>
        </w:numPr>
        <w:jc w:val="both"/>
      </w:pPr>
      <w:bookmarkStart w:id="28" w:name="_Toc6295501"/>
      <w:r w:rsidRPr="002D493F">
        <w:lastRenderedPageBreak/>
        <w:t xml:space="preserve">Navigator </w:t>
      </w:r>
      <w:r w:rsidR="00427C4D">
        <w:t xml:space="preserve">General </w:t>
      </w:r>
      <w:r w:rsidR="007B2759">
        <w:t>Roles and Responsibilities</w:t>
      </w:r>
      <w:bookmarkEnd w:id="28"/>
    </w:p>
    <w:p w14:paraId="155EDE4A" w14:textId="10B78ABA" w:rsidR="00634D10" w:rsidRPr="002D493F" w:rsidRDefault="00634D10" w:rsidP="00E2286F">
      <w:pPr>
        <w:pStyle w:val="NoSpacing"/>
        <w:ind w:left="792"/>
        <w:jc w:val="both"/>
        <w:rPr>
          <w:rFonts w:ascii="Arial" w:eastAsia="Calibri" w:hAnsi="Arial" w:cs="Arial"/>
        </w:rPr>
      </w:pPr>
      <w:r w:rsidRPr="002D493F">
        <w:rPr>
          <w:rFonts w:ascii="Arial" w:eastAsia="Calibri" w:hAnsi="Arial" w:cs="Arial"/>
        </w:rPr>
        <w:t xml:space="preserve">A </w:t>
      </w:r>
      <w:r w:rsidR="006E57E2">
        <w:rPr>
          <w:rFonts w:ascii="Arial" w:eastAsia="Calibri" w:hAnsi="Arial" w:cs="Arial"/>
        </w:rPr>
        <w:t>Navigator</w:t>
      </w:r>
      <w:r w:rsidRPr="002D493F">
        <w:rPr>
          <w:rFonts w:ascii="Arial" w:eastAsia="Calibri" w:hAnsi="Arial" w:cs="Arial"/>
        </w:rPr>
        <w:t xml:space="preserve">’s role is to guide consumers through the process of applying for and enrolling in health insurance coverage offered through </w:t>
      </w:r>
      <w:r w:rsidRPr="002D493F">
        <w:rPr>
          <w:rFonts w:ascii="Arial" w:eastAsia="Calibri" w:hAnsi="Arial" w:cs="Arial"/>
          <w:i/>
        </w:rPr>
        <w:t>HPF.</w:t>
      </w:r>
      <w:r w:rsidRPr="002D493F">
        <w:rPr>
          <w:rFonts w:ascii="Arial" w:eastAsia="Calibri" w:hAnsi="Arial" w:cs="Arial"/>
        </w:rPr>
        <w:t xml:space="preserve">  Navigators provide </w:t>
      </w:r>
      <w:r w:rsidR="00D518B3" w:rsidRPr="002D493F">
        <w:rPr>
          <w:rFonts w:ascii="Arial" w:eastAsia="Calibri" w:hAnsi="Arial" w:cs="Arial"/>
        </w:rPr>
        <w:t>one-on-one</w:t>
      </w:r>
      <w:r w:rsidR="009D01DC">
        <w:rPr>
          <w:rFonts w:ascii="Arial" w:eastAsia="Calibri" w:hAnsi="Arial" w:cs="Arial"/>
        </w:rPr>
        <w:t>,</w:t>
      </w:r>
      <w:r w:rsidR="00D518B3" w:rsidRPr="002D493F">
        <w:rPr>
          <w:rFonts w:ascii="Arial" w:eastAsia="Calibri" w:hAnsi="Arial" w:cs="Arial"/>
        </w:rPr>
        <w:t xml:space="preserve"> in</w:t>
      </w:r>
      <w:r w:rsidR="00384CA2">
        <w:rPr>
          <w:rFonts w:ascii="Arial" w:eastAsia="Calibri" w:hAnsi="Arial" w:cs="Arial"/>
        </w:rPr>
        <w:t>-</w:t>
      </w:r>
      <w:r w:rsidR="00D518B3" w:rsidRPr="002D493F">
        <w:rPr>
          <w:rFonts w:ascii="Arial" w:eastAsia="Calibri" w:hAnsi="Arial" w:cs="Arial"/>
        </w:rPr>
        <w:t xml:space="preserve">person </w:t>
      </w:r>
      <w:r w:rsidRPr="002D493F">
        <w:rPr>
          <w:rFonts w:ascii="Arial" w:eastAsia="Calibri" w:hAnsi="Arial" w:cs="Arial"/>
        </w:rPr>
        <w:t>assistance</w:t>
      </w:r>
      <w:r w:rsidR="00D518B3">
        <w:rPr>
          <w:rFonts w:ascii="Arial" w:eastAsia="Calibri" w:hAnsi="Arial" w:cs="Arial"/>
        </w:rPr>
        <w:t>.</w:t>
      </w:r>
    </w:p>
    <w:p w14:paraId="73827766" w14:textId="77777777" w:rsidR="00634D10" w:rsidRPr="002D493F" w:rsidRDefault="00634D10" w:rsidP="00E2286F">
      <w:pPr>
        <w:pStyle w:val="NoSpacing"/>
        <w:ind w:left="792"/>
        <w:jc w:val="both"/>
        <w:rPr>
          <w:rFonts w:ascii="Arial" w:eastAsia="Calibri" w:hAnsi="Arial" w:cs="Arial"/>
        </w:rPr>
      </w:pPr>
    </w:p>
    <w:p w14:paraId="215AC089" w14:textId="795EBADA" w:rsidR="00634D10" w:rsidRPr="009D01DC" w:rsidRDefault="00634D10" w:rsidP="009D01DC">
      <w:pPr>
        <w:pStyle w:val="NoSpacing"/>
        <w:ind w:left="792"/>
        <w:jc w:val="both"/>
        <w:rPr>
          <w:rFonts w:ascii="Arial" w:eastAsia="Calibri" w:hAnsi="Arial" w:cs="Arial"/>
          <w:i/>
        </w:rPr>
      </w:pPr>
      <w:r w:rsidRPr="002D493F">
        <w:rPr>
          <w:rFonts w:ascii="Arial" w:eastAsia="Calibri" w:hAnsi="Arial" w:cs="Arial"/>
        </w:rPr>
        <w:t>Navigator</w:t>
      </w:r>
      <w:r w:rsidR="009D01DC">
        <w:rPr>
          <w:rFonts w:ascii="Arial" w:eastAsia="Calibri" w:hAnsi="Arial" w:cs="Arial"/>
        </w:rPr>
        <w:t>s</w:t>
      </w:r>
      <w:r w:rsidRPr="002D493F">
        <w:rPr>
          <w:rFonts w:ascii="Arial" w:eastAsia="Calibri" w:hAnsi="Arial" w:cs="Arial"/>
        </w:rPr>
        <w:t xml:space="preserve"> assist consumers to compare and select </w:t>
      </w:r>
      <w:r w:rsidR="009D01DC">
        <w:rPr>
          <w:rFonts w:ascii="Arial" w:eastAsia="Calibri" w:hAnsi="Arial" w:cs="Arial"/>
        </w:rPr>
        <w:t>QHPs</w:t>
      </w:r>
      <w:r w:rsidRPr="002D493F">
        <w:rPr>
          <w:rFonts w:ascii="Arial" w:eastAsia="Calibri" w:hAnsi="Arial" w:cs="Arial"/>
        </w:rPr>
        <w:t xml:space="preserve">, including educating consumers about the value and benefit of health insurance; explaining differences among </w:t>
      </w:r>
      <w:r w:rsidR="00F825AF">
        <w:rPr>
          <w:rFonts w:ascii="Arial" w:eastAsia="Calibri" w:hAnsi="Arial" w:cs="Arial"/>
        </w:rPr>
        <w:t>QHPs</w:t>
      </w:r>
      <w:r w:rsidRPr="002D493F">
        <w:rPr>
          <w:rFonts w:ascii="Arial" w:eastAsia="Calibri" w:hAnsi="Arial" w:cs="Arial"/>
        </w:rPr>
        <w:t>; explaining costs, including premium tax credits and cost-sharing reductions; and providing information about how to access health care services and use their coverage. Navigators assist individuals to enroll in or renew coverage</w:t>
      </w:r>
      <w:r w:rsidR="009D01DC">
        <w:rPr>
          <w:rFonts w:ascii="Arial" w:eastAsia="Calibri" w:hAnsi="Arial" w:cs="Arial"/>
        </w:rPr>
        <w:t xml:space="preserve"> through </w:t>
      </w:r>
      <w:r w:rsidRPr="002D493F">
        <w:rPr>
          <w:rFonts w:ascii="Arial" w:eastAsia="Calibri" w:hAnsi="Arial" w:cs="Arial"/>
          <w:i/>
        </w:rPr>
        <w:t>HPF</w:t>
      </w:r>
      <w:r w:rsidR="009D01DC">
        <w:rPr>
          <w:rFonts w:ascii="Arial" w:eastAsia="Calibri" w:hAnsi="Arial" w:cs="Arial"/>
          <w:i/>
        </w:rPr>
        <w:t xml:space="preserve"> –</w:t>
      </w:r>
      <w:r w:rsidRPr="002D493F">
        <w:rPr>
          <w:rFonts w:ascii="Arial" w:eastAsia="Calibri" w:hAnsi="Arial" w:cs="Arial"/>
        </w:rPr>
        <w:t xml:space="preserve"> following security and confidentiality standards established by </w:t>
      </w:r>
      <w:r w:rsidR="008A4981" w:rsidRPr="008A4981">
        <w:rPr>
          <w:rFonts w:ascii="Arial" w:eastAsia="Calibri" w:hAnsi="Arial" w:cs="Arial"/>
        </w:rPr>
        <w:t>WAHBE</w:t>
      </w:r>
      <w:r w:rsidRPr="002D493F">
        <w:rPr>
          <w:rFonts w:ascii="Arial" w:eastAsia="Calibri" w:hAnsi="Arial" w:cs="Arial"/>
        </w:rPr>
        <w:t xml:space="preserve">.  </w:t>
      </w:r>
    </w:p>
    <w:p w14:paraId="31990271" w14:textId="77777777" w:rsidR="00634D10" w:rsidRPr="002D493F" w:rsidRDefault="00634D10" w:rsidP="00E2286F">
      <w:pPr>
        <w:pStyle w:val="NoSpacing"/>
        <w:ind w:left="792"/>
        <w:jc w:val="both"/>
        <w:rPr>
          <w:rFonts w:ascii="Arial" w:eastAsia="Calibri" w:hAnsi="Arial" w:cs="Arial"/>
        </w:rPr>
      </w:pPr>
    </w:p>
    <w:p w14:paraId="55FF6524" w14:textId="5756A7BE" w:rsidR="00634D10" w:rsidRPr="002D493F" w:rsidRDefault="00634D10" w:rsidP="00E2286F">
      <w:pPr>
        <w:pStyle w:val="NoSpacing"/>
        <w:ind w:left="792"/>
        <w:jc w:val="both"/>
        <w:rPr>
          <w:rFonts w:ascii="Arial" w:eastAsia="Calibri" w:hAnsi="Arial" w:cs="Arial"/>
        </w:rPr>
      </w:pPr>
      <w:r w:rsidRPr="002D493F">
        <w:rPr>
          <w:rFonts w:ascii="Arial" w:eastAsia="Calibri" w:hAnsi="Arial" w:cs="Arial"/>
        </w:rPr>
        <w:t>Navigators provide support throughout the year to help people who experience a qualifying life event to apply under a special enrollment period, to report changes, and to understand program requirements related to retaining coverage and financial assistance. Navigators</w:t>
      </w:r>
      <w:r w:rsidR="008A7BEF">
        <w:rPr>
          <w:rFonts w:ascii="Arial" w:eastAsia="Calibri" w:hAnsi="Arial" w:cs="Arial"/>
        </w:rPr>
        <w:t xml:space="preserve"> contact</w:t>
      </w:r>
      <w:r w:rsidRPr="002D493F">
        <w:rPr>
          <w:rFonts w:ascii="Arial" w:eastAsia="Calibri" w:hAnsi="Arial" w:cs="Arial"/>
        </w:rPr>
        <w:t xml:space="preserve"> QHP enrollees, especially those at risk of losing coverage periodically throughout the year to remind customers about program requirements and other pertinent information, such as tax filing requirements, change reporting, and providing important dates for renewing coverage</w:t>
      </w:r>
      <w:r w:rsidR="00D518B3">
        <w:rPr>
          <w:rFonts w:ascii="Arial" w:eastAsia="Calibri" w:hAnsi="Arial" w:cs="Arial"/>
        </w:rPr>
        <w:t>.</w:t>
      </w:r>
    </w:p>
    <w:p w14:paraId="41D809D8" w14:textId="77777777" w:rsidR="00634D10" w:rsidRPr="002D493F" w:rsidRDefault="00634D10" w:rsidP="00E2286F">
      <w:pPr>
        <w:pStyle w:val="NoSpacing"/>
        <w:ind w:left="792"/>
        <w:jc w:val="both"/>
        <w:rPr>
          <w:rFonts w:ascii="Arial" w:eastAsia="Calibri" w:hAnsi="Arial" w:cs="Arial"/>
        </w:rPr>
      </w:pPr>
    </w:p>
    <w:p w14:paraId="17FE6F4D" w14:textId="386C3EB3" w:rsidR="00634D10" w:rsidRDefault="00634D10" w:rsidP="00E2286F">
      <w:pPr>
        <w:pStyle w:val="NoSpacing"/>
        <w:ind w:left="792"/>
        <w:jc w:val="both"/>
        <w:rPr>
          <w:rFonts w:ascii="Arial" w:eastAsia="Calibri" w:hAnsi="Arial" w:cs="Arial"/>
        </w:rPr>
      </w:pPr>
      <w:r w:rsidRPr="002D493F">
        <w:rPr>
          <w:rFonts w:ascii="Arial" w:eastAsia="Calibri" w:hAnsi="Arial" w:cs="Arial"/>
        </w:rPr>
        <w:t xml:space="preserve">Navigators must be sensitive and able to provide culturally and linguistically appropriate services, including services and access for individuals with disabilities. Lead Navigator </w:t>
      </w:r>
      <w:r w:rsidR="00645D7B">
        <w:rPr>
          <w:rFonts w:ascii="Arial" w:eastAsia="Calibri" w:hAnsi="Arial" w:cs="Arial"/>
        </w:rPr>
        <w:t>O</w:t>
      </w:r>
      <w:r w:rsidRPr="002D493F">
        <w:rPr>
          <w:rFonts w:ascii="Arial" w:eastAsia="Calibri" w:hAnsi="Arial" w:cs="Arial"/>
        </w:rPr>
        <w:t xml:space="preserve">rganizations must consider this in their selection of </w:t>
      </w:r>
      <w:r w:rsidR="00D518B3">
        <w:rPr>
          <w:rFonts w:ascii="Arial" w:eastAsia="Calibri" w:hAnsi="Arial" w:cs="Arial"/>
        </w:rPr>
        <w:t>their</w:t>
      </w:r>
      <w:r w:rsidR="002504EE">
        <w:rPr>
          <w:rFonts w:ascii="Arial" w:eastAsia="Calibri" w:hAnsi="Arial" w:cs="Arial"/>
        </w:rPr>
        <w:t xml:space="preserve"> </w:t>
      </w:r>
      <w:r w:rsidR="00E845DD">
        <w:rPr>
          <w:rFonts w:ascii="Arial" w:eastAsia="Calibri" w:hAnsi="Arial" w:cs="Arial"/>
        </w:rPr>
        <w:t xml:space="preserve">Navigators and </w:t>
      </w:r>
      <w:r w:rsidR="002504EE">
        <w:rPr>
          <w:rFonts w:ascii="Arial" w:eastAsia="Calibri" w:hAnsi="Arial" w:cs="Arial"/>
        </w:rPr>
        <w:t>N</w:t>
      </w:r>
      <w:r w:rsidR="00D518B3">
        <w:rPr>
          <w:rFonts w:ascii="Arial" w:eastAsia="Calibri" w:hAnsi="Arial" w:cs="Arial"/>
        </w:rPr>
        <w:t>etwork</w:t>
      </w:r>
      <w:r w:rsidR="00746167">
        <w:rPr>
          <w:rFonts w:ascii="Arial" w:eastAsia="Calibri" w:hAnsi="Arial" w:cs="Arial"/>
        </w:rPr>
        <w:t xml:space="preserve"> Partners</w:t>
      </w:r>
      <w:r w:rsidR="00D518B3">
        <w:rPr>
          <w:rFonts w:ascii="Arial" w:eastAsia="Calibri" w:hAnsi="Arial" w:cs="Arial"/>
        </w:rPr>
        <w:t xml:space="preserve"> and</w:t>
      </w:r>
      <w:r w:rsidRPr="002D493F">
        <w:rPr>
          <w:rFonts w:ascii="Arial" w:eastAsia="Calibri" w:hAnsi="Arial" w:cs="Arial"/>
        </w:rPr>
        <w:t xml:space="preserve"> assure cultural sensitivity and language training is provided to </w:t>
      </w:r>
      <w:r w:rsidR="00746167">
        <w:rPr>
          <w:rFonts w:ascii="Arial" w:eastAsia="Calibri" w:hAnsi="Arial" w:cs="Arial"/>
        </w:rPr>
        <w:t xml:space="preserve">all </w:t>
      </w:r>
      <w:r w:rsidR="006E57E2">
        <w:rPr>
          <w:rFonts w:ascii="Arial" w:eastAsia="Calibri" w:hAnsi="Arial" w:cs="Arial"/>
        </w:rPr>
        <w:t>Navigator</w:t>
      </w:r>
      <w:r w:rsidRPr="002D493F">
        <w:rPr>
          <w:rFonts w:ascii="Arial" w:eastAsia="Calibri" w:hAnsi="Arial" w:cs="Arial"/>
        </w:rPr>
        <w:t>s.</w:t>
      </w:r>
    </w:p>
    <w:p w14:paraId="4CA353FA" w14:textId="30D96CDF" w:rsidR="009D01DC" w:rsidRDefault="009D01DC" w:rsidP="00E2286F">
      <w:pPr>
        <w:pStyle w:val="NoSpacing"/>
        <w:ind w:left="792"/>
        <w:jc w:val="both"/>
        <w:rPr>
          <w:rFonts w:ascii="Arial" w:eastAsia="Calibri" w:hAnsi="Arial" w:cs="Arial"/>
        </w:rPr>
      </w:pPr>
    </w:p>
    <w:p w14:paraId="4A66B54F" w14:textId="3A01923B" w:rsidR="009D01DC" w:rsidRDefault="009D01DC" w:rsidP="009D01DC">
      <w:pPr>
        <w:pStyle w:val="NoSpacing"/>
        <w:ind w:left="792"/>
        <w:jc w:val="both"/>
        <w:rPr>
          <w:rFonts w:ascii="Arial" w:eastAsia="Calibri" w:hAnsi="Arial" w:cs="Arial"/>
        </w:rPr>
      </w:pPr>
      <w:r w:rsidRPr="002D493F">
        <w:rPr>
          <w:rFonts w:ascii="Arial" w:eastAsia="Calibri" w:hAnsi="Arial" w:cs="Arial"/>
        </w:rPr>
        <w:t xml:space="preserve">Navigators complete core training and </w:t>
      </w:r>
      <w:r w:rsidR="00746167">
        <w:rPr>
          <w:rFonts w:ascii="Arial" w:eastAsia="Calibri" w:hAnsi="Arial" w:cs="Arial"/>
        </w:rPr>
        <w:t xml:space="preserve">must </w:t>
      </w:r>
      <w:r w:rsidRPr="002D493F">
        <w:rPr>
          <w:rFonts w:ascii="Arial" w:eastAsia="Calibri" w:hAnsi="Arial" w:cs="Arial"/>
        </w:rPr>
        <w:t>pass a certification exam prior to being authorized to assist individuals with enrollment. Navigators are initially certified as a Navigator 1 (</w:t>
      </w:r>
      <w:r w:rsidR="00746167">
        <w:rPr>
          <w:rFonts w:ascii="Arial" w:eastAsia="Calibri" w:hAnsi="Arial" w:cs="Arial"/>
        </w:rPr>
        <w:t>WAH</w:t>
      </w:r>
      <w:r w:rsidRPr="002D493F">
        <w:rPr>
          <w:rFonts w:ascii="Arial" w:eastAsia="Calibri" w:hAnsi="Arial" w:cs="Arial"/>
        </w:rPr>
        <w:t xml:space="preserve"> enrollment only) to gain experience using the system. When ready</w:t>
      </w:r>
      <w:r>
        <w:rPr>
          <w:rFonts w:ascii="Arial" w:eastAsia="Calibri" w:hAnsi="Arial" w:cs="Arial"/>
        </w:rPr>
        <w:t>,</w:t>
      </w:r>
      <w:r w:rsidRPr="002D493F">
        <w:rPr>
          <w:rFonts w:ascii="Arial" w:eastAsia="Calibri" w:hAnsi="Arial" w:cs="Arial"/>
        </w:rPr>
        <w:t xml:space="preserve"> and if expected to enroll individuals in </w:t>
      </w:r>
      <w:r>
        <w:rPr>
          <w:rFonts w:ascii="Arial" w:eastAsia="Calibri" w:hAnsi="Arial" w:cs="Arial"/>
        </w:rPr>
        <w:t>QHPs</w:t>
      </w:r>
      <w:r w:rsidRPr="002D493F">
        <w:rPr>
          <w:rFonts w:ascii="Arial" w:eastAsia="Calibri" w:hAnsi="Arial" w:cs="Arial"/>
        </w:rPr>
        <w:t xml:space="preserve">, </w:t>
      </w:r>
      <w:r>
        <w:rPr>
          <w:rFonts w:ascii="Arial" w:eastAsia="Calibri" w:hAnsi="Arial" w:cs="Arial"/>
        </w:rPr>
        <w:t>the Navigator 1</w:t>
      </w:r>
      <w:r w:rsidRPr="002D493F">
        <w:rPr>
          <w:rFonts w:ascii="Arial" w:eastAsia="Calibri" w:hAnsi="Arial" w:cs="Arial"/>
        </w:rPr>
        <w:t xml:space="preserve"> may transition to a Navigator 2 role (</w:t>
      </w:r>
      <w:r w:rsidR="00746167">
        <w:rPr>
          <w:rFonts w:ascii="Arial" w:eastAsia="Calibri" w:hAnsi="Arial" w:cs="Arial"/>
        </w:rPr>
        <w:t>WAH</w:t>
      </w:r>
      <w:r w:rsidRPr="002D493F">
        <w:rPr>
          <w:rFonts w:ascii="Arial" w:eastAsia="Calibri" w:hAnsi="Arial" w:cs="Arial"/>
        </w:rPr>
        <w:t xml:space="preserve"> and QHP enrollment) by completing additional training and passing exams related to </w:t>
      </w:r>
      <w:r>
        <w:rPr>
          <w:rFonts w:ascii="Arial" w:eastAsia="Calibri" w:hAnsi="Arial" w:cs="Arial"/>
        </w:rPr>
        <w:t>QHP</w:t>
      </w:r>
      <w:r w:rsidRPr="002D493F">
        <w:rPr>
          <w:rFonts w:ascii="Arial" w:eastAsia="Calibri" w:hAnsi="Arial" w:cs="Arial"/>
        </w:rPr>
        <w:t xml:space="preserve"> enrollment.  </w:t>
      </w:r>
    </w:p>
    <w:p w14:paraId="6953A1A5" w14:textId="486D2A55" w:rsidR="00746167" w:rsidRDefault="00746167" w:rsidP="009D01DC">
      <w:pPr>
        <w:pStyle w:val="NoSpacing"/>
        <w:ind w:left="792"/>
        <w:jc w:val="both"/>
        <w:rPr>
          <w:rFonts w:ascii="Arial" w:eastAsia="Calibri" w:hAnsi="Arial" w:cs="Arial"/>
        </w:rPr>
      </w:pPr>
    </w:p>
    <w:p w14:paraId="1EFDCE3B" w14:textId="77B35D5F" w:rsidR="00746167" w:rsidRPr="002D493F" w:rsidRDefault="00746167" w:rsidP="009D01DC">
      <w:pPr>
        <w:pStyle w:val="NoSpacing"/>
        <w:ind w:left="792"/>
        <w:jc w:val="both"/>
        <w:rPr>
          <w:rFonts w:ascii="Arial" w:eastAsia="Calibri" w:hAnsi="Arial" w:cs="Arial"/>
        </w:rPr>
      </w:pPr>
      <w:r>
        <w:rPr>
          <w:rFonts w:ascii="Arial" w:eastAsia="Calibri" w:hAnsi="Arial" w:cs="Arial"/>
        </w:rPr>
        <w:t xml:space="preserve">Navigators may be under the direct oversight </w:t>
      </w:r>
      <w:r w:rsidR="00AD5904">
        <w:rPr>
          <w:rFonts w:ascii="Arial" w:eastAsia="Calibri" w:hAnsi="Arial" w:cs="Arial"/>
        </w:rPr>
        <w:t>of a Lead Navigator Organization or may</w:t>
      </w:r>
      <w:r>
        <w:rPr>
          <w:rFonts w:ascii="Arial" w:eastAsia="Calibri" w:hAnsi="Arial" w:cs="Arial"/>
        </w:rPr>
        <w:t xml:space="preserve"> work for </w:t>
      </w:r>
      <w:r w:rsidRPr="00746167">
        <w:rPr>
          <w:rFonts w:ascii="Arial" w:eastAsia="Calibri" w:hAnsi="Arial" w:cs="Arial"/>
        </w:rPr>
        <w:t>an organization that is subcontracted by a Lead Navigator Organization to deliver Navigator services within a specific Service Area</w:t>
      </w:r>
      <w:r w:rsidR="00AD5904">
        <w:rPr>
          <w:rFonts w:ascii="Arial" w:eastAsia="Calibri" w:hAnsi="Arial" w:cs="Arial"/>
        </w:rPr>
        <w:t xml:space="preserve"> (Network Partner).</w:t>
      </w:r>
    </w:p>
    <w:p w14:paraId="5F5A71D5" w14:textId="2BCDCF39" w:rsidR="00BE0784" w:rsidRDefault="00BE0784" w:rsidP="00E2286F">
      <w:pPr>
        <w:pStyle w:val="NoSpacing"/>
        <w:ind w:left="792"/>
        <w:jc w:val="both"/>
        <w:rPr>
          <w:rFonts w:ascii="Arial" w:eastAsia="Calibri" w:hAnsi="Arial" w:cs="Arial"/>
        </w:rPr>
      </w:pPr>
    </w:p>
    <w:p w14:paraId="07558B70" w14:textId="691B1EC1" w:rsidR="009F65D4" w:rsidRDefault="00BE0784" w:rsidP="00E2286F">
      <w:pPr>
        <w:pStyle w:val="NoSpacing"/>
        <w:ind w:left="792"/>
        <w:jc w:val="both"/>
        <w:rPr>
          <w:rFonts w:ascii="Arial" w:eastAsia="Calibri" w:hAnsi="Arial" w:cs="Arial"/>
        </w:rPr>
      </w:pPr>
      <w:r w:rsidRPr="00BE0784">
        <w:rPr>
          <w:rFonts w:ascii="Arial" w:eastAsia="Calibri" w:hAnsi="Arial" w:cs="Arial"/>
        </w:rPr>
        <w:t xml:space="preserve">Lead Navigator Organizations </w:t>
      </w:r>
      <w:r>
        <w:rPr>
          <w:rFonts w:ascii="Arial" w:eastAsia="Calibri" w:hAnsi="Arial" w:cs="Arial"/>
        </w:rPr>
        <w:t xml:space="preserve">support Navigators </w:t>
      </w:r>
      <w:r w:rsidR="00EE5EAD">
        <w:rPr>
          <w:rFonts w:ascii="Arial" w:eastAsia="Calibri" w:hAnsi="Arial" w:cs="Arial"/>
        </w:rPr>
        <w:t>and N</w:t>
      </w:r>
      <w:r w:rsidR="00EE5EAD" w:rsidRPr="00BE0784">
        <w:rPr>
          <w:rFonts w:ascii="Arial" w:eastAsia="Calibri" w:hAnsi="Arial" w:cs="Arial"/>
        </w:rPr>
        <w:t xml:space="preserve">etwork </w:t>
      </w:r>
      <w:r w:rsidR="00EE5EAD">
        <w:rPr>
          <w:rFonts w:ascii="Arial" w:eastAsia="Calibri" w:hAnsi="Arial" w:cs="Arial"/>
        </w:rPr>
        <w:t>P</w:t>
      </w:r>
      <w:r w:rsidR="00EE5EAD" w:rsidRPr="00BE0784">
        <w:rPr>
          <w:rFonts w:ascii="Arial" w:eastAsia="Calibri" w:hAnsi="Arial" w:cs="Arial"/>
        </w:rPr>
        <w:t>artners</w:t>
      </w:r>
      <w:r w:rsidR="00746167">
        <w:rPr>
          <w:rFonts w:ascii="Arial" w:eastAsia="Calibri" w:hAnsi="Arial" w:cs="Arial"/>
        </w:rPr>
        <w:t xml:space="preserve"> </w:t>
      </w:r>
      <w:r>
        <w:rPr>
          <w:rFonts w:ascii="Arial" w:eastAsia="Calibri" w:hAnsi="Arial" w:cs="Arial"/>
        </w:rPr>
        <w:t>by providing direction, oversight, and support</w:t>
      </w:r>
      <w:r w:rsidRPr="00BE0784">
        <w:rPr>
          <w:rFonts w:ascii="Arial" w:eastAsia="Calibri" w:hAnsi="Arial" w:cs="Arial"/>
        </w:rPr>
        <w:t xml:space="preserve"> for the delivery services within their geographic service area. </w:t>
      </w:r>
      <w:r w:rsidR="009F65D4">
        <w:rPr>
          <w:rFonts w:ascii="Arial" w:eastAsia="Calibri" w:hAnsi="Arial" w:cs="Arial"/>
        </w:rPr>
        <w:t>Examples of Lead Navigator Organization support activities for Navigators and Network Partners include:</w:t>
      </w:r>
    </w:p>
    <w:p w14:paraId="5C43E4ED" w14:textId="1C2754D1" w:rsidR="009F65D4" w:rsidRDefault="009F65D4" w:rsidP="00A02476">
      <w:pPr>
        <w:pStyle w:val="NoSpacing"/>
        <w:numPr>
          <w:ilvl w:val="0"/>
          <w:numId w:val="145"/>
        </w:numPr>
        <w:spacing w:after="60"/>
        <w:jc w:val="both"/>
        <w:rPr>
          <w:rFonts w:ascii="Arial" w:eastAsia="Calibri" w:hAnsi="Arial" w:cs="Arial"/>
        </w:rPr>
      </w:pPr>
      <w:proofErr w:type="gramStart"/>
      <w:r>
        <w:rPr>
          <w:rFonts w:ascii="Arial" w:eastAsia="Calibri" w:hAnsi="Arial" w:cs="Arial"/>
        </w:rPr>
        <w:t>E</w:t>
      </w:r>
      <w:r w:rsidR="00BE0784" w:rsidRPr="00BE0784">
        <w:rPr>
          <w:rFonts w:ascii="Arial" w:eastAsia="Calibri" w:hAnsi="Arial" w:cs="Arial"/>
        </w:rPr>
        <w:t>nter</w:t>
      </w:r>
      <w:r>
        <w:rPr>
          <w:rFonts w:ascii="Arial" w:eastAsia="Calibri" w:hAnsi="Arial" w:cs="Arial"/>
        </w:rPr>
        <w:t>ing</w:t>
      </w:r>
      <w:r w:rsidR="00BE0784" w:rsidRPr="00BE0784">
        <w:rPr>
          <w:rFonts w:ascii="Arial" w:eastAsia="Calibri" w:hAnsi="Arial" w:cs="Arial"/>
        </w:rPr>
        <w:t xml:space="preserve"> into</w:t>
      </w:r>
      <w:proofErr w:type="gramEnd"/>
      <w:r w:rsidR="00BE0784" w:rsidRPr="00BE0784">
        <w:rPr>
          <w:rFonts w:ascii="Arial" w:eastAsia="Calibri" w:hAnsi="Arial" w:cs="Arial"/>
        </w:rPr>
        <w:t xml:space="preserve"> subcontract</w:t>
      </w:r>
      <w:r w:rsidR="00BE0784">
        <w:rPr>
          <w:rFonts w:ascii="Arial" w:eastAsia="Calibri" w:hAnsi="Arial" w:cs="Arial"/>
        </w:rPr>
        <w:t>s</w:t>
      </w:r>
      <w:r w:rsidR="00BE0784" w:rsidRPr="00BE0784">
        <w:rPr>
          <w:rFonts w:ascii="Arial" w:eastAsia="Calibri" w:hAnsi="Arial" w:cs="Arial"/>
        </w:rPr>
        <w:t xml:space="preserve"> </w:t>
      </w:r>
      <w:r>
        <w:rPr>
          <w:rFonts w:ascii="Arial" w:eastAsia="Calibri" w:hAnsi="Arial" w:cs="Arial"/>
        </w:rPr>
        <w:t xml:space="preserve">with Network Partners that clearly define </w:t>
      </w:r>
      <w:r w:rsidR="00BE0784" w:rsidRPr="00BE0784">
        <w:rPr>
          <w:rFonts w:ascii="Arial" w:eastAsia="Calibri" w:hAnsi="Arial" w:cs="Arial"/>
        </w:rPr>
        <w:t>responsibilities</w:t>
      </w:r>
      <w:r>
        <w:rPr>
          <w:rFonts w:ascii="Arial" w:eastAsia="Calibri" w:hAnsi="Arial" w:cs="Arial"/>
        </w:rPr>
        <w:t xml:space="preserve">, </w:t>
      </w:r>
      <w:r w:rsidR="00BE0784" w:rsidRPr="00BE0784">
        <w:rPr>
          <w:rFonts w:ascii="Arial" w:eastAsia="Calibri" w:hAnsi="Arial" w:cs="Arial"/>
        </w:rPr>
        <w:t>service delivery requirements</w:t>
      </w:r>
      <w:r>
        <w:rPr>
          <w:rFonts w:ascii="Arial" w:eastAsia="Calibri" w:hAnsi="Arial" w:cs="Arial"/>
        </w:rPr>
        <w:t>,</w:t>
      </w:r>
      <w:r w:rsidR="00BE0784" w:rsidRPr="00BE0784">
        <w:rPr>
          <w:rFonts w:ascii="Arial" w:eastAsia="Calibri" w:hAnsi="Arial" w:cs="Arial"/>
        </w:rPr>
        <w:t xml:space="preserve"> and expectations. </w:t>
      </w:r>
    </w:p>
    <w:p w14:paraId="064EDA36" w14:textId="7E387BC1" w:rsidR="009F65D4" w:rsidRDefault="009F65D4" w:rsidP="00A02476">
      <w:pPr>
        <w:pStyle w:val="NoSpacing"/>
        <w:numPr>
          <w:ilvl w:val="0"/>
          <w:numId w:val="145"/>
        </w:numPr>
        <w:spacing w:after="60"/>
        <w:jc w:val="both"/>
        <w:rPr>
          <w:rFonts w:ascii="Arial" w:eastAsia="Calibri" w:hAnsi="Arial" w:cs="Arial"/>
        </w:rPr>
      </w:pPr>
      <w:r>
        <w:rPr>
          <w:rFonts w:ascii="Arial" w:eastAsia="Calibri" w:hAnsi="Arial" w:cs="Arial"/>
        </w:rPr>
        <w:t>W</w:t>
      </w:r>
      <w:r w:rsidR="00BE0784" w:rsidRPr="00BE0784">
        <w:rPr>
          <w:rFonts w:ascii="Arial" w:eastAsia="Calibri" w:hAnsi="Arial" w:cs="Arial"/>
        </w:rPr>
        <w:t>ork</w:t>
      </w:r>
      <w:r>
        <w:rPr>
          <w:rFonts w:ascii="Arial" w:eastAsia="Calibri" w:hAnsi="Arial" w:cs="Arial"/>
        </w:rPr>
        <w:t>ing</w:t>
      </w:r>
      <w:r w:rsidR="00BE0784" w:rsidRPr="00BE0784">
        <w:rPr>
          <w:rFonts w:ascii="Arial" w:eastAsia="Calibri" w:hAnsi="Arial" w:cs="Arial"/>
        </w:rPr>
        <w:t xml:space="preserve"> with </w:t>
      </w:r>
      <w:r w:rsidR="00BE0784">
        <w:rPr>
          <w:rFonts w:ascii="Arial" w:eastAsia="Calibri" w:hAnsi="Arial" w:cs="Arial"/>
        </w:rPr>
        <w:t>N</w:t>
      </w:r>
      <w:r w:rsidR="00BE0784" w:rsidRPr="00BE0784">
        <w:rPr>
          <w:rFonts w:ascii="Arial" w:eastAsia="Calibri" w:hAnsi="Arial" w:cs="Arial"/>
        </w:rPr>
        <w:t xml:space="preserve">etwork </w:t>
      </w:r>
      <w:r w:rsidR="00BE0784">
        <w:rPr>
          <w:rFonts w:ascii="Arial" w:eastAsia="Calibri" w:hAnsi="Arial" w:cs="Arial"/>
        </w:rPr>
        <w:t>P</w:t>
      </w:r>
      <w:r w:rsidR="00BE0784" w:rsidRPr="00BE0784">
        <w:rPr>
          <w:rFonts w:ascii="Arial" w:eastAsia="Calibri" w:hAnsi="Arial" w:cs="Arial"/>
        </w:rPr>
        <w:t xml:space="preserve">artners to recruit, screen, and refer </w:t>
      </w:r>
      <w:r w:rsidR="00BE0784">
        <w:rPr>
          <w:rFonts w:ascii="Arial" w:eastAsia="Calibri" w:hAnsi="Arial" w:cs="Arial"/>
        </w:rPr>
        <w:t>N</w:t>
      </w:r>
      <w:r w:rsidR="00BE0784" w:rsidRPr="00BE0784">
        <w:rPr>
          <w:rFonts w:ascii="Arial" w:eastAsia="Calibri" w:hAnsi="Arial" w:cs="Arial"/>
        </w:rPr>
        <w:t xml:space="preserve">avigator candidates for training and certification.  </w:t>
      </w:r>
    </w:p>
    <w:p w14:paraId="1BD70FF0" w14:textId="063FDDDA" w:rsidR="009F65D4" w:rsidRDefault="009F65D4" w:rsidP="00A02476">
      <w:pPr>
        <w:pStyle w:val="NoSpacing"/>
        <w:numPr>
          <w:ilvl w:val="0"/>
          <w:numId w:val="145"/>
        </w:numPr>
        <w:spacing w:after="60"/>
        <w:jc w:val="both"/>
        <w:rPr>
          <w:rFonts w:ascii="Arial" w:eastAsia="Calibri" w:hAnsi="Arial" w:cs="Arial"/>
        </w:rPr>
      </w:pPr>
      <w:r>
        <w:rPr>
          <w:rFonts w:ascii="Arial" w:eastAsia="Calibri" w:hAnsi="Arial" w:cs="Arial"/>
        </w:rPr>
        <w:t>C</w:t>
      </w:r>
      <w:r w:rsidR="00BE0784" w:rsidRPr="00BE0784">
        <w:rPr>
          <w:rFonts w:ascii="Arial" w:eastAsia="Calibri" w:hAnsi="Arial" w:cs="Arial"/>
        </w:rPr>
        <w:t>ollect</w:t>
      </w:r>
      <w:r>
        <w:rPr>
          <w:rFonts w:ascii="Arial" w:eastAsia="Calibri" w:hAnsi="Arial" w:cs="Arial"/>
        </w:rPr>
        <w:t>ing</w:t>
      </w:r>
      <w:r w:rsidR="00BE0784" w:rsidRPr="00BE0784">
        <w:rPr>
          <w:rFonts w:ascii="Arial" w:eastAsia="Calibri" w:hAnsi="Arial" w:cs="Arial"/>
        </w:rPr>
        <w:t xml:space="preserve"> and </w:t>
      </w:r>
      <w:r>
        <w:rPr>
          <w:rFonts w:ascii="Arial" w:eastAsia="Calibri" w:hAnsi="Arial" w:cs="Arial"/>
        </w:rPr>
        <w:t>managing all</w:t>
      </w:r>
      <w:r w:rsidR="00BE0784" w:rsidRPr="00BE0784">
        <w:rPr>
          <w:rFonts w:ascii="Arial" w:eastAsia="Calibri" w:hAnsi="Arial" w:cs="Arial"/>
        </w:rPr>
        <w:t xml:space="preserve"> required documentation</w:t>
      </w:r>
      <w:r>
        <w:rPr>
          <w:rFonts w:ascii="Arial" w:eastAsia="Calibri" w:hAnsi="Arial" w:cs="Arial"/>
        </w:rPr>
        <w:t>.</w:t>
      </w:r>
    </w:p>
    <w:p w14:paraId="4EC74079" w14:textId="5B2E9C21" w:rsidR="009F65D4" w:rsidRDefault="009F65D4" w:rsidP="00A02476">
      <w:pPr>
        <w:pStyle w:val="NoSpacing"/>
        <w:numPr>
          <w:ilvl w:val="0"/>
          <w:numId w:val="145"/>
        </w:numPr>
        <w:spacing w:after="60"/>
        <w:jc w:val="both"/>
        <w:rPr>
          <w:rFonts w:ascii="Arial" w:eastAsia="Calibri" w:hAnsi="Arial" w:cs="Arial"/>
        </w:rPr>
      </w:pPr>
      <w:r>
        <w:rPr>
          <w:rFonts w:ascii="Arial" w:eastAsia="Calibri" w:hAnsi="Arial" w:cs="Arial"/>
        </w:rPr>
        <w:t>P</w:t>
      </w:r>
      <w:r w:rsidR="00BE0784" w:rsidRPr="00BE0784">
        <w:rPr>
          <w:rFonts w:ascii="Arial" w:eastAsia="Calibri" w:hAnsi="Arial" w:cs="Arial"/>
        </w:rPr>
        <w:t>rovid</w:t>
      </w:r>
      <w:r>
        <w:rPr>
          <w:rFonts w:ascii="Arial" w:eastAsia="Calibri" w:hAnsi="Arial" w:cs="Arial"/>
        </w:rPr>
        <w:t>ing</w:t>
      </w:r>
      <w:r w:rsidR="00BE0784" w:rsidRPr="00BE0784">
        <w:rPr>
          <w:rFonts w:ascii="Arial" w:eastAsia="Calibri" w:hAnsi="Arial" w:cs="Arial"/>
        </w:rPr>
        <w:t xml:space="preserve"> coaching and </w:t>
      </w:r>
      <w:r>
        <w:rPr>
          <w:rFonts w:ascii="Arial" w:eastAsia="Calibri" w:hAnsi="Arial" w:cs="Arial"/>
        </w:rPr>
        <w:t>training regarding</w:t>
      </w:r>
      <w:r w:rsidR="00BE0784" w:rsidRPr="00BE0784">
        <w:rPr>
          <w:rFonts w:ascii="Arial" w:eastAsia="Calibri" w:hAnsi="Arial" w:cs="Arial"/>
        </w:rPr>
        <w:t xml:space="preserve"> </w:t>
      </w:r>
      <w:r>
        <w:rPr>
          <w:rFonts w:ascii="Arial" w:eastAsia="Calibri" w:hAnsi="Arial" w:cs="Arial"/>
        </w:rPr>
        <w:t xml:space="preserve">Navigator </w:t>
      </w:r>
      <w:r w:rsidR="00BE0784" w:rsidRPr="00BE0784">
        <w:rPr>
          <w:rFonts w:ascii="Arial" w:eastAsia="Calibri" w:hAnsi="Arial" w:cs="Arial"/>
        </w:rPr>
        <w:t xml:space="preserve">program and </w:t>
      </w:r>
      <w:r w:rsidRPr="009910FB">
        <w:rPr>
          <w:rFonts w:ascii="Arial" w:eastAsia="Calibri" w:hAnsi="Arial" w:cs="Arial"/>
          <w:i/>
        </w:rPr>
        <w:t>HPF</w:t>
      </w:r>
      <w:r w:rsidR="00BE0784" w:rsidRPr="00BE0784">
        <w:rPr>
          <w:rFonts w:ascii="Arial" w:eastAsia="Calibri" w:hAnsi="Arial" w:cs="Arial"/>
        </w:rPr>
        <w:t xml:space="preserve"> requirements</w:t>
      </w:r>
      <w:r>
        <w:rPr>
          <w:rFonts w:ascii="Arial" w:eastAsia="Calibri" w:hAnsi="Arial" w:cs="Arial"/>
        </w:rPr>
        <w:t xml:space="preserve">. </w:t>
      </w:r>
    </w:p>
    <w:p w14:paraId="1700898F" w14:textId="1E72283C" w:rsidR="00427C4D" w:rsidRDefault="009F65D4" w:rsidP="00E2286F">
      <w:pPr>
        <w:pStyle w:val="NoSpacing"/>
        <w:numPr>
          <w:ilvl w:val="0"/>
          <w:numId w:val="145"/>
        </w:numPr>
        <w:jc w:val="both"/>
        <w:rPr>
          <w:rFonts w:ascii="Arial" w:eastAsia="Calibri" w:hAnsi="Arial" w:cs="Arial"/>
        </w:rPr>
      </w:pPr>
      <w:r>
        <w:rPr>
          <w:rFonts w:ascii="Arial" w:eastAsia="Calibri" w:hAnsi="Arial" w:cs="Arial"/>
        </w:rPr>
        <w:t>P</w:t>
      </w:r>
      <w:r w:rsidR="00BE0784" w:rsidRPr="00BE0784">
        <w:rPr>
          <w:rFonts w:ascii="Arial" w:eastAsia="Calibri" w:hAnsi="Arial" w:cs="Arial"/>
        </w:rPr>
        <w:t>rovi</w:t>
      </w:r>
      <w:r>
        <w:rPr>
          <w:rFonts w:ascii="Arial" w:eastAsia="Calibri" w:hAnsi="Arial" w:cs="Arial"/>
        </w:rPr>
        <w:t xml:space="preserve">ding as-needed support regarding </w:t>
      </w:r>
      <w:r w:rsidRPr="009910FB">
        <w:rPr>
          <w:rFonts w:ascii="Arial" w:eastAsia="Calibri" w:hAnsi="Arial" w:cs="Arial"/>
          <w:i/>
        </w:rPr>
        <w:t>HPF</w:t>
      </w:r>
      <w:r w:rsidR="00BE0784" w:rsidRPr="00BE0784">
        <w:rPr>
          <w:rFonts w:ascii="Arial" w:eastAsia="Calibri" w:hAnsi="Arial" w:cs="Arial"/>
        </w:rPr>
        <w:t xml:space="preserve"> system or user issues</w:t>
      </w:r>
      <w:r>
        <w:rPr>
          <w:rFonts w:ascii="Arial" w:eastAsia="Calibri" w:hAnsi="Arial" w:cs="Arial"/>
        </w:rPr>
        <w:t>.</w:t>
      </w:r>
    </w:p>
    <w:p w14:paraId="1C7E3AC6" w14:textId="11CD44F8" w:rsidR="009F65D4" w:rsidRDefault="009F65D4" w:rsidP="009F65D4">
      <w:pPr>
        <w:pStyle w:val="NoSpacing"/>
        <w:ind w:left="1512"/>
        <w:rPr>
          <w:rFonts w:ascii="Arial" w:eastAsia="Calibri" w:hAnsi="Arial" w:cs="Arial"/>
        </w:rPr>
      </w:pPr>
    </w:p>
    <w:p w14:paraId="0ADB9146" w14:textId="2460E03B" w:rsidR="00C05035" w:rsidRDefault="00C05035" w:rsidP="009F65D4">
      <w:pPr>
        <w:pStyle w:val="NoSpacing"/>
        <w:ind w:left="1512"/>
        <w:rPr>
          <w:rFonts w:ascii="Arial" w:eastAsia="Calibri" w:hAnsi="Arial" w:cs="Arial"/>
        </w:rPr>
      </w:pPr>
    </w:p>
    <w:p w14:paraId="3386FAF2" w14:textId="0B2BE58C" w:rsidR="00C05035" w:rsidRDefault="00C05035" w:rsidP="009F65D4">
      <w:pPr>
        <w:pStyle w:val="NoSpacing"/>
        <w:ind w:left="1512"/>
        <w:rPr>
          <w:rFonts w:ascii="Arial" w:eastAsia="Calibri" w:hAnsi="Arial" w:cs="Arial"/>
        </w:rPr>
      </w:pPr>
    </w:p>
    <w:p w14:paraId="2E11DEE3" w14:textId="3B19E724" w:rsidR="00C05035" w:rsidRDefault="00C05035" w:rsidP="009F65D4">
      <w:pPr>
        <w:pStyle w:val="NoSpacing"/>
        <w:ind w:left="1512"/>
        <w:rPr>
          <w:rFonts w:ascii="Arial" w:eastAsia="Calibri" w:hAnsi="Arial" w:cs="Arial"/>
        </w:rPr>
      </w:pPr>
    </w:p>
    <w:p w14:paraId="6BC511A3" w14:textId="5DE7E33C" w:rsidR="00C05035" w:rsidRDefault="00C05035" w:rsidP="009F65D4">
      <w:pPr>
        <w:pStyle w:val="NoSpacing"/>
        <w:ind w:left="1512"/>
        <w:rPr>
          <w:rFonts w:ascii="Arial" w:eastAsia="Calibri" w:hAnsi="Arial" w:cs="Arial"/>
        </w:rPr>
      </w:pPr>
    </w:p>
    <w:p w14:paraId="24056BC9" w14:textId="77777777" w:rsidR="00C05035" w:rsidRPr="009F65D4" w:rsidRDefault="00C05035" w:rsidP="009F65D4">
      <w:pPr>
        <w:pStyle w:val="NoSpacing"/>
        <w:ind w:left="1512"/>
        <w:rPr>
          <w:rFonts w:ascii="Arial" w:eastAsia="Calibri" w:hAnsi="Arial" w:cs="Arial"/>
        </w:rPr>
      </w:pPr>
    </w:p>
    <w:p w14:paraId="0AA9E95A" w14:textId="77777777" w:rsidR="00427C4D" w:rsidRPr="00324ECD" w:rsidRDefault="00427C4D" w:rsidP="000B63C6">
      <w:pPr>
        <w:pStyle w:val="Heading2"/>
        <w:numPr>
          <w:ilvl w:val="1"/>
          <w:numId w:val="105"/>
        </w:numPr>
        <w:spacing w:before="0"/>
        <w:jc w:val="both"/>
      </w:pPr>
      <w:bookmarkStart w:id="29" w:name="_Toc6295502"/>
      <w:r w:rsidRPr="00324ECD">
        <w:lastRenderedPageBreak/>
        <w:t>WAHBE Support</w:t>
      </w:r>
      <w:bookmarkEnd w:id="29"/>
    </w:p>
    <w:p w14:paraId="3369D03A" w14:textId="59F3BBA0" w:rsidR="00427C4D" w:rsidRPr="002D493F" w:rsidRDefault="00427C4D" w:rsidP="00E2286F">
      <w:pPr>
        <w:ind w:left="792"/>
        <w:jc w:val="both"/>
        <w:rPr>
          <w:rFonts w:cs="Arial"/>
          <w:szCs w:val="22"/>
        </w:rPr>
      </w:pPr>
      <w:r w:rsidRPr="002D493F">
        <w:rPr>
          <w:rFonts w:cs="Arial"/>
          <w:szCs w:val="22"/>
        </w:rPr>
        <w:t>WAHBE</w:t>
      </w:r>
      <w:r w:rsidRPr="002D493F">
        <w:rPr>
          <w:rFonts w:cs="Arial"/>
          <w:spacing w:val="-2"/>
          <w:szCs w:val="22"/>
        </w:rPr>
        <w:t xml:space="preserve"> </w:t>
      </w:r>
      <w:r w:rsidRPr="002D493F">
        <w:rPr>
          <w:rFonts w:cs="Arial"/>
          <w:spacing w:val="1"/>
          <w:szCs w:val="22"/>
        </w:rPr>
        <w:t>h</w:t>
      </w:r>
      <w:r w:rsidRPr="002D493F">
        <w:rPr>
          <w:rFonts w:cs="Arial"/>
          <w:szCs w:val="22"/>
        </w:rPr>
        <w:t>as</w:t>
      </w:r>
      <w:r w:rsidRPr="002D493F">
        <w:rPr>
          <w:rFonts w:cs="Arial"/>
          <w:spacing w:val="-1"/>
          <w:szCs w:val="22"/>
        </w:rPr>
        <w:t xml:space="preserve"> </w:t>
      </w:r>
      <w:r w:rsidRPr="002D493F">
        <w:rPr>
          <w:rFonts w:cs="Arial"/>
          <w:spacing w:val="1"/>
          <w:szCs w:val="22"/>
        </w:rPr>
        <w:t>d</w:t>
      </w:r>
      <w:r w:rsidRPr="002D493F">
        <w:rPr>
          <w:rFonts w:cs="Arial"/>
          <w:szCs w:val="22"/>
        </w:rPr>
        <w:t>evel</w:t>
      </w:r>
      <w:r w:rsidRPr="002D493F">
        <w:rPr>
          <w:rFonts w:cs="Arial"/>
          <w:spacing w:val="-1"/>
          <w:szCs w:val="22"/>
        </w:rPr>
        <w:t>o</w:t>
      </w:r>
      <w:r w:rsidRPr="002D493F">
        <w:rPr>
          <w:rFonts w:cs="Arial"/>
          <w:spacing w:val="2"/>
          <w:szCs w:val="22"/>
        </w:rPr>
        <w:t>p</w:t>
      </w:r>
      <w:r w:rsidRPr="002D493F">
        <w:rPr>
          <w:rFonts w:cs="Arial"/>
          <w:szCs w:val="22"/>
        </w:rPr>
        <w:t>ed</w:t>
      </w:r>
      <w:r w:rsidRPr="002D493F">
        <w:rPr>
          <w:rFonts w:cs="Arial"/>
          <w:spacing w:val="-8"/>
          <w:szCs w:val="22"/>
        </w:rPr>
        <w:t xml:space="preserve"> </w:t>
      </w:r>
      <w:r w:rsidRPr="002D493F">
        <w:rPr>
          <w:rFonts w:cs="Arial"/>
          <w:szCs w:val="22"/>
        </w:rPr>
        <w:t>i</w:t>
      </w:r>
      <w:r w:rsidRPr="002D493F">
        <w:rPr>
          <w:rFonts w:cs="Arial"/>
          <w:spacing w:val="-1"/>
          <w:szCs w:val="22"/>
        </w:rPr>
        <w:t>n</w:t>
      </w:r>
      <w:r w:rsidRPr="002D493F">
        <w:rPr>
          <w:rFonts w:cs="Arial"/>
          <w:spacing w:val="1"/>
          <w:szCs w:val="22"/>
        </w:rPr>
        <w:t>f</w:t>
      </w:r>
      <w:r w:rsidRPr="002D493F">
        <w:rPr>
          <w:rFonts w:cs="Arial"/>
          <w:szCs w:val="22"/>
        </w:rPr>
        <w:t>ras</w:t>
      </w:r>
      <w:r w:rsidRPr="002D493F">
        <w:rPr>
          <w:rFonts w:cs="Arial"/>
          <w:spacing w:val="1"/>
          <w:szCs w:val="22"/>
        </w:rPr>
        <w:t>t</w:t>
      </w:r>
      <w:r w:rsidRPr="002D493F">
        <w:rPr>
          <w:rFonts w:cs="Arial"/>
          <w:spacing w:val="-2"/>
          <w:szCs w:val="22"/>
        </w:rPr>
        <w:t>r</w:t>
      </w:r>
      <w:r w:rsidRPr="002D493F">
        <w:rPr>
          <w:rFonts w:cs="Arial"/>
          <w:spacing w:val="1"/>
          <w:szCs w:val="22"/>
        </w:rPr>
        <w:t>u</w:t>
      </w:r>
      <w:r w:rsidRPr="002D493F">
        <w:rPr>
          <w:rFonts w:cs="Arial"/>
          <w:spacing w:val="-1"/>
          <w:szCs w:val="22"/>
        </w:rPr>
        <w:t>c</w:t>
      </w:r>
      <w:r w:rsidRPr="002D493F">
        <w:rPr>
          <w:rFonts w:cs="Arial"/>
          <w:spacing w:val="1"/>
          <w:szCs w:val="22"/>
        </w:rPr>
        <w:t>t</w:t>
      </w:r>
      <w:r w:rsidRPr="002D493F">
        <w:rPr>
          <w:rFonts w:cs="Arial"/>
          <w:spacing w:val="-1"/>
          <w:szCs w:val="22"/>
        </w:rPr>
        <w:t>u</w:t>
      </w:r>
      <w:r w:rsidRPr="002D493F">
        <w:rPr>
          <w:rFonts w:cs="Arial"/>
          <w:szCs w:val="22"/>
        </w:rPr>
        <w:t>re</w:t>
      </w:r>
      <w:r w:rsidRPr="002D493F">
        <w:rPr>
          <w:rFonts w:cs="Arial"/>
          <w:spacing w:val="-9"/>
          <w:szCs w:val="22"/>
        </w:rPr>
        <w:t xml:space="preserve"> </w:t>
      </w:r>
      <w:r w:rsidRPr="002D493F">
        <w:rPr>
          <w:rFonts w:cs="Arial"/>
          <w:spacing w:val="1"/>
          <w:szCs w:val="22"/>
        </w:rPr>
        <w:t>t</w:t>
      </w:r>
      <w:r w:rsidRPr="002D493F">
        <w:rPr>
          <w:rFonts w:cs="Arial"/>
          <w:szCs w:val="22"/>
        </w:rPr>
        <w:t xml:space="preserve">o </w:t>
      </w:r>
      <w:r w:rsidRPr="002D493F">
        <w:rPr>
          <w:rFonts w:cs="Arial"/>
          <w:spacing w:val="-3"/>
          <w:szCs w:val="22"/>
        </w:rPr>
        <w:t>s</w:t>
      </w:r>
      <w:r w:rsidRPr="002D493F">
        <w:rPr>
          <w:rFonts w:cs="Arial"/>
          <w:spacing w:val="1"/>
          <w:szCs w:val="22"/>
        </w:rPr>
        <w:t>u</w:t>
      </w:r>
      <w:r w:rsidRPr="002D493F">
        <w:rPr>
          <w:rFonts w:cs="Arial"/>
          <w:spacing w:val="-1"/>
          <w:szCs w:val="22"/>
        </w:rPr>
        <w:t>p</w:t>
      </w:r>
      <w:r w:rsidRPr="002D493F">
        <w:rPr>
          <w:rFonts w:cs="Arial"/>
          <w:spacing w:val="1"/>
          <w:szCs w:val="22"/>
        </w:rPr>
        <w:t>p</w:t>
      </w:r>
      <w:r w:rsidRPr="002D493F">
        <w:rPr>
          <w:rFonts w:cs="Arial"/>
          <w:szCs w:val="22"/>
        </w:rPr>
        <w:t>o</w:t>
      </w:r>
      <w:r w:rsidRPr="002D493F">
        <w:rPr>
          <w:rFonts w:cs="Arial"/>
          <w:spacing w:val="1"/>
          <w:szCs w:val="22"/>
        </w:rPr>
        <w:t>r</w:t>
      </w:r>
      <w:r w:rsidRPr="002D493F">
        <w:rPr>
          <w:rFonts w:cs="Arial"/>
          <w:szCs w:val="22"/>
        </w:rPr>
        <w:t>t</w:t>
      </w:r>
      <w:r w:rsidRPr="002D493F">
        <w:rPr>
          <w:rFonts w:cs="Arial"/>
          <w:spacing w:val="-3"/>
          <w:szCs w:val="22"/>
        </w:rPr>
        <w:t xml:space="preserve"> </w:t>
      </w:r>
      <w:r w:rsidRPr="002D493F">
        <w:rPr>
          <w:rFonts w:cs="Arial"/>
          <w:spacing w:val="-1"/>
          <w:szCs w:val="22"/>
        </w:rPr>
        <w:t>c</w:t>
      </w:r>
      <w:r w:rsidRPr="002D493F">
        <w:rPr>
          <w:rFonts w:cs="Arial"/>
          <w:szCs w:val="22"/>
        </w:rPr>
        <w:t>o</w:t>
      </w:r>
      <w:r w:rsidRPr="002D493F">
        <w:rPr>
          <w:rFonts w:cs="Arial"/>
          <w:spacing w:val="2"/>
          <w:szCs w:val="22"/>
        </w:rPr>
        <w:t>n</w:t>
      </w:r>
      <w:r w:rsidRPr="002D493F">
        <w:rPr>
          <w:rFonts w:cs="Arial"/>
          <w:spacing w:val="-3"/>
          <w:szCs w:val="22"/>
        </w:rPr>
        <w:t>s</w:t>
      </w:r>
      <w:r w:rsidRPr="002D493F">
        <w:rPr>
          <w:rFonts w:cs="Arial"/>
          <w:spacing w:val="1"/>
          <w:szCs w:val="22"/>
        </w:rPr>
        <w:t>u</w:t>
      </w:r>
      <w:r w:rsidRPr="002D493F">
        <w:rPr>
          <w:rFonts w:cs="Arial"/>
          <w:szCs w:val="22"/>
        </w:rPr>
        <w:t>me</w:t>
      </w:r>
      <w:r w:rsidRPr="002D493F">
        <w:rPr>
          <w:rFonts w:cs="Arial"/>
          <w:spacing w:val="1"/>
          <w:szCs w:val="22"/>
        </w:rPr>
        <w:t>r</w:t>
      </w:r>
      <w:r w:rsidRPr="002D493F">
        <w:rPr>
          <w:rFonts w:cs="Arial"/>
          <w:szCs w:val="22"/>
        </w:rPr>
        <w:t>s</w:t>
      </w:r>
      <w:r w:rsidRPr="002D493F">
        <w:rPr>
          <w:rFonts w:cs="Arial"/>
          <w:spacing w:val="-5"/>
          <w:szCs w:val="22"/>
        </w:rPr>
        <w:t xml:space="preserve"> </w:t>
      </w:r>
      <w:r w:rsidRPr="002D493F">
        <w:rPr>
          <w:rFonts w:cs="Arial"/>
          <w:spacing w:val="-2"/>
          <w:szCs w:val="22"/>
        </w:rPr>
        <w:t>i</w:t>
      </w:r>
      <w:r w:rsidRPr="002D493F">
        <w:rPr>
          <w:rFonts w:cs="Arial"/>
          <w:szCs w:val="22"/>
        </w:rPr>
        <w:t>n</w:t>
      </w:r>
      <w:r w:rsidRPr="002D493F">
        <w:rPr>
          <w:rFonts w:cs="Arial"/>
          <w:spacing w:val="2"/>
          <w:szCs w:val="22"/>
        </w:rPr>
        <w:t xml:space="preserve"> </w:t>
      </w:r>
      <w:r w:rsidRPr="002D493F">
        <w:rPr>
          <w:rFonts w:cs="Arial"/>
          <w:szCs w:val="22"/>
        </w:rPr>
        <w:t>l</w:t>
      </w:r>
      <w:r w:rsidRPr="002D493F">
        <w:rPr>
          <w:rFonts w:cs="Arial"/>
          <w:spacing w:val="-2"/>
          <w:szCs w:val="22"/>
        </w:rPr>
        <w:t>e</w:t>
      </w:r>
      <w:r w:rsidRPr="002D493F">
        <w:rPr>
          <w:rFonts w:cs="Arial"/>
          <w:szCs w:val="22"/>
        </w:rPr>
        <w:t>ar</w:t>
      </w:r>
      <w:r w:rsidRPr="002D493F">
        <w:rPr>
          <w:rFonts w:cs="Arial"/>
          <w:spacing w:val="1"/>
          <w:szCs w:val="22"/>
        </w:rPr>
        <w:t>n</w:t>
      </w:r>
      <w:r w:rsidRPr="002D493F">
        <w:rPr>
          <w:rFonts w:cs="Arial"/>
          <w:spacing w:val="-2"/>
          <w:szCs w:val="22"/>
        </w:rPr>
        <w:t>i</w:t>
      </w:r>
      <w:r w:rsidRPr="002D493F">
        <w:rPr>
          <w:rFonts w:cs="Arial"/>
          <w:spacing w:val="1"/>
          <w:szCs w:val="22"/>
        </w:rPr>
        <w:t>n</w:t>
      </w:r>
      <w:r w:rsidRPr="002D493F">
        <w:rPr>
          <w:rFonts w:cs="Arial"/>
          <w:szCs w:val="22"/>
        </w:rPr>
        <w:t>g a</w:t>
      </w:r>
      <w:r w:rsidRPr="002D493F">
        <w:rPr>
          <w:rFonts w:cs="Arial"/>
          <w:spacing w:val="-1"/>
          <w:szCs w:val="22"/>
        </w:rPr>
        <w:t>b</w:t>
      </w:r>
      <w:r w:rsidRPr="002D493F">
        <w:rPr>
          <w:rFonts w:cs="Arial"/>
          <w:szCs w:val="22"/>
        </w:rPr>
        <w:t>out</w:t>
      </w:r>
      <w:r w:rsidRPr="002D493F">
        <w:rPr>
          <w:rFonts w:cs="Arial"/>
          <w:spacing w:val="1"/>
          <w:szCs w:val="22"/>
        </w:rPr>
        <w:t xml:space="preserve"> </w:t>
      </w:r>
      <w:r w:rsidRPr="002D493F">
        <w:rPr>
          <w:rFonts w:cs="Arial"/>
          <w:szCs w:val="22"/>
        </w:rPr>
        <w:t>a</w:t>
      </w:r>
      <w:r w:rsidRPr="002D493F">
        <w:rPr>
          <w:rFonts w:cs="Arial"/>
          <w:spacing w:val="-1"/>
          <w:szCs w:val="22"/>
        </w:rPr>
        <w:t>n</w:t>
      </w:r>
      <w:r w:rsidRPr="002D493F">
        <w:rPr>
          <w:rFonts w:cs="Arial"/>
          <w:szCs w:val="22"/>
        </w:rPr>
        <w:t>d e</w:t>
      </w:r>
      <w:r w:rsidRPr="002D493F">
        <w:rPr>
          <w:rFonts w:cs="Arial"/>
          <w:spacing w:val="1"/>
          <w:szCs w:val="22"/>
        </w:rPr>
        <w:t>n</w:t>
      </w:r>
      <w:r w:rsidRPr="002D493F">
        <w:rPr>
          <w:rFonts w:cs="Arial"/>
          <w:szCs w:val="22"/>
        </w:rPr>
        <w:t>r</w:t>
      </w:r>
      <w:r w:rsidRPr="002D493F">
        <w:rPr>
          <w:rFonts w:cs="Arial"/>
          <w:spacing w:val="1"/>
          <w:szCs w:val="22"/>
        </w:rPr>
        <w:t>o</w:t>
      </w:r>
      <w:r w:rsidRPr="002D493F">
        <w:rPr>
          <w:rFonts w:cs="Arial"/>
          <w:szCs w:val="22"/>
        </w:rPr>
        <w:t>ll</w:t>
      </w:r>
      <w:r w:rsidRPr="002D493F">
        <w:rPr>
          <w:rFonts w:cs="Arial"/>
          <w:spacing w:val="-2"/>
          <w:szCs w:val="22"/>
        </w:rPr>
        <w:t>i</w:t>
      </w:r>
      <w:r w:rsidRPr="002D493F">
        <w:rPr>
          <w:rFonts w:cs="Arial"/>
          <w:spacing w:val="1"/>
          <w:szCs w:val="22"/>
        </w:rPr>
        <w:t>n</w:t>
      </w:r>
      <w:r w:rsidRPr="002D493F">
        <w:rPr>
          <w:rFonts w:cs="Arial"/>
          <w:szCs w:val="22"/>
        </w:rPr>
        <w:t>g</w:t>
      </w:r>
      <w:r w:rsidRPr="002D493F">
        <w:rPr>
          <w:rFonts w:cs="Arial"/>
          <w:spacing w:val="-5"/>
          <w:szCs w:val="22"/>
        </w:rPr>
        <w:t xml:space="preserve"> </w:t>
      </w:r>
      <w:r w:rsidRPr="002D493F">
        <w:rPr>
          <w:rFonts w:cs="Arial"/>
          <w:spacing w:val="-2"/>
          <w:szCs w:val="22"/>
        </w:rPr>
        <w:t>i</w:t>
      </w:r>
      <w:r w:rsidRPr="002D493F">
        <w:rPr>
          <w:rFonts w:cs="Arial"/>
          <w:szCs w:val="22"/>
        </w:rPr>
        <w:t>n</w:t>
      </w:r>
      <w:r w:rsidRPr="002D493F">
        <w:rPr>
          <w:rFonts w:cs="Arial"/>
          <w:spacing w:val="2"/>
          <w:szCs w:val="22"/>
        </w:rPr>
        <w:t xml:space="preserve"> </w:t>
      </w:r>
      <w:r w:rsidRPr="002D493F">
        <w:rPr>
          <w:rFonts w:cs="Arial"/>
          <w:szCs w:val="22"/>
        </w:rPr>
        <w:t>he</w:t>
      </w:r>
      <w:r w:rsidRPr="002D493F">
        <w:rPr>
          <w:rFonts w:cs="Arial"/>
          <w:spacing w:val="1"/>
          <w:szCs w:val="22"/>
        </w:rPr>
        <w:t>a</w:t>
      </w:r>
      <w:r w:rsidRPr="002D493F">
        <w:rPr>
          <w:rFonts w:cs="Arial"/>
          <w:szCs w:val="22"/>
        </w:rPr>
        <w:t>l</w:t>
      </w:r>
      <w:r w:rsidRPr="002D493F">
        <w:rPr>
          <w:rFonts w:cs="Arial"/>
          <w:spacing w:val="-1"/>
          <w:szCs w:val="22"/>
        </w:rPr>
        <w:t>t</w:t>
      </w:r>
      <w:r w:rsidRPr="002D493F">
        <w:rPr>
          <w:rFonts w:cs="Arial"/>
          <w:szCs w:val="22"/>
        </w:rPr>
        <w:t xml:space="preserve">h </w:t>
      </w:r>
      <w:r w:rsidRPr="002D493F">
        <w:rPr>
          <w:rFonts w:cs="Arial"/>
          <w:spacing w:val="-1"/>
          <w:szCs w:val="22"/>
        </w:rPr>
        <w:t>c</w:t>
      </w:r>
      <w:r w:rsidRPr="002D493F">
        <w:rPr>
          <w:rFonts w:cs="Arial"/>
          <w:szCs w:val="22"/>
        </w:rPr>
        <w:t>are</w:t>
      </w:r>
      <w:r w:rsidRPr="002D493F">
        <w:rPr>
          <w:rFonts w:cs="Arial"/>
          <w:spacing w:val="-4"/>
          <w:szCs w:val="22"/>
        </w:rPr>
        <w:t xml:space="preserve"> </w:t>
      </w:r>
      <w:r w:rsidRPr="002D493F">
        <w:rPr>
          <w:rFonts w:cs="Arial"/>
          <w:spacing w:val="-1"/>
          <w:szCs w:val="22"/>
        </w:rPr>
        <w:t>c</w:t>
      </w:r>
      <w:r w:rsidRPr="002D493F">
        <w:rPr>
          <w:rFonts w:cs="Arial"/>
          <w:szCs w:val="22"/>
        </w:rPr>
        <w:t>ov</w:t>
      </w:r>
      <w:r w:rsidRPr="002D493F">
        <w:rPr>
          <w:rFonts w:cs="Arial"/>
          <w:spacing w:val="1"/>
          <w:szCs w:val="22"/>
        </w:rPr>
        <w:t>e</w:t>
      </w:r>
      <w:r w:rsidRPr="002D493F">
        <w:rPr>
          <w:rFonts w:cs="Arial"/>
          <w:szCs w:val="22"/>
        </w:rPr>
        <w:t>rag</w:t>
      </w:r>
      <w:r w:rsidRPr="002D493F">
        <w:rPr>
          <w:rFonts w:cs="Arial"/>
          <w:spacing w:val="2"/>
          <w:szCs w:val="22"/>
        </w:rPr>
        <w:t>e</w:t>
      </w:r>
      <w:r w:rsidRPr="002D493F">
        <w:rPr>
          <w:rFonts w:cs="Arial"/>
          <w:szCs w:val="22"/>
        </w:rPr>
        <w:t>.</w:t>
      </w:r>
      <w:r w:rsidRPr="002D493F">
        <w:rPr>
          <w:rFonts w:cs="Arial"/>
          <w:spacing w:val="-9"/>
          <w:szCs w:val="22"/>
        </w:rPr>
        <w:t xml:space="preserve"> </w:t>
      </w:r>
      <w:r w:rsidR="002D56C8">
        <w:rPr>
          <w:rFonts w:cs="Arial"/>
          <w:spacing w:val="-9"/>
          <w:szCs w:val="22"/>
        </w:rPr>
        <w:t xml:space="preserve">Lead </w:t>
      </w:r>
      <w:r w:rsidRPr="002D493F">
        <w:rPr>
          <w:rFonts w:cs="Arial"/>
          <w:spacing w:val="1"/>
          <w:szCs w:val="22"/>
        </w:rPr>
        <w:t>N</w:t>
      </w:r>
      <w:r w:rsidRPr="002D493F">
        <w:rPr>
          <w:rFonts w:cs="Arial"/>
          <w:szCs w:val="22"/>
        </w:rPr>
        <w:t>avig</w:t>
      </w:r>
      <w:r w:rsidRPr="002D493F">
        <w:rPr>
          <w:rFonts w:cs="Arial"/>
          <w:spacing w:val="-2"/>
          <w:szCs w:val="22"/>
        </w:rPr>
        <w:t>a</w:t>
      </w:r>
      <w:r w:rsidRPr="002D493F">
        <w:rPr>
          <w:rFonts w:cs="Arial"/>
          <w:spacing w:val="1"/>
          <w:szCs w:val="22"/>
        </w:rPr>
        <w:t>t</w:t>
      </w:r>
      <w:r w:rsidRPr="002D493F">
        <w:rPr>
          <w:rFonts w:cs="Arial"/>
          <w:szCs w:val="22"/>
        </w:rPr>
        <w:t>o</w:t>
      </w:r>
      <w:r w:rsidRPr="002D493F">
        <w:rPr>
          <w:rFonts w:cs="Arial"/>
          <w:spacing w:val="1"/>
          <w:szCs w:val="22"/>
        </w:rPr>
        <w:t>r</w:t>
      </w:r>
      <w:r w:rsidRPr="002D493F">
        <w:rPr>
          <w:rFonts w:cs="Arial"/>
          <w:szCs w:val="22"/>
        </w:rPr>
        <w:t xml:space="preserve"> Organizations </w:t>
      </w:r>
      <w:r w:rsidRPr="002D493F">
        <w:rPr>
          <w:rFonts w:cs="Arial"/>
          <w:spacing w:val="-1"/>
          <w:szCs w:val="22"/>
        </w:rPr>
        <w:t>w</w:t>
      </w:r>
      <w:r w:rsidRPr="002D493F">
        <w:rPr>
          <w:rFonts w:cs="Arial"/>
          <w:szCs w:val="22"/>
        </w:rPr>
        <w:t>ill</w:t>
      </w:r>
      <w:r w:rsidRPr="002D493F">
        <w:rPr>
          <w:rFonts w:cs="Arial"/>
          <w:spacing w:val="-3"/>
          <w:szCs w:val="22"/>
        </w:rPr>
        <w:t xml:space="preserve"> </w:t>
      </w:r>
      <w:r w:rsidRPr="002D493F">
        <w:rPr>
          <w:rFonts w:cs="Arial"/>
          <w:spacing w:val="-2"/>
          <w:szCs w:val="22"/>
        </w:rPr>
        <w:t>l</w:t>
      </w:r>
      <w:r w:rsidRPr="002D493F">
        <w:rPr>
          <w:rFonts w:cs="Arial"/>
          <w:szCs w:val="22"/>
        </w:rPr>
        <w:t>eve</w:t>
      </w:r>
      <w:r w:rsidRPr="002D493F">
        <w:rPr>
          <w:rFonts w:cs="Arial"/>
          <w:spacing w:val="1"/>
          <w:szCs w:val="22"/>
        </w:rPr>
        <w:t>r</w:t>
      </w:r>
      <w:r w:rsidRPr="002D493F">
        <w:rPr>
          <w:rFonts w:cs="Arial"/>
          <w:szCs w:val="22"/>
        </w:rPr>
        <w:t>age</w:t>
      </w:r>
      <w:r w:rsidRPr="002D493F">
        <w:rPr>
          <w:rFonts w:cs="Arial"/>
          <w:spacing w:val="-9"/>
          <w:szCs w:val="22"/>
        </w:rPr>
        <w:t xml:space="preserve"> </w:t>
      </w:r>
      <w:r w:rsidRPr="002D493F">
        <w:rPr>
          <w:rFonts w:cs="Arial"/>
          <w:spacing w:val="1"/>
          <w:szCs w:val="22"/>
        </w:rPr>
        <w:t>th</w:t>
      </w:r>
      <w:r w:rsidRPr="002D493F">
        <w:rPr>
          <w:rFonts w:cs="Arial"/>
          <w:szCs w:val="22"/>
        </w:rPr>
        <w:t>ese</w:t>
      </w:r>
      <w:r w:rsidRPr="002D493F">
        <w:rPr>
          <w:rFonts w:cs="Arial"/>
          <w:spacing w:val="-5"/>
          <w:szCs w:val="22"/>
        </w:rPr>
        <w:t xml:space="preserve"> </w:t>
      </w:r>
      <w:r w:rsidRPr="002D493F">
        <w:rPr>
          <w:rFonts w:cs="Arial"/>
          <w:szCs w:val="22"/>
        </w:rPr>
        <w:t>r</w:t>
      </w:r>
      <w:r w:rsidRPr="002D493F">
        <w:rPr>
          <w:rFonts w:cs="Arial"/>
          <w:spacing w:val="1"/>
          <w:szCs w:val="22"/>
        </w:rPr>
        <w:t>e</w:t>
      </w:r>
      <w:r w:rsidRPr="002D493F">
        <w:rPr>
          <w:rFonts w:cs="Arial"/>
          <w:szCs w:val="22"/>
        </w:rPr>
        <w:t>s</w:t>
      </w:r>
      <w:r w:rsidRPr="002D493F">
        <w:rPr>
          <w:rFonts w:cs="Arial"/>
          <w:spacing w:val="-2"/>
          <w:szCs w:val="22"/>
        </w:rPr>
        <w:t>o</w:t>
      </w:r>
      <w:r w:rsidRPr="002D493F">
        <w:rPr>
          <w:rFonts w:cs="Arial"/>
          <w:spacing w:val="1"/>
          <w:szCs w:val="22"/>
        </w:rPr>
        <w:t>u</w:t>
      </w:r>
      <w:r w:rsidRPr="002D493F">
        <w:rPr>
          <w:rFonts w:cs="Arial"/>
          <w:szCs w:val="22"/>
        </w:rPr>
        <w:t>rces</w:t>
      </w:r>
      <w:r w:rsidRPr="002D493F">
        <w:rPr>
          <w:rFonts w:cs="Arial"/>
          <w:spacing w:val="-7"/>
          <w:szCs w:val="22"/>
        </w:rPr>
        <w:t xml:space="preserve"> </w:t>
      </w:r>
      <w:r w:rsidRPr="002D493F">
        <w:rPr>
          <w:rFonts w:cs="Arial"/>
          <w:spacing w:val="1"/>
          <w:szCs w:val="22"/>
        </w:rPr>
        <w:t>t</w:t>
      </w:r>
      <w:r w:rsidRPr="002D493F">
        <w:rPr>
          <w:rFonts w:cs="Arial"/>
          <w:szCs w:val="22"/>
        </w:rPr>
        <w:t>o assist</w:t>
      </w:r>
      <w:r w:rsidRPr="002D493F">
        <w:rPr>
          <w:rFonts w:cs="Arial"/>
          <w:spacing w:val="-1"/>
          <w:szCs w:val="22"/>
        </w:rPr>
        <w:t xml:space="preserve"> c</w:t>
      </w:r>
      <w:r w:rsidRPr="002D493F">
        <w:rPr>
          <w:rFonts w:cs="Arial"/>
          <w:szCs w:val="22"/>
        </w:rPr>
        <w:t>o</w:t>
      </w:r>
      <w:r w:rsidRPr="002D493F">
        <w:rPr>
          <w:rFonts w:cs="Arial"/>
          <w:spacing w:val="2"/>
          <w:szCs w:val="22"/>
        </w:rPr>
        <w:t>n</w:t>
      </w:r>
      <w:r w:rsidRPr="002D493F">
        <w:rPr>
          <w:rFonts w:cs="Arial"/>
          <w:spacing w:val="-3"/>
          <w:szCs w:val="22"/>
        </w:rPr>
        <w:t>s</w:t>
      </w:r>
      <w:r w:rsidRPr="002D493F">
        <w:rPr>
          <w:rFonts w:cs="Arial"/>
          <w:spacing w:val="1"/>
          <w:szCs w:val="22"/>
        </w:rPr>
        <w:t>u</w:t>
      </w:r>
      <w:r w:rsidRPr="002D493F">
        <w:rPr>
          <w:rFonts w:cs="Arial"/>
          <w:szCs w:val="22"/>
        </w:rPr>
        <w:t>me</w:t>
      </w:r>
      <w:r w:rsidRPr="002D493F">
        <w:rPr>
          <w:rFonts w:cs="Arial"/>
          <w:spacing w:val="1"/>
          <w:szCs w:val="22"/>
        </w:rPr>
        <w:t>r</w:t>
      </w:r>
      <w:r w:rsidRPr="002D493F">
        <w:rPr>
          <w:rFonts w:cs="Arial"/>
          <w:szCs w:val="22"/>
        </w:rPr>
        <w:t>s a</w:t>
      </w:r>
      <w:r w:rsidRPr="002D493F">
        <w:rPr>
          <w:rFonts w:cs="Arial"/>
          <w:spacing w:val="1"/>
          <w:szCs w:val="22"/>
        </w:rPr>
        <w:t>n</w:t>
      </w:r>
      <w:r w:rsidRPr="002D493F">
        <w:rPr>
          <w:rFonts w:cs="Arial"/>
          <w:szCs w:val="22"/>
        </w:rPr>
        <w:t>d</w:t>
      </w:r>
      <w:r w:rsidRPr="002D493F">
        <w:rPr>
          <w:rFonts w:cs="Arial"/>
          <w:spacing w:val="-1"/>
          <w:szCs w:val="22"/>
        </w:rPr>
        <w:t xml:space="preserve"> </w:t>
      </w:r>
      <w:r w:rsidRPr="002D493F">
        <w:rPr>
          <w:rFonts w:cs="Arial"/>
          <w:szCs w:val="22"/>
        </w:rPr>
        <w:t>r</w:t>
      </w:r>
      <w:r w:rsidRPr="002D493F">
        <w:rPr>
          <w:rFonts w:cs="Arial"/>
          <w:spacing w:val="1"/>
          <w:szCs w:val="22"/>
        </w:rPr>
        <w:t>ep</w:t>
      </w:r>
      <w:r w:rsidRPr="002D493F">
        <w:rPr>
          <w:rFonts w:cs="Arial"/>
          <w:spacing w:val="-2"/>
          <w:szCs w:val="22"/>
        </w:rPr>
        <w:t>o</w:t>
      </w:r>
      <w:r w:rsidRPr="002D493F">
        <w:rPr>
          <w:rFonts w:cs="Arial"/>
          <w:szCs w:val="22"/>
        </w:rPr>
        <w:t>rt</w:t>
      </w:r>
      <w:r w:rsidRPr="002D493F">
        <w:rPr>
          <w:rFonts w:cs="Arial"/>
          <w:spacing w:val="-4"/>
          <w:szCs w:val="22"/>
        </w:rPr>
        <w:t xml:space="preserve"> </w:t>
      </w:r>
      <w:r w:rsidRPr="002D493F">
        <w:rPr>
          <w:rFonts w:cs="Arial"/>
          <w:szCs w:val="22"/>
        </w:rPr>
        <w:t>ac</w:t>
      </w:r>
      <w:r w:rsidRPr="002D493F">
        <w:rPr>
          <w:rFonts w:cs="Arial"/>
          <w:spacing w:val="1"/>
          <w:szCs w:val="22"/>
        </w:rPr>
        <w:t>t</w:t>
      </w:r>
      <w:r w:rsidRPr="002D493F">
        <w:rPr>
          <w:rFonts w:cs="Arial"/>
          <w:szCs w:val="22"/>
        </w:rPr>
        <w:t>ivi</w:t>
      </w:r>
      <w:r w:rsidRPr="002D493F">
        <w:rPr>
          <w:rFonts w:cs="Arial"/>
          <w:spacing w:val="1"/>
          <w:szCs w:val="22"/>
        </w:rPr>
        <w:t>t</w:t>
      </w:r>
      <w:r w:rsidRPr="002D493F">
        <w:rPr>
          <w:rFonts w:cs="Arial"/>
          <w:szCs w:val="22"/>
        </w:rPr>
        <w:t>y</w:t>
      </w:r>
      <w:r w:rsidRPr="002D493F">
        <w:rPr>
          <w:rFonts w:cs="Arial"/>
          <w:spacing w:val="-6"/>
          <w:szCs w:val="22"/>
        </w:rPr>
        <w:t xml:space="preserve"> </w:t>
      </w:r>
      <w:r w:rsidRPr="002D493F">
        <w:rPr>
          <w:rFonts w:cs="Arial"/>
          <w:spacing w:val="1"/>
          <w:szCs w:val="22"/>
        </w:rPr>
        <w:t>t</w:t>
      </w:r>
      <w:r w:rsidRPr="002D493F">
        <w:rPr>
          <w:rFonts w:cs="Arial"/>
          <w:szCs w:val="22"/>
        </w:rPr>
        <w:t>o WAHBE:</w:t>
      </w:r>
    </w:p>
    <w:p w14:paraId="4FFB1BA3" w14:textId="62A49CE1" w:rsidR="00427C4D" w:rsidRDefault="00427C4D" w:rsidP="00E2286F">
      <w:pPr>
        <w:pStyle w:val="Heading3"/>
        <w:keepNext w:val="0"/>
        <w:widowControl w:val="0"/>
        <w:numPr>
          <w:ilvl w:val="0"/>
          <w:numId w:val="104"/>
        </w:numPr>
        <w:spacing w:before="0" w:after="0"/>
        <w:ind w:left="1512"/>
        <w:jc w:val="both"/>
      </w:pPr>
      <w:r w:rsidRPr="002D493F">
        <w:rPr>
          <w:spacing w:val="1"/>
        </w:rPr>
        <w:t>N</w:t>
      </w:r>
      <w:r w:rsidRPr="002D493F">
        <w:t>aviga</w:t>
      </w:r>
      <w:r w:rsidRPr="002D493F">
        <w:rPr>
          <w:spacing w:val="-1"/>
        </w:rPr>
        <w:t>t</w:t>
      </w:r>
      <w:r w:rsidRPr="002D493F">
        <w:rPr>
          <w:spacing w:val="-2"/>
        </w:rPr>
        <w:t>o</w:t>
      </w:r>
      <w:r w:rsidRPr="002D493F">
        <w:t>rs</w:t>
      </w:r>
      <w:r w:rsidRPr="002D493F">
        <w:rPr>
          <w:spacing w:val="-8"/>
        </w:rPr>
        <w:t xml:space="preserve"> </w:t>
      </w:r>
      <w:r w:rsidRPr="002D493F">
        <w:rPr>
          <w:spacing w:val="-1"/>
        </w:rPr>
        <w:t>w</w:t>
      </w:r>
      <w:r w:rsidRPr="002D493F">
        <w:t>ill</w:t>
      </w:r>
      <w:r w:rsidRPr="002D493F">
        <w:rPr>
          <w:spacing w:val="-1"/>
        </w:rPr>
        <w:t xml:space="preserve"> </w:t>
      </w:r>
      <w:r w:rsidRPr="002D493F">
        <w:rPr>
          <w:spacing w:val="1"/>
        </w:rPr>
        <w:t>u</w:t>
      </w:r>
      <w:r w:rsidRPr="002D493F">
        <w:t>se</w:t>
      </w:r>
      <w:r w:rsidRPr="002D493F">
        <w:rPr>
          <w:spacing w:val="1"/>
        </w:rPr>
        <w:t xml:space="preserve"> </w:t>
      </w:r>
      <w:r w:rsidRPr="002D493F">
        <w:rPr>
          <w:i/>
        </w:rPr>
        <w:t xml:space="preserve">HPF </w:t>
      </w:r>
      <w:r w:rsidRPr="002D493F">
        <w:rPr>
          <w:spacing w:val="1"/>
        </w:rPr>
        <w:t>t</w:t>
      </w:r>
      <w:r w:rsidRPr="002D493F">
        <w:t xml:space="preserve">o </w:t>
      </w:r>
      <w:r w:rsidRPr="002D493F">
        <w:rPr>
          <w:spacing w:val="1"/>
        </w:rPr>
        <w:t>f</w:t>
      </w:r>
      <w:r w:rsidRPr="002D493F">
        <w:t>acili</w:t>
      </w:r>
      <w:r w:rsidRPr="002D493F">
        <w:rPr>
          <w:spacing w:val="1"/>
        </w:rPr>
        <w:t>t</w:t>
      </w:r>
      <w:r w:rsidRPr="002D493F">
        <w:rPr>
          <w:spacing w:val="-2"/>
        </w:rPr>
        <w:t>a</w:t>
      </w:r>
      <w:r w:rsidRPr="002D493F">
        <w:rPr>
          <w:spacing w:val="1"/>
        </w:rPr>
        <w:t>t</w:t>
      </w:r>
      <w:r w:rsidRPr="002D493F">
        <w:t>e</w:t>
      </w:r>
      <w:r w:rsidRPr="002D493F">
        <w:rPr>
          <w:spacing w:val="-1"/>
        </w:rPr>
        <w:t xml:space="preserve"> </w:t>
      </w:r>
      <w:r w:rsidRPr="002D493F">
        <w:rPr>
          <w:spacing w:val="-2"/>
        </w:rPr>
        <w:t>a</w:t>
      </w:r>
      <w:r w:rsidRPr="002D493F">
        <w:t>n</w:t>
      </w:r>
      <w:r w:rsidRPr="002D493F">
        <w:rPr>
          <w:spacing w:val="3"/>
        </w:rPr>
        <w:t xml:space="preserve"> </w:t>
      </w:r>
      <w:r w:rsidRPr="002D493F">
        <w:rPr>
          <w:spacing w:val="-2"/>
        </w:rPr>
        <w:t>i</w:t>
      </w:r>
      <w:r w:rsidRPr="002D493F">
        <w:rPr>
          <w:spacing w:val="1"/>
        </w:rPr>
        <w:t>nd</w:t>
      </w:r>
      <w:r w:rsidRPr="002D493F">
        <w:t>ivi</w:t>
      </w:r>
      <w:r w:rsidRPr="002D493F">
        <w:rPr>
          <w:spacing w:val="-1"/>
        </w:rPr>
        <w:t>d</w:t>
      </w:r>
      <w:r w:rsidRPr="002D493F">
        <w:rPr>
          <w:spacing w:val="1"/>
        </w:rPr>
        <w:t>u</w:t>
      </w:r>
      <w:r w:rsidRPr="002D493F">
        <w:t>a</w:t>
      </w:r>
      <w:r w:rsidRPr="002D493F">
        <w:rPr>
          <w:spacing w:val="2"/>
        </w:rPr>
        <w:t>l</w:t>
      </w:r>
      <w:r w:rsidRPr="002D493F">
        <w:t>’s</w:t>
      </w:r>
      <w:r w:rsidRPr="002D493F">
        <w:rPr>
          <w:spacing w:val="-2"/>
        </w:rPr>
        <w:t xml:space="preserve"> </w:t>
      </w:r>
      <w:r w:rsidRPr="002D493F">
        <w:t>or</w:t>
      </w:r>
      <w:r w:rsidRPr="002D493F">
        <w:rPr>
          <w:spacing w:val="1"/>
        </w:rPr>
        <w:t xml:space="preserve"> f</w:t>
      </w:r>
      <w:r w:rsidRPr="002D493F">
        <w:t>a</w:t>
      </w:r>
      <w:r w:rsidRPr="002D493F">
        <w:rPr>
          <w:spacing w:val="-2"/>
        </w:rPr>
        <w:t>m</w:t>
      </w:r>
      <w:r w:rsidRPr="002D493F">
        <w:t>ily’s</w:t>
      </w:r>
      <w:r w:rsidRPr="002D493F">
        <w:rPr>
          <w:spacing w:val="1"/>
        </w:rPr>
        <w:t xml:space="preserve"> </w:t>
      </w:r>
      <w:r w:rsidRPr="002D493F">
        <w:t>a</w:t>
      </w:r>
      <w:r w:rsidRPr="002D493F">
        <w:rPr>
          <w:spacing w:val="-1"/>
        </w:rPr>
        <w:t>p</w:t>
      </w:r>
      <w:r w:rsidRPr="002D493F">
        <w:rPr>
          <w:spacing w:val="1"/>
        </w:rPr>
        <w:t>p</w:t>
      </w:r>
      <w:r w:rsidRPr="002D493F">
        <w:t>lica</w:t>
      </w:r>
      <w:r w:rsidRPr="002D493F">
        <w:rPr>
          <w:spacing w:val="1"/>
        </w:rPr>
        <w:t>t</w:t>
      </w:r>
      <w:r w:rsidRPr="002D493F">
        <w:t>i</w:t>
      </w:r>
      <w:r w:rsidRPr="002D493F">
        <w:rPr>
          <w:spacing w:val="-2"/>
        </w:rPr>
        <w:t>o</w:t>
      </w:r>
      <w:r w:rsidRPr="002D493F">
        <w:rPr>
          <w:spacing w:val="2"/>
        </w:rPr>
        <w:t>n</w:t>
      </w:r>
      <w:r w:rsidRPr="002D493F">
        <w:t>,</w:t>
      </w:r>
      <w:r w:rsidRPr="002D493F">
        <w:rPr>
          <w:spacing w:val="-2"/>
        </w:rPr>
        <w:t xml:space="preserve"> e</w:t>
      </w:r>
      <w:r w:rsidRPr="002D493F">
        <w:rPr>
          <w:spacing w:val="-1"/>
        </w:rPr>
        <w:t>x</w:t>
      </w:r>
      <w:r w:rsidRPr="002D493F">
        <w:rPr>
          <w:spacing w:val="1"/>
        </w:rPr>
        <w:t>p</w:t>
      </w:r>
      <w:r w:rsidRPr="002D493F">
        <w:t>lo</w:t>
      </w:r>
      <w:r w:rsidRPr="002D493F">
        <w:rPr>
          <w:spacing w:val="1"/>
        </w:rPr>
        <w:t>r</w:t>
      </w:r>
      <w:r w:rsidRPr="002D493F">
        <w:t>e</w:t>
      </w:r>
      <w:r w:rsidRPr="002D493F">
        <w:rPr>
          <w:spacing w:val="-3"/>
        </w:rPr>
        <w:t xml:space="preserve"> </w:t>
      </w:r>
      <w:r w:rsidRPr="002D493F">
        <w:rPr>
          <w:spacing w:val="1"/>
        </w:rPr>
        <w:t>p</w:t>
      </w:r>
      <w:r w:rsidRPr="002D493F">
        <w:t xml:space="preserve">lan </w:t>
      </w:r>
      <w:r w:rsidRPr="002D493F">
        <w:rPr>
          <w:spacing w:val="1"/>
        </w:rPr>
        <w:t>b</w:t>
      </w:r>
      <w:r w:rsidRPr="002D493F">
        <w:rPr>
          <w:spacing w:val="-2"/>
        </w:rPr>
        <w:t>e</w:t>
      </w:r>
      <w:r w:rsidRPr="002D493F">
        <w:rPr>
          <w:spacing w:val="1"/>
        </w:rPr>
        <w:t>n</w:t>
      </w:r>
      <w:r w:rsidRPr="002D493F">
        <w:rPr>
          <w:spacing w:val="-2"/>
        </w:rPr>
        <w:t>e</w:t>
      </w:r>
      <w:r w:rsidRPr="002D493F">
        <w:rPr>
          <w:spacing w:val="1"/>
        </w:rPr>
        <w:t>f</w:t>
      </w:r>
      <w:r w:rsidRPr="002D493F">
        <w:t>i</w:t>
      </w:r>
      <w:r w:rsidRPr="002D493F">
        <w:rPr>
          <w:spacing w:val="1"/>
        </w:rPr>
        <w:t>t</w:t>
      </w:r>
      <w:r w:rsidRPr="002D493F">
        <w:t>s</w:t>
      </w:r>
      <w:r w:rsidRPr="002D493F">
        <w:rPr>
          <w:spacing w:val="1"/>
        </w:rPr>
        <w:t xml:space="preserve"> </w:t>
      </w:r>
      <w:r w:rsidRPr="002D493F">
        <w:rPr>
          <w:spacing w:val="-2"/>
        </w:rPr>
        <w:t>a</w:t>
      </w:r>
      <w:r w:rsidRPr="002D493F">
        <w:rPr>
          <w:spacing w:val="1"/>
        </w:rPr>
        <w:t>n</w:t>
      </w:r>
      <w:r w:rsidRPr="002D493F">
        <w:t>d</w:t>
      </w:r>
      <w:r w:rsidRPr="002D493F">
        <w:rPr>
          <w:spacing w:val="-3"/>
        </w:rPr>
        <w:t xml:space="preserve"> </w:t>
      </w:r>
      <w:r w:rsidRPr="002D493F">
        <w:rPr>
          <w:spacing w:val="-1"/>
        </w:rPr>
        <w:t>c</w:t>
      </w:r>
      <w:r w:rsidRPr="002D493F">
        <w:t>os</w:t>
      </w:r>
      <w:r w:rsidRPr="002D493F">
        <w:rPr>
          <w:spacing w:val="1"/>
        </w:rPr>
        <w:t>t</w:t>
      </w:r>
      <w:r w:rsidRPr="002D493F">
        <w:t>s,</w:t>
      </w:r>
      <w:r w:rsidRPr="002D493F">
        <w:rPr>
          <w:spacing w:val="-3"/>
        </w:rPr>
        <w:t xml:space="preserve"> </w:t>
      </w:r>
      <w:r w:rsidRPr="002D493F">
        <w:rPr>
          <w:spacing w:val="1"/>
        </w:rPr>
        <w:t>a</w:t>
      </w:r>
      <w:r w:rsidRPr="002D493F">
        <w:rPr>
          <w:spacing w:val="-1"/>
        </w:rPr>
        <w:t>p</w:t>
      </w:r>
      <w:r w:rsidRPr="002D493F">
        <w:rPr>
          <w:spacing w:val="1"/>
        </w:rPr>
        <w:t>p</w:t>
      </w:r>
      <w:r w:rsidRPr="002D493F">
        <w:t xml:space="preserve">ly </w:t>
      </w:r>
      <w:r w:rsidRPr="002D493F">
        <w:rPr>
          <w:spacing w:val="-1"/>
        </w:rPr>
        <w:t>f</w:t>
      </w:r>
      <w:r w:rsidRPr="002D493F">
        <w:rPr>
          <w:w w:val="99"/>
        </w:rPr>
        <w:t xml:space="preserve">or </w:t>
      </w:r>
      <w:r w:rsidRPr="002D493F">
        <w:rPr>
          <w:spacing w:val="-1"/>
          <w:w w:val="99"/>
        </w:rPr>
        <w:t>c</w:t>
      </w:r>
      <w:r w:rsidRPr="002D493F">
        <w:t>ost</w:t>
      </w:r>
      <w:r w:rsidRPr="002D493F">
        <w:rPr>
          <w:spacing w:val="2"/>
        </w:rPr>
        <w:t xml:space="preserve"> </w:t>
      </w:r>
      <w:r w:rsidRPr="002D493F">
        <w:t>r</w:t>
      </w:r>
      <w:r w:rsidRPr="002D493F">
        <w:rPr>
          <w:spacing w:val="-1"/>
        </w:rPr>
        <w:t>e</w:t>
      </w:r>
      <w:r w:rsidRPr="002D493F">
        <w:rPr>
          <w:spacing w:val="1"/>
        </w:rPr>
        <w:t>du</w:t>
      </w:r>
      <w:r w:rsidRPr="002D493F">
        <w:rPr>
          <w:spacing w:val="-1"/>
        </w:rPr>
        <w:t>c</w:t>
      </w:r>
      <w:r w:rsidRPr="002D493F">
        <w:rPr>
          <w:spacing w:val="1"/>
        </w:rPr>
        <w:t>t</w:t>
      </w:r>
      <w:r w:rsidRPr="002D493F">
        <w:rPr>
          <w:spacing w:val="-2"/>
        </w:rPr>
        <w:t>i</w:t>
      </w:r>
      <w:r w:rsidRPr="002D493F">
        <w:t>o</w:t>
      </w:r>
      <w:r w:rsidRPr="002D493F">
        <w:rPr>
          <w:spacing w:val="2"/>
        </w:rPr>
        <w:t>n</w:t>
      </w:r>
      <w:r w:rsidRPr="002D493F">
        <w:t>s</w:t>
      </w:r>
      <w:r w:rsidRPr="002D493F">
        <w:rPr>
          <w:spacing w:val="-2"/>
        </w:rPr>
        <w:t>/</w:t>
      </w:r>
      <w:r w:rsidRPr="002D493F">
        <w:rPr>
          <w:spacing w:val="1"/>
        </w:rPr>
        <w:t>t</w:t>
      </w:r>
      <w:r w:rsidRPr="002D493F">
        <w:t>ax</w:t>
      </w:r>
      <w:r w:rsidRPr="002D493F">
        <w:rPr>
          <w:spacing w:val="-5"/>
        </w:rPr>
        <w:t xml:space="preserve"> </w:t>
      </w:r>
      <w:r w:rsidRPr="002D493F">
        <w:t>cre</w:t>
      </w:r>
      <w:r w:rsidRPr="002D493F">
        <w:rPr>
          <w:spacing w:val="-1"/>
        </w:rPr>
        <w:t>d</w:t>
      </w:r>
      <w:r w:rsidRPr="002D493F">
        <w:rPr>
          <w:spacing w:val="-2"/>
        </w:rPr>
        <w:t>i</w:t>
      </w:r>
      <w:r w:rsidRPr="002D493F">
        <w:rPr>
          <w:spacing w:val="1"/>
        </w:rPr>
        <w:t>t</w:t>
      </w:r>
      <w:r w:rsidRPr="002D493F">
        <w:t>s,</w:t>
      </w:r>
      <w:r w:rsidRPr="002D493F">
        <w:rPr>
          <w:spacing w:val="-7"/>
        </w:rPr>
        <w:t xml:space="preserve"> </w:t>
      </w:r>
      <w:r w:rsidRPr="002D493F">
        <w:rPr>
          <w:spacing w:val="1"/>
        </w:rPr>
        <w:t>a</w:t>
      </w:r>
      <w:r w:rsidRPr="002D493F">
        <w:rPr>
          <w:spacing w:val="-1"/>
        </w:rPr>
        <w:t>n</w:t>
      </w:r>
      <w:r w:rsidRPr="002D493F">
        <w:t>d</w:t>
      </w:r>
      <w:r w:rsidRPr="002D493F">
        <w:rPr>
          <w:spacing w:val="2"/>
        </w:rPr>
        <w:t xml:space="preserve"> </w:t>
      </w:r>
      <w:r w:rsidRPr="002D493F">
        <w:rPr>
          <w:spacing w:val="-2"/>
        </w:rPr>
        <w:t>i</w:t>
      </w:r>
      <w:r w:rsidRPr="002D493F">
        <w:rPr>
          <w:spacing w:val="1"/>
        </w:rPr>
        <w:t>n</w:t>
      </w:r>
      <w:r w:rsidRPr="002D493F">
        <w:t>i</w:t>
      </w:r>
      <w:r w:rsidRPr="002D493F">
        <w:rPr>
          <w:spacing w:val="1"/>
        </w:rPr>
        <w:t>t</w:t>
      </w:r>
      <w:r w:rsidRPr="002D493F">
        <w:t>i</w:t>
      </w:r>
      <w:r w:rsidRPr="002D493F">
        <w:rPr>
          <w:spacing w:val="-2"/>
        </w:rPr>
        <w:t>a</w:t>
      </w:r>
      <w:r w:rsidRPr="002D493F">
        <w:rPr>
          <w:spacing w:val="1"/>
        </w:rPr>
        <w:t>t</w:t>
      </w:r>
      <w:r w:rsidRPr="002D493F">
        <w:t>e</w:t>
      </w:r>
      <w:r w:rsidRPr="002D493F">
        <w:rPr>
          <w:spacing w:val="-3"/>
        </w:rPr>
        <w:t xml:space="preserve"> </w:t>
      </w:r>
      <w:r w:rsidRPr="002D493F">
        <w:t>e</w:t>
      </w:r>
      <w:r w:rsidRPr="002D493F">
        <w:rPr>
          <w:spacing w:val="1"/>
        </w:rPr>
        <w:t>n</w:t>
      </w:r>
      <w:r w:rsidRPr="002D493F">
        <w:rPr>
          <w:spacing w:val="-2"/>
        </w:rPr>
        <w:t>r</w:t>
      </w:r>
      <w:r w:rsidRPr="002D493F">
        <w:t>oll</w:t>
      </w:r>
      <w:r w:rsidRPr="002D493F">
        <w:rPr>
          <w:spacing w:val="1"/>
        </w:rPr>
        <w:t>m</w:t>
      </w:r>
      <w:r w:rsidRPr="002D493F">
        <w:rPr>
          <w:spacing w:val="-2"/>
        </w:rPr>
        <w:t>e</w:t>
      </w:r>
      <w:r w:rsidRPr="002D493F">
        <w:rPr>
          <w:spacing w:val="-1"/>
        </w:rPr>
        <w:t>n</w:t>
      </w:r>
      <w:r w:rsidRPr="002D493F">
        <w:t>t</w:t>
      </w:r>
      <w:r w:rsidRPr="002D493F">
        <w:rPr>
          <w:spacing w:val="2"/>
        </w:rPr>
        <w:t xml:space="preserve"> </w:t>
      </w:r>
      <w:r w:rsidRPr="002D493F">
        <w:t xml:space="preserve">in </w:t>
      </w:r>
      <w:r w:rsidRPr="002D493F">
        <w:rPr>
          <w:spacing w:val="1"/>
        </w:rPr>
        <w:t>h</w:t>
      </w:r>
      <w:r w:rsidRPr="002D493F">
        <w:rPr>
          <w:spacing w:val="-2"/>
        </w:rPr>
        <w:t>e</w:t>
      </w:r>
      <w:r w:rsidRPr="002D493F">
        <w:t>al</w:t>
      </w:r>
      <w:r w:rsidRPr="002D493F">
        <w:rPr>
          <w:spacing w:val="-1"/>
        </w:rPr>
        <w:t>t</w:t>
      </w:r>
      <w:r w:rsidRPr="002D493F">
        <w:t>h</w:t>
      </w:r>
      <w:r w:rsidRPr="002D493F">
        <w:rPr>
          <w:spacing w:val="1"/>
        </w:rPr>
        <w:t xml:space="preserve"> </w:t>
      </w:r>
      <w:r w:rsidRPr="002D493F">
        <w:rPr>
          <w:spacing w:val="-1"/>
        </w:rPr>
        <w:t>c</w:t>
      </w:r>
      <w:r w:rsidRPr="002D493F">
        <w:t>are</w:t>
      </w:r>
      <w:r w:rsidRPr="002D493F">
        <w:rPr>
          <w:spacing w:val="-4"/>
        </w:rPr>
        <w:t xml:space="preserve"> </w:t>
      </w:r>
      <w:r w:rsidRPr="002D493F">
        <w:rPr>
          <w:spacing w:val="-1"/>
        </w:rPr>
        <w:t>c</w:t>
      </w:r>
      <w:r w:rsidRPr="002D493F">
        <w:t>ov</w:t>
      </w:r>
      <w:r w:rsidRPr="002D493F">
        <w:rPr>
          <w:spacing w:val="1"/>
        </w:rPr>
        <w:t>e</w:t>
      </w:r>
      <w:r w:rsidRPr="002D493F">
        <w:t>rage.</w:t>
      </w:r>
      <w:r w:rsidRPr="002D493F">
        <w:rPr>
          <w:spacing w:val="-8"/>
        </w:rPr>
        <w:t xml:space="preserve"> </w:t>
      </w:r>
      <w:r w:rsidR="006E57E2">
        <w:rPr>
          <w:spacing w:val="1"/>
        </w:rPr>
        <w:t>Navigator</w:t>
      </w:r>
      <w:r w:rsidRPr="002D493F">
        <w:t>s</w:t>
      </w:r>
      <w:r w:rsidRPr="002D493F">
        <w:rPr>
          <w:spacing w:val="-11"/>
        </w:rPr>
        <w:t xml:space="preserve"> </w:t>
      </w:r>
      <w:r w:rsidR="002504EE">
        <w:rPr>
          <w:spacing w:val="-1"/>
        </w:rPr>
        <w:t>are trained,</w:t>
      </w:r>
      <w:r w:rsidRPr="002D493F">
        <w:rPr>
          <w:spacing w:val="-2"/>
        </w:rPr>
        <w:t xml:space="preserve"> </w:t>
      </w:r>
      <w:r w:rsidR="002504EE">
        <w:rPr>
          <w:spacing w:val="-2"/>
        </w:rPr>
        <w:t xml:space="preserve">certified and </w:t>
      </w:r>
      <w:r w:rsidRPr="002D493F">
        <w:t>gra</w:t>
      </w:r>
      <w:r w:rsidRPr="002D493F">
        <w:rPr>
          <w:spacing w:val="-1"/>
        </w:rPr>
        <w:t>n</w:t>
      </w:r>
      <w:r w:rsidRPr="002D493F">
        <w:rPr>
          <w:spacing w:val="1"/>
        </w:rPr>
        <w:t>t</w:t>
      </w:r>
      <w:r w:rsidRPr="002D493F">
        <w:rPr>
          <w:spacing w:val="-2"/>
        </w:rPr>
        <w:t>e</w:t>
      </w:r>
      <w:r w:rsidRPr="002D493F">
        <w:t>d</w:t>
      </w:r>
      <w:r w:rsidRPr="002D493F">
        <w:rPr>
          <w:spacing w:val="-4"/>
        </w:rPr>
        <w:t xml:space="preserve"> </w:t>
      </w:r>
      <w:r w:rsidRPr="002D493F">
        <w:t>s</w:t>
      </w:r>
      <w:r w:rsidRPr="002D493F">
        <w:rPr>
          <w:spacing w:val="-1"/>
        </w:rPr>
        <w:t>y</w:t>
      </w:r>
      <w:r w:rsidRPr="002D493F">
        <w:t>s</w:t>
      </w:r>
      <w:r w:rsidRPr="002D493F">
        <w:rPr>
          <w:spacing w:val="1"/>
        </w:rPr>
        <w:t>t</w:t>
      </w:r>
      <w:r w:rsidRPr="002D493F">
        <w:t>em</w:t>
      </w:r>
      <w:r w:rsidRPr="002D493F">
        <w:rPr>
          <w:spacing w:val="-6"/>
        </w:rPr>
        <w:t xml:space="preserve"> </w:t>
      </w:r>
      <w:r w:rsidRPr="002D493F">
        <w:t>ac</w:t>
      </w:r>
      <w:r w:rsidRPr="002D493F">
        <w:rPr>
          <w:spacing w:val="-1"/>
        </w:rPr>
        <w:t>c</w:t>
      </w:r>
      <w:r w:rsidRPr="002D493F">
        <w:t>ess</w:t>
      </w:r>
      <w:r w:rsidRPr="002D493F">
        <w:rPr>
          <w:spacing w:val="-5"/>
        </w:rPr>
        <w:t xml:space="preserve"> </w:t>
      </w:r>
      <w:r w:rsidRPr="002D493F">
        <w:rPr>
          <w:spacing w:val="1"/>
        </w:rPr>
        <w:t>t</w:t>
      </w:r>
      <w:r w:rsidRPr="002D493F">
        <w:rPr>
          <w:spacing w:val="-1"/>
        </w:rPr>
        <w:t>h</w:t>
      </w:r>
      <w:r w:rsidRPr="002D493F">
        <w:t>at</w:t>
      </w:r>
      <w:r w:rsidRPr="002D493F">
        <w:rPr>
          <w:spacing w:val="-3"/>
        </w:rPr>
        <w:t xml:space="preserve"> </w:t>
      </w:r>
      <w:r w:rsidRPr="002D493F">
        <w:t>e</w:t>
      </w:r>
      <w:r w:rsidRPr="002D493F">
        <w:rPr>
          <w:spacing w:val="1"/>
        </w:rPr>
        <w:t>n</w:t>
      </w:r>
      <w:r w:rsidRPr="002D493F">
        <w:rPr>
          <w:spacing w:val="-2"/>
        </w:rPr>
        <w:t>a</w:t>
      </w:r>
      <w:r w:rsidRPr="002D493F">
        <w:rPr>
          <w:spacing w:val="1"/>
        </w:rPr>
        <w:t>b</w:t>
      </w:r>
      <w:r w:rsidRPr="002D493F">
        <w:t>les</w:t>
      </w:r>
      <w:r w:rsidRPr="002D493F">
        <w:rPr>
          <w:spacing w:val="-3"/>
        </w:rPr>
        <w:t xml:space="preserve"> </w:t>
      </w:r>
      <w:r w:rsidRPr="002D493F">
        <w:rPr>
          <w:spacing w:val="1"/>
        </w:rPr>
        <w:t>th</w:t>
      </w:r>
      <w:r w:rsidRPr="002D493F">
        <w:rPr>
          <w:spacing w:val="5"/>
        </w:rPr>
        <w:t>e</w:t>
      </w:r>
      <w:r w:rsidRPr="002D493F">
        <w:t>m</w:t>
      </w:r>
      <w:r w:rsidRPr="002D493F">
        <w:rPr>
          <w:spacing w:val="-5"/>
        </w:rPr>
        <w:t xml:space="preserve"> </w:t>
      </w:r>
      <w:r w:rsidRPr="002D493F">
        <w:rPr>
          <w:spacing w:val="1"/>
        </w:rPr>
        <w:t>u</w:t>
      </w:r>
      <w:r w:rsidRPr="002D493F">
        <w:t>se</w:t>
      </w:r>
      <w:r w:rsidRPr="002D493F">
        <w:rPr>
          <w:spacing w:val="-3"/>
        </w:rPr>
        <w:t xml:space="preserve"> </w:t>
      </w:r>
      <w:r w:rsidRPr="002D493F">
        <w:t>of</w:t>
      </w:r>
      <w:r w:rsidRPr="002D493F">
        <w:rPr>
          <w:spacing w:val="1"/>
        </w:rPr>
        <w:t xml:space="preserve"> </w:t>
      </w:r>
      <w:r w:rsidRPr="002D493F">
        <w:t>s</w:t>
      </w:r>
      <w:r w:rsidRPr="002D493F">
        <w:rPr>
          <w:spacing w:val="-1"/>
        </w:rPr>
        <w:t>y</w:t>
      </w:r>
      <w:r w:rsidRPr="002D493F">
        <w:t>s</w:t>
      </w:r>
      <w:r w:rsidRPr="002D493F">
        <w:rPr>
          <w:spacing w:val="1"/>
        </w:rPr>
        <w:t>t</w:t>
      </w:r>
      <w:r w:rsidRPr="002D493F">
        <w:t>em</w:t>
      </w:r>
      <w:r w:rsidRPr="002D493F">
        <w:rPr>
          <w:spacing w:val="-8"/>
        </w:rPr>
        <w:t xml:space="preserve"> </w:t>
      </w:r>
      <w:r w:rsidRPr="002D493F">
        <w:rPr>
          <w:spacing w:val="1"/>
        </w:rPr>
        <w:t>f</w:t>
      </w:r>
      <w:r w:rsidRPr="002D493F">
        <w:t>e</w:t>
      </w:r>
      <w:r w:rsidRPr="002D493F">
        <w:rPr>
          <w:spacing w:val="1"/>
        </w:rPr>
        <w:t>a</w:t>
      </w:r>
      <w:r w:rsidRPr="002D493F">
        <w:rPr>
          <w:spacing w:val="-1"/>
        </w:rPr>
        <w:t>t</w:t>
      </w:r>
      <w:r w:rsidRPr="002D493F">
        <w:rPr>
          <w:spacing w:val="1"/>
        </w:rPr>
        <w:t>u</w:t>
      </w:r>
      <w:r w:rsidRPr="002D493F">
        <w:t>r</w:t>
      </w:r>
      <w:r w:rsidRPr="002D493F">
        <w:rPr>
          <w:spacing w:val="1"/>
        </w:rPr>
        <w:t>e</w:t>
      </w:r>
      <w:r w:rsidRPr="002D493F">
        <w:t>s</w:t>
      </w:r>
      <w:r w:rsidRPr="002D493F">
        <w:rPr>
          <w:spacing w:val="-7"/>
        </w:rPr>
        <w:t xml:space="preserve"> </w:t>
      </w:r>
      <w:r w:rsidRPr="002D493F">
        <w:rPr>
          <w:spacing w:val="1"/>
        </w:rPr>
        <w:t>t</w:t>
      </w:r>
      <w:r w:rsidRPr="002D493F">
        <w:t>o</w:t>
      </w:r>
      <w:r w:rsidRPr="002D493F">
        <w:rPr>
          <w:spacing w:val="-2"/>
        </w:rPr>
        <w:t xml:space="preserve"> </w:t>
      </w:r>
      <w:r w:rsidRPr="002D493F">
        <w:rPr>
          <w:spacing w:val="1"/>
        </w:rPr>
        <w:t>h</w:t>
      </w:r>
      <w:r w:rsidRPr="002D493F">
        <w:t>e</w:t>
      </w:r>
      <w:r w:rsidRPr="002D493F">
        <w:rPr>
          <w:spacing w:val="-2"/>
        </w:rPr>
        <w:t>l</w:t>
      </w:r>
      <w:r w:rsidRPr="002D493F">
        <w:t>p ma</w:t>
      </w:r>
      <w:r w:rsidRPr="002D493F">
        <w:rPr>
          <w:spacing w:val="1"/>
        </w:rPr>
        <w:t>n</w:t>
      </w:r>
      <w:r w:rsidRPr="002D493F">
        <w:t>age</w:t>
      </w:r>
      <w:r w:rsidRPr="002D493F">
        <w:rPr>
          <w:spacing w:val="1"/>
        </w:rPr>
        <w:t xml:space="preserve"> </w:t>
      </w:r>
      <w:r w:rsidRPr="002D493F">
        <w:rPr>
          <w:spacing w:val="-2"/>
        </w:rPr>
        <w:t>a</w:t>
      </w:r>
      <w:r w:rsidRPr="002D493F">
        <w:rPr>
          <w:spacing w:val="1"/>
        </w:rPr>
        <w:t>n</w:t>
      </w:r>
      <w:r w:rsidRPr="002D493F">
        <w:t xml:space="preserve">d </w:t>
      </w:r>
      <w:r w:rsidRPr="002D493F">
        <w:rPr>
          <w:spacing w:val="1"/>
        </w:rPr>
        <w:t>t</w:t>
      </w:r>
      <w:r w:rsidRPr="002D493F">
        <w:t>rack</w:t>
      </w:r>
      <w:r w:rsidRPr="002D493F">
        <w:rPr>
          <w:spacing w:val="-1"/>
        </w:rPr>
        <w:t xml:space="preserve"> c</w:t>
      </w:r>
      <w:r w:rsidRPr="002D493F">
        <w:rPr>
          <w:spacing w:val="-2"/>
        </w:rPr>
        <w:t>o</w:t>
      </w:r>
      <w:r w:rsidRPr="002D493F">
        <w:rPr>
          <w:spacing w:val="1"/>
        </w:rPr>
        <w:t>n</w:t>
      </w:r>
      <w:r w:rsidRPr="002D493F">
        <w:t>s</w:t>
      </w:r>
      <w:r w:rsidRPr="002D493F">
        <w:rPr>
          <w:spacing w:val="-1"/>
        </w:rPr>
        <w:t>u</w:t>
      </w:r>
      <w:r w:rsidRPr="002D493F">
        <w:t>mer</w:t>
      </w:r>
      <w:r w:rsidRPr="002D493F">
        <w:rPr>
          <w:spacing w:val="1"/>
        </w:rPr>
        <w:t xml:space="preserve"> </w:t>
      </w:r>
      <w:r w:rsidRPr="002D493F">
        <w:t>i</w:t>
      </w:r>
      <w:r w:rsidRPr="002D493F">
        <w:rPr>
          <w:spacing w:val="-1"/>
        </w:rPr>
        <w:t>n</w:t>
      </w:r>
      <w:r w:rsidRPr="002D493F">
        <w:rPr>
          <w:spacing w:val="1"/>
        </w:rPr>
        <w:t>f</w:t>
      </w:r>
      <w:r w:rsidRPr="002D493F">
        <w:t>o</w:t>
      </w:r>
      <w:r w:rsidRPr="002D493F">
        <w:rPr>
          <w:spacing w:val="1"/>
        </w:rPr>
        <w:t>r</w:t>
      </w:r>
      <w:r w:rsidRPr="002D493F">
        <w:t>m</w:t>
      </w:r>
      <w:r w:rsidRPr="002D493F">
        <w:rPr>
          <w:spacing w:val="-2"/>
        </w:rPr>
        <w:t>a</w:t>
      </w:r>
      <w:r w:rsidRPr="002D493F">
        <w:rPr>
          <w:spacing w:val="1"/>
        </w:rPr>
        <w:t>t</w:t>
      </w:r>
      <w:r w:rsidRPr="002D493F">
        <w:t>i</w:t>
      </w:r>
      <w:r w:rsidRPr="002D493F">
        <w:rPr>
          <w:spacing w:val="-2"/>
        </w:rPr>
        <w:t>o</w:t>
      </w:r>
      <w:r w:rsidRPr="002D493F">
        <w:t xml:space="preserve">n </w:t>
      </w:r>
      <w:r w:rsidRPr="002D493F">
        <w:rPr>
          <w:spacing w:val="1"/>
        </w:rPr>
        <w:t>th</w:t>
      </w:r>
      <w:r w:rsidRPr="002D493F">
        <w:t>r</w:t>
      </w:r>
      <w:r w:rsidRPr="002D493F">
        <w:rPr>
          <w:spacing w:val="-1"/>
        </w:rPr>
        <w:t>o</w:t>
      </w:r>
      <w:r w:rsidRPr="002D493F">
        <w:rPr>
          <w:spacing w:val="1"/>
        </w:rPr>
        <w:t>u</w:t>
      </w:r>
      <w:r w:rsidRPr="002D493F">
        <w:t>gh</w:t>
      </w:r>
      <w:r w:rsidRPr="002D493F">
        <w:rPr>
          <w:spacing w:val="-1"/>
        </w:rPr>
        <w:t xml:space="preserve"> </w:t>
      </w:r>
      <w:r w:rsidRPr="002D493F">
        <w:t>a</w:t>
      </w:r>
      <w:r w:rsidRPr="002D493F">
        <w:rPr>
          <w:spacing w:val="1"/>
        </w:rPr>
        <w:t xml:space="preserve"> </w:t>
      </w:r>
      <w:r w:rsidRPr="002D493F">
        <w:t>“</w:t>
      </w:r>
      <w:r w:rsidRPr="002D493F">
        <w:rPr>
          <w:spacing w:val="-1"/>
        </w:rPr>
        <w:t>d</w:t>
      </w:r>
      <w:r w:rsidRPr="002D493F">
        <w:t>as</w:t>
      </w:r>
      <w:r w:rsidRPr="002D493F">
        <w:rPr>
          <w:spacing w:val="1"/>
        </w:rPr>
        <w:t>h</w:t>
      </w:r>
      <w:r w:rsidRPr="002D493F">
        <w:rPr>
          <w:spacing w:val="-1"/>
        </w:rPr>
        <w:t>b</w:t>
      </w:r>
      <w:r w:rsidRPr="002D493F">
        <w:t>o</w:t>
      </w:r>
      <w:r w:rsidRPr="002D493F">
        <w:rPr>
          <w:spacing w:val="1"/>
        </w:rPr>
        <w:t>a</w:t>
      </w:r>
      <w:r w:rsidRPr="002D493F">
        <w:rPr>
          <w:spacing w:val="6"/>
        </w:rPr>
        <w:t>r</w:t>
      </w:r>
      <w:r w:rsidRPr="002D493F">
        <w:rPr>
          <w:spacing w:val="1"/>
        </w:rPr>
        <w:t>d.</w:t>
      </w:r>
      <w:r w:rsidRPr="002D493F">
        <w:t>”</w:t>
      </w:r>
    </w:p>
    <w:p w14:paraId="60234FC9" w14:textId="77777777" w:rsidR="0036057C" w:rsidRPr="0036057C" w:rsidRDefault="0036057C" w:rsidP="0036057C"/>
    <w:p w14:paraId="548B6523" w14:textId="0645A46A" w:rsidR="00427C4D" w:rsidRDefault="00427C4D" w:rsidP="00E2286F">
      <w:pPr>
        <w:pStyle w:val="Heading3"/>
        <w:keepNext w:val="0"/>
        <w:widowControl w:val="0"/>
        <w:numPr>
          <w:ilvl w:val="0"/>
          <w:numId w:val="104"/>
        </w:numPr>
        <w:spacing w:before="0" w:after="0"/>
        <w:ind w:left="1512"/>
        <w:jc w:val="both"/>
      </w:pPr>
      <w:r w:rsidRPr="002D493F">
        <w:t xml:space="preserve">An Operations Manual provides step-by-step instructions for dealing with known </w:t>
      </w:r>
      <w:r w:rsidR="003E494C">
        <w:rPr>
          <w:i/>
        </w:rPr>
        <w:t>HPF</w:t>
      </w:r>
      <w:r w:rsidR="003E494C" w:rsidRPr="002D493F">
        <w:t xml:space="preserve"> </w:t>
      </w:r>
      <w:r w:rsidRPr="002D493F">
        <w:t>errors that display during the application process.  Navigators are expected to reference these resources as the first step to resolving a system error.</w:t>
      </w:r>
    </w:p>
    <w:p w14:paraId="02B3C8F5" w14:textId="77777777" w:rsidR="00427C4D" w:rsidRPr="002D493F" w:rsidRDefault="00427C4D" w:rsidP="00E2286F">
      <w:pPr>
        <w:ind w:left="612"/>
        <w:jc w:val="both"/>
      </w:pPr>
    </w:p>
    <w:p w14:paraId="46311F4B" w14:textId="54DAA10D" w:rsidR="00427C4D" w:rsidRDefault="00427C4D" w:rsidP="00E2286F">
      <w:pPr>
        <w:pStyle w:val="Heading3"/>
        <w:keepNext w:val="0"/>
        <w:widowControl w:val="0"/>
        <w:numPr>
          <w:ilvl w:val="0"/>
          <w:numId w:val="104"/>
        </w:numPr>
        <w:spacing w:before="0" w:after="0"/>
        <w:ind w:left="1512"/>
        <w:jc w:val="both"/>
      </w:pPr>
      <w:r w:rsidRPr="002D493F">
        <w:rPr>
          <w:spacing w:val="-1"/>
          <w:position w:val="1"/>
        </w:rPr>
        <w:t>WAHBE</w:t>
      </w:r>
      <w:r w:rsidRPr="002D493F">
        <w:rPr>
          <w:position w:val="1"/>
        </w:rPr>
        <w:t xml:space="preserve"> </w:t>
      </w:r>
      <w:r w:rsidRPr="002D493F">
        <w:rPr>
          <w:spacing w:val="-1"/>
          <w:position w:val="1"/>
        </w:rPr>
        <w:t>C</w:t>
      </w:r>
      <w:r w:rsidRPr="002D493F">
        <w:rPr>
          <w:spacing w:val="1"/>
          <w:position w:val="1"/>
        </w:rPr>
        <w:t>u</w:t>
      </w:r>
      <w:r w:rsidRPr="002D493F">
        <w:rPr>
          <w:position w:val="1"/>
        </w:rPr>
        <w:t>s</w:t>
      </w:r>
      <w:r w:rsidRPr="002D493F">
        <w:rPr>
          <w:spacing w:val="1"/>
          <w:position w:val="1"/>
        </w:rPr>
        <w:t>t</w:t>
      </w:r>
      <w:r w:rsidRPr="002D493F">
        <w:rPr>
          <w:position w:val="1"/>
        </w:rPr>
        <w:t>o</w:t>
      </w:r>
      <w:r w:rsidRPr="002D493F">
        <w:rPr>
          <w:spacing w:val="1"/>
          <w:position w:val="1"/>
        </w:rPr>
        <w:t>m</w:t>
      </w:r>
      <w:r w:rsidRPr="002D493F">
        <w:rPr>
          <w:position w:val="1"/>
        </w:rPr>
        <w:t>er</w:t>
      </w:r>
      <w:r w:rsidRPr="002D493F">
        <w:rPr>
          <w:spacing w:val="-2"/>
          <w:position w:val="1"/>
        </w:rPr>
        <w:t xml:space="preserve"> </w:t>
      </w:r>
      <w:r w:rsidRPr="002D493F">
        <w:rPr>
          <w:position w:val="1"/>
        </w:rPr>
        <w:t>S</w:t>
      </w:r>
      <w:r w:rsidRPr="002D493F">
        <w:rPr>
          <w:spacing w:val="1"/>
          <w:position w:val="1"/>
        </w:rPr>
        <w:t>u</w:t>
      </w:r>
      <w:r w:rsidRPr="002D493F">
        <w:rPr>
          <w:spacing w:val="-1"/>
          <w:position w:val="1"/>
        </w:rPr>
        <w:t>p</w:t>
      </w:r>
      <w:r w:rsidRPr="002D493F">
        <w:rPr>
          <w:spacing w:val="1"/>
          <w:position w:val="1"/>
        </w:rPr>
        <w:t>p</w:t>
      </w:r>
      <w:r w:rsidRPr="002D493F">
        <w:rPr>
          <w:position w:val="1"/>
        </w:rPr>
        <w:t>o</w:t>
      </w:r>
      <w:r w:rsidRPr="002D493F">
        <w:rPr>
          <w:spacing w:val="-1"/>
          <w:position w:val="1"/>
        </w:rPr>
        <w:t>r</w:t>
      </w:r>
      <w:r w:rsidRPr="002D493F">
        <w:rPr>
          <w:position w:val="1"/>
        </w:rPr>
        <w:t xml:space="preserve">t </w:t>
      </w:r>
      <w:r w:rsidRPr="002D493F">
        <w:rPr>
          <w:spacing w:val="-3"/>
          <w:position w:val="1"/>
        </w:rPr>
        <w:t>C</w:t>
      </w:r>
      <w:r w:rsidRPr="002D493F">
        <w:rPr>
          <w:position w:val="1"/>
        </w:rPr>
        <w:t>e</w:t>
      </w:r>
      <w:r w:rsidRPr="002D493F">
        <w:rPr>
          <w:spacing w:val="1"/>
          <w:position w:val="1"/>
        </w:rPr>
        <w:t>nt</w:t>
      </w:r>
      <w:r w:rsidRPr="002D493F">
        <w:rPr>
          <w:spacing w:val="-2"/>
          <w:position w:val="1"/>
        </w:rPr>
        <w:t>e</w:t>
      </w:r>
      <w:r w:rsidRPr="002D493F">
        <w:rPr>
          <w:position w:val="1"/>
        </w:rPr>
        <w:t>r</w:t>
      </w:r>
      <w:r w:rsidRPr="002D493F">
        <w:rPr>
          <w:spacing w:val="-3"/>
          <w:position w:val="1"/>
        </w:rPr>
        <w:t xml:space="preserve"> </w:t>
      </w:r>
      <w:r w:rsidRPr="002D493F">
        <w:rPr>
          <w:position w:val="1"/>
        </w:rPr>
        <w:t>(</w:t>
      </w:r>
      <w:r w:rsidRPr="002D493F">
        <w:rPr>
          <w:spacing w:val="-2"/>
          <w:position w:val="1"/>
        </w:rPr>
        <w:t>C</w:t>
      </w:r>
      <w:r w:rsidRPr="002D493F">
        <w:rPr>
          <w:position w:val="1"/>
        </w:rPr>
        <w:t>all</w:t>
      </w:r>
      <w:r w:rsidRPr="002D493F">
        <w:rPr>
          <w:spacing w:val="1"/>
          <w:position w:val="1"/>
        </w:rPr>
        <w:t xml:space="preserve"> </w:t>
      </w:r>
      <w:r w:rsidRPr="002D493F">
        <w:rPr>
          <w:spacing w:val="-1"/>
          <w:position w:val="1"/>
        </w:rPr>
        <w:t>C</w:t>
      </w:r>
      <w:r w:rsidRPr="002D493F">
        <w:rPr>
          <w:position w:val="1"/>
        </w:rPr>
        <w:t>e</w:t>
      </w:r>
      <w:r w:rsidRPr="002D493F">
        <w:rPr>
          <w:spacing w:val="-1"/>
          <w:position w:val="1"/>
        </w:rPr>
        <w:t>n</w:t>
      </w:r>
      <w:r w:rsidRPr="002D493F">
        <w:rPr>
          <w:spacing w:val="1"/>
          <w:position w:val="1"/>
        </w:rPr>
        <w:t>t</w:t>
      </w:r>
      <w:r w:rsidRPr="002D493F">
        <w:rPr>
          <w:position w:val="1"/>
        </w:rPr>
        <w:t>e</w:t>
      </w:r>
      <w:r w:rsidRPr="002D493F">
        <w:rPr>
          <w:spacing w:val="1"/>
          <w:position w:val="1"/>
        </w:rPr>
        <w:t>r</w:t>
      </w:r>
      <w:r w:rsidRPr="002D493F">
        <w:rPr>
          <w:position w:val="1"/>
        </w:rPr>
        <w:t>)</w:t>
      </w:r>
      <w:r w:rsidRPr="002D493F">
        <w:rPr>
          <w:spacing w:val="-6"/>
          <w:position w:val="1"/>
        </w:rPr>
        <w:t xml:space="preserve"> </w:t>
      </w:r>
      <w:r w:rsidRPr="002D493F">
        <w:rPr>
          <w:spacing w:val="-1"/>
          <w:position w:val="1"/>
        </w:rPr>
        <w:t>w</w:t>
      </w:r>
      <w:r w:rsidRPr="002D493F">
        <w:rPr>
          <w:position w:val="1"/>
        </w:rPr>
        <w:t>ill</w:t>
      </w:r>
      <w:r w:rsidRPr="002D493F">
        <w:rPr>
          <w:spacing w:val="-3"/>
          <w:position w:val="1"/>
        </w:rPr>
        <w:t xml:space="preserve"> </w:t>
      </w:r>
      <w:r w:rsidRPr="002D493F">
        <w:rPr>
          <w:spacing w:val="-1"/>
          <w:position w:val="1"/>
        </w:rPr>
        <w:t>p</w:t>
      </w:r>
      <w:r w:rsidRPr="002D493F">
        <w:rPr>
          <w:position w:val="1"/>
        </w:rPr>
        <w:t>r</w:t>
      </w:r>
      <w:r w:rsidRPr="002D493F">
        <w:rPr>
          <w:spacing w:val="1"/>
          <w:position w:val="1"/>
        </w:rPr>
        <w:t>o</w:t>
      </w:r>
      <w:r w:rsidRPr="002D493F">
        <w:rPr>
          <w:position w:val="1"/>
        </w:rPr>
        <w:t>vi</w:t>
      </w:r>
      <w:r w:rsidRPr="002D493F">
        <w:rPr>
          <w:spacing w:val="1"/>
          <w:position w:val="1"/>
        </w:rPr>
        <w:t>d</w:t>
      </w:r>
      <w:r w:rsidRPr="002D493F">
        <w:rPr>
          <w:position w:val="1"/>
        </w:rPr>
        <w:t>e s</w:t>
      </w:r>
      <w:r w:rsidRPr="002D493F">
        <w:rPr>
          <w:spacing w:val="-2"/>
          <w:position w:val="1"/>
        </w:rPr>
        <w:t>u</w:t>
      </w:r>
      <w:r w:rsidRPr="002D493F">
        <w:rPr>
          <w:spacing w:val="1"/>
          <w:position w:val="1"/>
        </w:rPr>
        <w:t>p</w:t>
      </w:r>
      <w:r w:rsidRPr="002D493F">
        <w:rPr>
          <w:spacing w:val="-1"/>
          <w:position w:val="1"/>
        </w:rPr>
        <w:t>p</w:t>
      </w:r>
      <w:r w:rsidRPr="002D493F">
        <w:rPr>
          <w:position w:val="1"/>
        </w:rPr>
        <w:t>o</w:t>
      </w:r>
      <w:r w:rsidRPr="002D493F">
        <w:rPr>
          <w:spacing w:val="-1"/>
          <w:position w:val="1"/>
        </w:rPr>
        <w:t>r</w:t>
      </w:r>
      <w:r w:rsidRPr="002D493F">
        <w:rPr>
          <w:position w:val="1"/>
        </w:rPr>
        <w:t>t</w:t>
      </w:r>
      <w:r w:rsidRPr="002D493F">
        <w:rPr>
          <w:spacing w:val="-1"/>
          <w:position w:val="1"/>
        </w:rPr>
        <w:t xml:space="preserve"> </w:t>
      </w:r>
      <w:r w:rsidRPr="002D493F">
        <w:rPr>
          <w:spacing w:val="1"/>
          <w:position w:val="1"/>
        </w:rPr>
        <w:t>b</w:t>
      </w:r>
      <w:r w:rsidRPr="002D493F">
        <w:rPr>
          <w:position w:val="1"/>
        </w:rPr>
        <w:t>y</w:t>
      </w:r>
      <w:r w:rsidRPr="002D493F">
        <w:rPr>
          <w:spacing w:val="-3"/>
          <w:position w:val="1"/>
        </w:rPr>
        <w:t xml:space="preserve"> </w:t>
      </w:r>
      <w:r w:rsidRPr="002D493F">
        <w:rPr>
          <w:spacing w:val="1"/>
          <w:position w:val="1"/>
        </w:rPr>
        <w:t>p</w:t>
      </w:r>
      <w:r w:rsidRPr="002D493F">
        <w:rPr>
          <w:spacing w:val="-1"/>
          <w:position w:val="1"/>
        </w:rPr>
        <w:t>h</w:t>
      </w:r>
      <w:r w:rsidRPr="002D493F">
        <w:rPr>
          <w:position w:val="1"/>
        </w:rPr>
        <w:t>o</w:t>
      </w:r>
      <w:r w:rsidRPr="002D493F">
        <w:rPr>
          <w:spacing w:val="2"/>
          <w:position w:val="1"/>
        </w:rPr>
        <w:t>n</w:t>
      </w:r>
      <w:r w:rsidRPr="002D493F">
        <w:rPr>
          <w:position w:val="1"/>
        </w:rPr>
        <w:t xml:space="preserve">e, </w:t>
      </w:r>
      <w:r w:rsidRPr="002D493F">
        <w:t>i</w:t>
      </w:r>
      <w:r w:rsidRPr="002D493F">
        <w:rPr>
          <w:spacing w:val="1"/>
        </w:rPr>
        <w:t>n</w:t>
      </w:r>
      <w:r w:rsidRPr="002D493F">
        <w:rPr>
          <w:spacing w:val="-1"/>
        </w:rPr>
        <w:t>c</w:t>
      </w:r>
      <w:r w:rsidRPr="002D493F">
        <w:t>l</w:t>
      </w:r>
      <w:r w:rsidRPr="002D493F">
        <w:rPr>
          <w:spacing w:val="1"/>
        </w:rPr>
        <w:t>ud</w:t>
      </w:r>
      <w:r w:rsidRPr="002D493F">
        <w:rPr>
          <w:spacing w:val="-2"/>
        </w:rPr>
        <w:t>i</w:t>
      </w:r>
      <w:r w:rsidRPr="002D493F">
        <w:rPr>
          <w:spacing w:val="1"/>
        </w:rPr>
        <w:t>n</w:t>
      </w:r>
      <w:r w:rsidRPr="002D493F">
        <w:t>g</w:t>
      </w:r>
      <w:r w:rsidRPr="002D493F">
        <w:rPr>
          <w:spacing w:val="-1"/>
        </w:rPr>
        <w:t xml:space="preserve"> </w:t>
      </w:r>
      <w:r w:rsidRPr="002D493F">
        <w:t>r</w:t>
      </w:r>
      <w:r w:rsidRPr="002D493F">
        <w:rPr>
          <w:spacing w:val="1"/>
        </w:rPr>
        <w:t>e</w:t>
      </w:r>
      <w:r w:rsidRPr="002D493F">
        <w:rPr>
          <w:spacing w:val="-3"/>
        </w:rPr>
        <w:t>s</w:t>
      </w:r>
      <w:r w:rsidRPr="002D493F">
        <w:rPr>
          <w:spacing w:val="1"/>
        </w:rPr>
        <w:t>p</w:t>
      </w:r>
      <w:r w:rsidRPr="002D493F">
        <w:t>ondi</w:t>
      </w:r>
      <w:r w:rsidRPr="002D493F">
        <w:rPr>
          <w:spacing w:val="1"/>
        </w:rPr>
        <w:t>n</w:t>
      </w:r>
      <w:r w:rsidRPr="002D493F">
        <w:t>g</w:t>
      </w:r>
      <w:r w:rsidRPr="002D493F">
        <w:rPr>
          <w:spacing w:val="-5"/>
        </w:rPr>
        <w:t xml:space="preserve"> </w:t>
      </w:r>
      <w:r w:rsidRPr="002D493F">
        <w:rPr>
          <w:spacing w:val="1"/>
        </w:rPr>
        <w:t>t</w:t>
      </w:r>
      <w:r w:rsidRPr="002D493F">
        <w:t>o</w:t>
      </w:r>
      <w:r w:rsidRPr="002D493F">
        <w:rPr>
          <w:spacing w:val="-4"/>
        </w:rPr>
        <w:t xml:space="preserve"> </w:t>
      </w:r>
      <w:r w:rsidRPr="002D493F">
        <w:rPr>
          <w:spacing w:val="1"/>
        </w:rPr>
        <w:t>b</w:t>
      </w:r>
      <w:r w:rsidRPr="002D493F">
        <w:t xml:space="preserve">asic </w:t>
      </w:r>
      <w:r w:rsidRPr="002D493F">
        <w:rPr>
          <w:spacing w:val="-1"/>
        </w:rPr>
        <w:t>q</w:t>
      </w:r>
      <w:r w:rsidRPr="002D493F">
        <w:rPr>
          <w:spacing w:val="1"/>
        </w:rPr>
        <w:t>u</w:t>
      </w:r>
      <w:r w:rsidRPr="002D493F">
        <w:t>es</w:t>
      </w:r>
      <w:r w:rsidRPr="002D493F">
        <w:rPr>
          <w:spacing w:val="1"/>
        </w:rPr>
        <w:t>t</w:t>
      </w:r>
      <w:r w:rsidRPr="002D493F">
        <w:t>i</w:t>
      </w:r>
      <w:r w:rsidRPr="002D493F">
        <w:rPr>
          <w:spacing w:val="-2"/>
        </w:rPr>
        <w:t>o</w:t>
      </w:r>
      <w:r w:rsidRPr="002D493F">
        <w:rPr>
          <w:spacing w:val="1"/>
        </w:rPr>
        <w:t>n</w:t>
      </w:r>
      <w:r w:rsidRPr="002D493F">
        <w:t>s,</w:t>
      </w:r>
      <w:r w:rsidRPr="002D493F">
        <w:rPr>
          <w:spacing w:val="-6"/>
        </w:rPr>
        <w:t xml:space="preserve"> </w:t>
      </w:r>
      <w:r w:rsidRPr="002D493F">
        <w:rPr>
          <w:spacing w:val="1"/>
        </w:rPr>
        <w:t>p</w:t>
      </w:r>
      <w:r w:rsidRPr="002D493F">
        <w:t>r</w:t>
      </w:r>
      <w:r w:rsidRPr="002D493F">
        <w:rPr>
          <w:spacing w:val="1"/>
        </w:rPr>
        <w:t>o</w:t>
      </w:r>
      <w:r w:rsidRPr="002D493F">
        <w:t>vi</w:t>
      </w:r>
      <w:r w:rsidRPr="002D493F">
        <w:rPr>
          <w:spacing w:val="1"/>
        </w:rPr>
        <w:t>d</w:t>
      </w:r>
      <w:r w:rsidRPr="002D493F">
        <w:rPr>
          <w:spacing w:val="-2"/>
        </w:rPr>
        <w:t>i</w:t>
      </w:r>
      <w:r w:rsidRPr="002D493F">
        <w:rPr>
          <w:spacing w:val="-1"/>
        </w:rPr>
        <w:t>n</w:t>
      </w:r>
      <w:r w:rsidRPr="002D493F">
        <w:t>g</w:t>
      </w:r>
      <w:r w:rsidRPr="002D493F">
        <w:rPr>
          <w:spacing w:val="-2"/>
        </w:rPr>
        <w:t xml:space="preserve"> </w:t>
      </w:r>
      <w:r w:rsidRPr="002D493F">
        <w:t>eligi</w:t>
      </w:r>
      <w:r w:rsidRPr="002D493F">
        <w:rPr>
          <w:spacing w:val="2"/>
        </w:rPr>
        <w:t>b</w:t>
      </w:r>
      <w:r w:rsidRPr="002D493F">
        <w:t>il</w:t>
      </w:r>
      <w:r w:rsidRPr="002D493F">
        <w:rPr>
          <w:spacing w:val="-2"/>
        </w:rPr>
        <w:t>i</w:t>
      </w:r>
      <w:r w:rsidRPr="002D493F">
        <w:rPr>
          <w:spacing w:val="1"/>
        </w:rPr>
        <w:t>t</w:t>
      </w:r>
      <w:r w:rsidRPr="002D493F">
        <w:t>y</w:t>
      </w:r>
      <w:r w:rsidRPr="002D493F">
        <w:rPr>
          <w:spacing w:val="-2"/>
        </w:rPr>
        <w:t xml:space="preserve"> </w:t>
      </w:r>
      <w:r w:rsidRPr="002D493F">
        <w:t>a</w:t>
      </w:r>
      <w:r w:rsidRPr="002D493F">
        <w:rPr>
          <w:spacing w:val="-1"/>
        </w:rPr>
        <w:t>n</w:t>
      </w:r>
      <w:r w:rsidRPr="002D493F">
        <w:t>d</w:t>
      </w:r>
      <w:r w:rsidRPr="002D493F">
        <w:rPr>
          <w:spacing w:val="2"/>
        </w:rPr>
        <w:t xml:space="preserve"> </w:t>
      </w:r>
      <w:r w:rsidRPr="002D493F">
        <w:rPr>
          <w:spacing w:val="-2"/>
        </w:rPr>
        <w:t>e</w:t>
      </w:r>
      <w:r w:rsidRPr="002D493F">
        <w:rPr>
          <w:spacing w:val="1"/>
        </w:rPr>
        <w:t>n</w:t>
      </w:r>
      <w:r w:rsidRPr="002D493F">
        <w:t>r</w:t>
      </w:r>
      <w:r w:rsidRPr="002D493F">
        <w:rPr>
          <w:spacing w:val="1"/>
        </w:rPr>
        <w:t>o</w:t>
      </w:r>
      <w:r w:rsidRPr="002D493F">
        <w:t>l</w:t>
      </w:r>
      <w:r w:rsidRPr="002D493F">
        <w:rPr>
          <w:spacing w:val="-2"/>
        </w:rPr>
        <w:t>l</w:t>
      </w:r>
      <w:r w:rsidRPr="002D493F">
        <w:t>m</w:t>
      </w:r>
      <w:r w:rsidRPr="002D493F">
        <w:rPr>
          <w:spacing w:val="-2"/>
        </w:rPr>
        <w:t>e</w:t>
      </w:r>
      <w:r w:rsidRPr="002D493F">
        <w:rPr>
          <w:spacing w:val="1"/>
        </w:rPr>
        <w:t>n</w:t>
      </w:r>
      <w:r w:rsidRPr="002D493F">
        <w:t>t</w:t>
      </w:r>
      <w:r w:rsidRPr="002D493F">
        <w:rPr>
          <w:spacing w:val="-5"/>
        </w:rPr>
        <w:t xml:space="preserve"> </w:t>
      </w:r>
      <w:r w:rsidRPr="002D493F">
        <w:rPr>
          <w:spacing w:val="-3"/>
        </w:rPr>
        <w:t>s</w:t>
      </w:r>
      <w:r w:rsidRPr="002D493F">
        <w:rPr>
          <w:spacing w:val="1"/>
        </w:rPr>
        <w:t>u</w:t>
      </w:r>
      <w:r w:rsidRPr="002D493F">
        <w:rPr>
          <w:spacing w:val="-1"/>
        </w:rPr>
        <w:t>p</w:t>
      </w:r>
      <w:r w:rsidRPr="002D493F">
        <w:rPr>
          <w:spacing w:val="1"/>
        </w:rPr>
        <w:t>p</w:t>
      </w:r>
      <w:r w:rsidRPr="002D493F">
        <w:t>o</w:t>
      </w:r>
      <w:r w:rsidRPr="002D493F">
        <w:rPr>
          <w:spacing w:val="-1"/>
        </w:rPr>
        <w:t>r</w:t>
      </w:r>
      <w:r w:rsidRPr="002D493F">
        <w:t>t services</w:t>
      </w:r>
      <w:r w:rsidRPr="002D493F">
        <w:rPr>
          <w:spacing w:val="-7"/>
        </w:rPr>
        <w:t xml:space="preserve"> </w:t>
      </w:r>
      <w:r w:rsidRPr="002D493F">
        <w:t>a</w:t>
      </w:r>
      <w:r w:rsidRPr="002D493F">
        <w:rPr>
          <w:spacing w:val="1"/>
        </w:rPr>
        <w:t>n</w:t>
      </w:r>
      <w:r w:rsidRPr="002D493F">
        <w:t xml:space="preserve">d </w:t>
      </w:r>
      <w:r w:rsidRPr="002D493F">
        <w:rPr>
          <w:spacing w:val="1"/>
        </w:rPr>
        <w:t>p</w:t>
      </w:r>
      <w:r w:rsidRPr="002D493F">
        <w:rPr>
          <w:spacing w:val="-2"/>
        </w:rPr>
        <w:t>r</w:t>
      </w:r>
      <w:r w:rsidRPr="002D493F">
        <w:t>ovi</w:t>
      </w:r>
      <w:r w:rsidRPr="002D493F">
        <w:rPr>
          <w:spacing w:val="1"/>
        </w:rPr>
        <w:t>d</w:t>
      </w:r>
      <w:r w:rsidRPr="002D493F">
        <w:t>i</w:t>
      </w:r>
      <w:r w:rsidRPr="002D493F">
        <w:rPr>
          <w:spacing w:val="1"/>
        </w:rPr>
        <w:t>n</w:t>
      </w:r>
      <w:r w:rsidRPr="002D493F">
        <w:t>g</w:t>
      </w:r>
      <w:r w:rsidRPr="002D493F">
        <w:rPr>
          <w:spacing w:val="-4"/>
        </w:rPr>
        <w:t xml:space="preserve"> </w:t>
      </w:r>
      <w:r w:rsidRPr="002D493F">
        <w:rPr>
          <w:spacing w:val="-1"/>
        </w:rPr>
        <w:t>w</w:t>
      </w:r>
      <w:r w:rsidRPr="002D493F">
        <w:t>e</w:t>
      </w:r>
      <w:r w:rsidRPr="002D493F">
        <w:rPr>
          <w:spacing w:val="1"/>
        </w:rPr>
        <w:t>b</w:t>
      </w:r>
      <w:r w:rsidRPr="002D493F">
        <w:t>si</w:t>
      </w:r>
      <w:r w:rsidRPr="002D493F">
        <w:rPr>
          <w:spacing w:val="1"/>
        </w:rPr>
        <w:t>t</w:t>
      </w:r>
      <w:r w:rsidRPr="002D493F">
        <w:t>e</w:t>
      </w:r>
      <w:r w:rsidRPr="002D493F">
        <w:rPr>
          <w:spacing w:val="-6"/>
        </w:rPr>
        <w:t xml:space="preserve"> </w:t>
      </w:r>
      <w:r w:rsidRPr="002D493F">
        <w:t>ac</w:t>
      </w:r>
      <w:r w:rsidRPr="002D493F">
        <w:rPr>
          <w:spacing w:val="-1"/>
        </w:rPr>
        <w:t>c</w:t>
      </w:r>
      <w:r w:rsidRPr="002D493F">
        <w:t>ess</w:t>
      </w:r>
      <w:r w:rsidRPr="002D493F">
        <w:rPr>
          <w:spacing w:val="-5"/>
        </w:rPr>
        <w:t xml:space="preserve"> </w:t>
      </w:r>
      <w:r w:rsidRPr="002D493F">
        <w:t>s</w:t>
      </w:r>
      <w:r w:rsidRPr="002D493F">
        <w:rPr>
          <w:spacing w:val="1"/>
        </w:rPr>
        <w:t>u</w:t>
      </w:r>
      <w:r w:rsidRPr="002D493F">
        <w:rPr>
          <w:spacing w:val="-1"/>
        </w:rPr>
        <w:t>p</w:t>
      </w:r>
      <w:r w:rsidRPr="002D493F">
        <w:rPr>
          <w:spacing w:val="1"/>
        </w:rPr>
        <w:t>p</w:t>
      </w:r>
      <w:r w:rsidRPr="002D493F">
        <w:t>o</w:t>
      </w:r>
      <w:r w:rsidRPr="002D493F">
        <w:rPr>
          <w:spacing w:val="-1"/>
        </w:rPr>
        <w:t>r</w:t>
      </w:r>
      <w:r w:rsidRPr="002D493F">
        <w:rPr>
          <w:spacing w:val="1"/>
        </w:rPr>
        <w:t>t</w:t>
      </w:r>
      <w:r w:rsidRPr="002D493F">
        <w:t>.</w:t>
      </w:r>
      <w:r w:rsidRPr="002D493F">
        <w:rPr>
          <w:spacing w:val="-3"/>
        </w:rPr>
        <w:t xml:space="preserve"> </w:t>
      </w:r>
      <w:r w:rsidRPr="002D493F">
        <w:rPr>
          <w:spacing w:val="-2"/>
        </w:rPr>
        <w:t xml:space="preserve">After first seeking assistance from a </w:t>
      </w:r>
      <w:r w:rsidR="00645D7B">
        <w:rPr>
          <w:spacing w:val="-2"/>
        </w:rPr>
        <w:t>L</w:t>
      </w:r>
      <w:r w:rsidRPr="002D493F">
        <w:rPr>
          <w:spacing w:val="-2"/>
        </w:rPr>
        <w:t xml:space="preserve">ead </w:t>
      </w:r>
      <w:r w:rsidR="006E57E2">
        <w:rPr>
          <w:spacing w:val="-2"/>
        </w:rPr>
        <w:t>Navigator</w:t>
      </w:r>
      <w:r w:rsidRPr="002D493F">
        <w:rPr>
          <w:spacing w:val="-2"/>
        </w:rPr>
        <w:t xml:space="preserve"> </w:t>
      </w:r>
      <w:r w:rsidR="00645D7B">
        <w:rPr>
          <w:spacing w:val="-2"/>
        </w:rPr>
        <w:t>O</w:t>
      </w:r>
      <w:r w:rsidRPr="002D493F">
        <w:rPr>
          <w:spacing w:val="-2"/>
        </w:rPr>
        <w:t>rganization</w:t>
      </w:r>
      <w:r w:rsidRPr="002D493F">
        <w:rPr>
          <w:spacing w:val="1"/>
        </w:rPr>
        <w:t xml:space="preserve">, </w:t>
      </w:r>
      <w:r w:rsidR="006E57E2">
        <w:rPr>
          <w:spacing w:val="1"/>
        </w:rPr>
        <w:t>Navigator</w:t>
      </w:r>
      <w:r w:rsidRPr="002D493F">
        <w:t>s</w:t>
      </w:r>
      <w:r w:rsidRPr="002D493F">
        <w:rPr>
          <w:spacing w:val="-10"/>
        </w:rPr>
        <w:t xml:space="preserve"> </w:t>
      </w:r>
      <w:r w:rsidRPr="002D493F">
        <w:t>may</w:t>
      </w:r>
      <w:r w:rsidRPr="002D493F">
        <w:rPr>
          <w:spacing w:val="-6"/>
        </w:rPr>
        <w:t xml:space="preserve"> </w:t>
      </w:r>
      <w:r w:rsidRPr="002D493F">
        <w:rPr>
          <w:spacing w:val="1"/>
        </w:rPr>
        <w:t>u</w:t>
      </w:r>
      <w:r w:rsidRPr="002D493F">
        <w:t>se</w:t>
      </w:r>
      <w:r w:rsidRPr="002D493F">
        <w:rPr>
          <w:spacing w:val="-3"/>
        </w:rPr>
        <w:t xml:space="preserve"> </w:t>
      </w:r>
      <w:r w:rsidRPr="002D493F">
        <w:rPr>
          <w:spacing w:val="1"/>
        </w:rPr>
        <w:t>t</w:t>
      </w:r>
      <w:r w:rsidRPr="002D493F">
        <w:rPr>
          <w:spacing w:val="-1"/>
        </w:rPr>
        <w:t>h</w:t>
      </w:r>
      <w:r w:rsidRPr="002D493F">
        <w:t>e</w:t>
      </w:r>
      <w:r w:rsidRPr="002D493F">
        <w:rPr>
          <w:spacing w:val="-1"/>
        </w:rPr>
        <w:t xml:space="preserve"> C</w:t>
      </w:r>
      <w:r w:rsidRPr="002D493F">
        <w:rPr>
          <w:spacing w:val="-2"/>
        </w:rPr>
        <w:t>a</w:t>
      </w:r>
      <w:r w:rsidRPr="002D493F">
        <w:t>ll</w:t>
      </w:r>
      <w:r w:rsidRPr="002D493F">
        <w:rPr>
          <w:spacing w:val="1"/>
        </w:rPr>
        <w:t xml:space="preserve"> </w:t>
      </w:r>
      <w:r w:rsidRPr="002D493F">
        <w:rPr>
          <w:spacing w:val="-1"/>
        </w:rPr>
        <w:t>C</w:t>
      </w:r>
      <w:r w:rsidRPr="002D493F">
        <w:t>e</w:t>
      </w:r>
      <w:r w:rsidRPr="002D493F">
        <w:rPr>
          <w:spacing w:val="1"/>
        </w:rPr>
        <w:t>n</w:t>
      </w:r>
      <w:r w:rsidRPr="002D493F">
        <w:rPr>
          <w:spacing w:val="-1"/>
        </w:rPr>
        <w:t>t</w:t>
      </w:r>
      <w:r w:rsidRPr="002D493F">
        <w:t>er</w:t>
      </w:r>
      <w:r w:rsidRPr="002D493F">
        <w:rPr>
          <w:spacing w:val="-6"/>
        </w:rPr>
        <w:t xml:space="preserve"> </w:t>
      </w:r>
      <w:r w:rsidRPr="002D493F">
        <w:rPr>
          <w:spacing w:val="1"/>
        </w:rPr>
        <w:t>t</w:t>
      </w:r>
      <w:r w:rsidRPr="002D493F">
        <w:t>o s</w:t>
      </w:r>
      <w:r w:rsidRPr="002D493F">
        <w:rPr>
          <w:spacing w:val="-2"/>
        </w:rPr>
        <w:t>e</w:t>
      </w:r>
      <w:r w:rsidRPr="002D493F">
        <w:t>ek assis</w:t>
      </w:r>
      <w:r w:rsidRPr="002D493F">
        <w:rPr>
          <w:spacing w:val="1"/>
        </w:rPr>
        <w:t>t</w:t>
      </w:r>
      <w:r w:rsidRPr="002D493F">
        <w:t>a</w:t>
      </w:r>
      <w:r w:rsidRPr="002D493F">
        <w:rPr>
          <w:spacing w:val="1"/>
        </w:rPr>
        <w:t>n</w:t>
      </w:r>
      <w:r w:rsidRPr="002D493F">
        <w:rPr>
          <w:spacing w:val="-1"/>
        </w:rPr>
        <w:t>c</w:t>
      </w:r>
      <w:r w:rsidRPr="002D493F">
        <w:t>e</w:t>
      </w:r>
      <w:r w:rsidRPr="002D493F">
        <w:rPr>
          <w:spacing w:val="-1"/>
        </w:rPr>
        <w:t xml:space="preserve"> </w:t>
      </w:r>
      <w:r w:rsidRPr="002D493F">
        <w:rPr>
          <w:spacing w:val="-2"/>
        </w:rPr>
        <w:t>o</w:t>
      </w:r>
      <w:r w:rsidRPr="002D493F">
        <w:t>n</w:t>
      </w:r>
      <w:r w:rsidRPr="002D493F">
        <w:rPr>
          <w:spacing w:val="-1"/>
        </w:rPr>
        <w:t xml:space="preserve"> </w:t>
      </w:r>
      <w:r w:rsidRPr="002D493F">
        <w:rPr>
          <w:spacing w:val="1"/>
        </w:rPr>
        <w:t>b</w:t>
      </w:r>
      <w:r w:rsidRPr="002D493F">
        <w:t>e</w:t>
      </w:r>
      <w:r w:rsidRPr="002D493F">
        <w:rPr>
          <w:spacing w:val="-1"/>
        </w:rPr>
        <w:t>h</w:t>
      </w:r>
      <w:r w:rsidRPr="002D493F">
        <w:t>alf</w:t>
      </w:r>
      <w:r w:rsidRPr="002D493F">
        <w:rPr>
          <w:spacing w:val="-2"/>
        </w:rPr>
        <w:t xml:space="preserve"> </w:t>
      </w:r>
      <w:r w:rsidRPr="002D493F">
        <w:t>of a</w:t>
      </w:r>
      <w:r w:rsidRPr="002D493F">
        <w:rPr>
          <w:spacing w:val="-1"/>
        </w:rPr>
        <w:t xml:space="preserve"> c</w:t>
      </w:r>
      <w:r w:rsidRPr="002D493F">
        <w:t>o</w:t>
      </w:r>
      <w:r w:rsidRPr="002D493F">
        <w:rPr>
          <w:spacing w:val="2"/>
        </w:rPr>
        <w:t>n</w:t>
      </w:r>
      <w:r w:rsidRPr="002D493F">
        <w:t>s</w:t>
      </w:r>
      <w:r w:rsidRPr="002D493F">
        <w:rPr>
          <w:spacing w:val="1"/>
        </w:rPr>
        <w:t>u</w:t>
      </w:r>
      <w:r w:rsidRPr="002D493F">
        <w:t>me</w:t>
      </w:r>
      <w:r w:rsidRPr="002D493F">
        <w:rPr>
          <w:spacing w:val="1"/>
        </w:rPr>
        <w:t>r</w:t>
      </w:r>
      <w:r w:rsidRPr="002D493F">
        <w:rPr>
          <w:spacing w:val="-8"/>
        </w:rPr>
        <w:t xml:space="preserve"> </w:t>
      </w:r>
      <w:r w:rsidRPr="002D493F">
        <w:t xml:space="preserve">if </w:t>
      </w:r>
      <w:r w:rsidRPr="002D493F">
        <w:rPr>
          <w:spacing w:val="-1"/>
        </w:rPr>
        <w:t>t</w:t>
      </w:r>
      <w:r w:rsidRPr="002D493F">
        <w:rPr>
          <w:spacing w:val="1"/>
        </w:rPr>
        <w:t>h</w:t>
      </w:r>
      <w:r w:rsidRPr="002D493F">
        <w:t>e</w:t>
      </w:r>
      <w:r w:rsidRPr="002D493F">
        <w:rPr>
          <w:spacing w:val="-1"/>
        </w:rPr>
        <w:t xml:space="preserve"> c</w:t>
      </w:r>
      <w:r w:rsidRPr="002D493F">
        <w:rPr>
          <w:spacing w:val="-2"/>
        </w:rPr>
        <w:t>o</w:t>
      </w:r>
      <w:r w:rsidRPr="002D493F">
        <w:rPr>
          <w:spacing w:val="1"/>
        </w:rPr>
        <w:t>n</w:t>
      </w:r>
      <w:r w:rsidRPr="002D493F">
        <w:t>s</w:t>
      </w:r>
      <w:r w:rsidRPr="002D493F">
        <w:rPr>
          <w:spacing w:val="1"/>
        </w:rPr>
        <w:t>u</w:t>
      </w:r>
      <w:r w:rsidRPr="002D493F">
        <w:rPr>
          <w:spacing w:val="-2"/>
        </w:rPr>
        <w:t>m</w:t>
      </w:r>
      <w:r w:rsidRPr="002D493F">
        <w:t>er</w:t>
      </w:r>
      <w:r w:rsidRPr="002D493F">
        <w:rPr>
          <w:spacing w:val="-4"/>
        </w:rPr>
        <w:t xml:space="preserve"> </w:t>
      </w:r>
      <w:r w:rsidRPr="002D493F">
        <w:t>is</w:t>
      </w:r>
      <w:r w:rsidRPr="002D493F">
        <w:rPr>
          <w:spacing w:val="-2"/>
        </w:rPr>
        <w:t xml:space="preserve"> </w:t>
      </w:r>
      <w:r w:rsidRPr="002D493F">
        <w:rPr>
          <w:spacing w:val="1"/>
        </w:rPr>
        <w:t>p</w:t>
      </w:r>
      <w:r w:rsidRPr="002D493F">
        <w:t>r</w:t>
      </w:r>
      <w:r w:rsidRPr="002D493F">
        <w:rPr>
          <w:spacing w:val="1"/>
        </w:rPr>
        <w:t>e</w:t>
      </w:r>
      <w:r w:rsidRPr="002D493F">
        <w:t>s</w:t>
      </w:r>
      <w:r w:rsidRPr="002D493F">
        <w:rPr>
          <w:spacing w:val="-2"/>
        </w:rPr>
        <w:t>e</w:t>
      </w:r>
      <w:r w:rsidRPr="002D493F">
        <w:rPr>
          <w:spacing w:val="1"/>
        </w:rPr>
        <w:t>n</w:t>
      </w:r>
      <w:r w:rsidRPr="002D493F">
        <w:t>t</w:t>
      </w:r>
      <w:r w:rsidRPr="002D493F">
        <w:rPr>
          <w:spacing w:val="-3"/>
        </w:rPr>
        <w:t xml:space="preserve"> </w:t>
      </w:r>
      <w:r w:rsidRPr="002D493F">
        <w:rPr>
          <w:spacing w:val="-1"/>
        </w:rPr>
        <w:t>w</w:t>
      </w:r>
      <w:r w:rsidRPr="002D493F">
        <w:t>i</w:t>
      </w:r>
      <w:r w:rsidRPr="002D493F">
        <w:rPr>
          <w:spacing w:val="-1"/>
        </w:rPr>
        <w:t>t</w:t>
      </w:r>
      <w:r w:rsidRPr="002D493F">
        <w:t>h</w:t>
      </w:r>
      <w:r w:rsidRPr="002D493F">
        <w:rPr>
          <w:spacing w:val="-3"/>
        </w:rPr>
        <w:t xml:space="preserve"> </w:t>
      </w:r>
      <w:r w:rsidRPr="002D493F">
        <w:rPr>
          <w:spacing w:val="1"/>
        </w:rPr>
        <w:t>t</w:t>
      </w:r>
      <w:r w:rsidRPr="002D493F">
        <w:rPr>
          <w:spacing w:val="-1"/>
        </w:rPr>
        <w:t>h</w:t>
      </w:r>
      <w:r w:rsidRPr="002D493F">
        <w:t>e</w:t>
      </w:r>
      <w:r w:rsidRPr="002D493F">
        <w:rPr>
          <w:spacing w:val="-1"/>
        </w:rPr>
        <w:t xml:space="preserve"> </w:t>
      </w:r>
      <w:r w:rsidRPr="002D493F">
        <w:rPr>
          <w:spacing w:val="1"/>
        </w:rPr>
        <w:t>N</w:t>
      </w:r>
      <w:r w:rsidRPr="002D493F">
        <w:rPr>
          <w:spacing w:val="-2"/>
        </w:rPr>
        <w:t>a</w:t>
      </w:r>
      <w:r w:rsidRPr="002D493F">
        <w:t>viga</w:t>
      </w:r>
      <w:r w:rsidRPr="002D493F">
        <w:rPr>
          <w:spacing w:val="1"/>
        </w:rPr>
        <w:t>t</w:t>
      </w:r>
      <w:r w:rsidRPr="002D493F">
        <w:t>or</w:t>
      </w:r>
      <w:r w:rsidRPr="002D493F">
        <w:rPr>
          <w:spacing w:val="-7"/>
        </w:rPr>
        <w:t xml:space="preserve"> </w:t>
      </w:r>
      <w:r w:rsidRPr="002D493F">
        <w:rPr>
          <w:spacing w:val="-2"/>
        </w:rPr>
        <w:t>o</w:t>
      </w:r>
      <w:r w:rsidRPr="002D493F">
        <w:t>r</w:t>
      </w:r>
      <w:r w:rsidRPr="002D493F">
        <w:rPr>
          <w:spacing w:val="9"/>
        </w:rPr>
        <w:t xml:space="preserve"> </w:t>
      </w:r>
      <w:r w:rsidRPr="002D493F">
        <w:rPr>
          <w:spacing w:val="-2"/>
        </w:rPr>
        <w:t>i</w:t>
      </w:r>
      <w:r w:rsidRPr="002D493F">
        <w:t xml:space="preserve">f </w:t>
      </w:r>
      <w:r w:rsidRPr="002D493F">
        <w:rPr>
          <w:spacing w:val="-1"/>
        </w:rPr>
        <w:t>c</w:t>
      </w:r>
      <w:r w:rsidRPr="002D493F">
        <w:t>o</w:t>
      </w:r>
      <w:r w:rsidRPr="002D493F">
        <w:rPr>
          <w:spacing w:val="2"/>
        </w:rPr>
        <w:t>n</w:t>
      </w:r>
      <w:r w:rsidRPr="002D493F">
        <w:t>se</w:t>
      </w:r>
      <w:r w:rsidRPr="002D493F">
        <w:rPr>
          <w:spacing w:val="-1"/>
        </w:rPr>
        <w:t>n</w:t>
      </w:r>
      <w:r w:rsidRPr="002D493F">
        <w:t>t is</w:t>
      </w:r>
      <w:r w:rsidRPr="002D493F">
        <w:rPr>
          <w:spacing w:val="1"/>
        </w:rPr>
        <w:t xml:space="preserve"> </w:t>
      </w:r>
      <w:r w:rsidRPr="002D493F">
        <w:t>gr</w:t>
      </w:r>
      <w:r w:rsidRPr="002D493F">
        <w:rPr>
          <w:spacing w:val="-2"/>
        </w:rPr>
        <w:t>a</w:t>
      </w:r>
      <w:r w:rsidRPr="002D493F">
        <w:rPr>
          <w:spacing w:val="1"/>
        </w:rPr>
        <w:t>n</w:t>
      </w:r>
      <w:r w:rsidRPr="002D493F">
        <w:rPr>
          <w:spacing w:val="-1"/>
        </w:rPr>
        <w:t>t</w:t>
      </w:r>
      <w:r w:rsidRPr="002D493F">
        <w:t>ed</w:t>
      </w:r>
      <w:r w:rsidRPr="002D493F">
        <w:rPr>
          <w:spacing w:val="-6"/>
        </w:rPr>
        <w:t xml:space="preserve"> </w:t>
      </w:r>
      <w:r w:rsidRPr="002D493F">
        <w:rPr>
          <w:spacing w:val="1"/>
        </w:rPr>
        <w:t>b</w:t>
      </w:r>
      <w:r w:rsidRPr="002D493F">
        <w:t>y</w:t>
      </w:r>
      <w:r w:rsidRPr="002D493F">
        <w:rPr>
          <w:spacing w:val="-3"/>
        </w:rPr>
        <w:t xml:space="preserve"> </w:t>
      </w:r>
      <w:r w:rsidRPr="002D493F">
        <w:rPr>
          <w:spacing w:val="1"/>
        </w:rPr>
        <w:t>t</w:t>
      </w:r>
      <w:r w:rsidRPr="002D493F">
        <w:rPr>
          <w:spacing w:val="-1"/>
        </w:rPr>
        <w:t>h</w:t>
      </w:r>
      <w:r w:rsidRPr="002D493F">
        <w:t>e</w:t>
      </w:r>
      <w:r w:rsidRPr="002D493F">
        <w:rPr>
          <w:spacing w:val="-1"/>
        </w:rPr>
        <w:t xml:space="preserve"> c</w:t>
      </w:r>
      <w:r w:rsidRPr="002D493F">
        <w:t>o</w:t>
      </w:r>
      <w:r w:rsidRPr="002D493F">
        <w:rPr>
          <w:spacing w:val="2"/>
        </w:rPr>
        <w:t>n</w:t>
      </w:r>
      <w:r w:rsidRPr="002D493F">
        <w:t>s</w:t>
      </w:r>
      <w:r w:rsidRPr="002D493F">
        <w:rPr>
          <w:spacing w:val="-2"/>
        </w:rPr>
        <w:t>u</w:t>
      </w:r>
      <w:r w:rsidRPr="002D493F">
        <w:t>mer</w:t>
      </w:r>
      <w:r w:rsidRPr="002D493F">
        <w:rPr>
          <w:spacing w:val="-3"/>
        </w:rPr>
        <w:t xml:space="preserve"> </w:t>
      </w:r>
      <w:r w:rsidRPr="002D493F">
        <w:rPr>
          <w:spacing w:val="-2"/>
        </w:rPr>
        <w:t>a</w:t>
      </w:r>
      <w:r w:rsidRPr="002D493F">
        <w:rPr>
          <w:spacing w:val="1"/>
        </w:rPr>
        <w:t>n</w:t>
      </w:r>
      <w:r w:rsidRPr="002D493F">
        <w:t>d</w:t>
      </w:r>
      <w:r w:rsidRPr="002D493F">
        <w:rPr>
          <w:spacing w:val="-1"/>
        </w:rPr>
        <w:t xml:space="preserve"> </w:t>
      </w:r>
      <w:r w:rsidRPr="002D493F">
        <w:rPr>
          <w:spacing w:val="1"/>
        </w:rPr>
        <w:t>d</w:t>
      </w:r>
      <w:r w:rsidRPr="002D493F">
        <w:t>o</w:t>
      </w:r>
      <w:r w:rsidRPr="002D493F">
        <w:rPr>
          <w:spacing w:val="-2"/>
        </w:rPr>
        <w:t>c</w:t>
      </w:r>
      <w:r w:rsidRPr="002D493F">
        <w:rPr>
          <w:spacing w:val="1"/>
        </w:rPr>
        <w:t>u</w:t>
      </w:r>
      <w:r w:rsidRPr="002D493F">
        <w:t>m</w:t>
      </w:r>
      <w:r w:rsidRPr="002D493F">
        <w:rPr>
          <w:spacing w:val="-2"/>
        </w:rPr>
        <w:t>e</w:t>
      </w:r>
      <w:r w:rsidRPr="002D493F">
        <w:rPr>
          <w:spacing w:val="1"/>
        </w:rPr>
        <w:t>nt</w:t>
      </w:r>
      <w:r w:rsidRPr="002D493F">
        <w:rPr>
          <w:spacing w:val="-2"/>
        </w:rPr>
        <w:t>e</w:t>
      </w:r>
      <w:r w:rsidRPr="002D493F">
        <w:t>d</w:t>
      </w:r>
      <w:r w:rsidRPr="002D493F">
        <w:rPr>
          <w:spacing w:val="-3"/>
        </w:rPr>
        <w:t xml:space="preserve"> </w:t>
      </w:r>
      <w:r w:rsidRPr="002D493F">
        <w:rPr>
          <w:spacing w:val="-2"/>
        </w:rPr>
        <w:t>i</w:t>
      </w:r>
      <w:r w:rsidRPr="002D493F">
        <w:t xml:space="preserve">n </w:t>
      </w:r>
      <w:r w:rsidRPr="002D493F">
        <w:rPr>
          <w:i/>
        </w:rPr>
        <w:t>HPF</w:t>
      </w:r>
      <w:r w:rsidRPr="002D493F">
        <w:t xml:space="preserve">.  </w:t>
      </w:r>
    </w:p>
    <w:p w14:paraId="658A543E" w14:textId="77777777" w:rsidR="00176F3D" w:rsidRPr="00176F3D" w:rsidRDefault="00176F3D" w:rsidP="00E2286F">
      <w:pPr>
        <w:ind w:left="612"/>
        <w:jc w:val="both"/>
      </w:pPr>
    </w:p>
    <w:p w14:paraId="06CEB0C2" w14:textId="24A1ECB9" w:rsidR="00427C4D" w:rsidRDefault="00427C4D" w:rsidP="00E2286F">
      <w:pPr>
        <w:pStyle w:val="Heading3"/>
        <w:keepNext w:val="0"/>
        <w:widowControl w:val="0"/>
        <w:numPr>
          <w:ilvl w:val="0"/>
          <w:numId w:val="104"/>
        </w:numPr>
        <w:spacing w:before="0" w:after="0"/>
        <w:ind w:left="1512"/>
        <w:jc w:val="both"/>
      </w:pPr>
      <w:r w:rsidRPr="002D493F">
        <w:rPr>
          <w:spacing w:val="-1"/>
          <w:position w:val="1"/>
        </w:rPr>
        <w:t>O</w:t>
      </w:r>
      <w:r w:rsidRPr="002D493F">
        <w:rPr>
          <w:spacing w:val="1"/>
          <w:position w:val="1"/>
        </w:rPr>
        <w:t>ut</w:t>
      </w:r>
      <w:r w:rsidRPr="002D493F">
        <w:rPr>
          <w:position w:val="1"/>
        </w:rPr>
        <w:t>r</w:t>
      </w:r>
      <w:r w:rsidRPr="002D493F">
        <w:rPr>
          <w:spacing w:val="1"/>
          <w:position w:val="1"/>
        </w:rPr>
        <w:t>e</w:t>
      </w:r>
      <w:r w:rsidRPr="002D493F">
        <w:rPr>
          <w:position w:val="1"/>
        </w:rPr>
        <w:t>ach</w:t>
      </w:r>
      <w:r w:rsidRPr="002D493F">
        <w:rPr>
          <w:spacing w:val="-4"/>
          <w:position w:val="1"/>
        </w:rPr>
        <w:t xml:space="preserve"> </w:t>
      </w:r>
      <w:r w:rsidRPr="002D493F">
        <w:rPr>
          <w:position w:val="1"/>
        </w:rPr>
        <w:t>a</w:t>
      </w:r>
      <w:r w:rsidRPr="002D493F">
        <w:rPr>
          <w:spacing w:val="-1"/>
          <w:position w:val="1"/>
        </w:rPr>
        <w:t>n</w:t>
      </w:r>
      <w:r w:rsidRPr="002D493F">
        <w:rPr>
          <w:position w:val="1"/>
        </w:rPr>
        <w:t>d</w:t>
      </w:r>
      <w:r w:rsidRPr="002D493F">
        <w:rPr>
          <w:spacing w:val="-1"/>
          <w:position w:val="1"/>
        </w:rPr>
        <w:t xml:space="preserve"> </w:t>
      </w:r>
      <w:r w:rsidRPr="002D493F">
        <w:rPr>
          <w:spacing w:val="1"/>
          <w:position w:val="1"/>
        </w:rPr>
        <w:t>p</w:t>
      </w:r>
      <w:r w:rsidRPr="002D493F">
        <w:rPr>
          <w:spacing w:val="-1"/>
          <w:position w:val="1"/>
        </w:rPr>
        <w:t>u</w:t>
      </w:r>
      <w:r w:rsidRPr="002D493F">
        <w:rPr>
          <w:spacing w:val="1"/>
          <w:position w:val="1"/>
        </w:rPr>
        <w:t>b</w:t>
      </w:r>
      <w:r w:rsidRPr="002D493F">
        <w:rPr>
          <w:position w:val="1"/>
        </w:rPr>
        <w:t>lic a</w:t>
      </w:r>
      <w:r w:rsidRPr="002D493F">
        <w:rPr>
          <w:spacing w:val="-1"/>
          <w:position w:val="1"/>
        </w:rPr>
        <w:t>w</w:t>
      </w:r>
      <w:r w:rsidRPr="002D493F">
        <w:rPr>
          <w:position w:val="1"/>
        </w:rPr>
        <w:t>ar</w:t>
      </w:r>
      <w:r w:rsidRPr="002D493F">
        <w:rPr>
          <w:spacing w:val="1"/>
          <w:position w:val="1"/>
        </w:rPr>
        <w:t>en</w:t>
      </w:r>
      <w:r w:rsidRPr="002D493F">
        <w:rPr>
          <w:position w:val="1"/>
        </w:rPr>
        <w:t>ess</w:t>
      </w:r>
      <w:r w:rsidRPr="002D493F">
        <w:rPr>
          <w:spacing w:val="-5"/>
          <w:position w:val="1"/>
        </w:rPr>
        <w:t xml:space="preserve"> </w:t>
      </w:r>
      <w:r w:rsidRPr="002D493F">
        <w:rPr>
          <w:spacing w:val="-3"/>
          <w:position w:val="1"/>
        </w:rPr>
        <w:t>s</w:t>
      </w:r>
      <w:r w:rsidRPr="002D493F">
        <w:rPr>
          <w:spacing w:val="1"/>
          <w:position w:val="1"/>
        </w:rPr>
        <w:t>up</w:t>
      </w:r>
      <w:r w:rsidRPr="002D493F">
        <w:rPr>
          <w:spacing w:val="-1"/>
          <w:position w:val="1"/>
        </w:rPr>
        <w:t>p</w:t>
      </w:r>
      <w:r w:rsidRPr="002D493F">
        <w:rPr>
          <w:position w:val="1"/>
        </w:rPr>
        <w:t>o</w:t>
      </w:r>
      <w:r w:rsidRPr="002D493F">
        <w:rPr>
          <w:spacing w:val="1"/>
          <w:position w:val="1"/>
        </w:rPr>
        <w:t>r</w:t>
      </w:r>
      <w:r w:rsidRPr="002D493F">
        <w:rPr>
          <w:spacing w:val="-1"/>
          <w:position w:val="1"/>
        </w:rPr>
        <w:t>t</w:t>
      </w:r>
      <w:r w:rsidRPr="002D493F">
        <w:rPr>
          <w:position w:val="1"/>
        </w:rPr>
        <w:t>:</w:t>
      </w:r>
      <w:r w:rsidRPr="002D493F">
        <w:rPr>
          <w:spacing w:val="-3"/>
          <w:position w:val="1"/>
        </w:rPr>
        <w:t xml:space="preserve"> WAHBE</w:t>
      </w:r>
      <w:r w:rsidRPr="002D493F">
        <w:rPr>
          <w:position w:val="1"/>
        </w:rPr>
        <w:t xml:space="preserve"> </w:t>
      </w:r>
      <w:r w:rsidRPr="002D493F">
        <w:rPr>
          <w:spacing w:val="-1"/>
          <w:position w:val="1"/>
        </w:rPr>
        <w:t>w</w:t>
      </w:r>
      <w:r w:rsidRPr="002D493F">
        <w:rPr>
          <w:position w:val="1"/>
        </w:rPr>
        <w:t>ill</w:t>
      </w:r>
      <w:r w:rsidRPr="002D493F">
        <w:rPr>
          <w:spacing w:val="-3"/>
          <w:position w:val="1"/>
        </w:rPr>
        <w:t xml:space="preserve"> </w:t>
      </w:r>
      <w:r w:rsidRPr="002D493F">
        <w:rPr>
          <w:position w:val="1"/>
        </w:rPr>
        <w:t>s</w:t>
      </w:r>
      <w:r w:rsidRPr="002D493F">
        <w:rPr>
          <w:spacing w:val="1"/>
          <w:position w:val="1"/>
        </w:rPr>
        <w:t>up</w:t>
      </w:r>
      <w:r w:rsidRPr="002D493F">
        <w:rPr>
          <w:spacing w:val="-1"/>
          <w:position w:val="1"/>
        </w:rPr>
        <w:t>p</w:t>
      </w:r>
      <w:r w:rsidRPr="002D493F">
        <w:rPr>
          <w:position w:val="1"/>
        </w:rPr>
        <w:t>o</w:t>
      </w:r>
      <w:r w:rsidRPr="002D493F">
        <w:rPr>
          <w:spacing w:val="1"/>
          <w:position w:val="1"/>
        </w:rPr>
        <w:t>r</w:t>
      </w:r>
      <w:r w:rsidRPr="002D493F">
        <w:rPr>
          <w:position w:val="1"/>
        </w:rPr>
        <w:t>t</w:t>
      </w:r>
      <w:r w:rsidRPr="002D493F">
        <w:rPr>
          <w:spacing w:val="-1"/>
          <w:position w:val="1"/>
        </w:rPr>
        <w:t xml:space="preserve"> </w:t>
      </w:r>
      <w:r w:rsidRPr="002D493F">
        <w:rPr>
          <w:position w:val="1"/>
        </w:rPr>
        <w:t>eff</w:t>
      </w:r>
      <w:r w:rsidRPr="002D493F">
        <w:rPr>
          <w:spacing w:val="1"/>
          <w:position w:val="1"/>
        </w:rPr>
        <w:t>o</w:t>
      </w:r>
      <w:r w:rsidRPr="002D493F">
        <w:rPr>
          <w:spacing w:val="-2"/>
          <w:position w:val="1"/>
        </w:rPr>
        <w:t>r</w:t>
      </w:r>
      <w:r w:rsidRPr="002D493F">
        <w:rPr>
          <w:spacing w:val="1"/>
          <w:position w:val="1"/>
        </w:rPr>
        <w:t>t</w:t>
      </w:r>
      <w:r w:rsidRPr="002D493F">
        <w:rPr>
          <w:position w:val="1"/>
        </w:rPr>
        <w:t>s</w:t>
      </w:r>
      <w:r w:rsidRPr="002D493F">
        <w:rPr>
          <w:spacing w:val="-2"/>
          <w:position w:val="1"/>
        </w:rPr>
        <w:t xml:space="preserve"> o</w:t>
      </w:r>
      <w:r w:rsidRPr="002D493F">
        <w:rPr>
          <w:position w:val="1"/>
        </w:rPr>
        <w:t>f</w:t>
      </w:r>
      <w:r w:rsidRPr="002D493F">
        <w:rPr>
          <w:spacing w:val="3"/>
          <w:position w:val="1"/>
        </w:rPr>
        <w:t xml:space="preserve"> </w:t>
      </w:r>
      <w:r w:rsidR="00645D7B">
        <w:rPr>
          <w:spacing w:val="3"/>
          <w:position w:val="1"/>
        </w:rPr>
        <w:t>L</w:t>
      </w:r>
      <w:r w:rsidRPr="002D493F">
        <w:rPr>
          <w:position w:val="1"/>
        </w:rPr>
        <w:t>e</w:t>
      </w:r>
      <w:r w:rsidRPr="002D493F">
        <w:rPr>
          <w:spacing w:val="-2"/>
          <w:position w:val="1"/>
        </w:rPr>
        <w:t>a</w:t>
      </w:r>
      <w:r w:rsidRPr="002D493F">
        <w:rPr>
          <w:position w:val="1"/>
        </w:rPr>
        <w:t>d</w:t>
      </w:r>
      <w:r w:rsidRPr="002D493F">
        <w:rPr>
          <w:spacing w:val="-1"/>
          <w:position w:val="1"/>
        </w:rPr>
        <w:t xml:space="preserve"> </w:t>
      </w:r>
      <w:r w:rsidR="00645D7B">
        <w:rPr>
          <w:spacing w:val="-1"/>
          <w:position w:val="1"/>
        </w:rPr>
        <w:t>Navigator O</w:t>
      </w:r>
      <w:r w:rsidRPr="002D493F">
        <w:rPr>
          <w:position w:val="1"/>
        </w:rPr>
        <w:t>rga</w:t>
      </w:r>
      <w:r w:rsidRPr="002D493F">
        <w:rPr>
          <w:spacing w:val="1"/>
          <w:position w:val="1"/>
        </w:rPr>
        <w:t>n</w:t>
      </w:r>
      <w:r w:rsidRPr="002D493F">
        <w:rPr>
          <w:position w:val="1"/>
        </w:rPr>
        <w:t>i</w:t>
      </w:r>
      <w:r w:rsidRPr="002D493F">
        <w:rPr>
          <w:spacing w:val="1"/>
          <w:position w:val="1"/>
        </w:rPr>
        <w:t>z</w:t>
      </w:r>
      <w:r w:rsidRPr="002D493F">
        <w:rPr>
          <w:spacing w:val="-2"/>
          <w:position w:val="1"/>
        </w:rPr>
        <w:t>a</w:t>
      </w:r>
      <w:r w:rsidRPr="002D493F">
        <w:rPr>
          <w:spacing w:val="1"/>
          <w:position w:val="1"/>
        </w:rPr>
        <w:t>t</w:t>
      </w:r>
      <w:r w:rsidRPr="002D493F">
        <w:rPr>
          <w:position w:val="1"/>
        </w:rPr>
        <w:t>i</w:t>
      </w:r>
      <w:r w:rsidRPr="002D493F">
        <w:rPr>
          <w:spacing w:val="-2"/>
          <w:position w:val="1"/>
        </w:rPr>
        <w:t>o</w:t>
      </w:r>
      <w:r w:rsidRPr="002D493F">
        <w:rPr>
          <w:spacing w:val="1"/>
          <w:position w:val="1"/>
        </w:rPr>
        <w:t>n</w:t>
      </w:r>
      <w:r w:rsidRPr="002D493F">
        <w:rPr>
          <w:position w:val="1"/>
        </w:rPr>
        <w:t>s a</w:t>
      </w:r>
      <w:r w:rsidRPr="002D493F">
        <w:rPr>
          <w:spacing w:val="-1"/>
          <w:position w:val="1"/>
        </w:rPr>
        <w:t>n</w:t>
      </w:r>
      <w:r w:rsidRPr="002D493F">
        <w:rPr>
          <w:position w:val="1"/>
        </w:rPr>
        <w:t xml:space="preserve">d </w:t>
      </w:r>
      <w:r w:rsidR="00851B8E">
        <w:rPr>
          <w:spacing w:val="1"/>
        </w:rPr>
        <w:t>Network Partner</w:t>
      </w:r>
      <w:r w:rsidRPr="002D493F">
        <w:t>s</w:t>
      </w:r>
      <w:r w:rsidRPr="002D493F">
        <w:rPr>
          <w:spacing w:val="-5"/>
        </w:rPr>
        <w:t xml:space="preserve"> </w:t>
      </w:r>
      <w:r w:rsidRPr="002D493F">
        <w:rPr>
          <w:spacing w:val="1"/>
        </w:rPr>
        <w:t>t</w:t>
      </w:r>
      <w:r w:rsidRPr="002D493F">
        <w:t>o</w:t>
      </w:r>
      <w:r w:rsidRPr="002D493F">
        <w:rPr>
          <w:spacing w:val="-2"/>
        </w:rPr>
        <w:t xml:space="preserve"> </w:t>
      </w:r>
      <w:r w:rsidRPr="002D493F">
        <w:rPr>
          <w:spacing w:val="1"/>
        </w:rPr>
        <w:t>t</w:t>
      </w:r>
      <w:r w:rsidRPr="002D493F">
        <w:rPr>
          <w:spacing w:val="-1"/>
        </w:rPr>
        <w:t>h</w:t>
      </w:r>
      <w:r w:rsidRPr="002D493F">
        <w:t>e</w:t>
      </w:r>
      <w:r w:rsidRPr="002D493F">
        <w:rPr>
          <w:spacing w:val="-3"/>
        </w:rPr>
        <w:t xml:space="preserve"> </w:t>
      </w:r>
      <w:r w:rsidRPr="002D493F">
        <w:t>ex</w:t>
      </w:r>
      <w:r w:rsidRPr="002D493F">
        <w:rPr>
          <w:spacing w:val="1"/>
        </w:rPr>
        <w:t>t</w:t>
      </w:r>
      <w:r w:rsidRPr="002D493F">
        <w:t>e</w:t>
      </w:r>
      <w:r w:rsidRPr="002D493F">
        <w:rPr>
          <w:spacing w:val="-1"/>
        </w:rPr>
        <w:t>n</w:t>
      </w:r>
      <w:r w:rsidRPr="002D493F">
        <w:t>t</w:t>
      </w:r>
      <w:r w:rsidRPr="002D493F">
        <w:rPr>
          <w:spacing w:val="-4"/>
        </w:rPr>
        <w:t xml:space="preserve"> </w:t>
      </w:r>
      <w:r w:rsidRPr="002D493F">
        <w:rPr>
          <w:spacing w:val="-1"/>
        </w:rPr>
        <w:t>p</w:t>
      </w:r>
      <w:r w:rsidRPr="002D493F">
        <w:t>ossi</w:t>
      </w:r>
      <w:r w:rsidRPr="002D493F">
        <w:rPr>
          <w:spacing w:val="1"/>
        </w:rPr>
        <w:t>b</w:t>
      </w:r>
      <w:r w:rsidRPr="002D493F">
        <w:t>l</w:t>
      </w:r>
      <w:r w:rsidRPr="002D493F">
        <w:rPr>
          <w:spacing w:val="3"/>
        </w:rPr>
        <w:t>e</w:t>
      </w:r>
      <w:r w:rsidRPr="002D493F">
        <w:t>.</w:t>
      </w:r>
      <w:r w:rsidRPr="002D493F">
        <w:rPr>
          <w:spacing w:val="53"/>
        </w:rPr>
        <w:t xml:space="preserve"> </w:t>
      </w:r>
      <w:r w:rsidRPr="002D493F">
        <w:t xml:space="preserve">WAHBE </w:t>
      </w:r>
      <w:r w:rsidR="006820EA">
        <w:t xml:space="preserve">provides </w:t>
      </w:r>
      <w:r w:rsidRPr="002D493F">
        <w:t>o</w:t>
      </w:r>
      <w:r w:rsidRPr="002D493F">
        <w:rPr>
          <w:spacing w:val="-2"/>
        </w:rPr>
        <w:t>u</w:t>
      </w:r>
      <w:r w:rsidRPr="002D493F">
        <w:rPr>
          <w:spacing w:val="1"/>
        </w:rPr>
        <w:t>t</w:t>
      </w:r>
      <w:r w:rsidRPr="002D493F">
        <w:t>r</w:t>
      </w:r>
      <w:r w:rsidRPr="002D493F">
        <w:rPr>
          <w:spacing w:val="1"/>
        </w:rPr>
        <w:t>e</w:t>
      </w:r>
      <w:r w:rsidRPr="002D493F">
        <w:t>a</w:t>
      </w:r>
      <w:r w:rsidRPr="002D493F">
        <w:rPr>
          <w:spacing w:val="-3"/>
        </w:rPr>
        <w:t>c</w:t>
      </w:r>
      <w:r w:rsidRPr="002D493F">
        <w:t>h</w:t>
      </w:r>
      <w:r w:rsidRPr="002D493F">
        <w:rPr>
          <w:spacing w:val="-3"/>
        </w:rPr>
        <w:t xml:space="preserve"> </w:t>
      </w:r>
      <w:r w:rsidRPr="002D493F">
        <w:t>a</w:t>
      </w:r>
      <w:r w:rsidRPr="002D493F">
        <w:rPr>
          <w:spacing w:val="-1"/>
        </w:rPr>
        <w:t>n</w:t>
      </w:r>
      <w:r w:rsidRPr="002D493F">
        <w:t>d</w:t>
      </w:r>
      <w:r w:rsidRPr="002D493F">
        <w:rPr>
          <w:spacing w:val="4"/>
        </w:rPr>
        <w:t xml:space="preserve"> </w:t>
      </w:r>
      <w:r w:rsidRPr="002D493F">
        <w:t>a</w:t>
      </w:r>
      <w:r w:rsidRPr="002D493F">
        <w:rPr>
          <w:spacing w:val="-1"/>
        </w:rPr>
        <w:t>w</w:t>
      </w:r>
      <w:r w:rsidRPr="002D493F">
        <w:t>ar</w:t>
      </w:r>
      <w:r w:rsidRPr="002D493F">
        <w:rPr>
          <w:spacing w:val="-1"/>
        </w:rPr>
        <w:t>e</w:t>
      </w:r>
      <w:r w:rsidRPr="002D493F">
        <w:rPr>
          <w:spacing w:val="1"/>
        </w:rPr>
        <w:t>n</w:t>
      </w:r>
      <w:r w:rsidRPr="002D493F">
        <w:t>ess</w:t>
      </w:r>
      <w:r w:rsidRPr="002D493F">
        <w:rPr>
          <w:spacing w:val="-8"/>
        </w:rPr>
        <w:t xml:space="preserve"> </w:t>
      </w:r>
      <w:r w:rsidRPr="002D493F">
        <w:t>m</w:t>
      </w:r>
      <w:r w:rsidRPr="002D493F">
        <w:rPr>
          <w:spacing w:val="-2"/>
        </w:rPr>
        <w:t>a</w:t>
      </w:r>
      <w:r w:rsidRPr="002D493F">
        <w:rPr>
          <w:spacing w:val="1"/>
        </w:rPr>
        <w:t>t</w:t>
      </w:r>
      <w:r w:rsidRPr="002D493F">
        <w:t>e</w:t>
      </w:r>
      <w:r w:rsidRPr="002D493F">
        <w:rPr>
          <w:spacing w:val="1"/>
        </w:rPr>
        <w:t>r</w:t>
      </w:r>
      <w:r w:rsidRPr="002D493F">
        <w:t>i</w:t>
      </w:r>
      <w:r w:rsidRPr="002D493F">
        <w:rPr>
          <w:spacing w:val="-2"/>
        </w:rPr>
        <w:t>a</w:t>
      </w:r>
      <w:r w:rsidRPr="002D493F">
        <w:t>ls</w:t>
      </w:r>
      <w:r w:rsidRPr="002D493F">
        <w:rPr>
          <w:spacing w:val="-5"/>
        </w:rPr>
        <w:t xml:space="preserve"> to </w:t>
      </w:r>
      <w:r w:rsidR="00645D7B">
        <w:rPr>
          <w:spacing w:val="3"/>
          <w:position w:val="1"/>
        </w:rPr>
        <w:t>L</w:t>
      </w:r>
      <w:r w:rsidR="00645D7B" w:rsidRPr="002D493F">
        <w:rPr>
          <w:position w:val="1"/>
        </w:rPr>
        <w:t>e</w:t>
      </w:r>
      <w:r w:rsidR="00645D7B" w:rsidRPr="002D493F">
        <w:rPr>
          <w:spacing w:val="-2"/>
          <w:position w:val="1"/>
        </w:rPr>
        <w:t>a</w:t>
      </w:r>
      <w:r w:rsidR="00645D7B" w:rsidRPr="002D493F">
        <w:rPr>
          <w:position w:val="1"/>
        </w:rPr>
        <w:t>d</w:t>
      </w:r>
      <w:r w:rsidR="00645D7B" w:rsidRPr="002D493F">
        <w:rPr>
          <w:spacing w:val="-1"/>
          <w:position w:val="1"/>
        </w:rPr>
        <w:t xml:space="preserve"> </w:t>
      </w:r>
      <w:r w:rsidR="00645D7B">
        <w:rPr>
          <w:spacing w:val="-1"/>
          <w:position w:val="1"/>
        </w:rPr>
        <w:t>Navigator O</w:t>
      </w:r>
      <w:r w:rsidR="00645D7B" w:rsidRPr="002D493F">
        <w:rPr>
          <w:position w:val="1"/>
        </w:rPr>
        <w:t>rga</w:t>
      </w:r>
      <w:r w:rsidR="00645D7B" w:rsidRPr="002D493F">
        <w:rPr>
          <w:spacing w:val="1"/>
          <w:position w:val="1"/>
        </w:rPr>
        <w:t>n</w:t>
      </w:r>
      <w:r w:rsidR="00645D7B" w:rsidRPr="002D493F">
        <w:rPr>
          <w:position w:val="1"/>
        </w:rPr>
        <w:t>i</w:t>
      </w:r>
      <w:r w:rsidR="00645D7B" w:rsidRPr="002D493F">
        <w:rPr>
          <w:spacing w:val="1"/>
          <w:position w:val="1"/>
        </w:rPr>
        <w:t>z</w:t>
      </w:r>
      <w:r w:rsidR="00645D7B" w:rsidRPr="002D493F">
        <w:rPr>
          <w:spacing w:val="-2"/>
          <w:position w:val="1"/>
        </w:rPr>
        <w:t>a</w:t>
      </w:r>
      <w:r w:rsidR="00645D7B" w:rsidRPr="002D493F">
        <w:rPr>
          <w:spacing w:val="1"/>
          <w:position w:val="1"/>
        </w:rPr>
        <w:t>t</w:t>
      </w:r>
      <w:r w:rsidR="00645D7B" w:rsidRPr="002D493F">
        <w:rPr>
          <w:position w:val="1"/>
        </w:rPr>
        <w:t>i</w:t>
      </w:r>
      <w:r w:rsidR="00645D7B" w:rsidRPr="002D493F">
        <w:rPr>
          <w:spacing w:val="-2"/>
          <w:position w:val="1"/>
        </w:rPr>
        <w:t>o</w:t>
      </w:r>
      <w:r w:rsidR="00645D7B" w:rsidRPr="002D493F">
        <w:rPr>
          <w:spacing w:val="1"/>
          <w:position w:val="1"/>
        </w:rPr>
        <w:t>n</w:t>
      </w:r>
      <w:r w:rsidR="00645D7B" w:rsidRPr="002D493F">
        <w:rPr>
          <w:position w:val="1"/>
        </w:rPr>
        <w:t>s</w:t>
      </w:r>
      <w:r w:rsidR="00645D7B" w:rsidRPr="002D493F" w:rsidDel="00645D7B">
        <w:rPr>
          <w:spacing w:val="-5"/>
        </w:rPr>
        <w:t xml:space="preserve"> </w:t>
      </w:r>
      <w:r w:rsidRPr="002D493F">
        <w:t>as resources allow</w:t>
      </w:r>
      <w:r w:rsidRPr="002D493F">
        <w:rPr>
          <w:spacing w:val="-8"/>
        </w:rPr>
        <w:t>.</w:t>
      </w:r>
      <w:r w:rsidRPr="002D493F">
        <w:rPr>
          <w:spacing w:val="-1"/>
        </w:rPr>
        <w:t xml:space="preserve">  </w:t>
      </w:r>
      <w:r w:rsidRPr="002D493F">
        <w:rPr>
          <w:spacing w:val="-2"/>
        </w:rPr>
        <w:t>T</w:t>
      </w:r>
      <w:r w:rsidRPr="002D493F">
        <w:rPr>
          <w:spacing w:val="1"/>
        </w:rPr>
        <w:t>h</w:t>
      </w:r>
      <w:r w:rsidRPr="002D493F">
        <w:t>ese</w:t>
      </w:r>
      <w:r w:rsidRPr="002D493F">
        <w:rPr>
          <w:spacing w:val="-2"/>
        </w:rPr>
        <w:t xml:space="preserve"> </w:t>
      </w:r>
      <w:r w:rsidRPr="002D493F">
        <w:t>m</w:t>
      </w:r>
      <w:r w:rsidRPr="002D493F">
        <w:rPr>
          <w:spacing w:val="-2"/>
        </w:rPr>
        <w:t>a</w:t>
      </w:r>
      <w:r w:rsidRPr="002D493F">
        <w:rPr>
          <w:spacing w:val="1"/>
        </w:rPr>
        <w:t>t</w:t>
      </w:r>
      <w:r w:rsidRPr="002D493F">
        <w:t>e</w:t>
      </w:r>
      <w:r w:rsidRPr="002D493F">
        <w:rPr>
          <w:spacing w:val="1"/>
        </w:rPr>
        <w:t>r</w:t>
      </w:r>
      <w:r w:rsidRPr="002D493F">
        <w:t>ials</w:t>
      </w:r>
      <w:r w:rsidRPr="002D493F">
        <w:rPr>
          <w:spacing w:val="-7"/>
        </w:rPr>
        <w:t xml:space="preserve"> </w:t>
      </w:r>
      <w:r w:rsidRPr="002D493F">
        <w:rPr>
          <w:spacing w:val="1"/>
        </w:rPr>
        <w:t>u</w:t>
      </w:r>
      <w:r w:rsidRPr="002D493F">
        <w:t>se</w:t>
      </w:r>
      <w:r w:rsidRPr="002D493F">
        <w:rPr>
          <w:spacing w:val="-1"/>
        </w:rPr>
        <w:t xml:space="preserve"> WAHBE</w:t>
      </w:r>
      <w:r w:rsidRPr="002D493F">
        <w:rPr>
          <w:spacing w:val="1"/>
        </w:rPr>
        <w:t>-</w:t>
      </w:r>
      <w:r w:rsidRPr="002D493F">
        <w:t>a</w:t>
      </w:r>
      <w:r w:rsidRPr="002D493F">
        <w:rPr>
          <w:spacing w:val="-1"/>
        </w:rPr>
        <w:t>p</w:t>
      </w:r>
      <w:r w:rsidRPr="002D493F">
        <w:rPr>
          <w:spacing w:val="1"/>
        </w:rPr>
        <w:t>p</w:t>
      </w:r>
      <w:r w:rsidRPr="002D493F">
        <w:t>r</w:t>
      </w:r>
      <w:r w:rsidRPr="002D493F">
        <w:rPr>
          <w:spacing w:val="1"/>
        </w:rPr>
        <w:t>o</w:t>
      </w:r>
      <w:r w:rsidRPr="002D493F">
        <w:t>v</w:t>
      </w:r>
      <w:r w:rsidRPr="002D493F">
        <w:rPr>
          <w:spacing w:val="-2"/>
        </w:rPr>
        <w:t>e</w:t>
      </w:r>
      <w:r w:rsidRPr="002D493F">
        <w:t>d</w:t>
      </w:r>
      <w:r w:rsidRPr="002D493F">
        <w:rPr>
          <w:spacing w:val="-4"/>
        </w:rPr>
        <w:t xml:space="preserve"> </w:t>
      </w:r>
      <w:r w:rsidRPr="002D493F">
        <w:t>mes</w:t>
      </w:r>
      <w:r w:rsidRPr="002D493F">
        <w:rPr>
          <w:spacing w:val="-2"/>
        </w:rPr>
        <w:t>s</w:t>
      </w:r>
      <w:r w:rsidRPr="002D493F">
        <w:t>agi</w:t>
      </w:r>
      <w:r w:rsidRPr="002D493F">
        <w:rPr>
          <w:spacing w:val="1"/>
        </w:rPr>
        <w:t>n</w:t>
      </w:r>
      <w:r w:rsidRPr="002D493F">
        <w:t>g.</w:t>
      </w:r>
      <w:r w:rsidRPr="002D493F">
        <w:rPr>
          <w:spacing w:val="-5"/>
        </w:rPr>
        <w:t xml:space="preserve"> </w:t>
      </w:r>
      <w:r w:rsidRPr="002D493F">
        <w:rPr>
          <w:spacing w:val="1"/>
        </w:rPr>
        <w:t>M</w:t>
      </w:r>
      <w:r w:rsidRPr="002D493F">
        <w:rPr>
          <w:spacing w:val="-2"/>
        </w:rPr>
        <w:t>a</w:t>
      </w:r>
      <w:r w:rsidRPr="002D493F">
        <w:rPr>
          <w:spacing w:val="1"/>
        </w:rPr>
        <w:t>t</w:t>
      </w:r>
      <w:r w:rsidRPr="002D493F">
        <w:t>e</w:t>
      </w:r>
      <w:r w:rsidRPr="002D493F">
        <w:rPr>
          <w:spacing w:val="1"/>
        </w:rPr>
        <w:t>r</w:t>
      </w:r>
      <w:r w:rsidRPr="002D493F">
        <w:t>ials</w:t>
      </w:r>
      <w:r w:rsidRPr="002D493F">
        <w:rPr>
          <w:spacing w:val="-6"/>
        </w:rPr>
        <w:t xml:space="preserve"> are </w:t>
      </w:r>
      <w:r w:rsidRPr="002D493F">
        <w:t>avail</w:t>
      </w:r>
      <w:r w:rsidRPr="002D493F">
        <w:rPr>
          <w:spacing w:val="-2"/>
        </w:rPr>
        <w:t>a</w:t>
      </w:r>
      <w:r w:rsidRPr="002D493F">
        <w:rPr>
          <w:spacing w:val="1"/>
        </w:rPr>
        <w:t>b</w:t>
      </w:r>
      <w:r w:rsidRPr="002D493F">
        <w:t>le</w:t>
      </w:r>
      <w:r w:rsidRPr="002D493F">
        <w:rPr>
          <w:spacing w:val="1"/>
        </w:rPr>
        <w:t xml:space="preserve"> </w:t>
      </w:r>
      <w:r w:rsidRPr="002D493F">
        <w:rPr>
          <w:spacing w:val="-2"/>
        </w:rPr>
        <w:t>i</w:t>
      </w:r>
      <w:r w:rsidRPr="002D493F">
        <w:t>n</w:t>
      </w:r>
      <w:r w:rsidRPr="002D493F">
        <w:rPr>
          <w:spacing w:val="-1"/>
        </w:rPr>
        <w:t xml:space="preserve"> </w:t>
      </w:r>
      <w:r w:rsidRPr="002D493F">
        <w:t>E</w:t>
      </w:r>
      <w:r w:rsidRPr="002D493F">
        <w:rPr>
          <w:spacing w:val="1"/>
        </w:rPr>
        <w:t>n</w:t>
      </w:r>
      <w:r w:rsidRPr="002D493F">
        <w:t>glish</w:t>
      </w:r>
      <w:r w:rsidRPr="002D493F">
        <w:rPr>
          <w:spacing w:val="-1"/>
        </w:rPr>
        <w:t xml:space="preserve"> </w:t>
      </w:r>
      <w:r w:rsidRPr="002D493F">
        <w:t>a</w:t>
      </w:r>
      <w:r w:rsidRPr="002D493F">
        <w:rPr>
          <w:spacing w:val="-1"/>
        </w:rPr>
        <w:t>n</w:t>
      </w:r>
      <w:r w:rsidRPr="002D493F">
        <w:t>d</w:t>
      </w:r>
      <w:r w:rsidRPr="002D493F">
        <w:rPr>
          <w:spacing w:val="4"/>
        </w:rPr>
        <w:t xml:space="preserve"> </w:t>
      </w:r>
      <w:r w:rsidRPr="002D493F">
        <w:t>S</w:t>
      </w:r>
      <w:r w:rsidRPr="002D493F">
        <w:rPr>
          <w:spacing w:val="1"/>
        </w:rPr>
        <w:t>p</w:t>
      </w:r>
      <w:r w:rsidRPr="002D493F">
        <w:rPr>
          <w:spacing w:val="-2"/>
        </w:rPr>
        <w:t>a</w:t>
      </w:r>
      <w:r w:rsidRPr="002D493F">
        <w:rPr>
          <w:spacing w:val="1"/>
        </w:rPr>
        <w:t>n</w:t>
      </w:r>
      <w:r w:rsidRPr="002D493F">
        <w:t>is</w:t>
      </w:r>
      <w:r w:rsidRPr="002D493F">
        <w:rPr>
          <w:spacing w:val="1"/>
        </w:rPr>
        <w:t>h</w:t>
      </w:r>
      <w:r w:rsidRPr="002D493F">
        <w:t>,</w:t>
      </w:r>
      <w:r w:rsidRPr="002D493F">
        <w:rPr>
          <w:spacing w:val="-2"/>
        </w:rPr>
        <w:t xml:space="preserve"> </w:t>
      </w:r>
      <w:r w:rsidRPr="002D493F">
        <w:t>a</w:t>
      </w:r>
      <w:r w:rsidRPr="002D493F">
        <w:rPr>
          <w:spacing w:val="-1"/>
        </w:rPr>
        <w:t>n</w:t>
      </w:r>
      <w:r w:rsidRPr="002D493F">
        <w:t>d</w:t>
      </w:r>
      <w:r w:rsidRPr="002D493F">
        <w:rPr>
          <w:spacing w:val="2"/>
        </w:rPr>
        <w:t xml:space="preserve"> </w:t>
      </w:r>
      <w:r w:rsidRPr="002D493F">
        <w:t>so</w:t>
      </w:r>
      <w:r w:rsidRPr="002D493F">
        <w:rPr>
          <w:spacing w:val="-2"/>
        </w:rPr>
        <w:t>m</w:t>
      </w:r>
      <w:r w:rsidRPr="002D493F">
        <w:t>e m</w:t>
      </w:r>
      <w:r w:rsidRPr="002D493F">
        <w:rPr>
          <w:spacing w:val="-2"/>
        </w:rPr>
        <w:t>a</w:t>
      </w:r>
      <w:r w:rsidRPr="002D493F">
        <w:rPr>
          <w:spacing w:val="-1"/>
        </w:rPr>
        <w:t>t</w:t>
      </w:r>
      <w:r w:rsidRPr="002D493F">
        <w:t>e</w:t>
      </w:r>
      <w:r w:rsidRPr="002D493F">
        <w:rPr>
          <w:spacing w:val="1"/>
        </w:rPr>
        <w:t>r</w:t>
      </w:r>
      <w:r w:rsidRPr="002D493F">
        <w:t>ials</w:t>
      </w:r>
      <w:r w:rsidRPr="002D493F">
        <w:rPr>
          <w:spacing w:val="-5"/>
        </w:rPr>
        <w:t xml:space="preserve"> </w:t>
      </w:r>
      <w:r w:rsidR="006820EA">
        <w:rPr>
          <w:spacing w:val="-5"/>
        </w:rPr>
        <w:t>are</w:t>
      </w:r>
      <w:r w:rsidRPr="002D493F">
        <w:t xml:space="preserve"> </w:t>
      </w:r>
      <w:r w:rsidRPr="002D493F">
        <w:rPr>
          <w:spacing w:val="-2"/>
        </w:rPr>
        <w:t>o</w:t>
      </w:r>
      <w:r w:rsidRPr="002D493F">
        <w:rPr>
          <w:spacing w:val="1"/>
        </w:rPr>
        <w:t>ff</w:t>
      </w:r>
      <w:r w:rsidRPr="002D493F">
        <w:rPr>
          <w:spacing w:val="-2"/>
        </w:rPr>
        <w:t>e</w:t>
      </w:r>
      <w:r w:rsidRPr="002D493F">
        <w:t>r</w:t>
      </w:r>
      <w:r w:rsidRPr="002D493F">
        <w:rPr>
          <w:spacing w:val="1"/>
        </w:rPr>
        <w:t>e</w:t>
      </w:r>
      <w:r w:rsidRPr="002D493F">
        <w:t>d</w:t>
      </w:r>
      <w:r w:rsidRPr="002D493F">
        <w:rPr>
          <w:spacing w:val="-4"/>
        </w:rPr>
        <w:t xml:space="preserve"> </w:t>
      </w:r>
      <w:r w:rsidRPr="002D493F">
        <w:t xml:space="preserve">in </w:t>
      </w:r>
      <w:r w:rsidRPr="002D493F">
        <w:rPr>
          <w:spacing w:val="-2"/>
        </w:rPr>
        <w:t>o</w:t>
      </w:r>
      <w:r w:rsidRPr="002D493F">
        <w:rPr>
          <w:spacing w:val="1"/>
        </w:rPr>
        <w:t>th</w:t>
      </w:r>
      <w:r w:rsidRPr="002D493F">
        <w:t>er</w:t>
      </w:r>
      <w:r w:rsidRPr="002D493F">
        <w:rPr>
          <w:spacing w:val="-4"/>
        </w:rPr>
        <w:t xml:space="preserve"> </w:t>
      </w:r>
      <w:r w:rsidRPr="002D493F">
        <w:t>la</w:t>
      </w:r>
      <w:r w:rsidRPr="002D493F">
        <w:rPr>
          <w:spacing w:val="1"/>
        </w:rPr>
        <w:t>n</w:t>
      </w:r>
      <w:r w:rsidRPr="002D493F">
        <w:rPr>
          <w:spacing w:val="-3"/>
        </w:rPr>
        <w:t>g</w:t>
      </w:r>
      <w:r w:rsidRPr="002D493F">
        <w:rPr>
          <w:spacing w:val="1"/>
        </w:rPr>
        <w:t>u</w:t>
      </w:r>
      <w:r w:rsidRPr="002D493F">
        <w:t>ages</w:t>
      </w:r>
      <w:r w:rsidRPr="002D493F">
        <w:rPr>
          <w:spacing w:val="-7"/>
        </w:rPr>
        <w:t xml:space="preserve"> </w:t>
      </w:r>
      <w:r w:rsidRPr="002D493F">
        <w:rPr>
          <w:spacing w:val="1"/>
        </w:rPr>
        <w:t>t</w:t>
      </w:r>
      <w:r w:rsidRPr="002D493F">
        <w:t>o a</w:t>
      </w:r>
      <w:r w:rsidRPr="002D493F">
        <w:rPr>
          <w:spacing w:val="-1"/>
        </w:rPr>
        <w:t>cc</w:t>
      </w:r>
      <w:r w:rsidRPr="002D493F">
        <w:t>o</w:t>
      </w:r>
      <w:r w:rsidRPr="002D493F">
        <w:rPr>
          <w:spacing w:val="1"/>
        </w:rPr>
        <w:t>m</w:t>
      </w:r>
      <w:r w:rsidRPr="002D493F">
        <w:t>m</w:t>
      </w:r>
      <w:r w:rsidRPr="002D493F">
        <w:rPr>
          <w:spacing w:val="1"/>
        </w:rPr>
        <w:t>od</w:t>
      </w:r>
      <w:r w:rsidRPr="002D493F">
        <w:t>a</w:t>
      </w:r>
      <w:r w:rsidRPr="002D493F">
        <w:rPr>
          <w:spacing w:val="-1"/>
        </w:rPr>
        <w:t>t</w:t>
      </w:r>
      <w:r w:rsidRPr="002D493F">
        <w:t>e</w:t>
      </w:r>
      <w:r w:rsidRPr="002D493F">
        <w:rPr>
          <w:spacing w:val="-4"/>
        </w:rPr>
        <w:t xml:space="preserve"> </w:t>
      </w:r>
      <w:r w:rsidRPr="002D493F">
        <w:t>s</w:t>
      </w:r>
      <w:r w:rsidRPr="002D493F">
        <w:rPr>
          <w:spacing w:val="-2"/>
        </w:rPr>
        <w:t>p</w:t>
      </w:r>
      <w:r w:rsidRPr="002D493F">
        <w:t>eci</w:t>
      </w:r>
      <w:r w:rsidRPr="002D493F">
        <w:rPr>
          <w:spacing w:val="1"/>
        </w:rPr>
        <w:t>f</w:t>
      </w:r>
      <w:r w:rsidRPr="002D493F">
        <w:t xml:space="preserve">ic </w:t>
      </w:r>
      <w:r w:rsidRPr="002D493F">
        <w:rPr>
          <w:spacing w:val="-1"/>
        </w:rPr>
        <w:t>n</w:t>
      </w:r>
      <w:r w:rsidRPr="002D493F">
        <w:t>e</w:t>
      </w:r>
      <w:r w:rsidRPr="002D493F">
        <w:rPr>
          <w:spacing w:val="1"/>
        </w:rPr>
        <w:t>ed</w:t>
      </w:r>
      <w:r w:rsidRPr="002D493F">
        <w:t>s</w:t>
      </w:r>
      <w:r w:rsidRPr="002D493F">
        <w:rPr>
          <w:spacing w:val="-2"/>
        </w:rPr>
        <w:t xml:space="preserve"> a</w:t>
      </w:r>
      <w:r w:rsidRPr="002D493F">
        <w:rPr>
          <w:spacing w:val="1"/>
        </w:rPr>
        <w:t>n</w:t>
      </w:r>
      <w:r w:rsidRPr="002D493F">
        <w:t>d</w:t>
      </w:r>
      <w:r w:rsidRPr="002D493F">
        <w:rPr>
          <w:spacing w:val="-1"/>
        </w:rPr>
        <w:t xml:space="preserve"> </w:t>
      </w:r>
      <w:r w:rsidRPr="002D493F">
        <w:t>out</w:t>
      </w:r>
      <w:r w:rsidRPr="002D493F">
        <w:rPr>
          <w:spacing w:val="1"/>
        </w:rPr>
        <w:t>r</w:t>
      </w:r>
      <w:r w:rsidRPr="002D493F">
        <w:t>e</w:t>
      </w:r>
      <w:r w:rsidRPr="002D493F">
        <w:rPr>
          <w:spacing w:val="1"/>
        </w:rPr>
        <w:t>a</w:t>
      </w:r>
      <w:r w:rsidRPr="002D493F">
        <w:rPr>
          <w:spacing w:val="-1"/>
        </w:rPr>
        <w:t>c</w:t>
      </w:r>
      <w:r w:rsidRPr="002D493F">
        <w:t>h</w:t>
      </w:r>
      <w:r w:rsidRPr="002D493F">
        <w:rPr>
          <w:spacing w:val="-4"/>
        </w:rPr>
        <w:t xml:space="preserve"> </w:t>
      </w:r>
      <w:r w:rsidRPr="002D493F">
        <w:t>goals.</w:t>
      </w:r>
    </w:p>
    <w:p w14:paraId="425FBAF9" w14:textId="77777777" w:rsidR="00427C4D" w:rsidRPr="002D493F" w:rsidRDefault="00427C4D" w:rsidP="00E2286F">
      <w:pPr>
        <w:ind w:left="612"/>
        <w:jc w:val="both"/>
      </w:pPr>
    </w:p>
    <w:p w14:paraId="6D94BAA5" w14:textId="35C0D884" w:rsidR="00427C4D" w:rsidRDefault="00427C4D" w:rsidP="00E2286F">
      <w:pPr>
        <w:pStyle w:val="Heading3"/>
        <w:keepNext w:val="0"/>
        <w:widowControl w:val="0"/>
        <w:numPr>
          <w:ilvl w:val="0"/>
          <w:numId w:val="104"/>
        </w:numPr>
        <w:spacing w:before="0" w:after="0"/>
        <w:ind w:left="1512"/>
        <w:jc w:val="both"/>
      </w:pPr>
      <w:r w:rsidRPr="002D493F">
        <w:rPr>
          <w:spacing w:val="1"/>
        </w:rPr>
        <w:t xml:space="preserve">WAHBE will administer core </w:t>
      </w:r>
      <w:r w:rsidR="006E57E2">
        <w:rPr>
          <w:spacing w:val="1"/>
        </w:rPr>
        <w:t>Navigator</w:t>
      </w:r>
      <w:r w:rsidR="006820EA">
        <w:rPr>
          <w:spacing w:val="1"/>
        </w:rPr>
        <w:t xml:space="preserve"> </w:t>
      </w:r>
      <w:r w:rsidRPr="002D493F">
        <w:rPr>
          <w:spacing w:val="1"/>
        </w:rPr>
        <w:t>training through an online learning management system.  N</w:t>
      </w:r>
      <w:r w:rsidRPr="002D493F">
        <w:t>avig</w:t>
      </w:r>
      <w:r w:rsidRPr="002D493F">
        <w:rPr>
          <w:spacing w:val="-2"/>
        </w:rPr>
        <w:t>a</w:t>
      </w:r>
      <w:r w:rsidRPr="002D493F">
        <w:rPr>
          <w:spacing w:val="1"/>
        </w:rPr>
        <w:t>t</w:t>
      </w:r>
      <w:r w:rsidRPr="002D493F">
        <w:t>o</w:t>
      </w:r>
      <w:r w:rsidRPr="002D493F">
        <w:rPr>
          <w:spacing w:val="1"/>
        </w:rPr>
        <w:t>r</w:t>
      </w:r>
      <w:r w:rsidRPr="002D493F">
        <w:t>s</w:t>
      </w:r>
      <w:r w:rsidRPr="002D493F">
        <w:rPr>
          <w:spacing w:val="-9"/>
        </w:rPr>
        <w:t xml:space="preserve"> </w:t>
      </w:r>
      <w:r w:rsidRPr="002D493F">
        <w:t>a</w:t>
      </w:r>
      <w:r w:rsidRPr="002D493F">
        <w:rPr>
          <w:spacing w:val="-2"/>
        </w:rPr>
        <w:t>r</w:t>
      </w:r>
      <w:r w:rsidRPr="002D493F">
        <w:t>e</w:t>
      </w:r>
      <w:r w:rsidRPr="002D493F">
        <w:rPr>
          <w:spacing w:val="-1"/>
        </w:rPr>
        <w:t xml:space="preserve"> </w:t>
      </w:r>
      <w:r w:rsidRPr="002D493F">
        <w:t>r</w:t>
      </w:r>
      <w:r w:rsidRPr="002D493F">
        <w:rPr>
          <w:spacing w:val="-1"/>
        </w:rPr>
        <w:t>e</w:t>
      </w:r>
      <w:r w:rsidRPr="002D493F">
        <w:rPr>
          <w:spacing w:val="1"/>
        </w:rPr>
        <w:t>qu</w:t>
      </w:r>
      <w:r w:rsidRPr="002D493F">
        <w:rPr>
          <w:spacing w:val="-2"/>
        </w:rPr>
        <w:t>ir</w:t>
      </w:r>
      <w:r w:rsidRPr="002D493F">
        <w:t>ed</w:t>
      </w:r>
      <w:r w:rsidRPr="002D493F">
        <w:rPr>
          <w:spacing w:val="-5"/>
        </w:rPr>
        <w:t xml:space="preserve"> </w:t>
      </w:r>
      <w:r w:rsidRPr="002D493F">
        <w:rPr>
          <w:spacing w:val="1"/>
        </w:rPr>
        <w:t>t</w:t>
      </w:r>
      <w:r w:rsidRPr="002D493F">
        <w:t xml:space="preserve">o </w:t>
      </w:r>
      <w:r w:rsidRPr="002D493F">
        <w:rPr>
          <w:spacing w:val="-1"/>
        </w:rPr>
        <w:t>c</w:t>
      </w:r>
      <w:r w:rsidRPr="002D493F">
        <w:t>o</w:t>
      </w:r>
      <w:r w:rsidRPr="002D493F">
        <w:rPr>
          <w:spacing w:val="-1"/>
        </w:rPr>
        <w:t>m</w:t>
      </w:r>
      <w:r w:rsidRPr="002D493F">
        <w:rPr>
          <w:spacing w:val="1"/>
        </w:rPr>
        <w:t>p</w:t>
      </w:r>
      <w:r w:rsidRPr="002D493F">
        <w:t>le</w:t>
      </w:r>
      <w:r w:rsidRPr="002D493F">
        <w:rPr>
          <w:spacing w:val="1"/>
        </w:rPr>
        <w:t>t</w:t>
      </w:r>
      <w:r w:rsidRPr="002D493F">
        <w:t>e</w:t>
      </w:r>
      <w:r w:rsidRPr="002D493F">
        <w:rPr>
          <w:spacing w:val="-4"/>
        </w:rPr>
        <w:t xml:space="preserve"> </w:t>
      </w:r>
      <w:r w:rsidRPr="002D493F">
        <w:rPr>
          <w:spacing w:val="1"/>
        </w:rPr>
        <w:t>t</w:t>
      </w:r>
      <w:r w:rsidRPr="002D493F">
        <w:t>rai</w:t>
      </w:r>
      <w:r w:rsidRPr="002D493F">
        <w:rPr>
          <w:spacing w:val="2"/>
        </w:rPr>
        <w:t>n</w:t>
      </w:r>
      <w:r w:rsidRPr="002D493F">
        <w:rPr>
          <w:spacing w:val="-2"/>
        </w:rPr>
        <w:t>i</w:t>
      </w:r>
      <w:r w:rsidRPr="002D493F">
        <w:rPr>
          <w:spacing w:val="1"/>
        </w:rPr>
        <w:t>n</w:t>
      </w:r>
      <w:r w:rsidRPr="002D493F">
        <w:t>g</w:t>
      </w:r>
      <w:r w:rsidRPr="002D493F">
        <w:rPr>
          <w:spacing w:val="-4"/>
        </w:rPr>
        <w:t xml:space="preserve"> </w:t>
      </w:r>
      <w:r w:rsidRPr="002D493F">
        <w:rPr>
          <w:spacing w:val="1"/>
        </w:rPr>
        <w:t>n</w:t>
      </w:r>
      <w:r w:rsidRPr="002D493F">
        <w:t>ecessary</w:t>
      </w:r>
      <w:r w:rsidRPr="002D493F">
        <w:rPr>
          <w:spacing w:val="-8"/>
        </w:rPr>
        <w:t xml:space="preserve"> </w:t>
      </w:r>
      <w:r w:rsidRPr="002D493F">
        <w:rPr>
          <w:spacing w:val="-1"/>
        </w:rPr>
        <w:t>t</w:t>
      </w:r>
      <w:r w:rsidRPr="002D493F">
        <w:t xml:space="preserve">o </w:t>
      </w:r>
      <w:r w:rsidRPr="002D493F">
        <w:rPr>
          <w:spacing w:val="-1"/>
        </w:rPr>
        <w:t>p</w:t>
      </w:r>
      <w:r w:rsidRPr="002D493F">
        <w:t>e</w:t>
      </w:r>
      <w:r w:rsidRPr="002D493F">
        <w:rPr>
          <w:spacing w:val="1"/>
        </w:rPr>
        <w:t>rf</w:t>
      </w:r>
      <w:r w:rsidRPr="002D493F">
        <w:rPr>
          <w:spacing w:val="-2"/>
        </w:rPr>
        <w:t>o</w:t>
      </w:r>
      <w:r w:rsidRPr="002D493F">
        <w:t>rm</w:t>
      </w:r>
      <w:r w:rsidRPr="002D493F">
        <w:rPr>
          <w:spacing w:val="-4"/>
        </w:rPr>
        <w:t xml:space="preserve"> </w:t>
      </w:r>
      <w:r w:rsidRPr="002D493F">
        <w:rPr>
          <w:spacing w:val="-2"/>
        </w:rPr>
        <w:t>re</w:t>
      </w:r>
      <w:r w:rsidRPr="002D493F">
        <w:rPr>
          <w:spacing w:val="1"/>
        </w:rPr>
        <w:t>qu</w:t>
      </w:r>
      <w:r w:rsidRPr="002D493F">
        <w:t>ir</w:t>
      </w:r>
      <w:r w:rsidRPr="002D493F">
        <w:rPr>
          <w:spacing w:val="-1"/>
        </w:rPr>
        <w:t>e</w:t>
      </w:r>
      <w:r w:rsidRPr="002D493F">
        <w:t>d</w:t>
      </w:r>
      <w:r w:rsidRPr="002D493F">
        <w:rPr>
          <w:spacing w:val="-3"/>
        </w:rPr>
        <w:t xml:space="preserve"> </w:t>
      </w:r>
      <w:r w:rsidRPr="002D493F">
        <w:rPr>
          <w:spacing w:val="1"/>
        </w:rPr>
        <w:t>d</w:t>
      </w:r>
      <w:r w:rsidRPr="002D493F">
        <w:rPr>
          <w:spacing w:val="-1"/>
        </w:rPr>
        <w:t>u</w:t>
      </w:r>
      <w:r w:rsidRPr="002D493F">
        <w:rPr>
          <w:spacing w:val="1"/>
        </w:rPr>
        <w:t>t</w:t>
      </w:r>
      <w:r w:rsidRPr="002D493F">
        <w:t>ie</w:t>
      </w:r>
      <w:r w:rsidRPr="002D493F">
        <w:rPr>
          <w:spacing w:val="1"/>
        </w:rPr>
        <w:t>s</w:t>
      </w:r>
      <w:r w:rsidRPr="002D493F">
        <w:t>.</w:t>
      </w:r>
      <w:r w:rsidRPr="002D493F">
        <w:rPr>
          <w:spacing w:val="-1"/>
        </w:rPr>
        <w:t xml:space="preserve"> </w:t>
      </w:r>
      <w:r w:rsidRPr="002D493F">
        <w:t>T</w:t>
      </w:r>
      <w:r w:rsidRPr="002D493F">
        <w:rPr>
          <w:spacing w:val="1"/>
        </w:rPr>
        <w:t>r</w:t>
      </w:r>
      <w:r w:rsidRPr="002D493F">
        <w:t>a</w:t>
      </w:r>
      <w:r w:rsidRPr="002D493F">
        <w:rPr>
          <w:spacing w:val="-2"/>
        </w:rPr>
        <w:t>i</w:t>
      </w:r>
      <w:r w:rsidRPr="002D493F">
        <w:rPr>
          <w:spacing w:val="1"/>
        </w:rPr>
        <w:t>n</w:t>
      </w:r>
      <w:r w:rsidRPr="002D493F">
        <w:t>i</w:t>
      </w:r>
      <w:r w:rsidRPr="002D493F">
        <w:rPr>
          <w:spacing w:val="1"/>
        </w:rPr>
        <w:t>n</w:t>
      </w:r>
      <w:r w:rsidRPr="002D493F">
        <w:t>g</w:t>
      </w:r>
      <w:r w:rsidRPr="002D493F">
        <w:rPr>
          <w:spacing w:val="-2"/>
        </w:rPr>
        <w:t xml:space="preserve"> </w:t>
      </w:r>
      <w:r w:rsidRPr="002D493F">
        <w:rPr>
          <w:spacing w:val="-4"/>
        </w:rPr>
        <w:t>w</w:t>
      </w:r>
      <w:r w:rsidRPr="002D493F">
        <w:t>ill</w:t>
      </w:r>
      <w:r w:rsidRPr="002D493F">
        <w:rPr>
          <w:spacing w:val="-1"/>
        </w:rPr>
        <w:t xml:space="preserve"> </w:t>
      </w:r>
      <w:r w:rsidRPr="002D493F">
        <w:rPr>
          <w:spacing w:val="1"/>
        </w:rPr>
        <w:t>p</w:t>
      </w:r>
      <w:r w:rsidRPr="002D493F">
        <w:t>r</w:t>
      </w:r>
      <w:r w:rsidRPr="002D493F">
        <w:rPr>
          <w:spacing w:val="-1"/>
        </w:rPr>
        <w:t>e</w:t>
      </w:r>
      <w:r w:rsidRPr="002D493F">
        <w:rPr>
          <w:spacing w:val="1"/>
        </w:rPr>
        <w:t>p</w:t>
      </w:r>
      <w:r w:rsidRPr="002D493F">
        <w:t xml:space="preserve">are </w:t>
      </w:r>
      <w:r w:rsidR="006E57E2">
        <w:t>Navigator</w:t>
      </w:r>
      <w:r w:rsidRPr="002D493F">
        <w:t>s</w:t>
      </w:r>
      <w:r w:rsidRPr="002D493F">
        <w:rPr>
          <w:spacing w:val="-12"/>
        </w:rPr>
        <w:t xml:space="preserve"> </w:t>
      </w:r>
      <w:r w:rsidRPr="002D493F">
        <w:rPr>
          <w:spacing w:val="1"/>
        </w:rPr>
        <w:t>t</w:t>
      </w:r>
      <w:r w:rsidRPr="002D493F">
        <w:t>o</w:t>
      </w:r>
      <w:r w:rsidRPr="002D493F">
        <w:rPr>
          <w:spacing w:val="-2"/>
        </w:rPr>
        <w:t xml:space="preserve"> </w:t>
      </w:r>
      <w:r w:rsidRPr="002D493F">
        <w:rPr>
          <w:spacing w:val="1"/>
        </w:rPr>
        <w:t>p</w:t>
      </w:r>
      <w:r w:rsidRPr="002D493F">
        <w:rPr>
          <w:spacing w:val="-2"/>
        </w:rPr>
        <w:t>r</w:t>
      </w:r>
      <w:r w:rsidRPr="002D493F">
        <w:t>ovi</w:t>
      </w:r>
      <w:r w:rsidRPr="002D493F">
        <w:rPr>
          <w:spacing w:val="1"/>
        </w:rPr>
        <w:t>d</w:t>
      </w:r>
      <w:r w:rsidRPr="002D493F">
        <w:t>e</w:t>
      </w:r>
      <w:r w:rsidRPr="002D493F">
        <w:rPr>
          <w:spacing w:val="-3"/>
        </w:rPr>
        <w:t xml:space="preserve"> </w:t>
      </w:r>
      <w:r w:rsidRPr="002D493F">
        <w:rPr>
          <w:spacing w:val="-1"/>
        </w:rPr>
        <w:t>c</w:t>
      </w:r>
      <w:r w:rsidRPr="002D493F">
        <w:rPr>
          <w:spacing w:val="-2"/>
        </w:rPr>
        <w:t>o</w:t>
      </w:r>
      <w:r w:rsidRPr="002D493F">
        <w:rPr>
          <w:spacing w:val="1"/>
        </w:rPr>
        <w:t>n</w:t>
      </w:r>
      <w:r w:rsidRPr="002D493F">
        <w:t>s</w:t>
      </w:r>
      <w:r w:rsidRPr="002D493F">
        <w:rPr>
          <w:spacing w:val="1"/>
        </w:rPr>
        <w:t>u</w:t>
      </w:r>
      <w:r w:rsidRPr="002D493F">
        <w:rPr>
          <w:spacing w:val="3"/>
        </w:rPr>
        <w:t>m</w:t>
      </w:r>
      <w:r w:rsidRPr="002D493F">
        <w:t>er</w:t>
      </w:r>
      <w:r w:rsidRPr="002D493F">
        <w:rPr>
          <w:spacing w:val="-6"/>
        </w:rPr>
        <w:t xml:space="preserve"> </w:t>
      </w:r>
      <w:r w:rsidRPr="002D493F">
        <w:t>assis</w:t>
      </w:r>
      <w:r w:rsidRPr="002D493F">
        <w:rPr>
          <w:spacing w:val="1"/>
        </w:rPr>
        <w:t>t</w:t>
      </w:r>
      <w:r w:rsidRPr="002D493F">
        <w:rPr>
          <w:spacing w:val="-2"/>
        </w:rPr>
        <w:t>a</w:t>
      </w:r>
      <w:r w:rsidRPr="002D493F">
        <w:rPr>
          <w:spacing w:val="1"/>
        </w:rPr>
        <w:t>n</w:t>
      </w:r>
      <w:r w:rsidRPr="002D493F">
        <w:rPr>
          <w:spacing w:val="-1"/>
        </w:rPr>
        <w:t>c</w:t>
      </w:r>
      <w:r w:rsidRPr="002D493F">
        <w:t>e a</w:t>
      </w:r>
      <w:r w:rsidRPr="002D493F">
        <w:rPr>
          <w:spacing w:val="-1"/>
        </w:rPr>
        <w:t>n</w:t>
      </w:r>
      <w:r w:rsidRPr="002D493F">
        <w:t>d</w:t>
      </w:r>
      <w:r w:rsidRPr="002D493F">
        <w:rPr>
          <w:spacing w:val="-1"/>
        </w:rPr>
        <w:t xml:space="preserve"> </w:t>
      </w:r>
      <w:r w:rsidRPr="002D493F">
        <w:rPr>
          <w:spacing w:val="-2"/>
        </w:rPr>
        <w:t>e</w:t>
      </w:r>
      <w:r w:rsidRPr="002D493F">
        <w:rPr>
          <w:spacing w:val="1"/>
        </w:rPr>
        <w:t>du</w:t>
      </w:r>
      <w:r w:rsidRPr="002D493F">
        <w:rPr>
          <w:spacing w:val="-1"/>
        </w:rPr>
        <w:t>c</w:t>
      </w:r>
      <w:r w:rsidRPr="002D493F">
        <w:t>a</w:t>
      </w:r>
      <w:r w:rsidRPr="002D493F">
        <w:rPr>
          <w:spacing w:val="1"/>
        </w:rPr>
        <w:t>t</w:t>
      </w:r>
      <w:r w:rsidRPr="002D493F">
        <w:rPr>
          <w:spacing w:val="-2"/>
        </w:rPr>
        <w:t>i</w:t>
      </w:r>
      <w:r w:rsidRPr="002D493F">
        <w:t>o</w:t>
      </w:r>
      <w:r w:rsidRPr="002D493F">
        <w:rPr>
          <w:spacing w:val="2"/>
        </w:rPr>
        <w:t>n</w:t>
      </w:r>
      <w:r w:rsidRPr="002D493F">
        <w:t>,</w:t>
      </w:r>
      <w:r w:rsidRPr="002D493F">
        <w:rPr>
          <w:spacing w:val="-2"/>
        </w:rPr>
        <w:t xml:space="preserve"> </w:t>
      </w:r>
      <w:r w:rsidRPr="002D493F">
        <w:rPr>
          <w:spacing w:val="-1"/>
        </w:rPr>
        <w:t>c</w:t>
      </w:r>
      <w:r w:rsidRPr="002D493F">
        <w:rPr>
          <w:spacing w:val="-2"/>
        </w:rPr>
        <w:t>o</w:t>
      </w:r>
      <w:r w:rsidRPr="002D493F">
        <w:t>m</w:t>
      </w:r>
      <w:r w:rsidRPr="002D493F">
        <w:rPr>
          <w:spacing w:val="1"/>
        </w:rPr>
        <w:t>p</w:t>
      </w:r>
      <w:r w:rsidRPr="002D493F">
        <w:t>l</w:t>
      </w:r>
      <w:r w:rsidRPr="002D493F">
        <w:rPr>
          <w:spacing w:val="-2"/>
        </w:rPr>
        <w:t>e</w:t>
      </w:r>
      <w:r w:rsidRPr="002D493F">
        <w:rPr>
          <w:spacing w:val="1"/>
        </w:rPr>
        <w:t>t</w:t>
      </w:r>
      <w:r w:rsidRPr="002D493F">
        <w:t>e</w:t>
      </w:r>
      <w:r w:rsidRPr="002D493F">
        <w:rPr>
          <w:spacing w:val="1"/>
        </w:rPr>
        <w:t xml:space="preserve"> </w:t>
      </w:r>
      <w:r w:rsidRPr="002D493F">
        <w:t>a</w:t>
      </w:r>
      <w:r w:rsidRPr="002D493F">
        <w:rPr>
          <w:spacing w:val="-1"/>
        </w:rPr>
        <w:t xml:space="preserve"> c</w:t>
      </w:r>
      <w:r w:rsidRPr="002D493F">
        <w:rPr>
          <w:spacing w:val="-2"/>
        </w:rPr>
        <w:t>o</w:t>
      </w:r>
      <w:r w:rsidRPr="002D493F">
        <w:rPr>
          <w:spacing w:val="1"/>
        </w:rPr>
        <w:t>n</w:t>
      </w:r>
      <w:r w:rsidRPr="002D493F">
        <w:t>s</w:t>
      </w:r>
      <w:r w:rsidRPr="002D493F">
        <w:rPr>
          <w:spacing w:val="1"/>
        </w:rPr>
        <w:t>u</w:t>
      </w:r>
      <w:r w:rsidRPr="002D493F">
        <w:t>me</w:t>
      </w:r>
      <w:r w:rsidRPr="002D493F">
        <w:rPr>
          <w:spacing w:val="1"/>
        </w:rPr>
        <w:t>r</w:t>
      </w:r>
      <w:r w:rsidRPr="002D493F">
        <w:t>’s a</w:t>
      </w:r>
      <w:r w:rsidRPr="002D493F">
        <w:rPr>
          <w:spacing w:val="1"/>
        </w:rPr>
        <w:t>pp</w:t>
      </w:r>
      <w:r w:rsidRPr="002D493F">
        <w:t>lica</w:t>
      </w:r>
      <w:r w:rsidRPr="002D493F">
        <w:rPr>
          <w:spacing w:val="1"/>
        </w:rPr>
        <w:t>t</w:t>
      </w:r>
      <w:r w:rsidRPr="002D493F">
        <w:rPr>
          <w:spacing w:val="-2"/>
        </w:rPr>
        <w:t>i</w:t>
      </w:r>
      <w:r w:rsidRPr="002D493F">
        <w:t>on</w:t>
      </w:r>
      <w:r w:rsidRPr="002D493F">
        <w:rPr>
          <w:spacing w:val="-2"/>
        </w:rPr>
        <w:t xml:space="preserve"> </w:t>
      </w:r>
      <w:r w:rsidRPr="002D493F">
        <w:t>a</w:t>
      </w:r>
      <w:r w:rsidRPr="002D493F">
        <w:rPr>
          <w:spacing w:val="-1"/>
        </w:rPr>
        <w:t>n</w:t>
      </w:r>
      <w:r w:rsidRPr="002D493F">
        <w:t>d</w:t>
      </w:r>
      <w:r w:rsidRPr="002D493F">
        <w:rPr>
          <w:spacing w:val="2"/>
        </w:rPr>
        <w:t xml:space="preserve"> </w:t>
      </w:r>
      <w:r w:rsidRPr="002D493F">
        <w:t>elig</w:t>
      </w:r>
      <w:r w:rsidRPr="002D493F">
        <w:rPr>
          <w:spacing w:val="-2"/>
        </w:rPr>
        <w:t>i</w:t>
      </w:r>
      <w:r w:rsidRPr="002D493F">
        <w:rPr>
          <w:spacing w:val="1"/>
        </w:rPr>
        <w:t>b</w:t>
      </w:r>
      <w:r w:rsidRPr="002D493F">
        <w:t>ili</w:t>
      </w:r>
      <w:r w:rsidRPr="002D493F">
        <w:rPr>
          <w:spacing w:val="1"/>
        </w:rPr>
        <w:t>t</w:t>
      </w:r>
      <w:r w:rsidRPr="002D493F">
        <w:rPr>
          <w:spacing w:val="-3"/>
        </w:rPr>
        <w:t>y</w:t>
      </w:r>
      <w:r w:rsidRPr="002D493F">
        <w:t>,</w:t>
      </w:r>
      <w:r w:rsidRPr="002D493F">
        <w:rPr>
          <w:spacing w:val="2"/>
        </w:rPr>
        <w:t xml:space="preserve"> </w:t>
      </w:r>
      <w:r w:rsidRPr="002D493F">
        <w:t>a</w:t>
      </w:r>
      <w:r w:rsidRPr="002D493F">
        <w:rPr>
          <w:spacing w:val="1"/>
        </w:rPr>
        <w:t>n</w:t>
      </w:r>
      <w:r w:rsidRPr="002D493F">
        <w:t xml:space="preserve">d </w:t>
      </w:r>
      <w:r w:rsidRPr="002D493F">
        <w:rPr>
          <w:spacing w:val="1"/>
        </w:rPr>
        <w:t>f</w:t>
      </w:r>
      <w:r w:rsidRPr="002D493F">
        <w:t>acil</w:t>
      </w:r>
      <w:r w:rsidRPr="002D493F">
        <w:rPr>
          <w:spacing w:val="-2"/>
        </w:rPr>
        <w:t>i</w:t>
      </w:r>
      <w:r w:rsidRPr="002D493F">
        <w:rPr>
          <w:spacing w:val="1"/>
        </w:rPr>
        <w:t>t</w:t>
      </w:r>
      <w:r w:rsidRPr="002D493F">
        <w:t>a</w:t>
      </w:r>
      <w:r w:rsidRPr="002D493F">
        <w:rPr>
          <w:spacing w:val="-1"/>
        </w:rPr>
        <w:t>t</w:t>
      </w:r>
      <w:r w:rsidRPr="002D493F">
        <w:t>e</w:t>
      </w:r>
      <w:r w:rsidRPr="002D493F">
        <w:rPr>
          <w:spacing w:val="-3"/>
        </w:rPr>
        <w:t xml:space="preserve"> </w:t>
      </w:r>
      <w:r w:rsidRPr="002D493F">
        <w:t>enrollment and enrollment updates. Ongoing training is required to maintain certification year to year, including successfully passing exams.</w:t>
      </w:r>
    </w:p>
    <w:p w14:paraId="7DC9441F" w14:textId="77777777" w:rsidR="00427C4D" w:rsidRPr="002D493F" w:rsidRDefault="00427C4D" w:rsidP="00E2286F">
      <w:pPr>
        <w:ind w:left="612"/>
        <w:jc w:val="both"/>
      </w:pPr>
    </w:p>
    <w:p w14:paraId="2D4766F4" w14:textId="1EEB4C22" w:rsidR="00427C4D" w:rsidRDefault="006820EA" w:rsidP="00E2286F">
      <w:pPr>
        <w:pStyle w:val="Heading3"/>
        <w:keepNext w:val="0"/>
        <w:widowControl w:val="0"/>
        <w:numPr>
          <w:ilvl w:val="0"/>
          <w:numId w:val="104"/>
        </w:numPr>
        <w:spacing w:before="0" w:after="0"/>
        <w:ind w:left="1512"/>
        <w:jc w:val="both"/>
        <w:rPr>
          <w:spacing w:val="54"/>
        </w:rPr>
      </w:pPr>
      <w:r>
        <w:rPr>
          <w:rStyle w:val="Heading3Char"/>
        </w:rPr>
        <w:t>WAHBE Navigator p</w:t>
      </w:r>
      <w:r w:rsidR="00427C4D" w:rsidRPr="002D493F">
        <w:rPr>
          <w:rStyle w:val="Heading3Char"/>
        </w:rPr>
        <w:t>rogram staff will pro</w:t>
      </w:r>
      <w:r>
        <w:rPr>
          <w:rStyle w:val="Heading3Char"/>
        </w:rPr>
        <w:t>vide guidance and direction to Lead N</w:t>
      </w:r>
      <w:r w:rsidR="00427C4D" w:rsidRPr="002D493F">
        <w:rPr>
          <w:rStyle w:val="Heading3Char"/>
        </w:rPr>
        <w:t>avigator</w:t>
      </w:r>
      <w:r w:rsidR="00427C4D" w:rsidRPr="002D493F">
        <w:rPr>
          <w:spacing w:val="-5"/>
        </w:rPr>
        <w:t xml:space="preserve"> </w:t>
      </w:r>
      <w:r>
        <w:rPr>
          <w:spacing w:val="-5"/>
        </w:rPr>
        <w:t>O</w:t>
      </w:r>
      <w:r w:rsidR="00427C4D" w:rsidRPr="002D493F">
        <w:t>rga</w:t>
      </w:r>
      <w:r w:rsidR="00427C4D" w:rsidRPr="002D493F">
        <w:rPr>
          <w:spacing w:val="1"/>
        </w:rPr>
        <w:t>n</w:t>
      </w:r>
      <w:r w:rsidR="00427C4D" w:rsidRPr="002D493F">
        <w:t>i</w:t>
      </w:r>
      <w:r w:rsidR="00427C4D" w:rsidRPr="002D493F">
        <w:rPr>
          <w:spacing w:val="1"/>
        </w:rPr>
        <w:t>z</w:t>
      </w:r>
      <w:r w:rsidR="00427C4D" w:rsidRPr="002D493F">
        <w:rPr>
          <w:spacing w:val="-2"/>
        </w:rPr>
        <w:t>a</w:t>
      </w:r>
      <w:r w:rsidR="00427C4D" w:rsidRPr="002D493F">
        <w:rPr>
          <w:spacing w:val="1"/>
        </w:rPr>
        <w:t>t</w:t>
      </w:r>
      <w:r w:rsidR="00427C4D" w:rsidRPr="002D493F">
        <w:t>io</w:t>
      </w:r>
      <w:r w:rsidR="00427C4D" w:rsidRPr="002D493F">
        <w:rPr>
          <w:spacing w:val="2"/>
        </w:rPr>
        <w:t>n</w:t>
      </w:r>
      <w:r w:rsidR="00427C4D" w:rsidRPr="002D493F">
        <w:t xml:space="preserve">s, </w:t>
      </w:r>
      <w:r w:rsidR="00427C4D" w:rsidRPr="002D493F">
        <w:rPr>
          <w:spacing w:val="-1"/>
        </w:rPr>
        <w:t>c</w:t>
      </w:r>
      <w:r w:rsidR="00427C4D" w:rsidRPr="002D493F">
        <w:t>o</w:t>
      </w:r>
      <w:r w:rsidR="00427C4D" w:rsidRPr="002D493F">
        <w:rPr>
          <w:spacing w:val="1"/>
        </w:rPr>
        <w:t>m</w:t>
      </w:r>
      <w:r w:rsidR="00427C4D" w:rsidRPr="002D493F">
        <w:t>m</w:t>
      </w:r>
      <w:r w:rsidR="00427C4D" w:rsidRPr="002D493F">
        <w:rPr>
          <w:spacing w:val="1"/>
        </w:rPr>
        <w:t>u</w:t>
      </w:r>
      <w:r w:rsidR="00427C4D" w:rsidRPr="002D493F">
        <w:rPr>
          <w:spacing w:val="2"/>
        </w:rPr>
        <w:t>n</w:t>
      </w:r>
      <w:r w:rsidR="00427C4D" w:rsidRPr="002D493F">
        <w:t>i</w:t>
      </w:r>
      <w:r w:rsidR="00427C4D" w:rsidRPr="002D493F">
        <w:rPr>
          <w:spacing w:val="-1"/>
        </w:rPr>
        <w:t>c</w:t>
      </w:r>
      <w:r w:rsidR="00427C4D" w:rsidRPr="002D493F">
        <w:t>a</w:t>
      </w:r>
      <w:r w:rsidR="00427C4D" w:rsidRPr="002D493F">
        <w:rPr>
          <w:spacing w:val="-1"/>
        </w:rPr>
        <w:t>t</w:t>
      </w:r>
      <w:r w:rsidR="00427C4D" w:rsidRPr="002D493F">
        <w:t>e</w:t>
      </w:r>
      <w:r w:rsidR="00427C4D" w:rsidRPr="002D493F">
        <w:rPr>
          <w:spacing w:val="-5"/>
        </w:rPr>
        <w:t xml:space="preserve"> </w:t>
      </w:r>
      <w:r w:rsidR="00427C4D" w:rsidRPr="002D493F">
        <w:rPr>
          <w:spacing w:val="1"/>
        </w:rPr>
        <w:t>p</w:t>
      </w:r>
      <w:r w:rsidR="00427C4D" w:rsidRPr="002D493F">
        <w:t>olicy a</w:t>
      </w:r>
      <w:r w:rsidR="00427C4D" w:rsidRPr="002D493F">
        <w:rPr>
          <w:spacing w:val="-1"/>
        </w:rPr>
        <w:t>n</w:t>
      </w:r>
      <w:r w:rsidR="00427C4D" w:rsidRPr="002D493F">
        <w:t>d</w:t>
      </w:r>
      <w:r w:rsidR="00427C4D" w:rsidRPr="002D493F">
        <w:rPr>
          <w:spacing w:val="-1"/>
        </w:rPr>
        <w:t xml:space="preserve"> </w:t>
      </w:r>
      <w:r w:rsidR="00427C4D" w:rsidRPr="002D493F">
        <w:t>s</w:t>
      </w:r>
      <w:r w:rsidR="00427C4D" w:rsidRPr="002D493F">
        <w:rPr>
          <w:spacing w:val="-1"/>
        </w:rPr>
        <w:t>y</w:t>
      </w:r>
      <w:r w:rsidR="00427C4D" w:rsidRPr="002D493F">
        <w:t>s</w:t>
      </w:r>
      <w:r w:rsidR="00427C4D" w:rsidRPr="002D493F">
        <w:rPr>
          <w:spacing w:val="1"/>
        </w:rPr>
        <w:t>t</w:t>
      </w:r>
      <w:r w:rsidR="00427C4D" w:rsidRPr="002D493F">
        <w:t>em</w:t>
      </w:r>
      <w:r w:rsidR="00427C4D" w:rsidRPr="002D493F">
        <w:rPr>
          <w:spacing w:val="-3"/>
        </w:rPr>
        <w:t xml:space="preserve"> </w:t>
      </w:r>
      <w:r w:rsidR="00427C4D" w:rsidRPr="002D493F">
        <w:rPr>
          <w:spacing w:val="-1"/>
        </w:rPr>
        <w:t>u</w:t>
      </w:r>
      <w:r w:rsidR="00427C4D" w:rsidRPr="002D493F">
        <w:rPr>
          <w:spacing w:val="1"/>
        </w:rPr>
        <w:t>pd</w:t>
      </w:r>
      <w:r w:rsidR="00427C4D" w:rsidRPr="002D493F">
        <w:rPr>
          <w:spacing w:val="-2"/>
        </w:rPr>
        <w:t>a</w:t>
      </w:r>
      <w:r w:rsidR="00427C4D" w:rsidRPr="002D493F">
        <w:rPr>
          <w:spacing w:val="1"/>
        </w:rPr>
        <w:t>t</w:t>
      </w:r>
      <w:r w:rsidR="00427C4D" w:rsidRPr="002D493F">
        <w:t>es,</w:t>
      </w:r>
      <w:r w:rsidR="00427C4D" w:rsidRPr="002D493F">
        <w:rPr>
          <w:spacing w:val="-3"/>
        </w:rPr>
        <w:t xml:space="preserve"> </w:t>
      </w:r>
      <w:r w:rsidR="00427C4D" w:rsidRPr="002D493F">
        <w:rPr>
          <w:spacing w:val="-2"/>
        </w:rPr>
        <w:t>a</w:t>
      </w:r>
      <w:r w:rsidR="00427C4D" w:rsidRPr="002D493F">
        <w:rPr>
          <w:spacing w:val="1"/>
        </w:rPr>
        <w:t>n</w:t>
      </w:r>
      <w:r w:rsidR="00427C4D" w:rsidRPr="002D493F">
        <w:t>d</w:t>
      </w:r>
      <w:r w:rsidR="00427C4D" w:rsidRPr="002D493F">
        <w:rPr>
          <w:spacing w:val="-1"/>
        </w:rPr>
        <w:t xml:space="preserve"> </w:t>
      </w:r>
      <w:r w:rsidR="00427C4D" w:rsidRPr="002D493F">
        <w:t>a</w:t>
      </w:r>
      <w:r w:rsidR="00427C4D" w:rsidRPr="002D493F">
        <w:rPr>
          <w:spacing w:val="-1"/>
        </w:rPr>
        <w:t>d</w:t>
      </w:r>
      <w:r w:rsidR="00427C4D" w:rsidRPr="002D493F">
        <w:t>mi</w:t>
      </w:r>
      <w:r w:rsidR="00427C4D" w:rsidRPr="002D493F">
        <w:rPr>
          <w:spacing w:val="1"/>
        </w:rPr>
        <w:t>n</w:t>
      </w:r>
      <w:r w:rsidR="00427C4D" w:rsidRPr="002D493F">
        <w:t>is</w:t>
      </w:r>
      <w:r w:rsidR="00427C4D" w:rsidRPr="002D493F">
        <w:rPr>
          <w:spacing w:val="1"/>
        </w:rPr>
        <w:t>t</w:t>
      </w:r>
      <w:r w:rsidR="00427C4D" w:rsidRPr="002D493F">
        <w:t>er</w:t>
      </w:r>
      <w:r w:rsidR="00427C4D" w:rsidRPr="002D493F">
        <w:rPr>
          <w:spacing w:val="-3"/>
        </w:rPr>
        <w:t xml:space="preserve"> </w:t>
      </w:r>
      <w:r w:rsidR="00427C4D" w:rsidRPr="002D493F">
        <w:rPr>
          <w:spacing w:val="1"/>
        </w:rPr>
        <w:t>p</w:t>
      </w:r>
      <w:r w:rsidR="00427C4D" w:rsidRPr="002D493F">
        <w:rPr>
          <w:spacing w:val="-2"/>
        </w:rPr>
        <w:t>r</w:t>
      </w:r>
      <w:r w:rsidR="00427C4D" w:rsidRPr="002D493F">
        <w:t>og</w:t>
      </w:r>
      <w:r w:rsidR="00427C4D" w:rsidRPr="002D493F">
        <w:rPr>
          <w:spacing w:val="1"/>
        </w:rPr>
        <w:t>r</w:t>
      </w:r>
      <w:r w:rsidR="00427C4D" w:rsidRPr="002D493F">
        <w:t>am</w:t>
      </w:r>
      <w:r w:rsidR="00427C4D" w:rsidRPr="002D493F">
        <w:rPr>
          <w:spacing w:val="-6"/>
        </w:rPr>
        <w:t xml:space="preserve"> </w:t>
      </w:r>
      <w:r w:rsidR="00427C4D" w:rsidRPr="002D493F">
        <w:t>a</w:t>
      </w:r>
      <w:r w:rsidR="00427C4D" w:rsidRPr="002D493F">
        <w:rPr>
          <w:spacing w:val="-3"/>
        </w:rPr>
        <w:t>c</w:t>
      </w:r>
      <w:r w:rsidR="00427C4D" w:rsidRPr="002D493F">
        <w:rPr>
          <w:spacing w:val="1"/>
        </w:rPr>
        <w:t>t</w:t>
      </w:r>
      <w:r w:rsidR="00427C4D" w:rsidRPr="002D493F">
        <w:t>ivi</w:t>
      </w:r>
      <w:r w:rsidR="00427C4D" w:rsidRPr="002D493F">
        <w:rPr>
          <w:spacing w:val="1"/>
        </w:rPr>
        <w:t>t</w:t>
      </w:r>
      <w:r w:rsidR="00427C4D" w:rsidRPr="002D493F">
        <w:rPr>
          <w:spacing w:val="-2"/>
        </w:rPr>
        <w:t>i</w:t>
      </w:r>
      <w:r w:rsidR="00427C4D" w:rsidRPr="002D493F">
        <w:t>e</w:t>
      </w:r>
      <w:r w:rsidR="00427C4D" w:rsidRPr="002D493F">
        <w:rPr>
          <w:spacing w:val="6"/>
        </w:rPr>
        <w:t>s</w:t>
      </w:r>
      <w:r w:rsidR="00427C4D" w:rsidRPr="002D493F">
        <w:t>.</w:t>
      </w:r>
      <w:r w:rsidR="00427C4D" w:rsidRPr="002D493F">
        <w:rPr>
          <w:spacing w:val="-5"/>
        </w:rPr>
        <w:t xml:space="preserve"> </w:t>
      </w:r>
      <w:r w:rsidR="00427C4D" w:rsidRPr="002D493F">
        <w:rPr>
          <w:spacing w:val="1"/>
        </w:rPr>
        <w:t>P</w:t>
      </w:r>
      <w:r w:rsidR="00427C4D" w:rsidRPr="002D493F">
        <w:t>e</w:t>
      </w:r>
      <w:r w:rsidR="00427C4D" w:rsidRPr="002D493F">
        <w:rPr>
          <w:spacing w:val="1"/>
        </w:rPr>
        <w:t>r</w:t>
      </w:r>
      <w:r w:rsidR="00427C4D" w:rsidRPr="002D493F">
        <w:t>i</w:t>
      </w:r>
      <w:r w:rsidR="00427C4D" w:rsidRPr="002D493F">
        <w:rPr>
          <w:spacing w:val="-2"/>
        </w:rPr>
        <w:t>o</w:t>
      </w:r>
      <w:r w:rsidR="00427C4D" w:rsidRPr="002D493F">
        <w:rPr>
          <w:spacing w:val="1"/>
        </w:rPr>
        <w:t>d</w:t>
      </w:r>
      <w:r w:rsidR="00427C4D" w:rsidRPr="002D493F">
        <w:t xml:space="preserve">ic </w:t>
      </w:r>
      <w:r w:rsidR="00427C4D" w:rsidRPr="002D493F">
        <w:rPr>
          <w:spacing w:val="-1"/>
        </w:rPr>
        <w:t>c</w:t>
      </w:r>
      <w:r w:rsidR="00427C4D" w:rsidRPr="002D493F">
        <w:t>o</w:t>
      </w:r>
      <w:r w:rsidR="00427C4D" w:rsidRPr="002D493F">
        <w:rPr>
          <w:spacing w:val="2"/>
        </w:rPr>
        <w:t>n</w:t>
      </w:r>
      <w:r w:rsidR="00427C4D" w:rsidRPr="002D493F">
        <w:rPr>
          <w:spacing w:val="1"/>
        </w:rPr>
        <w:t>f</w:t>
      </w:r>
      <w:r w:rsidR="00427C4D" w:rsidRPr="002D493F">
        <w:t>e</w:t>
      </w:r>
      <w:r w:rsidR="00427C4D" w:rsidRPr="002D493F">
        <w:rPr>
          <w:spacing w:val="-1"/>
        </w:rPr>
        <w:t>r</w:t>
      </w:r>
      <w:r w:rsidR="00427C4D" w:rsidRPr="002D493F">
        <w:t>e</w:t>
      </w:r>
      <w:r w:rsidR="00427C4D" w:rsidRPr="002D493F">
        <w:rPr>
          <w:spacing w:val="1"/>
        </w:rPr>
        <w:t>n</w:t>
      </w:r>
      <w:r w:rsidR="00427C4D" w:rsidRPr="002D493F">
        <w:rPr>
          <w:spacing w:val="-1"/>
        </w:rPr>
        <w:t>c</w:t>
      </w:r>
      <w:r w:rsidR="00427C4D" w:rsidRPr="002D493F">
        <w:t>e</w:t>
      </w:r>
      <w:r w:rsidR="00427C4D" w:rsidRPr="002D493F">
        <w:rPr>
          <w:spacing w:val="-7"/>
        </w:rPr>
        <w:t xml:space="preserve"> </w:t>
      </w:r>
      <w:r w:rsidR="00427C4D" w:rsidRPr="002D493F">
        <w:rPr>
          <w:spacing w:val="-1"/>
        </w:rPr>
        <w:t>c</w:t>
      </w:r>
      <w:r w:rsidR="00427C4D" w:rsidRPr="002D493F">
        <w:t>alls</w:t>
      </w:r>
      <w:r w:rsidR="00427C4D" w:rsidRPr="002D493F">
        <w:rPr>
          <w:spacing w:val="-2"/>
        </w:rPr>
        <w:t xml:space="preserve"> </w:t>
      </w:r>
      <w:r w:rsidR="00427C4D" w:rsidRPr="002D493F">
        <w:t>a</w:t>
      </w:r>
      <w:r w:rsidR="00427C4D" w:rsidRPr="002D493F">
        <w:rPr>
          <w:spacing w:val="-1"/>
        </w:rPr>
        <w:t>n</w:t>
      </w:r>
      <w:r w:rsidR="00427C4D" w:rsidRPr="002D493F">
        <w:rPr>
          <w:spacing w:val="1"/>
        </w:rPr>
        <w:t>d/</w:t>
      </w:r>
      <w:r w:rsidR="00427C4D" w:rsidRPr="002D493F">
        <w:t>or</w:t>
      </w:r>
      <w:r w:rsidR="00427C4D" w:rsidRPr="002D493F">
        <w:rPr>
          <w:spacing w:val="-5"/>
        </w:rPr>
        <w:t xml:space="preserve"> </w:t>
      </w:r>
      <w:r w:rsidR="00427C4D" w:rsidRPr="002D493F">
        <w:t>me</w:t>
      </w:r>
      <w:r w:rsidR="00427C4D" w:rsidRPr="002D493F">
        <w:rPr>
          <w:spacing w:val="1"/>
        </w:rPr>
        <w:t>et</w:t>
      </w:r>
      <w:r w:rsidR="00427C4D" w:rsidRPr="002D493F">
        <w:rPr>
          <w:spacing w:val="-2"/>
        </w:rPr>
        <w:t>i</w:t>
      </w:r>
      <w:r w:rsidR="00427C4D" w:rsidRPr="002D493F">
        <w:rPr>
          <w:spacing w:val="1"/>
        </w:rPr>
        <w:t>n</w:t>
      </w:r>
      <w:r w:rsidR="00427C4D" w:rsidRPr="002D493F">
        <w:t>gs</w:t>
      </w:r>
      <w:r w:rsidR="00427C4D" w:rsidRPr="002D493F">
        <w:rPr>
          <w:spacing w:val="-7"/>
        </w:rPr>
        <w:t xml:space="preserve"> </w:t>
      </w:r>
      <w:r w:rsidR="00427C4D" w:rsidRPr="002D493F">
        <w:rPr>
          <w:spacing w:val="-1"/>
        </w:rPr>
        <w:t>w</w:t>
      </w:r>
      <w:r w:rsidR="00427C4D" w:rsidRPr="002D493F">
        <w:t>ill</w:t>
      </w:r>
      <w:r w:rsidR="00427C4D" w:rsidRPr="002D493F">
        <w:rPr>
          <w:spacing w:val="-1"/>
        </w:rPr>
        <w:t xml:space="preserve"> b</w:t>
      </w:r>
      <w:r w:rsidR="00427C4D" w:rsidRPr="002D493F">
        <w:t xml:space="preserve">e </w:t>
      </w:r>
      <w:r w:rsidR="00427C4D" w:rsidRPr="002D493F">
        <w:rPr>
          <w:spacing w:val="-1"/>
        </w:rPr>
        <w:t>c</w:t>
      </w:r>
      <w:r w:rsidR="00427C4D" w:rsidRPr="002D493F">
        <w:t>ond</w:t>
      </w:r>
      <w:r w:rsidR="00427C4D" w:rsidRPr="002D493F">
        <w:rPr>
          <w:spacing w:val="1"/>
        </w:rPr>
        <w:t>u</w:t>
      </w:r>
      <w:r w:rsidR="00427C4D" w:rsidRPr="002D493F">
        <w:rPr>
          <w:spacing w:val="-1"/>
        </w:rPr>
        <w:t>ct</w:t>
      </w:r>
      <w:r w:rsidR="00427C4D" w:rsidRPr="002D493F">
        <w:t>ed</w:t>
      </w:r>
      <w:r w:rsidR="00427C4D" w:rsidRPr="002D493F">
        <w:rPr>
          <w:spacing w:val="-5"/>
        </w:rPr>
        <w:t xml:space="preserve"> </w:t>
      </w:r>
      <w:r w:rsidR="00427C4D" w:rsidRPr="002D493F">
        <w:rPr>
          <w:spacing w:val="1"/>
        </w:rPr>
        <w:t>t</w:t>
      </w:r>
      <w:r w:rsidR="00427C4D" w:rsidRPr="002D493F">
        <w:t>o</w:t>
      </w:r>
      <w:r w:rsidR="00427C4D" w:rsidRPr="002D493F">
        <w:rPr>
          <w:spacing w:val="-2"/>
        </w:rPr>
        <w:t xml:space="preserve"> </w:t>
      </w:r>
      <w:r w:rsidR="00427C4D" w:rsidRPr="002D493F">
        <w:rPr>
          <w:spacing w:val="1"/>
        </w:rPr>
        <w:t>p</w:t>
      </w:r>
      <w:r w:rsidR="00427C4D" w:rsidRPr="002D493F">
        <w:t>r</w:t>
      </w:r>
      <w:r w:rsidR="00427C4D" w:rsidRPr="002D493F">
        <w:rPr>
          <w:spacing w:val="1"/>
        </w:rPr>
        <w:t>o</w:t>
      </w:r>
      <w:r w:rsidR="00427C4D" w:rsidRPr="002D493F">
        <w:t>vi</w:t>
      </w:r>
      <w:r w:rsidR="00427C4D" w:rsidRPr="002D493F">
        <w:rPr>
          <w:spacing w:val="-2"/>
        </w:rPr>
        <w:t>d</w:t>
      </w:r>
      <w:r w:rsidR="00427C4D" w:rsidRPr="002D493F">
        <w:t>e</w:t>
      </w:r>
      <w:r w:rsidR="00427C4D" w:rsidRPr="002D493F">
        <w:rPr>
          <w:spacing w:val="-2"/>
        </w:rPr>
        <w:t xml:space="preserve"> o</w:t>
      </w:r>
      <w:r w:rsidR="00427C4D" w:rsidRPr="002D493F">
        <w:rPr>
          <w:spacing w:val="1"/>
        </w:rPr>
        <w:t>pp</w:t>
      </w:r>
      <w:r w:rsidR="00427C4D" w:rsidRPr="002D493F">
        <w:rPr>
          <w:spacing w:val="-2"/>
        </w:rPr>
        <w:t>o</w:t>
      </w:r>
      <w:r w:rsidR="00427C4D" w:rsidRPr="002D493F">
        <w:t>r</w:t>
      </w:r>
      <w:r w:rsidR="00427C4D" w:rsidRPr="002D493F">
        <w:rPr>
          <w:spacing w:val="-1"/>
        </w:rPr>
        <w:t>t</w:t>
      </w:r>
      <w:r w:rsidR="00427C4D" w:rsidRPr="002D493F">
        <w:rPr>
          <w:spacing w:val="1"/>
        </w:rPr>
        <w:t>un</w:t>
      </w:r>
      <w:r w:rsidR="00427C4D" w:rsidRPr="002D493F">
        <w:rPr>
          <w:spacing w:val="-2"/>
        </w:rPr>
        <w:t>i</w:t>
      </w:r>
      <w:r w:rsidR="00427C4D" w:rsidRPr="002D493F">
        <w:rPr>
          <w:spacing w:val="-1"/>
        </w:rPr>
        <w:t>t</w:t>
      </w:r>
      <w:r w:rsidR="00427C4D" w:rsidRPr="002D493F">
        <w:t>ies</w:t>
      </w:r>
      <w:r w:rsidR="00427C4D" w:rsidRPr="002D493F">
        <w:rPr>
          <w:spacing w:val="-1"/>
        </w:rPr>
        <w:t xml:space="preserve"> </w:t>
      </w:r>
      <w:r w:rsidR="00427C4D" w:rsidRPr="002D493F">
        <w:rPr>
          <w:spacing w:val="1"/>
        </w:rPr>
        <w:t>t</w:t>
      </w:r>
      <w:r w:rsidR="00427C4D" w:rsidRPr="002D493F">
        <w:t>o</w:t>
      </w:r>
      <w:r w:rsidR="00427C4D" w:rsidRPr="002D493F">
        <w:rPr>
          <w:spacing w:val="-2"/>
        </w:rPr>
        <w:t xml:space="preserve"> </w:t>
      </w:r>
      <w:r w:rsidR="00427C4D" w:rsidRPr="002D493F">
        <w:rPr>
          <w:spacing w:val="-1"/>
        </w:rPr>
        <w:t>c</w:t>
      </w:r>
      <w:r w:rsidR="00427C4D" w:rsidRPr="002D493F">
        <w:t>onn</w:t>
      </w:r>
      <w:r w:rsidR="00427C4D" w:rsidRPr="002D493F">
        <w:rPr>
          <w:spacing w:val="1"/>
        </w:rPr>
        <w:t>e</w:t>
      </w:r>
      <w:r w:rsidR="00427C4D" w:rsidRPr="002D493F">
        <w:rPr>
          <w:spacing w:val="-1"/>
        </w:rPr>
        <w:t>ct</w:t>
      </w:r>
      <w:r w:rsidR="00427C4D" w:rsidRPr="002D493F">
        <w:t>,</w:t>
      </w:r>
      <w:r w:rsidR="00427C4D" w:rsidRPr="002D493F">
        <w:rPr>
          <w:spacing w:val="-2"/>
        </w:rPr>
        <w:t xml:space="preserve"> </w:t>
      </w:r>
      <w:r w:rsidR="00427C4D" w:rsidRPr="002D493F">
        <w:t>s</w:t>
      </w:r>
      <w:r w:rsidR="00427C4D" w:rsidRPr="002D493F">
        <w:rPr>
          <w:spacing w:val="1"/>
        </w:rPr>
        <w:t>h</w:t>
      </w:r>
      <w:r w:rsidR="00427C4D" w:rsidRPr="002D493F">
        <w:t>are</w:t>
      </w:r>
      <w:r w:rsidR="00427C4D" w:rsidRPr="002D493F">
        <w:rPr>
          <w:spacing w:val="-3"/>
        </w:rPr>
        <w:t xml:space="preserve"> </w:t>
      </w:r>
      <w:r w:rsidR="00427C4D" w:rsidRPr="002D493F">
        <w:t>i</w:t>
      </w:r>
      <w:r w:rsidR="00427C4D" w:rsidRPr="002D493F">
        <w:rPr>
          <w:spacing w:val="-1"/>
        </w:rPr>
        <w:t>n</w:t>
      </w:r>
      <w:r w:rsidR="00427C4D" w:rsidRPr="002D493F">
        <w:rPr>
          <w:spacing w:val="1"/>
        </w:rPr>
        <w:t>f</w:t>
      </w:r>
      <w:r w:rsidR="00427C4D" w:rsidRPr="002D493F">
        <w:t>o</w:t>
      </w:r>
      <w:r w:rsidR="00427C4D" w:rsidRPr="002D493F">
        <w:rPr>
          <w:spacing w:val="1"/>
        </w:rPr>
        <w:t>r</w:t>
      </w:r>
      <w:r w:rsidR="00427C4D" w:rsidRPr="002D493F">
        <w:t>m</w:t>
      </w:r>
      <w:r w:rsidR="00427C4D" w:rsidRPr="002D493F">
        <w:rPr>
          <w:spacing w:val="-2"/>
        </w:rPr>
        <w:t>a</w:t>
      </w:r>
      <w:r w:rsidR="00427C4D" w:rsidRPr="002D493F">
        <w:rPr>
          <w:spacing w:val="1"/>
        </w:rPr>
        <w:t>t</w:t>
      </w:r>
      <w:r w:rsidR="00427C4D" w:rsidRPr="002D493F">
        <w:t>ion,</w:t>
      </w:r>
      <w:r w:rsidR="00427C4D" w:rsidRPr="002D493F">
        <w:rPr>
          <w:spacing w:val="-6"/>
        </w:rPr>
        <w:t xml:space="preserve"> </w:t>
      </w:r>
      <w:r w:rsidR="00427C4D" w:rsidRPr="002D493F">
        <w:t>a</w:t>
      </w:r>
      <w:r w:rsidR="00427C4D" w:rsidRPr="002D493F">
        <w:rPr>
          <w:spacing w:val="-1"/>
        </w:rPr>
        <w:t>n</w:t>
      </w:r>
      <w:r w:rsidR="00427C4D" w:rsidRPr="002D493F">
        <w:t>d</w:t>
      </w:r>
      <w:r w:rsidR="00427C4D" w:rsidRPr="002D493F">
        <w:rPr>
          <w:spacing w:val="4"/>
        </w:rPr>
        <w:t xml:space="preserve"> </w:t>
      </w:r>
      <w:r w:rsidR="00427C4D" w:rsidRPr="002D493F">
        <w:rPr>
          <w:spacing w:val="-1"/>
        </w:rPr>
        <w:t>w</w:t>
      </w:r>
      <w:r w:rsidR="00427C4D" w:rsidRPr="002D493F">
        <w:t>o</w:t>
      </w:r>
      <w:r w:rsidR="00427C4D" w:rsidRPr="002D493F">
        <w:rPr>
          <w:spacing w:val="1"/>
        </w:rPr>
        <w:t>r</w:t>
      </w:r>
      <w:r w:rsidR="00427C4D" w:rsidRPr="002D493F">
        <w:t>k</w:t>
      </w:r>
      <w:r w:rsidR="00427C4D" w:rsidRPr="002D493F">
        <w:rPr>
          <w:spacing w:val="-5"/>
        </w:rPr>
        <w:t xml:space="preserve"> </w:t>
      </w:r>
      <w:r w:rsidR="00427C4D" w:rsidRPr="002D493F">
        <w:rPr>
          <w:spacing w:val="-1"/>
        </w:rPr>
        <w:t>c</w:t>
      </w:r>
      <w:r w:rsidR="00427C4D" w:rsidRPr="002D493F">
        <w:t>oll</w:t>
      </w:r>
      <w:r w:rsidR="00427C4D" w:rsidRPr="002D493F">
        <w:rPr>
          <w:spacing w:val="1"/>
        </w:rPr>
        <w:t>ab</w:t>
      </w:r>
      <w:r w:rsidR="00427C4D" w:rsidRPr="002D493F">
        <w:t>o</w:t>
      </w:r>
      <w:r w:rsidR="00427C4D" w:rsidRPr="002D493F">
        <w:rPr>
          <w:spacing w:val="1"/>
        </w:rPr>
        <w:t>r</w:t>
      </w:r>
      <w:r w:rsidR="00427C4D" w:rsidRPr="002D493F">
        <w:t>a</w:t>
      </w:r>
      <w:r w:rsidR="00427C4D" w:rsidRPr="002D493F">
        <w:rPr>
          <w:spacing w:val="1"/>
        </w:rPr>
        <w:t>t</w:t>
      </w:r>
      <w:r w:rsidR="00427C4D" w:rsidRPr="002D493F">
        <w:t>i</w:t>
      </w:r>
      <w:r w:rsidR="00427C4D" w:rsidRPr="002D493F">
        <w:rPr>
          <w:spacing w:val="-3"/>
        </w:rPr>
        <w:t>v</w:t>
      </w:r>
      <w:r w:rsidR="00427C4D" w:rsidRPr="002D493F">
        <w:t>ely</w:t>
      </w:r>
      <w:r w:rsidR="00427C4D" w:rsidRPr="002D493F">
        <w:rPr>
          <w:spacing w:val="-7"/>
        </w:rPr>
        <w:t xml:space="preserve"> </w:t>
      </w:r>
      <w:r w:rsidR="00427C4D" w:rsidRPr="002D493F">
        <w:t>on</w:t>
      </w:r>
      <w:r w:rsidR="00427C4D" w:rsidRPr="002D493F">
        <w:rPr>
          <w:spacing w:val="-2"/>
        </w:rPr>
        <w:t xml:space="preserve"> </w:t>
      </w:r>
      <w:r w:rsidR="00427C4D" w:rsidRPr="002D493F">
        <w:rPr>
          <w:spacing w:val="1"/>
        </w:rPr>
        <w:t>p</w:t>
      </w:r>
      <w:r w:rsidR="00427C4D" w:rsidRPr="002D493F">
        <w:rPr>
          <w:w w:val="99"/>
        </w:rPr>
        <w:t>r</w:t>
      </w:r>
      <w:r w:rsidR="00427C4D" w:rsidRPr="002D493F">
        <w:rPr>
          <w:spacing w:val="1"/>
          <w:w w:val="99"/>
        </w:rPr>
        <w:t>o</w:t>
      </w:r>
      <w:r w:rsidR="00427C4D" w:rsidRPr="002D493F">
        <w:rPr>
          <w:w w:val="99"/>
        </w:rPr>
        <w:t>gram</w:t>
      </w:r>
      <w:r w:rsidR="00427C4D" w:rsidRPr="002D493F">
        <w:rPr>
          <w:spacing w:val="-1"/>
        </w:rPr>
        <w:t xml:space="preserve"> </w:t>
      </w:r>
      <w:r w:rsidR="00427C4D" w:rsidRPr="002D493F">
        <w:rPr>
          <w:spacing w:val="1"/>
        </w:rPr>
        <w:t>n</w:t>
      </w:r>
      <w:r w:rsidR="00427C4D" w:rsidRPr="002D493F">
        <w:t>ee</w:t>
      </w:r>
      <w:r w:rsidR="00427C4D" w:rsidRPr="002D493F">
        <w:rPr>
          <w:spacing w:val="1"/>
        </w:rPr>
        <w:t>d</w:t>
      </w:r>
      <w:r w:rsidR="00427C4D" w:rsidRPr="002D493F">
        <w:t>s</w:t>
      </w:r>
      <w:r w:rsidR="00427C4D" w:rsidRPr="002D493F">
        <w:rPr>
          <w:spacing w:val="-2"/>
        </w:rPr>
        <w:t xml:space="preserve"> a</w:t>
      </w:r>
      <w:r w:rsidR="00427C4D" w:rsidRPr="002D493F">
        <w:rPr>
          <w:spacing w:val="1"/>
        </w:rPr>
        <w:t>n</w:t>
      </w:r>
      <w:r w:rsidR="00427C4D" w:rsidRPr="002D493F">
        <w:t>d</w:t>
      </w:r>
      <w:r w:rsidR="00427C4D" w:rsidRPr="002D493F">
        <w:rPr>
          <w:spacing w:val="-1"/>
        </w:rPr>
        <w:t xml:space="preserve"> </w:t>
      </w:r>
      <w:r w:rsidR="00427C4D" w:rsidRPr="002D493F">
        <w:t>issu</w:t>
      </w:r>
      <w:r w:rsidR="00427C4D" w:rsidRPr="002D493F">
        <w:rPr>
          <w:spacing w:val="-2"/>
        </w:rPr>
        <w:t>e</w:t>
      </w:r>
      <w:r w:rsidR="00427C4D" w:rsidRPr="002D493F">
        <w:t>s.</w:t>
      </w:r>
      <w:r w:rsidR="00427C4D" w:rsidRPr="002D493F">
        <w:rPr>
          <w:spacing w:val="54"/>
        </w:rPr>
        <w:t xml:space="preserve"> </w:t>
      </w:r>
    </w:p>
    <w:p w14:paraId="43D47F81" w14:textId="77777777" w:rsidR="00D20E38" w:rsidRPr="00D20E38" w:rsidRDefault="00D20E38" w:rsidP="00D20E38"/>
    <w:p w14:paraId="274564B3" w14:textId="6269FCAE" w:rsidR="00427C4D" w:rsidRDefault="006820EA" w:rsidP="00E2286F">
      <w:pPr>
        <w:pStyle w:val="Heading3"/>
        <w:keepNext w:val="0"/>
        <w:widowControl w:val="0"/>
        <w:numPr>
          <w:ilvl w:val="0"/>
          <w:numId w:val="104"/>
        </w:numPr>
        <w:spacing w:before="0" w:after="0"/>
        <w:ind w:left="1512"/>
        <w:jc w:val="both"/>
        <w:rPr>
          <w:spacing w:val="1"/>
        </w:rPr>
      </w:pPr>
      <w:r>
        <w:rPr>
          <w:spacing w:val="1"/>
        </w:rPr>
        <w:t>WAHBE staff will facilitate s</w:t>
      </w:r>
      <w:r w:rsidR="00427C4D" w:rsidRPr="002D493F">
        <w:rPr>
          <w:spacing w:val="1"/>
        </w:rPr>
        <w:t>cheduled calls and meetings to provide updates</w:t>
      </w:r>
      <w:r w:rsidR="00AD5904">
        <w:rPr>
          <w:spacing w:val="1"/>
        </w:rPr>
        <w:t xml:space="preserve"> and solicit feedback.</w:t>
      </w:r>
    </w:p>
    <w:p w14:paraId="22584BC7" w14:textId="77777777" w:rsidR="00D20E38" w:rsidRPr="00D20E38" w:rsidRDefault="00D20E38" w:rsidP="00D20E38"/>
    <w:p w14:paraId="077AC151" w14:textId="77777777" w:rsidR="00427C4D" w:rsidRPr="002D493F" w:rsidRDefault="00427C4D" w:rsidP="00E2286F">
      <w:pPr>
        <w:pStyle w:val="Heading3"/>
        <w:keepNext w:val="0"/>
        <w:widowControl w:val="0"/>
        <w:numPr>
          <w:ilvl w:val="0"/>
          <w:numId w:val="104"/>
        </w:numPr>
        <w:spacing w:before="0" w:after="0"/>
        <w:ind w:left="1512"/>
        <w:jc w:val="both"/>
      </w:pPr>
      <w:r w:rsidRPr="002D493F">
        <w:rPr>
          <w:spacing w:val="1"/>
        </w:rPr>
        <w:t>WAHBE program staff are available to assist in resolving</w:t>
      </w:r>
      <w:r w:rsidRPr="002D493F">
        <w:rPr>
          <w:spacing w:val="-4"/>
        </w:rPr>
        <w:t xml:space="preserve"> </w:t>
      </w:r>
      <w:r w:rsidRPr="002D493F">
        <w:rPr>
          <w:spacing w:val="1"/>
        </w:rPr>
        <w:t>p</w:t>
      </w:r>
      <w:r w:rsidRPr="002D493F">
        <w:t>r</w:t>
      </w:r>
      <w:r w:rsidRPr="002D493F">
        <w:rPr>
          <w:spacing w:val="1"/>
        </w:rPr>
        <w:t>o</w:t>
      </w:r>
      <w:r w:rsidRPr="002D493F">
        <w:t xml:space="preserve">gram </w:t>
      </w:r>
      <w:r w:rsidRPr="002D493F">
        <w:rPr>
          <w:spacing w:val="1"/>
        </w:rPr>
        <w:t>b</w:t>
      </w:r>
      <w:r w:rsidRPr="002D493F">
        <w:t>arri</w:t>
      </w:r>
      <w:r w:rsidRPr="002D493F">
        <w:rPr>
          <w:spacing w:val="1"/>
        </w:rPr>
        <w:t>e</w:t>
      </w:r>
      <w:r w:rsidRPr="002D493F">
        <w:t>rs,</w:t>
      </w:r>
      <w:r w:rsidRPr="002D493F">
        <w:rPr>
          <w:spacing w:val="-9"/>
        </w:rPr>
        <w:t xml:space="preserve"> </w:t>
      </w:r>
      <w:r w:rsidRPr="002D493F">
        <w:rPr>
          <w:spacing w:val="1"/>
        </w:rPr>
        <w:t>p</w:t>
      </w:r>
      <w:r w:rsidRPr="002D493F">
        <w:t>r</w:t>
      </w:r>
      <w:r w:rsidRPr="002D493F">
        <w:rPr>
          <w:spacing w:val="-1"/>
        </w:rPr>
        <w:t>o</w:t>
      </w:r>
      <w:r w:rsidRPr="002D493F">
        <w:rPr>
          <w:spacing w:val="1"/>
        </w:rPr>
        <w:t>b</w:t>
      </w:r>
      <w:r w:rsidRPr="002D493F">
        <w:t>le</w:t>
      </w:r>
      <w:r w:rsidRPr="002D493F">
        <w:rPr>
          <w:spacing w:val="-1"/>
        </w:rPr>
        <w:t>m</w:t>
      </w:r>
      <w:r w:rsidRPr="002D493F">
        <w:rPr>
          <w:spacing w:val="1"/>
        </w:rPr>
        <w:t>-</w:t>
      </w:r>
      <w:r w:rsidRPr="002D493F">
        <w:t>solvi</w:t>
      </w:r>
      <w:r w:rsidRPr="002D493F">
        <w:rPr>
          <w:spacing w:val="1"/>
        </w:rPr>
        <w:t>n</w:t>
      </w:r>
      <w:r w:rsidRPr="002D493F">
        <w:rPr>
          <w:spacing w:val="-3"/>
        </w:rPr>
        <w:t>g</w:t>
      </w:r>
      <w:r w:rsidRPr="002D493F">
        <w:t>,</w:t>
      </w:r>
      <w:r w:rsidRPr="002D493F">
        <w:rPr>
          <w:spacing w:val="-6"/>
        </w:rPr>
        <w:t xml:space="preserve"> </w:t>
      </w:r>
      <w:r w:rsidRPr="002D493F">
        <w:t>or</w:t>
      </w:r>
      <w:r w:rsidRPr="002D493F">
        <w:rPr>
          <w:spacing w:val="-1"/>
        </w:rPr>
        <w:t xml:space="preserve"> </w:t>
      </w:r>
      <w:r w:rsidRPr="002D493F">
        <w:t>i</w:t>
      </w:r>
      <w:r w:rsidRPr="002D493F">
        <w:rPr>
          <w:spacing w:val="-2"/>
        </w:rPr>
        <w:t>m</w:t>
      </w:r>
      <w:r w:rsidRPr="002D493F">
        <w:rPr>
          <w:spacing w:val="1"/>
        </w:rPr>
        <w:t>p</w:t>
      </w:r>
      <w:r w:rsidRPr="002D493F">
        <w:t>le</w:t>
      </w:r>
      <w:r w:rsidRPr="002D493F">
        <w:rPr>
          <w:spacing w:val="1"/>
        </w:rPr>
        <w:t>m</w:t>
      </w:r>
      <w:r w:rsidRPr="002D493F">
        <w:rPr>
          <w:spacing w:val="-2"/>
        </w:rPr>
        <w:t>e</w:t>
      </w:r>
      <w:r w:rsidRPr="002D493F">
        <w:rPr>
          <w:spacing w:val="1"/>
        </w:rPr>
        <w:t>nt</w:t>
      </w:r>
      <w:r w:rsidRPr="002D493F">
        <w:rPr>
          <w:spacing w:val="-2"/>
        </w:rPr>
        <w:t>i</w:t>
      </w:r>
      <w:r w:rsidRPr="002D493F">
        <w:rPr>
          <w:spacing w:val="1"/>
        </w:rPr>
        <w:t>n</w:t>
      </w:r>
      <w:r w:rsidRPr="002D493F">
        <w:t>g</w:t>
      </w:r>
      <w:r w:rsidRPr="002D493F">
        <w:rPr>
          <w:spacing w:val="-6"/>
        </w:rPr>
        <w:t xml:space="preserve"> </w:t>
      </w:r>
      <w:r w:rsidRPr="002D493F">
        <w:rPr>
          <w:spacing w:val="-3"/>
        </w:rPr>
        <w:t>s</w:t>
      </w:r>
      <w:r w:rsidRPr="002D493F">
        <w:rPr>
          <w:spacing w:val="1"/>
        </w:rPr>
        <w:t>u</w:t>
      </w:r>
      <w:r w:rsidRPr="002D493F">
        <w:t>gge</w:t>
      </w:r>
      <w:r w:rsidRPr="002D493F">
        <w:rPr>
          <w:spacing w:val="-2"/>
        </w:rPr>
        <w:t>s</w:t>
      </w:r>
      <w:r w:rsidRPr="002D493F">
        <w:rPr>
          <w:spacing w:val="1"/>
        </w:rPr>
        <w:t>t</w:t>
      </w:r>
      <w:r w:rsidRPr="002D493F">
        <w:t>io</w:t>
      </w:r>
      <w:r w:rsidRPr="002D493F">
        <w:rPr>
          <w:spacing w:val="2"/>
        </w:rPr>
        <w:t>n</w:t>
      </w:r>
      <w:r w:rsidRPr="002D493F">
        <w:t>s</w:t>
      </w:r>
      <w:r w:rsidRPr="002D493F">
        <w:rPr>
          <w:spacing w:val="-7"/>
        </w:rPr>
        <w:t xml:space="preserve"> </w:t>
      </w:r>
      <w:r w:rsidRPr="002D493F">
        <w:t>or</w:t>
      </w:r>
      <w:r w:rsidRPr="002D493F">
        <w:rPr>
          <w:spacing w:val="-1"/>
        </w:rPr>
        <w:t xml:space="preserve"> </w:t>
      </w:r>
      <w:r w:rsidRPr="002D493F">
        <w:rPr>
          <w:spacing w:val="-2"/>
        </w:rPr>
        <w:t>r</w:t>
      </w:r>
      <w:r w:rsidRPr="002D493F">
        <w:t>eco</w:t>
      </w:r>
      <w:r w:rsidRPr="002D493F">
        <w:rPr>
          <w:spacing w:val="1"/>
        </w:rPr>
        <w:t>m</w:t>
      </w:r>
      <w:r w:rsidRPr="002D493F">
        <w:t>m</w:t>
      </w:r>
      <w:r w:rsidRPr="002D493F">
        <w:rPr>
          <w:spacing w:val="-2"/>
        </w:rPr>
        <w:t>e</w:t>
      </w:r>
      <w:r w:rsidRPr="002D493F">
        <w:rPr>
          <w:spacing w:val="1"/>
        </w:rPr>
        <w:t>nd</w:t>
      </w:r>
      <w:r w:rsidRPr="002D493F">
        <w:rPr>
          <w:spacing w:val="-2"/>
        </w:rPr>
        <w:t>e</w:t>
      </w:r>
      <w:r w:rsidRPr="002D493F">
        <w:t>d</w:t>
      </w:r>
      <w:r w:rsidRPr="002D493F">
        <w:rPr>
          <w:spacing w:val="-9"/>
        </w:rPr>
        <w:t xml:space="preserve"> </w:t>
      </w:r>
      <w:r w:rsidRPr="002D493F">
        <w:rPr>
          <w:spacing w:val="-2"/>
        </w:rPr>
        <w:t>i</w:t>
      </w:r>
      <w:r w:rsidRPr="002D493F">
        <w:t>m</w:t>
      </w:r>
      <w:r w:rsidRPr="002D493F">
        <w:rPr>
          <w:spacing w:val="1"/>
        </w:rPr>
        <w:t>p</w:t>
      </w:r>
      <w:r w:rsidRPr="002D493F">
        <w:t>r</w:t>
      </w:r>
      <w:r w:rsidRPr="002D493F">
        <w:rPr>
          <w:spacing w:val="1"/>
        </w:rPr>
        <w:t>o</w:t>
      </w:r>
      <w:r w:rsidRPr="002D493F">
        <w:t>vem</w:t>
      </w:r>
      <w:r w:rsidRPr="002D493F">
        <w:rPr>
          <w:spacing w:val="-1"/>
        </w:rPr>
        <w:t>e</w:t>
      </w:r>
      <w:r w:rsidRPr="002D493F">
        <w:rPr>
          <w:spacing w:val="1"/>
        </w:rPr>
        <w:t>nt</w:t>
      </w:r>
      <w:r w:rsidRPr="002D493F">
        <w:t>s.</w:t>
      </w:r>
    </w:p>
    <w:p w14:paraId="0B56F87A" w14:textId="2705FBD0" w:rsidR="00244746" w:rsidRDefault="00244746" w:rsidP="00294817">
      <w:pPr>
        <w:ind w:left="612"/>
        <w:rPr>
          <w:rFonts w:cs="Arial"/>
          <w:szCs w:val="22"/>
        </w:rPr>
      </w:pPr>
    </w:p>
    <w:p w14:paraId="2B9A1921" w14:textId="7D83AFCD" w:rsidR="00C05035" w:rsidRDefault="00C05035" w:rsidP="00294817">
      <w:pPr>
        <w:ind w:left="612"/>
        <w:rPr>
          <w:rFonts w:cs="Arial"/>
          <w:szCs w:val="22"/>
        </w:rPr>
      </w:pPr>
    </w:p>
    <w:p w14:paraId="3FFC4D79" w14:textId="6A3ECCBC" w:rsidR="00C05035" w:rsidRDefault="00C05035" w:rsidP="00294817">
      <w:pPr>
        <w:ind w:left="612"/>
        <w:rPr>
          <w:rFonts w:cs="Arial"/>
          <w:szCs w:val="22"/>
        </w:rPr>
      </w:pPr>
    </w:p>
    <w:p w14:paraId="06413300" w14:textId="0509BBE9" w:rsidR="00C05035" w:rsidRDefault="00C05035" w:rsidP="00294817">
      <w:pPr>
        <w:ind w:left="612"/>
        <w:rPr>
          <w:rFonts w:cs="Arial"/>
          <w:szCs w:val="22"/>
        </w:rPr>
      </w:pPr>
    </w:p>
    <w:p w14:paraId="617A8C4B" w14:textId="77777777" w:rsidR="00C05035" w:rsidRPr="002D493F" w:rsidRDefault="00C05035" w:rsidP="00294817">
      <w:pPr>
        <w:ind w:left="612"/>
        <w:rPr>
          <w:rFonts w:cs="Arial"/>
          <w:szCs w:val="22"/>
        </w:rPr>
      </w:pPr>
    </w:p>
    <w:p w14:paraId="22870EB4" w14:textId="77777777" w:rsidR="007003AE" w:rsidRPr="008A4981" w:rsidRDefault="007003AE" w:rsidP="00C05035">
      <w:pPr>
        <w:pStyle w:val="Heading2"/>
        <w:numPr>
          <w:ilvl w:val="1"/>
          <w:numId w:val="105"/>
        </w:numPr>
        <w:spacing w:before="0"/>
        <w:jc w:val="both"/>
      </w:pPr>
      <w:bookmarkStart w:id="30" w:name="_Toc6295503"/>
      <w:r w:rsidRPr="008A4981">
        <w:lastRenderedPageBreak/>
        <w:t xml:space="preserve">Vendor </w:t>
      </w:r>
      <w:r w:rsidR="007524B9" w:rsidRPr="008A4981">
        <w:t xml:space="preserve">Eligibility </w:t>
      </w:r>
      <w:r w:rsidR="00821CE8">
        <w:t>and Information</w:t>
      </w:r>
      <w:bookmarkEnd w:id="30"/>
    </w:p>
    <w:p w14:paraId="324BD394" w14:textId="77777777" w:rsidR="00704A8F" w:rsidRDefault="00704A8F" w:rsidP="00E2286F">
      <w:pPr>
        <w:pStyle w:val="Body"/>
        <w:numPr>
          <w:ilvl w:val="2"/>
          <w:numId w:val="105"/>
        </w:numPr>
        <w:tabs>
          <w:tab w:val="clear" w:pos="900"/>
          <w:tab w:val="center" w:pos="1260"/>
        </w:tabs>
        <w:ind w:left="1440" w:hanging="630"/>
        <w:jc w:val="both"/>
      </w:pPr>
      <w:r w:rsidRPr="008A4981">
        <w:t xml:space="preserve">This RFQQ is open to </w:t>
      </w:r>
      <w:r w:rsidR="00484121">
        <w:t xml:space="preserve">the following </w:t>
      </w:r>
      <w:r w:rsidRPr="008A4981">
        <w:t>Vendor organizations that are licensed to do business in the State of Washington, or are willing to become licensed prior to Contract execution</w:t>
      </w:r>
      <w:r w:rsidR="00484121">
        <w:t>:</w:t>
      </w:r>
    </w:p>
    <w:p w14:paraId="0B26B0CD" w14:textId="170F887D" w:rsidR="00484121" w:rsidRPr="008A4981" w:rsidRDefault="00484121" w:rsidP="00E2286F">
      <w:pPr>
        <w:pStyle w:val="Heading3"/>
        <w:keepNext w:val="0"/>
        <w:widowControl w:val="0"/>
        <w:numPr>
          <w:ilvl w:val="0"/>
          <w:numId w:val="76"/>
        </w:numPr>
        <w:spacing w:before="0" w:after="0"/>
        <w:ind w:left="1800"/>
        <w:jc w:val="both"/>
      </w:pPr>
      <w:r w:rsidRPr="008A4981">
        <w:t>Trade, industry, and professional associations</w:t>
      </w:r>
      <w:r w:rsidR="00AD5904">
        <w:t>.</w:t>
      </w:r>
    </w:p>
    <w:p w14:paraId="66595727" w14:textId="49F3DEC1" w:rsidR="00484121" w:rsidRPr="008A4981" w:rsidRDefault="00484121" w:rsidP="00E2286F">
      <w:pPr>
        <w:pStyle w:val="Heading3"/>
        <w:keepNext w:val="0"/>
        <w:widowControl w:val="0"/>
        <w:numPr>
          <w:ilvl w:val="0"/>
          <w:numId w:val="76"/>
        </w:numPr>
        <w:spacing w:before="0" w:after="0"/>
        <w:ind w:left="1800"/>
        <w:jc w:val="both"/>
      </w:pPr>
      <w:r w:rsidRPr="008A4981">
        <w:t>Commercial fishing industry organizations, ranching/farming organizations</w:t>
      </w:r>
      <w:r w:rsidR="00AD5904">
        <w:t>.</w:t>
      </w:r>
    </w:p>
    <w:p w14:paraId="0C71533B" w14:textId="2BB5668F" w:rsidR="00484121" w:rsidRPr="008A4981" w:rsidRDefault="00484121" w:rsidP="00E2286F">
      <w:pPr>
        <w:pStyle w:val="Heading3"/>
        <w:keepNext w:val="0"/>
        <w:widowControl w:val="0"/>
        <w:numPr>
          <w:ilvl w:val="0"/>
          <w:numId w:val="76"/>
        </w:numPr>
        <w:spacing w:before="0" w:after="0"/>
        <w:ind w:left="1800"/>
        <w:jc w:val="both"/>
      </w:pPr>
      <w:r w:rsidRPr="008A4981">
        <w:t>Chambers of Commerce</w:t>
      </w:r>
      <w:r w:rsidR="00AD5904">
        <w:t>.</w:t>
      </w:r>
    </w:p>
    <w:p w14:paraId="7292ACA9" w14:textId="692C4A9F" w:rsidR="00484121" w:rsidRPr="008A4981" w:rsidRDefault="00484121" w:rsidP="00E2286F">
      <w:pPr>
        <w:pStyle w:val="Heading3"/>
        <w:keepNext w:val="0"/>
        <w:widowControl w:val="0"/>
        <w:numPr>
          <w:ilvl w:val="0"/>
          <w:numId w:val="76"/>
        </w:numPr>
        <w:spacing w:before="0" w:after="0"/>
        <w:ind w:left="1800"/>
        <w:jc w:val="both"/>
      </w:pPr>
      <w:r w:rsidRPr="008A4981">
        <w:t>Unions</w:t>
      </w:r>
      <w:r w:rsidR="00AD5904">
        <w:t>.</w:t>
      </w:r>
    </w:p>
    <w:p w14:paraId="7FF6D25E" w14:textId="6337AB53" w:rsidR="00484121" w:rsidRPr="008A4981" w:rsidRDefault="00484121" w:rsidP="00E2286F">
      <w:pPr>
        <w:pStyle w:val="Heading3"/>
        <w:keepNext w:val="0"/>
        <w:widowControl w:val="0"/>
        <w:numPr>
          <w:ilvl w:val="0"/>
          <w:numId w:val="76"/>
        </w:numPr>
        <w:spacing w:before="0" w:after="0"/>
        <w:ind w:left="1800"/>
        <w:jc w:val="both"/>
      </w:pPr>
      <w:r w:rsidRPr="008A4981">
        <w:t>Resource partners of the Small Business Administration</w:t>
      </w:r>
      <w:r w:rsidR="00AD5904">
        <w:t>.</w:t>
      </w:r>
    </w:p>
    <w:p w14:paraId="3AF14D78" w14:textId="5DB9B1F5" w:rsidR="00484121" w:rsidRPr="008A4981" w:rsidRDefault="000C73E4" w:rsidP="00E2286F">
      <w:pPr>
        <w:pStyle w:val="Heading3"/>
        <w:keepNext w:val="0"/>
        <w:widowControl w:val="0"/>
        <w:numPr>
          <w:ilvl w:val="0"/>
          <w:numId w:val="76"/>
        </w:numPr>
        <w:spacing w:before="0" w:after="0"/>
        <w:ind w:left="1800"/>
        <w:jc w:val="both"/>
      </w:pPr>
      <w:r>
        <w:t>*</w:t>
      </w:r>
      <w:r w:rsidR="00484121" w:rsidRPr="008A4981">
        <w:t>Agents/</w:t>
      </w:r>
      <w:r w:rsidR="003C1676">
        <w:t>Broker</w:t>
      </w:r>
      <w:r w:rsidR="00484121" w:rsidRPr="008A4981">
        <w:t>s</w:t>
      </w:r>
      <w:r w:rsidR="00AD5904">
        <w:t>.</w:t>
      </w:r>
    </w:p>
    <w:p w14:paraId="5635CF08" w14:textId="1C17C2FA" w:rsidR="00484121" w:rsidRDefault="00484121" w:rsidP="00E2286F">
      <w:pPr>
        <w:pStyle w:val="Heading3"/>
        <w:keepNext w:val="0"/>
        <w:widowControl w:val="0"/>
        <w:numPr>
          <w:ilvl w:val="0"/>
          <w:numId w:val="76"/>
        </w:numPr>
        <w:spacing w:before="0" w:after="0"/>
        <w:ind w:left="1800"/>
        <w:jc w:val="both"/>
      </w:pPr>
      <w:r w:rsidRPr="008A4981">
        <w:t xml:space="preserve">Other public or private entities, such as tribes, tribal organizations, urban Indian health programs, </w:t>
      </w:r>
      <w:r w:rsidR="000021C3">
        <w:t xml:space="preserve">or </w:t>
      </w:r>
      <w:r w:rsidRPr="008A4981">
        <w:t>state and local human service organizations</w:t>
      </w:r>
      <w:r w:rsidR="00821CE8">
        <w:t>.</w:t>
      </w:r>
    </w:p>
    <w:p w14:paraId="569FBCF3" w14:textId="77777777" w:rsidR="00C05035" w:rsidRPr="00C05035" w:rsidRDefault="00C05035" w:rsidP="00C05035"/>
    <w:p w14:paraId="695448F6" w14:textId="0F7B2F3E" w:rsidR="00484121" w:rsidRPr="007829BD" w:rsidRDefault="000C73E4" w:rsidP="00E2286F">
      <w:pPr>
        <w:pStyle w:val="Body"/>
        <w:ind w:left="1440"/>
        <w:jc w:val="both"/>
        <w:rPr>
          <w:color w:val="333333"/>
          <w:lang w:val="en"/>
        </w:rPr>
      </w:pPr>
      <w:r w:rsidRPr="007829BD">
        <w:t xml:space="preserve">*In accordance with </w:t>
      </w:r>
      <w:hyperlink r:id="rId15" w:history="1">
        <w:r w:rsidRPr="007829BD">
          <w:rPr>
            <w:rStyle w:val="Hyperlink"/>
          </w:rPr>
          <w:t>45 CFR 155.215</w:t>
        </w:r>
      </w:hyperlink>
      <w:r w:rsidRPr="007829BD">
        <w:t xml:space="preserve">, agents and </w:t>
      </w:r>
      <w:r w:rsidR="003C1676" w:rsidRPr="007829BD">
        <w:t>Broker</w:t>
      </w:r>
      <w:r w:rsidRPr="007829BD">
        <w:t>s are eligible if they do not and will</w:t>
      </w:r>
      <w:r w:rsidRPr="007829BD">
        <w:rPr>
          <w:color w:val="333333"/>
          <w:lang w:val="en"/>
        </w:rPr>
        <w:t xml:space="preserve"> not receive any consideration directly or indirectly from a </w:t>
      </w:r>
      <w:hyperlink w:history="1">
        <w:r w:rsidRPr="004B381D">
          <w:rPr>
            <w:lang w:val="en"/>
          </w:rPr>
          <w:t>health insurance issuer</w:t>
        </w:r>
      </w:hyperlink>
      <w:r w:rsidRPr="007829BD">
        <w:rPr>
          <w:color w:val="333333"/>
          <w:lang w:val="en"/>
        </w:rPr>
        <w:t xml:space="preserve"> or </w:t>
      </w:r>
      <w:hyperlink w:history="1">
        <w:r w:rsidRPr="00DF1B9D">
          <w:rPr>
            <w:lang w:val="en"/>
          </w:rPr>
          <w:t>issuer</w:t>
        </w:r>
      </w:hyperlink>
      <w:r w:rsidRPr="00DF1B9D">
        <w:rPr>
          <w:lang w:val="en"/>
        </w:rPr>
        <w:t xml:space="preserve"> of stop loss insurance in connection with the enrollment of any individuals or employees in a QHP or non-QHP.</w:t>
      </w:r>
    </w:p>
    <w:p w14:paraId="03D00BC2" w14:textId="77777777" w:rsidR="00EF295A" w:rsidRDefault="00EF295A" w:rsidP="00E2286F">
      <w:pPr>
        <w:pStyle w:val="Body"/>
        <w:ind w:left="1440"/>
        <w:jc w:val="both"/>
        <w:rPr>
          <w:rFonts w:ascii="Helvetica" w:hAnsi="Helvetica" w:cs="Helvetica"/>
          <w:color w:val="333333"/>
          <w:sz w:val="21"/>
          <w:szCs w:val="21"/>
          <w:lang w:val="en"/>
        </w:rPr>
      </w:pPr>
    </w:p>
    <w:p w14:paraId="617FE426" w14:textId="121C463E" w:rsidR="00821CE8" w:rsidRPr="008A4981" w:rsidRDefault="00821CE8" w:rsidP="009D4285">
      <w:pPr>
        <w:pStyle w:val="Body"/>
        <w:numPr>
          <w:ilvl w:val="2"/>
          <w:numId w:val="105"/>
        </w:numPr>
        <w:tabs>
          <w:tab w:val="clear" w:pos="900"/>
          <w:tab w:val="center" w:pos="1260"/>
        </w:tabs>
        <w:ind w:left="1440" w:hanging="630"/>
      </w:pPr>
      <w:r w:rsidRPr="008A4981">
        <w:t>P</w:t>
      </w:r>
      <w:r w:rsidRPr="002D493F">
        <w:t>r</w:t>
      </w:r>
      <w:r w:rsidRPr="008A4981">
        <w:t>oh</w:t>
      </w:r>
      <w:r w:rsidRPr="002D493F">
        <w:t>i</w:t>
      </w:r>
      <w:r w:rsidRPr="008A4981">
        <w:t>b</w:t>
      </w:r>
      <w:r w:rsidRPr="002D493F">
        <w:t>i</w:t>
      </w:r>
      <w:r w:rsidRPr="008A4981">
        <w:t xml:space="preserve">ted </w:t>
      </w:r>
      <w:r w:rsidR="00AD5904">
        <w:t xml:space="preserve">Vendor </w:t>
      </w:r>
      <w:r w:rsidRPr="008A4981">
        <w:t>O</w:t>
      </w:r>
      <w:r w:rsidRPr="002D493F">
        <w:t>rg</w:t>
      </w:r>
      <w:r w:rsidRPr="008A4981">
        <w:t>ani</w:t>
      </w:r>
      <w:r w:rsidRPr="002D493F">
        <w:t>z</w:t>
      </w:r>
      <w:r w:rsidRPr="008A4981">
        <w:t>at</w:t>
      </w:r>
      <w:r w:rsidRPr="002D493F">
        <w:t>i</w:t>
      </w:r>
      <w:r w:rsidRPr="008A4981">
        <w:t>on</w:t>
      </w:r>
      <w:r w:rsidRPr="002D493F">
        <w:t>s/</w:t>
      </w:r>
      <w:r w:rsidRPr="008A4981">
        <w:t>Ind</w:t>
      </w:r>
      <w:r w:rsidRPr="002D493F">
        <w:t>ivi</w:t>
      </w:r>
      <w:r w:rsidRPr="008A4981">
        <w:t>dua</w:t>
      </w:r>
      <w:r w:rsidRPr="002D493F">
        <w:t>l</w:t>
      </w:r>
      <w:r w:rsidRPr="008A4981">
        <w:t>s</w:t>
      </w:r>
    </w:p>
    <w:p w14:paraId="02607D65" w14:textId="38C12497" w:rsidR="00821CE8" w:rsidRDefault="00821CE8" w:rsidP="00C74688">
      <w:pPr>
        <w:ind w:left="1440"/>
        <w:jc w:val="both"/>
        <w:rPr>
          <w:rFonts w:cs="Arial"/>
          <w:szCs w:val="22"/>
        </w:rPr>
      </w:pPr>
      <w:r w:rsidRPr="008A4981">
        <w:rPr>
          <w:rFonts w:cs="Arial"/>
          <w:szCs w:val="22"/>
        </w:rPr>
        <w:t>Organiz</w:t>
      </w:r>
      <w:r w:rsidRPr="008A4981">
        <w:rPr>
          <w:rFonts w:cs="Arial"/>
          <w:spacing w:val="-2"/>
          <w:szCs w:val="22"/>
        </w:rPr>
        <w:t>a</w:t>
      </w:r>
      <w:r w:rsidRPr="008A4981">
        <w:rPr>
          <w:rFonts w:cs="Arial"/>
          <w:szCs w:val="22"/>
        </w:rPr>
        <w:t>tio</w:t>
      </w:r>
      <w:r w:rsidRPr="008A4981">
        <w:rPr>
          <w:rFonts w:cs="Arial"/>
          <w:spacing w:val="2"/>
          <w:szCs w:val="22"/>
        </w:rPr>
        <w:t>n</w:t>
      </w:r>
      <w:r w:rsidRPr="008A4981">
        <w:rPr>
          <w:rFonts w:cs="Arial"/>
          <w:szCs w:val="22"/>
        </w:rPr>
        <w:t>s</w:t>
      </w:r>
      <w:r w:rsidRPr="008A4981">
        <w:rPr>
          <w:rFonts w:cs="Arial"/>
          <w:spacing w:val="-9"/>
          <w:szCs w:val="22"/>
        </w:rPr>
        <w:t xml:space="preserve"> </w:t>
      </w:r>
      <w:r w:rsidRPr="008A4981">
        <w:rPr>
          <w:rFonts w:cs="Arial"/>
          <w:szCs w:val="22"/>
        </w:rPr>
        <w:t>or</w:t>
      </w:r>
      <w:r w:rsidRPr="008A4981">
        <w:rPr>
          <w:rFonts w:cs="Arial"/>
          <w:spacing w:val="-1"/>
          <w:szCs w:val="22"/>
        </w:rPr>
        <w:t xml:space="preserve"> </w:t>
      </w:r>
      <w:r w:rsidRPr="008A4981">
        <w:rPr>
          <w:rFonts w:cs="Arial"/>
          <w:spacing w:val="-2"/>
          <w:szCs w:val="22"/>
        </w:rPr>
        <w:t>i</w:t>
      </w:r>
      <w:r w:rsidRPr="008A4981">
        <w:rPr>
          <w:rFonts w:cs="Arial"/>
          <w:szCs w:val="22"/>
        </w:rPr>
        <w:t>ndiv</w:t>
      </w:r>
      <w:r w:rsidRPr="008A4981">
        <w:rPr>
          <w:rFonts w:cs="Arial"/>
          <w:spacing w:val="-3"/>
          <w:szCs w:val="22"/>
        </w:rPr>
        <w:t>i</w:t>
      </w:r>
      <w:r w:rsidRPr="008A4981">
        <w:rPr>
          <w:rFonts w:cs="Arial"/>
          <w:szCs w:val="22"/>
        </w:rPr>
        <w:t>d</w:t>
      </w:r>
      <w:r w:rsidRPr="008A4981">
        <w:rPr>
          <w:rFonts w:cs="Arial"/>
          <w:spacing w:val="-1"/>
          <w:szCs w:val="22"/>
        </w:rPr>
        <w:t>u</w:t>
      </w:r>
      <w:r w:rsidRPr="008A4981">
        <w:rPr>
          <w:rFonts w:cs="Arial"/>
          <w:szCs w:val="22"/>
        </w:rPr>
        <w:t>als</w:t>
      </w:r>
      <w:r w:rsidRPr="008A4981">
        <w:rPr>
          <w:rFonts w:cs="Arial"/>
          <w:spacing w:val="4"/>
          <w:szCs w:val="22"/>
        </w:rPr>
        <w:t xml:space="preserve"> </w:t>
      </w:r>
      <w:r w:rsidR="00176F3D">
        <w:rPr>
          <w:rFonts w:cs="Arial"/>
          <w:szCs w:val="22"/>
          <w:u w:val="single" w:color="000000"/>
        </w:rPr>
        <w:t>shall</w:t>
      </w:r>
      <w:r>
        <w:rPr>
          <w:rFonts w:cs="Arial"/>
          <w:szCs w:val="22"/>
          <w:u w:val="single" w:color="000000"/>
        </w:rPr>
        <w:t xml:space="preserve"> not be considered</w:t>
      </w:r>
      <w:r w:rsidRPr="008A4981">
        <w:rPr>
          <w:rFonts w:cs="Arial"/>
          <w:spacing w:val="-3"/>
          <w:szCs w:val="22"/>
        </w:rPr>
        <w:t xml:space="preserve"> </w:t>
      </w:r>
      <w:r w:rsidRPr="008A4981">
        <w:rPr>
          <w:rFonts w:cs="Arial"/>
          <w:szCs w:val="22"/>
        </w:rPr>
        <w:t>as</w:t>
      </w:r>
      <w:r w:rsidRPr="008A4981">
        <w:rPr>
          <w:rFonts w:cs="Arial"/>
          <w:spacing w:val="-1"/>
          <w:szCs w:val="22"/>
        </w:rPr>
        <w:t xml:space="preserve"> </w:t>
      </w:r>
      <w:r w:rsidRPr="008A4981">
        <w:rPr>
          <w:rFonts w:cs="Arial"/>
          <w:szCs w:val="22"/>
        </w:rPr>
        <w:t xml:space="preserve">a </w:t>
      </w:r>
      <w:r w:rsidR="00B82B11">
        <w:rPr>
          <w:rFonts w:cs="Arial"/>
          <w:szCs w:val="22"/>
        </w:rPr>
        <w:t xml:space="preserve">Lead </w:t>
      </w:r>
      <w:r w:rsidRPr="008A4981">
        <w:rPr>
          <w:rFonts w:cs="Arial"/>
          <w:szCs w:val="22"/>
        </w:rPr>
        <w:t>Navigator</w:t>
      </w:r>
      <w:r w:rsidRPr="008A4981">
        <w:rPr>
          <w:rFonts w:cs="Arial"/>
          <w:spacing w:val="-11"/>
          <w:szCs w:val="22"/>
        </w:rPr>
        <w:t xml:space="preserve"> O</w:t>
      </w:r>
      <w:r w:rsidRPr="008A4981">
        <w:rPr>
          <w:rFonts w:cs="Arial"/>
          <w:szCs w:val="22"/>
        </w:rPr>
        <w:t>rgan</w:t>
      </w:r>
      <w:r w:rsidRPr="008A4981">
        <w:rPr>
          <w:rFonts w:cs="Arial"/>
          <w:spacing w:val="-2"/>
          <w:szCs w:val="22"/>
        </w:rPr>
        <w:t>i</w:t>
      </w:r>
      <w:r w:rsidRPr="008A4981">
        <w:rPr>
          <w:rFonts w:cs="Arial"/>
          <w:szCs w:val="22"/>
        </w:rPr>
        <w:t>zat</w:t>
      </w:r>
      <w:r w:rsidRPr="008A4981">
        <w:rPr>
          <w:rFonts w:cs="Arial"/>
          <w:spacing w:val="-2"/>
          <w:szCs w:val="22"/>
        </w:rPr>
        <w:t>i</w:t>
      </w:r>
      <w:r w:rsidRPr="008A4981">
        <w:rPr>
          <w:rFonts w:cs="Arial"/>
          <w:szCs w:val="22"/>
        </w:rPr>
        <w:t>on</w:t>
      </w:r>
      <w:r w:rsidRPr="008A4981">
        <w:rPr>
          <w:rFonts w:cs="Arial"/>
          <w:spacing w:val="-4"/>
          <w:szCs w:val="22"/>
        </w:rPr>
        <w:t xml:space="preserve"> </w:t>
      </w:r>
      <w:r w:rsidRPr="008A4981">
        <w:rPr>
          <w:rFonts w:cs="Arial"/>
          <w:szCs w:val="22"/>
        </w:rPr>
        <w:t>or</w:t>
      </w:r>
      <w:r w:rsidRPr="008A4981">
        <w:rPr>
          <w:rFonts w:cs="Arial"/>
          <w:spacing w:val="-3"/>
          <w:szCs w:val="22"/>
        </w:rPr>
        <w:t xml:space="preserve"> as </w:t>
      </w:r>
      <w:r w:rsidRPr="008A4981">
        <w:rPr>
          <w:rFonts w:cs="Arial"/>
          <w:szCs w:val="22"/>
        </w:rPr>
        <w:t>a Naviga</w:t>
      </w:r>
      <w:r w:rsidRPr="008A4981">
        <w:rPr>
          <w:rFonts w:cs="Arial"/>
          <w:spacing w:val="-1"/>
          <w:szCs w:val="22"/>
        </w:rPr>
        <w:t>t</w:t>
      </w:r>
      <w:r w:rsidRPr="008A4981">
        <w:rPr>
          <w:rFonts w:cs="Arial"/>
          <w:szCs w:val="22"/>
        </w:rPr>
        <w:t>or</w:t>
      </w:r>
      <w:r w:rsidRPr="008A4981">
        <w:rPr>
          <w:rFonts w:cs="Arial"/>
          <w:spacing w:val="-11"/>
          <w:szCs w:val="22"/>
        </w:rPr>
        <w:t xml:space="preserve"> </w:t>
      </w:r>
      <w:r w:rsidRPr="008A4981">
        <w:rPr>
          <w:rFonts w:cs="Arial"/>
          <w:spacing w:val="-2"/>
          <w:szCs w:val="22"/>
        </w:rPr>
        <w:t>i</w:t>
      </w:r>
      <w:r w:rsidRPr="008A4981">
        <w:rPr>
          <w:rFonts w:cs="Arial"/>
          <w:szCs w:val="22"/>
        </w:rPr>
        <w:t>f t</w:t>
      </w:r>
      <w:r w:rsidRPr="008A4981">
        <w:rPr>
          <w:rFonts w:cs="Arial"/>
          <w:spacing w:val="-1"/>
          <w:szCs w:val="22"/>
        </w:rPr>
        <w:t>h</w:t>
      </w:r>
      <w:r w:rsidRPr="008A4981">
        <w:rPr>
          <w:rFonts w:cs="Arial"/>
          <w:szCs w:val="22"/>
        </w:rPr>
        <w:t>e</w:t>
      </w:r>
      <w:r w:rsidRPr="008A4981">
        <w:rPr>
          <w:rFonts w:cs="Arial"/>
          <w:spacing w:val="-1"/>
          <w:szCs w:val="22"/>
        </w:rPr>
        <w:t xml:space="preserve"> </w:t>
      </w:r>
      <w:r w:rsidRPr="008A4981">
        <w:rPr>
          <w:rFonts w:cs="Arial"/>
          <w:szCs w:val="22"/>
        </w:rPr>
        <w:t>org</w:t>
      </w:r>
      <w:r w:rsidRPr="008A4981">
        <w:rPr>
          <w:rFonts w:cs="Arial"/>
          <w:spacing w:val="-2"/>
          <w:szCs w:val="22"/>
        </w:rPr>
        <w:t>a</w:t>
      </w:r>
      <w:r w:rsidRPr="008A4981">
        <w:rPr>
          <w:rFonts w:cs="Arial"/>
          <w:szCs w:val="22"/>
        </w:rPr>
        <w:t>niz</w:t>
      </w:r>
      <w:r w:rsidRPr="008A4981">
        <w:rPr>
          <w:rFonts w:cs="Arial"/>
          <w:spacing w:val="-2"/>
          <w:szCs w:val="22"/>
        </w:rPr>
        <w:t>a</w:t>
      </w:r>
      <w:r w:rsidRPr="008A4981">
        <w:rPr>
          <w:rFonts w:cs="Arial"/>
          <w:szCs w:val="22"/>
        </w:rPr>
        <w:t>tion</w:t>
      </w:r>
      <w:r w:rsidRPr="008A4981">
        <w:rPr>
          <w:rFonts w:cs="Arial"/>
          <w:spacing w:val="-5"/>
          <w:szCs w:val="22"/>
        </w:rPr>
        <w:t xml:space="preserve"> </w:t>
      </w:r>
      <w:r w:rsidRPr="008A4981">
        <w:rPr>
          <w:rFonts w:cs="Arial"/>
          <w:szCs w:val="22"/>
        </w:rPr>
        <w:t>or</w:t>
      </w:r>
      <w:r w:rsidRPr="008A4981">
        <w:rPr>
          <w:rFonts w:cs="Arial"/>
          <w:spacing w:val="-2"/>
          <w:szCs w:val="22"/>
        </w:rPr>
        <w:t xml:space="preserve"> </w:t>
      </w:r>
      <w:r w:rsidRPr="008A4981">
        <w:rPr>
          <w:rFonts w:cs="Arial"/>
          <w:szCs w:val="22"/>
        </w:rPr>
        <w:t>i</w:t>
      </w:r>
      <w:r w:rsidRPr="008A4981">
        <w:rPr>
          <w:rFonts w:cs="Arial"/>
          <w:spacing w:val="-1"/>
          <w:szCs w:val="22"/>
        </w:rPr>
        <w:t>n</w:t>
      </w:r>
      <w:r w:rsidRPr="008A4981">
        <w:rPr>
          <w:rFonts w:cs="Arial"/>
          <w:szCs w:val="22"/>
        </w:rPr>
        <w:t>divi</w:t>
      </w:r>
      <w:r w:rsidRPr="008A4981">
        <w:rPr>
          <w:rFonts w:cs="Arial"/>
          <w:spacing w:val="-1"/>
          <w:szCs w:val="22"/>
        </w:rPr>
        <w:t>d</w:t>
      </w:r>
      <w:r w:rsidRPr="008A4981">
        <w:rPr>
          <w:rFonts w:cs="Arial"/>
          <w:szCs w:val="22"/>
        </w:rPr>
        <w:t>ual meets any of the following conditions</w:t>
      </w:r>
      <w:r>
        <w:rPr>
          <w:rFonts w:cs="Arial"/>
          <w:szCs w:val="22"/>
        </w:rPr>
        <w:t>:</w:t>
      </w:r>
      <w:r w:rsidRPr="008A4981">
        <w:rPr>
          <w:rFonts w:cs="Arial"/>
          <w:szCs w:val="22"/>
        </w:rPr>
        <w:t xml:space="preserve">  </w:t>
      </w:r>
    </w:p>
    <w:p w14:paraId="4AB73B45" w14:textId="77777777" w:rsidR="00821CE8" w:rsidRPr="008A4981" w:rsidRDefault="00821CE8" w:rsidP="00C74688">
      <w:pPr>
        <w:ind w:left="1440"/>
        <w:jc w:val="both"/>
        <w:rPr>
          <w:rFonts w:cs="Arial"/>
          <w:szCs w:val="22"/>
        </w:rPr>
      </w:pPr>
    </w:p>
    <w:p w14:paraId="7269AD04" w14:textId="37ECE76F" w:rsidR="00821CE8" w:rsidRPr="008A4981" w:rsidRDefault="00821CE8" w:rsidP="003377AB">
      <w:pPr>
        <w:pStyle w:val="ListParagraph"/>
        <w:widowControl w:val="0"/>
        <w:numPr>
          <w:ilvl w:val="0"/>
          <w:numId w:val="84"/>
        </w:numPr>
        <w:spacing w:after="60"/>
        <w:ind w:left="1800"/>
        <w:contextualSpacing w:val="0"/>
        <w:jc w:val="both"/>
      </w:pPr>
      <w:r w:rsidRPr="008A4981">
        <w:t>A</w:t>
      </w:r>
      <w:r w:rsidRPr="008A4981">
        <w:rPr>
          <w:spacing w:val="1"/>
        </w:rPr>
        <w:t>ff</w:t>
      </w:r>
      <w:r w:rsidRPr="008A4981">
        <w:t>ili</w:t>
      </w:r>
      <w:r w:rsidRPr="008A4981">
        <w:rPr>
          <w:spacing w:val="-2"/>
        </w:rPr>
        <w:t>a</w:t>
      </w:r>
      <w:r w:rsidRPr="008A4981">
        <w:rPr>
          <w:spacing w:val="1"/>
        </w:rPr>
        <w:t>t</w:t>
      </w:r>
      <w:r w:rsidRPr="008A4981">
        <w:rPr>
          <w:spacing w:val="-2"/>
        </w:rPr>
        <w:t>e</w:t>
      </w:r>
      <w:r w:rsidRPr="008A4981">
        <w:t>d</w:t>
      </w:r>
      <w:r w:rsidRPr="008A4981">
        <w:rPr>
          <w:spacing w:val="-2"/>
        </w:rPr>
        <w:t xml:space="preserve"> </w:t>
      </w:r>
      <w:r w:rsidRPr="008A4981">
        <w:rPr>
          <w:spacing w:val="-1"/>
        </w:rPr>
        <w:t>w</w:t>
      </w:r>
      <w:r w:rsidRPr="008A4981">
        <w:t>i</w:t>
      </w:r>
      <w:r w:rsidRPr="008A4981">
        <w:rPr>
          <w:spacing w:val="1"/>
        </w:rPr>
        <w:t>t</w:t>
      </w:r>
      <w:r w:rsidRPr="008A4981">
        <w:t>h</w:t>
      </w:r>
      <w:r w:rsidRPr="008A4981">
        <w:rPr>
          <w:spacing w:val="-3"/>
        </w:rPr>
        <w:t xml:space="preserve"> </w:t>
      </w:r>
      <w:r w:rsidRPr="008A4981">
        <w:t>a</w:t>
      </w:r>
      <w:r w:rsidRPr="008A4981">
        <w:rPr>
          <w:spacing w:val="-1"/>
        </w:rPr>
        <w:t xml:space="preserve"> </w:t>
      </w:r>
      <w:r w:rsidRPr="008A4981">
        <w:rPr>
          <w:spacing w:val="1"/>
        </w:rPr>
        <w:t>h</w:t>
      </w:r>
      <w:r w:rsidRPr="008A4981">
        <w:t>e</w:t>
      </w:r>
      <w:r w:rsidRPr="008A4981">
        <w:rPr>
          <w:spacing w:val="1"/>
        </w:rPr>
        <w:t>a</w:t>
      </w:r>
      <w:r w:rsidRPr="008A4981">
        <w:rPr>
          <w:spacing w:val="-2"/>
        </w:rPr>
        <w:t>l</w:t>
      </w:r>
      <w:r w:rsidRPr="008A4981">
        <w:rPr>
          <w:spacing w:val="1"/>
        </w:rPr>
        <w:t>t</w:t>
      </w:r>
      <w:r w:rsidRPr="008A4981">
        <w:t>h</w:t>
      </w:r>
      <w:r w:rsidRPr="008A4981">
        <w:rPr>
          <w:spacing w:val="-4"/>
        </w:rPr>
        <w:t xml:space="preserve"> </w:t>
      </w:r>
      <w:r w:rsidRPr="008A4981">
        <w:rPr>
          <w:spacing w:val="-2"/>
        </w:rPr>
        <w:t>i</w:t>
      </w:r>
      <w:r w:rsidRPr="008A4981">
        <w:rPr>
          <w:spacing w:val="1"/>
        </w:rPr>
        <w:t>n</w:t>
      </w:r>
      <w:r w:rsidRPr="008A4981">
        <w:t>s</w:t>
      </w:r>
      <w:r w:rsidRPr="008A4981">
        <w:rPr>
          <w:spacing w:val="1"/>
        </w:rPr>
        <w:t>u</w:t>
      </w:r>
      <w:r w:rsidRPr="008A4981">
        <w:t>ra</w:t>
      </w:r>
      <w:r w:rsidRPr="008A4981">
        <w:rPr>
          <w:spacing w:val="1"/>
        </w:rPr>
        <w:t>n</w:t>
      </w:r>
      <w:r w:rsidRPr="008A4981">
        <w:rPr>
          <w:spacing w:val="-1"/>
        </w:rPr>
        <w:t>c</w:t>
      </w:r>
      <w:r w:rsidRPr="008A4981">
        <w:t>e</w:t>
      </w:r>
      <w:r w:rsidRPr="008A4981">
        <w:rPr>
          <w:spacing w:val="-3"/>
        </w:rPr>
        <w:t xml:space="preserve"> </w:t>
      </w:r>
      <w:r w:rsidRPr="008A4981">
        <w:rPr>
          <w:spacing w:val="-1"/>
        </w:rPr>
        <w:t>c</w:t>
      </w:r>
      <w:r w:rsidRPr="008A4981">
        <w:t>o</w:t>
      </w:r>
      <w:r w:rsidRPr="008A4981">
        <w:rPr>
          <w:spacing w:val="1"/>
        </w:rPr>
        <w:t>mp</w:t>
      </w:r>
      <w:r w:rsidRPr="008A4981">
        <w:rPr>
          <w:spacing w:val="-2"/>
        </w:rPr>
        <w:t>a</w:t>
      </w:r>
      <w:r w:rsidRPr="008A4981">
        <w:rPr>
          <w:spacing w:val="1"/>
        </w:rPr>
        <w:t>n</w:t>
      </w:r>
      <w:r w:rsidRPr="008A4981">
        <w:t>y</w:t>
      </w:r>
      <w:r w:rsidRPr="008A4981">
        <w:rPr>
          <w:spacing w:val="-2"/>
        </w:rPr>
        <w:t xml:space="preserve"> </w:t>
      </w:r>
      <w:r w:rsidRPr="008A4981">
        <w:rPr>
          <w:spacing w:val="1"/>
        </w:rPr>
        <w:t>o</w:t>
      </w:r>
      <w:r w:rsidRPr="008A4981">
        <w:t>r</w:t>
      </w:r>
      <w:r w:rsidRPr="008A4981">
        <w:rPr>
          <w:spacing w:val="-2"/>
        </w:rPr>
        <w:t xml:space="preserve"> </w:t>
      </w:r>
      <w:r w:rsidRPr="008A4981">
        <w:t>is</w:t>
      </w:r>
      <w:r w:rsidRPr="008A4981">
        <w:rPr>
          <w:spacing w:val="-3"/>
        </w:rPr>
        <w:t>s</w:t>
      </w:r>
      <w:r w:rsidRPr="008A4981">
        <w:rPr>
          <w:spacing w:val="1"/>
        </w:rPr>
        <w:t>u</w:t>
      </w:r>
      <w:r w:rsidRPr="008A4981">
        <w:t>er</w:t>
      </w:r>
      <w:r w:rsidRPr="008A4981">
        <w:rPr>
          <w:spacing w:val="-1"/>
        </w:rPr>
        <w:t xml:space="preserve"> </w:t>
      </w:r>
      <w:r w:rsidRPr="008A4981">
        <w:rPr>
          <w:spacing w:val="-2"/>
        </w:rPr>
        <w:t>o</w:t>
      </w:r>
      <w:r w:rsidRPr="008A4981">
        <w:t>f</w:t>
      </w:r>
      <w:r w:rsidRPr="008A4981">
        <w:rPr>
          <w:spacing w:val="2"/>
        </w:rPr>
        <w:t xml:space="preserve"> </w:t>
      </w:r>
      <w:r w:rsidRPr="008A4981">
        <w:rPr>
          <w:spacing w:val="-3"/>
        </w:rPr>
        <w:t>s</w:t>
      </w:r>
      <w:r w:rsidRPr="008A4981">
        <w:rPr>
          <w:spacing w:val="1"/>
        </w:rPr>
        <w:t>t</w:t>
      </w:r>
      <w:r w:rsidRPr="008A4981">
        <w:t>op</w:t>
      </w:r>
      <w:r w:rsidRPr="008A4981">
        <w:rPr>
          <w:spacing w:val="-1"/>
        </w:rPr>
        <w:t xml:space="preserve"> </w:t>
      </w:r>
      <w:r w:rsidRPr="008A4981">
        <w:t>l</w:t>
      </w:r>
      <w:r w:rsidRPr="008A4981">
        <w:rPr>
          <w:spacing w:val="1"/>
        </w:rPr>
        <w:t>o</w:t>
      </w:r>
      <w:r w:rsidRPr="008A4981">
        <w:t xml:space="preserve">ss </w:t>
      </w:r>
      <w:r w:rsidRPr="008A4981">
        <w:rPr>
          <w:spacing w:val="-2"/>
        </w:rPr>
        <w:t>i</w:t>
      </w:r>
      <w:r w:rsidRPr="008A4981">
        <w:rPr>
          <w:spacing w:val="1"/>
        </w:rPr>
        <w:t>n</w:t>
      </w:r>
      <w:r w:rsidRPr="008A4981">
        <w:t>s</w:t>
      </w:r>
      <w:r w:rsidRPr="008A4981">
        <w:rPr>
          <w:spacing w:val="1"/>
        </w:rPr>
        <w:t>u</w:t>
      </w:r>
      <w:r w:rsidRPr="008A4981">
        <w:t>r</w:t>
      </w:r>
      <w:r w:rsidRPr="008A4981">
        <w:rPr>
          <w:spacing w:val="-2"/>
        </w:rPr>
        <w:t>a</w:t>
      </w:r>
      <w:r w:rsidRPr="008A4981">
        <w:rPr>
          <w:spacing w:val="1"/>
        </w:rPr>
        <w:t>n</w:t>
      </w:r>
      <w:r w:rsidRPr="008A4981">
        <w:rPr>
          <w:spacing w:val="-3"/>
        </w:rPr>
        <w:t>c</w:t>
      </w:r>
      <w:r w:rsidRPr="008A4981">
        <w:t>e</w:t>
      </w:r>
      <w:r w:rsidR="00AD5904">
        <w:t>.</w:t>
      </w:r>
    </w:p>
    <w:p w14:paraId="5B1F7953" w14:textId="16776897" w:rsidR="00821CE8" w:rsidRPr="008A4981" w:rsidRDefault="00821CE8" w:rsidP="003377AB">
      <w:pPr>
        <w:pStyle w:val="ListParagraph"/>
        <w:widowControl w:val="0"/>
        <w:numPr>
          <w:ilvl w:val="0"/>
          <w:numId w:val="84"/>
        </w:numPr>
        <w:spacing w:after="60"/>
        <w:ind w:left="1800"/>
        <w:contextualSpacing w:val="0"/>
        <w:jc w:val="both"/>
      </w:pPr>
      <w:r w:rsidRPr="008A4981">
        <w:t>A s</w:t>
      </w:r>
      <w:r w:rsidRPr="008A4981">
        <w:rPr>
          <w:spacing w:val="1"/>
        </w:rPr>
        <w:t>ub</w:t>
      </w:r>
      <w:r w:rsidRPr="008A4981">
        <w:t>s</w:t>
      </w:r>
      <w:r w:rsidRPr="008A4981">
        <w:rPr>
          <w:spacing w:val="-3"/>
        </w:rPr>
        <w:t>i</w:t>
      </w:r>
      <w:r w:rsidRPr="008A4981">
        <w:rPr>
          <w:spacing w:val="1"/>
        </w:rPr>
        <w:t>d</w:t>
      </w:r>
      <w:r w:rsidRPr="008A4981">
        <w:t>iary</w:t>
      </w:r>
      <w:r w:rsidRPr="008A4981">
        <w:rPr>
          <w:spacing w:val="-3"/>
        </w:rPr>
        <w:t xml:space="preserve"> </w:t>
      </w:r>
      <w:r w:rsidRPr="008A4981">
        <w:rPr>
          <w:spacing w:val="-2"/>
        </w:rPr>
        <w:t>o</w:t>
      </w:r>
      <w:r w:rsidRPr="008A4981">
        <w:t>f</w:t>
      </w:r>
      <w:r w:rsidRPr="008A4981">
        <w:rPr>
          <w:spacing w:val="2"/>
        </w:rPr>
        <w:t xml:space="preserve"> </w:t>
      </w:r>
      <w:r w:rsidRPr="008A4981">
        <w:t>a</w:t>
      </w:r>
      <w:r w:rsidRPr="008A4981">
        <w:rPr>
          <w:spacing w:val="-1"/>
        </w:rPr>
        <w:t xml:space="preserve"> </w:t>
      </w:r>
      <w:r w:rsidRPr="008A4981">
        <w:rPr>
          <w:spacing w:val="1"/>
        </w:rPr>
        <w:t>h</w:t>
      </w:r>
      <w:r w:rsidRPr="008A4981">
        <w:rPr>
          <w:spacing w:val="-2"/>
        </w:rPr>
        <w:t>e</w:t>
      </w:r>
      <w:r w:rsidRPr="008A4981">
        <w:t>al</w:t>
      </w:r>
      <w:r w:rsidRPr="008A4981">
        <w:rPr>
          <w:spacing w:val="-1"/>
        </w:rPr>
        <w:t>t</w:t>
      </w:r>
      <w:r w:rsidRPr="008A4981">
        <w:t>h</w:t>
      </w:r>
      <w:r w:rsidRPr="008A4981">
        <w:rPr>
          <w:spacing w:val="1"/>
        </w:rPr>
        <w:t xml:space="preserve"> </w:t>
      </w:r>
      <w:r w:rsidRPr="008A4981">
        <w:rPr>
          <w:spacing w:val="-2"/>
        </w:rPr>
        <w:t>i</w:t>
      </w:r>
      <w:r w:rsidRPr="008A4981">
        <w:rPr>
          <w:spacing w:val="1"/>
        </w:rPr>
        <w:t>n</w:t>
      </w:r>
      <w:r w:rsidRPr="008A4981">
        <w:t>s</w:t>
      </w:r>
      <w:r w:rsidRPr="008A4981">
        <w:rPr>
          <w:spacing w:val="1"/>
        </w:rPr>
        <w:t>u</w:t>
      </w:r>
      <w:r w:rsidRPr="008A4981">
        <w:t>ra</w:t>
      </w:r>
      <w:r w:rsidRPr="008A4981">
        <w:rPr>
          <w:spacing w:val="1"/>
        </w:rPr>
        <w:t>n</w:t>
      </w:r>
      <w:r w:rsidRPr="008A4981">
        <w:rPr>
          <w:spacing w:val="-1"/>
        </w:rPr>
        <w:t>c</w:t>
      </w:r>
      <w:r w:rsidRPr="008A4981">
        <w:t>e</w:t>
      </w:r>
      <w:r w:rsidRPr="008A4981">
        <w:rPr>
          <w:spacing w:val="-3"/>
        </w:rPr>
        <w:t xml:space="preserve"> </w:t>
      </w:r>
      <w:r w:rsidRPr="008A4981">
        <w:rPr>
          <w:spacing w:val="-1"/>
        </w:rPr>
        <w:t>c</w:t>
      </w:r>
      <w:r w:rsidRPr="008A4981">
        <w:t>o</w:t>
      </w:r>
      <w:r w:rsidRPr="008A4981">
        <w:rPr>
          <w:spacing w:val="1"/>
        </w:rPr>
        <w:t>mp</w:t>
      </w:r>
      <w:r w:rsidRPr="008A4981">
        <w:rPr>
          <w:spacing w:val="-2"/>
        </w:rPr>
        <w:t>a</w:t>
      </w:r>
      <w:r w:rsidRPr="008A4981">
        <w:rPr>
          <w:spacing w:val="1"/>
        </w:rPr>
        <w:t>n</w:t>
      </w:r>
      <w:r w:rsidRPr="008A4981">
        <w:t>y</w:t>
      </w:r>
      <w:r w:rsidRPr="008A4981">
        <w:rPr>
          <w:spacing w:val="-2"/>
        </w:rPr>
        <w:t xml:space="preserve"> </w:t>
      </w:r>
      <w:r w:rsidRPr="008A4981">
        <w:rPr>
          <w:spacing w:val="1"/>
        </w:rPr>
        <w:t>o</w:t>
      </w:r>
      <w:r w:rsidRPr="008A4981">
        <w:t>r</w:t>
      </w:r>
      <w:r w:rsidRPr="008A4981">
        <w:rPr>
          <w:spacing w:val="-2"/>
        </w:rPr>
        <w:t xml:space="preserve"> </w:t>
      </w:r>
      <w:r w:rsidRPr="008A4981">
        <w:t>is</w:t>
      </w:r>
      <w:r w:rsidRPr="008A4981">
        <w:rPr>
          <w:spacing w:val="-3"/>
        </w:rPr>
        <w:t>s</w:t>
      </w:r>
      <w:r w:rsidRPr="008A4981">
        <w:rPr>
          <w:spacing w:val="1"/>
        </w:rPr>
        <w:t>u</w:t>
      </w:r>
      <w:r w:rsidRPr="008A4981">
        <w:t>er</w:t>
      </w:r>
      <w:r w:rsidRPr="008A4981">
        <w:rPr>
          <w:spacing w:val="-1"/>
        </w:rPr>
        <w:t xml:space="preserve"> </w:t>
      </w:r>
      <w:r w:rsidRPr="008A4981">
        <w:rPr>
          <w:spacing w:val="-2"/>
        </w:rPr>
        <w:t>o</w:t>
      </w:r>
      <w:r w:rsidRPr="008A4981">
        <w:t>f</w:t>
      </w:r>
      <w:r w:rsidRPr="008A4981">
        <w:rPr>
          <w:spacing w:val="2"/>
        </w:rPr>
        <w:t xml:space="preserve"> </w:t>
      </w:r>
      <w:r w:rsidRPr="008A4981">
        <w:rPr>
          <w:spacing w:val="-3"/>
        </w:rPr>
        <w:t>s</w:t>
      </w:r>
      <w:r w:rsidRPr="008A4981">
        <w:rPr>
          <w:spacing w:val="1"/>
        </w:rPr>
        <w:t>t</w:t>
      </w:r>
      <w:r w:rsidRPr="008A4981">
        <w:t>op</w:t>
      </w:r>
      <w:r w:rsidRPr="008A4981">
        <w:rPr>
          <w:spacing w:val="-1"/>
        </w:rPr>
        <w:t xml:space="preserve"> </w:t>
      </w:r>
      <w:r w:rsidRPr="008A4981">
        <w:t>l</w:t>
      </w:r>
      <w:r w:rsidRPr="008A4981">
        <w:rPr>
          <w:spacing w:val="1"/>
        </w:rPr>
        <w:t>o</w:t>
      </w:r>
      <w:r w:rsidRPr="008A4981">
        <w:t>ss</w:t>
      </w:r>
      <w:r w:rsidRPr="008A4981">
        <w:rPr>
          <w:spacing w:val="8"/>
        </w:rPr>
        <w:t xml:space="preserve"> </w:t>
      </w:r>
      <w:r w:rsidRPr="008A4981">
        <w:rPr>
          <w:spacing w:val="-2"/>
        </w:rPr>
        <w:t>i</w:t>
      </w:r>
      <w:r w:rsidRPr="008A4981">
        <w:rPr>
          <w:spacing w:val="1"/>
        </w:rPr>
        <w:t>n</w:t>
      </w:r>
      <w:r w:rsidRPr="008A4981">
        <w:t>s</w:t>
      </w:r>
      <w:r w:rsidRPr="008A4981">
        <w:rPr>
          <w:spacing w:val="1"/>
        </w:rPr>
        <w:t>u</w:t>
      </w:r>
      <w:r w:rsidRPr="008A4981">
        <w:t>r</w:t>
      </w:r>
      <w:r w:rsidRPr="008A4981">
        <w:rPr>
          <w:spacing w:val="-2"/>
        </w:rPr>
        <w:t>a</w:t>
      </w:r>
      <w:r w:rsidRPr="008A4981">
        <w:rPr>
          <w:spacing w:val="1"/>
        </w:rPr>
        <w:t>n</w:t>
      </w:r>
      <w:r w:rsidRPr="008A4981">
        <w:rPr>
          <w:spacing w:val="-3"/>
        </w:rPr>
        <w:t>c</w:t>
      </w:r>
      <w:r w:rsidRPr="008A4981">
        <w:t>e</w:t>
      </w:r>
      <w:r w:rsidR="00AD5904">
        <w:t>.</w:t>
      </w:r>
    </w:p>
    <w:p w14:paraId="617E3D31" w14:textId="7DF42578" w:rsidR="00821CE8" w:rsidRPr="008A4981" w:rsidRDefault="00821CE8" w:rsidP="003377AB">
      <w:pPr>
        <w:pStyle w:val="ListParagraph"/>
        <w:widowControl w:val="0"/>
        <w:numPr>
          <w:ilvl w:val="0"/>
          <w:numId w:val="84"/>
        </w:numPr>
        <w:spacing w:after="60"/>
        <w:ind w:left="1800"/>
        <w:contextualSpacing w:val="0"/>
        <w:jc w:val="both"/>
      </w:pPr>
      <w:r w:rsidRPr="008A4981">
        <w:t>A</w:t>
      </w:r>
      <w:r w:rsidRPr="008A4981">
        <w:rPr>
          <w:spacing w:val="1"/>
        </w:rPr>
        <w:t>ff</w:t>
      </w:r>
      <w:r w:rsidRPr="008A4981">
        <w:t>ili</w:t>
      </w:r>
      <w:r w:rsidRPr="008A4981">
        <w:rPr>
          <w:spacing w:val="-2"/>
        </w:rPr>
        <w:t>a</w:t>
      </w:r>
      <w:r w:rsidRPr="008A4981">
        <w:rPr>
          <w:spacing w:val="1"/>
        </w:rPr>
        <w:t>t</w:t>
      </w:r>
      <w:r w:rsidRPr="008A4981">
        <w:rPr>
          <w:spacing w:val="-2"/>
        </w:rPr>
        <w:t>e</w:t>
      </w:r>
      <w:r w:rsidRPr="008A4981">
        <w:t>d</w:t>
      </w:r>
      <w:r w:rsidRPr="008A4981">
        <w:rPr>
          <w:spacing w:val="-2"/>
        </w:rPr>
        <w:t xml:space="preserve"> </w:t>
      </w:r>
      <w:r w:rsidRPr="008A4981">
        <w:rPr>
          <w:spacing w:val="-1"/>
        </w:rPr>
        <w:t>w</w:t>
      </w:r>
      <w:r w:rsidRPr="008A4981">
        <w:t>i</w:t>
      </w:r>
      <w:r w:rsidRPr="008A4981">
        <w:rPr>
          <w:spacing w:val="1"/>
        </w:rPr>
        <w:t>t</w:t>
      </w:r>
      <w:r w:rsidRPr="008A4981">
        <w:t>h</w:t>
      </w:r>
      <w:r w:rsidRPr="008A4981">
        <w:rPr>
          <w:spacing w:val="-3"/>
        </w:rPr>
        <w:t xml:space="preserve"> </w:t>
      </w:r>
      <w:r w:rsidRPr="008A4981">
        <w:t>an associ</w:t>
      </w:r>
      <w:r w:rsidRPr="008A4981">
        <w:rPr>
          <w:spacing w:val="-2"/>
        </w:rPr>
        <w:t>a</w:t>
      </w:r>
      <w:r w:rsidRPr="008A4981">
        <w:rPr>
          <w:spacing w:val="1"/>
        </w:rPr>
        <w:t>t</w:t>
      </w:r>
      <w:r w:rsidRPr="008A4981">
        <w:t>ion</w:t>
      </w:r>
      <w:r w:rsidRPr="008A4981">
        <w:rPr>
          <w:spacing w:val="-1"/>
        </w:rPr>
        <w:t xml:space="preserve"> t</w:t>
      </w:r>
      <w:r w:rsidRPr="008A4981">
        <w:rPr>
          <w:spacing w:val="1"/>
        </w:rPr>
        <w:t>h</w:t>
      </w:r>
      <w:r w:rsidRPr="008A4981">
        <w:t>at</w:t>
      </w:r>
      <w:r w:rsidRPr="008A4981">
        <w:rPr>
          <w:spacing w:val="-3"/>
        </w:rPr>
        <w:t xml:space="preserve"> </w:t>
      </w:r>
      <w:r w:rsidRPr="008A4981">
        <w:t>i</w:t>
      </w:r>
      <w:r w:rsidRPr="008A4981">
        <w:rPr>
          <w:spacing w:val="1"/>
        </w:rPr>
        <w:t>n</w:t>
      </w:r>
      <w:r w:rsidRPr="008A4981">
        <w:rPr>
          <w:spacing w:val="-1"/>
        </w:rPr>
        <w:t>c</w:t>
      </w:r>
      <w:r w:rsidRPr="008A4981">
        <w:t>l</w:t>
      </w:r>
      <w:r w:rsidRPr="008A4981">
        <w:rPr>
          <w:spacing w:val="-1"/>
        </w:rPr>
        <w:t>u</w:t>
      </w:r>
      <w:r w:rsidRPr="008A4981">
        <w:rPr>
          <w:spacing w:val="1"/>
        </w:rPr>
        <w:t>d</w:t>
      </w:r>
      <w:r w:rsidRPr="008A4981">
        <w:t>es</w:t>
      </w:r>
      <w:r w:rsidRPr="008A4981">
        <w:rPr>
          <w:spacing w:val="-2"/>
        </w:rPr>
        <w:t xml:space="preserve"> m</w:t>
      </w:r>
      <w:r w:rsidRPr="008A4981">
        <w:t>embers</w:t>
      </w:r>
      <w:r w:rsidRPr="008A4981">
        <w:rPr>
          <w:spacing w:val="-8"/>
        </w:rPr>
        <w:t xml:space="preserve"> </w:t>
      </w:r>
      <w:r w:rsidRPr="008A4981">
        <w:t xml:space="preserve">of </w:t>
      </w:r>
      <w:r w:rsidRPr="008A4981">
        <w:rPr>
          <w:spacing w:val="1"/>
        </w:rPr>
        <w:t>o</w:t>
      </w:r>
      <w:r w:rsidRPr="008A4981">
        <w:t>r</w:t>
      </w:r>
      <w:r w:rsidRPr="008A4981">
        <w:rPr>
          <w:spacing w:val="-2"/>
        </w:rPr>
        <w:t xml:space="preserve"> </w:t>
      </w:r>
      <w:r w:rsidRPr="008A4981">
        <w:t>lobbies</w:t>
      </w:r>
      <w:r w:rsidRPr="008A4981">
        <w:rPr>
          <w:spacing w:val="-3"/>
        </w:rPr>
        <w:t xml:space="preserve"> </w:t>
      </w:r>
      <w:r w:rsidRPr="008A4981">
        <w:t xml:space="preserve">on </w:t>
      </w:r>
      <w:r w:rsidRPr="008A4981">
        <w:rPr>
          <w:spacing w:val="1"/>
        </w:rPr>
        <w:t>b</w:t>
      </w:r>
      <w:r w:rsidRPr="008A4981">
        <w:rPr>
          <w:spacing w:val="-2"/>
        </w:rPr>
        <w:t>e</w:t>
      </w:r>
      <w:r w:rsidRPr="008A4981">
        <w:rPr>
          <w:spacing w:val="1"/>
        </w:rPr>
        <w:t>h</w:t>
      </w:r>
      <w:r w:rsidRPr="008A4981">
        <w:rPr>
          <w:spacing w:val="-2"/>
        </w:rPr>
        <w:t>a</w:t>
      </w:r>
      <w:r w:rsidRPr="008A4981">
        <w:t>lf</w:t>
      </w:r>
      <w:r w:rsidRPr="008A4981">
        <w:rPr>
          <w:spacing w:val="1"/>
        </w:rPr>
        <w:t xml:space="preserve"> </w:t>
      </w:r>
      <w:r w:rsidRPr="008A4981">
        <w:rPr>
          <w:spacing w:val="-2"/>
        </w:rPr>
        <w:t>o</w:t>
      </w:r>
      <w:r w:rsidRPr="008A4981">
        <w:t xml:space="preserve">f </w:t>
      </w:r>
      <w:r w:rsidRPr="008A4981">
        <w:rPr>
          <w:spacing w:val="1"/>
        </w:rPr>
        <w:t>th</w:t>
      </w:r>
      <w:r w:rsidRPr="008A4981">
        <w:t>e</w:t>
      </w:r>
      <w:r w:rsidRPr="008A4981">
        <w:rPr>
          <w:spacing w:val="-3"/>
        </w:rPr>
        <w:t xml:space="preserve"> </w:t>
      </w:r>
      <w:r w:rsidRPr="008A4981">
        <w:t>i</w:t>
      </w:r>
      <w:r w:rsidRPr="008A4981">
        <w:rPr>
          <w:spacing w:val="1"/>
        </w:rPr>
        <w:t>n</w:t>
      </w:r>
      <w:r w:rsidRPr="008A4981">
        <w:t>s</w:t>
      </w:r>
      <w:r w:rsidRPr="008A4981">
        <w:rPr>
          <w:spacing w:val="-2"/>
        </w:rPr>
        <w:t>u</w:t>
      </w:r>
      <w:r w:rsidRPr="008A4981">
        <w:t>ra</w:t>
      </w:r>
      <w:r w:rsidRPr="008A4981">
        <w:rPr>
          <w:spacing w:val="1"/>
        </w:rPr>
        <w:t>n</w:t>
      </w:r>
      <w:r w:rsidRPr="008A4981">
        <w:rPr>
          <w:spacing w:val="-1"/>
        </w:rPr>
        <w:t>c</w:t>
      </w:r>
      <w:r w:rsidRPr="008A4981">
        <w:t>e i</w:t>
      </w:r>
      <w:r w:rsidRPr="008A4981">
        <w:rPr>
          <w:spacing w:val="1"/>
        </w:rPr>
        <w:t>ndu</w:t>
      </w:r>
      <w:r w:rsidRPr="008A4981">
        <w:rPr>
          <w:spacing w:val="-3"/>
        </w:rPr>
        <w:t>s</w:t>
      </w:r>
      <w:r w:rsidRPr="008A4981">
        <w:rPr>
          <w:spacing w:val="1"/>
        </w:rPr>
        <w:t>t</w:t>
      </w:r>
      <w:r w:rsidRPr="008A4981">
        <w:t>ry</w:t>
      </w:r>
      <w:r w:rsidR="00AD5904">
        <w:t>.</w:t>
      </w:r>
    </w:p>
    <w:p w14:paraId="42FE6B0D" w14:textId="77777777" w:rsidR="00821CE8" w:rsidRDefault="00821CE8" w:rsidP="00C74688">
      <w:pPr>
        <w:pStyle w:val="ListParagraph"/>
        <w:widowControl w:val="0"/>
        <w:numPr>
          <w:ilvl w:val="0"/>
          <w:numId w:val="84"/>
        </w:numPr>
        <w:ind w:left="1800" w:right="-90"/>
        <w:jc w:val="both"/>
      </w:pPr>
      <w:r w:rsidRPr="008A4981">
        <w:t>A</w:t>
      </w:r>
      <w:r w:rsidRPr="008A4981">
        <w:rPr>
          <w:spacing w:val="1"/>
        </w:rPr>
        <w:t>ff</w:t>
      </w:r>
      <w:r w:rsidRPr="008A4981">
        <w:t>ili</w:t>
      </w:r>
      <w:r w:rsidRPr="008A4981">
        <w:rPr>
          <w:spacing w:val="-2"/>
        </w:rPr>
        <w:t>a</w:t>
      </w:r>
      <w:r w:rsidRPr="008A4981">
        <w:rPr>
          <w:spacing w:val="1"/>
        </w:rPr>
        <w:t>t</w:t>
      </w:r>
      <w:r w:rsidRPr="008A4981">
        <w:rPr>
          <w:spacing w:val="-2"/>
        </w:rPr>
        <w:t>e</w:t>
      </w:r>
      <w:r w:rsidRPr="008A4981">
        <w:t>d</w:t>
      </w:r>
      <w:r w:rsidRPr="008A4981">
        <w:rPr>
          <w:spacing w:val="-2"/>
        </w:rPr>
        <w:t xml:space="preserve"> </w:t>
      </w:r>
      <w:r w:rsidRPr="008A4981">
        <w:rPr>
          <w:spacing w:val="-1"/>
        </w:rPr>
        <w:t>w</w:t>
      </w:r>
      <w:r w:rsidRPr="008A4981">
        <w:t>i</w:t>
      </w:r>
      <w:r w:rsidRPr="008A4981">
        <w:rPr>
          <w:spacing w:val="1"/>
        </w:rPr>
        <w:t>t</w:t>
      </w:r>
      <w:r w:rsidRPr="008A4981">
        <w:t>h</w:t>
      </w:r>
      <w:r w:rsidRPr="008A4981">
        <w:rPr>
          <w:spacing w:val="-3"/>
        </w:rPr>
        <w:t xml:space="preserve"> </w:t>
      </w:r>
      <w:r w:rsidRPr="008A4981">
        <w:t>an o</w:t>
      </w:r>
      <w:r w:rsidRPr="008A4981">
        <w:rPr>
          <w:spacing w:val="1"/>
        </w:rPr>
        <w:t>r</w:t>
      </w:r>
      <w:r w:rsidRPr="008A4981">
        <w:t>g</w:t>
      </w:r>
      <w:r w:rsidRPr="008A4981">
        <w:rPr>
          <w:spacing w:val="-2"/>
        </w:rPr>
        <w:t>a</w:t>
      </w:r>
      <w:r w:rsidRPr="008A4981">
        <w:rPr>
          <w:spacing w:val="1"/>
        </w:rPr>
        <w:t>n</w:t>
      </w:r>
      <w:r w:rsidRPr="008A4981">
        <w:t>i</w:t>
      </w:r>
      <w:r w:rsidRPr="008A4981">
        <w:rPr>
          <w:spacing w:val="-1"/>
        </w:rPr>
        <w:t>z</w:t>
      </w:r>
      <w:r w:rsidRPr="008A4981">
        <w:t>a</w:t>
      </w:r>
      <w:r w:rsidRPr="008A4981">
        <w:rPr>
          <w:spacing w:val="1"/>
        </w:rPr>
        <w:t>t</w:t>
      </w:r>
      <w:r w:rsidRPr="008A4981">
        <w:t>ion</w:t>
      </w:r>
      <w:r w:rsidRPr="008A4981">
        <w:rPr>
          <w:spacing w:val="-6"/>
        </w:rPr>
        <w:t xml:space="preserve"> </w:t>
      </w:r>
      <w:r w:rsidRPr="008A4981">
        <w:rPr>
          <w:spacing w:val="-1"/>
        </w:rPr>
        <w:t>t</w:t>
      </w:r>
      <w:r w:rsidRPr="008A4981">
        <w:rPr>
          <w:spacing w:val="1"/>
        </w:rPr>
        <w:t>h</w:t>
      </w:r>
      <w:r w:rsidRPr="008A4981">
        <w:t>at</w:t>
      </w:r>
      <w:r w:rsidRPr="008A4981">
        <w:rPr>
          <w:spacing w:val="-3"/>
        </w:rPr>
        <w:t xml:space="preserve"> </w:t>
      </w:r>
      <w:r w:rsidRPr="008A4981">
        <w:t>r</w:t>
      </w:r>
      <w:r w:rsidRPr="008A4981">
        <w:rPr>
          <w:spacing w:val="1"/>
        </w:rPr>
        <w:t>e</w:t>
      </w:r>
      <w:r w:rsidRPr="008A4981">
        <w:rPr>
          <w:spacing w:val="-1"/>
        </w:rPr>
        <w:t>c</w:t>
      </w:r>
      <w:r w:rsidRPr="008A4981">
        <w:t>eives</w:t>
      </w:r>
      <w:r w:rsidRPr="008A4981">
        <w:rPr>
          <w:spacing w:val="-9"/>
        </w:rPr>
        <w:t xml:space="preserve"> </w:t>
      </w:r>
      <w:r w:rsidRPr="008A4981">
        <w:rPr>
          <w:spacing w:val="-1"/>
        </w:rPr>
        <w:t>c</w:t>
      </w:r>
      <w:r w:rsidRPr="008A4981">
        <w:t>o</w:t>
      </w:r>
      <w:r w:rsidRPr="008A4981">
        <w:rPr>
          <w:spacing w:val="-1"/>
        </w:rPr>
        <w:t>m</w:t>
      </w:r>
      <w:r w:rsidRPr="008A4981">
        <w:rPr>
          <w:spacing w:val="1"/>
        </w:rPr>
        <w:t>p</w:t>
      </w:r>
      <w:r w:rsidRPr="008A4981">
        <w:rPr>
          <w:spacing w:val="-2"/>
        </w:rPr>
        <w:t>e</w:t>
      </w:r>
      <w:r w:rsidRPr="008A4981">
        <w:rPr>
          <w:spacing w:val="1"/>
        </w:rPr>
        <w:t>n</w:t>
      </w:r>
      <w:r w:rsidRPr="008A4981">
        <w:t>sa</w:t>
      </w:r>
      <w:r w:rsidRPr="008A4981">
        <w:rPr>
          <w:spacing w:val="-1"/>
        </w:rPr>
        <w:t>t</w:t>
      </w:r>
      <w:r w:rsidRPr="008A4981">
        <w:t xml:space="preserve">ion </w:t>
      </w:r>
      <w:r w:rsidRPr="008A4981">
        <w:rPr>
          <w:spacing w:val="-2"/>
        </w:rPr>
        <w:t>o</w:t>
      </w:r>
      <w:r w:rsidRPr="008A4981">
        <w:t xml:space="preserve">r </w:t>
      </w:r>
      <w:r w:rsidRPr="008A4981">
        <w:rPr>
          <w:spacing w:val="-1"/>
        </w:rPr>
        <w:t>c</w:t>
      </w:r>
      <w:r w:rsidRPr="008A4981">
        <w:t>o</w:t>
      </w:r>
      <w:r w:rsidRPr="008A4981">
        <w:rPr>
          <w:spacing w:val="2"/>
        </w:rPr>
        <w:t>n</w:t>
      </w:r>
      <w:r w:rsidRPr="008A4981">
        <w:t>si</w:t>
      </w:r>
      <w:r w:rsidRPr="008A4981">
        <w:rPr>
          <w:spacing w:val="1"/>
        </w:rPr>
        <w:t>d</w:t>
      </w:r>
      <w:r w:rsidRPr="008A4981">
        <w:t>e</w:t>
      </w:r>
      <w:r w:rsidRPr="008A4981">
        <w:rPr>
          <w:spacing w:val="1"/>
        </w:rPr>
        <w:t>r</w:t>
      </w:r>
      <w:r w:rsidRPr="008A4981">
        <w:rPr>
          <w:spacing w:val="-2"/>
        </w:rPr>
        <w:t>a</w:t>
      </w:r>
      <w:r w:rsidRPr="008A4981">
        <w:rPr>
          <w:spacing w:val="1"/>
        </w:rPr>
        <w:t>t</w:t>
      </w:r>
      <w:r w:rsidRPr="008A4981">
        <w:t>i</w:t>
      </w:r>
      <w:r w:rsidRPr="008A4981">
        <w:rPr>
          <w:spacing w:val="-2"/>
        </w:rPr>
        <w:t>o</w:t>
      </w:r>
      <w:r w:rsidRPr="008A4981">
        <w:rPr>
          <w:spacing w:val="1"/>
        </w:rPr>
        <w:t>n</w:t>
      </w:r>
      <w:r w:rsidRPr="008A4981">
        <w:t>,</w:t>
      </w:r>
      <w:r w:rsidRPr="008A4981">
        <w:rPr>
          <w:spacing w:val="-3"/>
        </w:rPr>
        <w:t xml:space="preserve"> </w:t>
      </w:r>
      <w:r w:rsidRPr="008A4981">
        <w:rPr>
          <w:spacing w:val="-1"/>
        </w:rPr>
        <w:t>d</w:t>
      </w:r>
      <w:r w:rsidRPr="008A4981">
        <w:t>irec</w:t>
      </w:r>
      <w:r w:rsidRPr="008A4981">
        <w:rPr>
          <w:spacing w:val="1"/>
        </w:rPr>
        <w:t>t</w:t>
      </w:r>
      <w:r w:rsidRPr="008A4981">
        <w:t>ly</w:t>
      </w:r>
      <w:r w:rsidRPr="008A4981">
        <w:rPr>
          <w:spacing w:val="-6"/>
        </w:rPr>
        <w:t xml:space="preserve"> </w:t>
      </w:r>
      <w:r w:rsidRPr="008A4981">
        <w:t>or</w:t>
      </w:r>
      <w:r w:rsidRPr="008A4981">
        <w:rPr>
          <w:spacing w:val="-3"/>
        </w:rPr>
        <w:t xml:space="preserve"> </w:t>
      </w:r>
      <w:r w:rsidRPr="008A4981">
        <w:t>i</w:t>
      </w:r>
      <w:r w:rsidRPr="008A4981">
        <w:rPr>
          <w:spacing w:val="1"/>
        </w:rPr>
        <w:t>nd</w:t>
      </w:r>
      <w:r w:rsidRPr="008A4981">
        <w:rPr>
          <w:spacing w:val="-2"/>
        </w:rPr>
        <w:t>i</w:t>
      </w:r>
      <w:r w:rsidRPr="008A4981">
        <w:t>r</w:t>
      </w:r>
      <w:r w:rsidRPr="008A4981">
        <w:rPr>
          <w:spacing w:val="1"/>
        </w:rPr>
        <w:t>e</w:t>
      </w:r>
      <w:r w:rsidRPr="008A4981">
        <w:rPr>
          <w:spacing w:val="-1"/>
        </w:rPr>
        <w:t>c</w:t>
      </w:r>
      <w:r w:rsidRPr="008A4981">
        <w:rPr>
          <w:spacing w:val="1"/>
        </w:rPr>
        <w:t>t</w:t>
      </w:r>
      <w:r w:rsidRPr="008A4981">
        <w:t>l</w:t>
      </w:r>
      <w:r w:rsidRPr="008A4981">
        <w:rPr>
          <w:spacing w:val="-1"/>
        </w:rPr>
        <w:t>y</w:t>
      </w:r>
      <w:r w:rsidRPr="008A4981">
        <w:t>,</w:t>
      </w:r>
      <w:r w:rsidRPr="008A4981">
        <w:rPr>
          <w:spacing w:val="-5"/>
        </w:rPr>
        <w:t xml:space="preserve"> </w:t>
      </w:r>
      <w:r w:rsidRPr="008A4981">
        <w:rPr>
          <w:spacing w:val="1"/>
        </w:rPr>
        <w:t>f</w:t>
      </w:r>
      <w:r w:rsidRPr="008A4981">
        <w:t>r</w:t>
      </w:r>
      <w:r w:rsidRPr="008A4981">
        <w:rPr>
          <w:spacing w:val="1"/>
        </w:rPr>
        <w:t>o</w:t>
      </w:r>
      <w:r w:rsidRPr="008A4981">
        <w:t>m</w:t>
      </w:r>
      <w:r w:rsidRPr="008A4981">
        <w:rPr>
          <w:spacing w:val="-5"/>
        </w:rPr>
        <w:t xml:space="preserve"> </w:t>
      </w:r>
      <w:r w:rsidRPr="008A4981">
        <w:t>a</w:t>
      </w:r>
      <w:r w:rsidRPr="008A4981">
        <w:rPr>
          <w:spacing w:val="1"/>
        </w:rPr>
        <w:t>n</w:t>
      </w:r>
      <w:r w:rsidRPr="008A4981">
        <w:t>y</w:t>
      </w:r>
      <w:r w:rsidRPr="008A4981">
        <w:rPr>
          <w:spacing w:val="-3"/>
        </w:rPr>
        <w:t xml:space="preserve"> </w:t>
      </w:r>
      <w:r w:rsidRPr="008A4981">
        <w:rPr>
          <w:spacing w:val="1"/>
        </w:rPr>
        <w:t>h</w:t>
      </w:r>
      <w:r w:rsidRPr="008A4981">
        <w:t>e</w:t>
      </w:r>
      <w:r w:rsidRPr="008A4981">
        <w:rPr>
          <w:spacing w:val="1"/>
        </w:rPr>
        <w:t>a</w:t>
      </w:r>
      <w:r w:rsidRPr="008A4981">
        <w:rPr>
          <w:spacing w:val="-2"/>
        </w:rPr>
        <w:t>l</w:t>
      </w:r>
      <w:r w:rsidRPr="008A4981">
        <w:rPr>
          <w:spacing w:val="1"/>
        </w:rPr>
        <w:t>t</w:t>
      </w:r>
      <w:r w:rsidRPr="008A4981">
        <w:t>h</w:t>
      </w:r>
      <w:r w:rsidRPr="008A4981">
        <w:rPr>
          <w:spacing w:val="-1"/>
        </w:rPr>
        <w:t xml:space="preserve"> </w:t>
      </w:r>
      <w:r w:rsidRPr="008A4981">
        <w:rPr>
          <w:spacing w:val="-2"/>
        </w:rPr>
        <w:t>i</w:t>
      </w:r>
      <w:r w:rsidRPr="008A4981">
        <w:rPr>
          <w:spacing w:val="1"/>
        </w:rPr>
        <w:t>n</w:t>
      </w:r>
      <w:r w:rsidRPr="008A4981">
        <w:rPr>
          <w:spacing w:val="6"/>
        </w:rPr>
        <w:t>s</w:t>
      </w:r>
      <w:r w:rsidRPr="008A4981">
        <w:rPr>
          <w:spacing w:val="1"/>
        </w:rPr>
        <w:t>u</w:t>
      </w:r>
      <w:r w:rsidRPr="008A4981">
        <w:t>r</w:t>
      </w:r>
      <w:r w:rsidRPr="008A4981">
        <w:rPr>
          <w:spacing w:val="-2"/>
        </w:rPr>
        <w:t>a</w:t>
      </w:r>
      <w:r w:rsidRPr="008A4981">
        <w:rPr>
          <w:spacing w:val="1"/>
        </w:rPr>
        <w:t>n</w:t>
      </w:r>
      <w:r w:rsidRPr="008A4981">
        <w:rPr>
          <w:spacing w:val="-1"/>
        </w:rPr>
        <w:t>c</w:t>
      </w:r>
      <w:r w:rsidRPr="008A4981">
        <w:t>e</w:t>
      </w:r>
      <w:r w:rsidRPr="008A4981">
        <w:rPr>
          <w:spacing w:val="-3"/>
        </w:rPr>
        <w:t xml:space="preserve"> </w:t>
      </w:r>
      <w:r w:rsidRPr="008A4981">
        <w:t>is</w:t>
      </w:r>
      <w:r w:rsidRPr="008A4981">
        <w:rPr>
          <w:spacing w:val="-3"/>
        </w:rPr>
        <w:t>s</w:t>
      </w:r>
      <w:r w:rsidRPr="008A4981">
        <w:rPr>
          <w:spacing w:val="1"/>
        </w:rPr>
        <w:t>u</w:t>
      </w:r>
      <w:r w:rsidRPr="008A4981">
        <w:t>er</w:t>
      </w:r>
      <w:r w:rsidRPr="008A4981">
        <w:rPr>
          <w:spacing w:val="-3"/>
        </w:rPr>
        <w:t xml:space="preserve"> </w:t>
      </w:r>
      <w:r w:rsidRPr="008A4981">
        <w:t>or</w:t>
      </w:r>
      <w:r w:rsidRPr="008A4981">
        <w:rPr>
          <w:spacing w:val="-1"/>
        </w:rPr>
        <w:t xml:space="preserve"> </w:t>
      </w:r>
      <w:r w:rsidRPr="008A4981">
        <w:t>is</w:t>
      </w:r>
      <w:r w:rsidRPr="008A4981">
        <w:rPr>
          <w:spacing w:val="-3"/>
        </w:rPr>
        <w:t>s</w:t>
      </w:r>
      <w:r w:rsidRPr="008A4981">
        <w:rPr>
          <w:spacing w:val="1"/>
        </w:rPr>
        <w:t>u</w:t>
      </w:r>
      <w:r w:rsidRPr="008A4981">
        <w:t>er</w:t>
      </w:r>
      <w:r w:rsidRPr="008A4981">
        <w:rPr>
          <w:spacing w:val="-1"/>
        </w:rPr>
        <w:t xml:space="preserve"> </w:t>
      </w:r>
      <w:r w:rsidRPr="008A4981">
        <w:rPr>
          <w:spacing w:val="-2"/>
        </w:rPr>
        <w:t>o</w:t>
      </w:r>
      <w:r w:rsidRPr="008A4981">
        <w:t>f</w:t>
      </w:r>
      <w:r w:rsidRPr="008A4981">
        <w:rPr>
          <w:spacing w:val="2"/>
        </w:rPr>
        <w:t xml:space="preserve"> </w:t>
      </w:r>
      <w:r w:rsidRPr="008A4981">
        <w:rPr>
          <w:spacing w:val="-3"/>
        </w:rPr>
        <w:t>s</w:t>
      </w:r>
      <w:r w:rsidRPr="008A4981">
        <w:rPr>
          <w:spacing w:val="1"/>
        </w:rPr>
        <w:t>t</w:t>
      </w:r>
      <w:r w:rsidRPr="008A4981">
        <w:t>op</w:t>
      </w:r>
      <w:r w:rsidRPr="008A4981">
        <w:rPr>
          <w:spacing w:val="-1"/>
        </w:rPr>
        <w:t xml:space="preserve"> </w:t>
      </w:r>
      <w:r w:rsidRPr="008A4981">
        <w:t>l</w:t>
      </w:r>
      <w:r w:rsidRPr="008A4981">
        <w:rPr>
          <w:spacing w:val="1"/>
        </w:rPr>
        <w:t>o</w:t>
      </w:r>
      <w:r w:rsidRPr="008A4981">
        <w:t>ss i</w:t>
      </w:r>
      <w:r w:rsidRPr="008A4981">
        <w:rPr>
          <w:spacing w:val="1"/>
        </w:rPr>
        <w:t>n</w:t>
      </w:r>
      <w:r w:rsidRPr="008A4981">
        <w:t>s</w:t>
      </w:r>
      <w:r w:rsidRPr="008A4981">
        <w:rPr>
          <w:spacing w:val="1"/>
        </w:rPr>
        <w:t>u</w:t>
      </w:r>
      <w:r w:rsidRPr="008A4981">
        <w:t>r</w:t>
      </w:r>
      <w:r w:rsidRPr="008A4981">
        <w:rPr>
          <w:spacing w:val="-2"/>
        </w:rPr>
        <w:t>a</w:t>
      </w:r>
      <w:r w:rsidRPr="008A4981">
        <w:rPr>
          <w:spacing w:val="1"/>
        </w:rPr>
        <w:t>n</w:t>
      </w:r>
      <w:r w:rsidRPr="008A4981">
        <w:rPr>
          <w:spacing w:val="-1"/>
        </w:rPr>
        <w:t>c</w:t>
      </w:r>
      <w:r w:rsidRPr="008A4981">
        <w:t>e</w:t>
      </w:r>
      <w:r w:rsidRPr="008A4981">
        <w:rPr>
          <w:spacing w:val="-3"/>
        </w:rPr>
        <w:t xml:space="preserve"> </w:t>
      </w:r>
      <w:r w:rsidRPr="008A4981">
        <w:t xml:space="preserve">in </w:t>
      </w:r>
      <w:r w:rsidRPr="008A4981">
        <w:rPr>
          <w:spacing w:val="-1"/>
        </w:rPr>
        <w:t>c</w:t>
      </w:r>
      <w:r w:rsidRPr="008A4981">
        <w:t>onn</w:t>
      </w:r>
      <w:r w:rsidRPr="008A4981">
        <w:rPr>
          <w:spacing w:val="1"/>
        </w:rPr>
        <w:t>e</w:t>
      </w:r>
      <w:r w:rsidRPr="008A4981">
        <w:rPr>
          <w:spacing w:val="-1"/>
        </w:rPr>
        <w:t>c</w:t>
      </w:r>
      <w:r w:rsidRPr="008A4981">
        <w:rPr>
          <w:spacing w:val="1"/>
        </w:rPr>
        <w:t>t</w:t>
      </w:r>
      <w:r w:rsidRPr="008A4981">
        <w:t>i</w:t>
      </w:r>
      <w:r w:rsidRPr="008A4981">
        <w:rPr>
          <w:spacing w:val="-2"/>
        </w:rPr>
        <w:t>o</w:t>
      </w:r>
      <w:r w:rsidRPr="008A4981">
        <w:t>n</w:t>
      </w:r>
      <w:r w:rsidRPr="008A4981">
        <w:rPr>
          <w:spacing w:val="-4"/>
        </w:rPr>
        <w:t xml:space="preserve"> </w:t>
      </w:r>
      <w:r w:rsidRPr="008A4981">
        <w:rPr>
          <w:spacing w:val="-1"/>
        </w:rPr>
        <w:t>w</w:t>
      </w:r>
      <w:r w:rsidRPr="008A4981">
        <w:t>i</w:t>
      </w:r>
      <w:r w:rsidRPr="008A4981">
        <w:rPr>
          <w:spacing w:val="1"/>
        </w:rPr>
        <w:t>t</w:t>
      </w:r>
      <w:r w:rsidRPr="008A4981">
        <w:t xml:space="preserve">h </w:t>
      </w:r>
      <w:r w:rsidRPr="008A4981">
        <w:rPr>
          <w:spacing w:val="-1"/>
        </w:rPr>
        <w:t>t</w:t>
      </w:r>
      <w:r w:rsidRPr="008A4981">
        <w:rPr>
          <w:spacing w:val="1"/>
        </w:rPr>
        <w:t>h</w:t>
      </w:r>
      <w:r w:rsidRPr="008A4981">
        <w:t>e</w:t>
      </w:r>
      <w:r w:rsidRPr="008A4981">
        <w:rPr>
          <w:spacing w:val="-3"/>
        </w:rPr>
        <w:t xml:space="preserve"> </w:t>
      </w:r>
      <w:r w:rsidRPr="008A4981">
        <w:t>e</w:t>
      </w:r>
      <w:r w:rsidRPr="008A4981">
        <w:rPr>
          <w:spacing w:val="1"/>
        </w:rPr>
        <w:t>n</w:t>
      </w:r>
      <w:r w:rsidRPr="008A4981">
        <w:rPr>
          <w:spacing w:val="-2"/>
        </w:rPr>
        <w:t>r</w:t>
      </w:r>
      <w:r w:rsidRPr="008A4981">
        <w:t>oll</w:t>
      </w:r>
      <w:r w:rsidRPr="008A4981">
        <w:rPr>
          <w:spacing w:val="1"/>
        </w:rPr>
        <w:t>m</w:t>
      </w:r>
      <w:r w:rsidRPr="008A4981">
        <w:t>e</w:t>
      </w:r>
      <w:r w:rsidRPr="008A4981">
        <w:rPr>
          <w:spacing w:val="-1"/>
        </w:rPr>
        <w:t>n</w:t>
      </w:r>
      <w:r w:rsidRPr="008A4981">
        <w:t>t</w:t>
      </w:r>
      <w:r w:rsidRPr="008A4981">
        <w:rPr>
          <w:spacing w:val="-7"/>
        </w:rPr>
        <w:t xml:space="preserve"> </w:t>
      </w:r>
      <w:r w:rsidRPr="008A4981">
        <w:t xml:space="preserve">of </w:t>
      </w:r>
      <w:r w:rsidRPr="008A4981">
        <w:rPr>
          <w:spacing w:val="-2"/>
        </w:rPr>
        <w:t>a</w:t>
      </w:r>
      <w:r w:rsidRPr="008A4981">
        <w:rPr>
          <w:spacing w:val="1"/>
        </w:rPr>
        <w:t>n</w:t>
      </w:r>
      <w:r w:rsidRPr="008A4981">
        <w:t>y</w:t>
      </w:r>
      <w:r w:rsidRPr="008A4981">
        <w:rPr>
          <w:spacing w:val="-1"/>
        </w:rPr>
        <w:t xml:space="preserve"> </w:t>
      </w:r>
      <w:r w:rsidRPr="008A4981">
        <w:t>i</w:t>
      </w:r>
      <w:r w:rsidRPr="008A4981">
        <w:rPr>
          <w:spacing w:val="-1"/>
        </w:rPr>
        <w:t>n</w:t>
      </w:r>
      <w:r w:rsidRPr="008A4981">
        <w:rPr>
          <w:spacing w:val="1"/>
        </w:rPr>
        <w:t>d</w:t>
      </w:r>
      <w:r w:rsidRPr="008A4981">
        <w:t>ivi</w:t>
      </w:r>
      <w:r w:rsidRPr="008A4981">
        <w:rPr>
          <w:spacing w:val="1"/>
        </w:rPr>
        <w:t>du</w:t>
      </w:r>
      <w:r w:rsidRPr="008A4981">
        <w:rPr>
          <w:spacing w:val="-2"/>
        </w:rPr>
        <w:t>a</w:t>
      </w:r>
      <w:r w:rsidRPr="008A4981">
        <w:t>ls</w:t>
      </w:r>
      <w:r w:rsidRPr="008A4981">
        <w:rPr>
          <w:spacing w:val="1"/>
        </w:rPr>
        <w:t xml:space="preserve"> </w:t>
      </w:r>
      <w:r w:rsidRPr="008A4981">
        <w:t>or</w:t>
      </w:r>
      <w:r w:rsidRPr="008A4981">
        <w:rPr>
          <w:spacing w:val="-3"/>
        </w:rPr>
        <w:t xml:space="preserve"> </w:t>
      </w:r>
      <w:r w:rsidRPr="008A4981">
        <w:t>em</w:t>
      </w:r>
      <w:r w:rsidRPr="008A4981">
        <w:rPr>
          <w:spacing w:val="2"/>
        </w:rPr>
        <w:t>p</w:t>
      </w:r>
      <w:r w:rsidRPr="008A4981">
        <w:rPr>
          <w:spacing w:val="-2"/>
        </w:rPr>
        <w:t>l</w:t>
      </w:r>
      <w:r w:rsidRPr="008A4981">
        <w:t>oye</w:t>
      </w:r>
      <w:r w:rsidRPr="008A4981">
        <w:rPr>
          <w:spacing w:val="1"/>
        </w:rPr>
        <w:t>e</w:t>
      </w:r>
      <w:r w:rsidRPr="008A4981">
        <w:t>s</w:t>
      </w:r>
      <w:r w:rsidRPr="008A4981">
        <w:rPr>
          <w:spacing w:val="-9"/>
        </w:rPr>
        <w:t xml:space="preserve"> </w:t>
      </w:r>
      <w:r w:rsidRPr="008A4981">
        <w:t>in a</w:t>
      </w:r>
      <w:r w:rsidRPr="008A4981">
        <w:rPr>
          <w:spacing w:val="1"/>
        </w:rPr>
        <w:t xml:space="preserve"> </w:t>
      </w:r>
      <w:r w:rsidRPr="008A4981">
        <w:t>Q</w:t>
      </w:r>
      <w:r w:rsidRPr="008A4981">
        <w:rPr>
          <w:spacing w:val="-1"/>
        </w:rPr>
        <w:t>H</w:t>
      </w:r>
      <w:r w:rsidRPr="008A4981">
        <w:t>P</w:t>
      </w:r>
      <w:r w:rsidRPr="008A4981">
        <w:rPr>
          <w:spacing w:val="-5"/>
        </w:rPr>
        <w:t xml:space="preserve"> </w:t>
      </w:r>
      <w:r w:rsidRPr="008A4981">
        <w:t xml:space="preserve">or </w:t>
      </w:r>
      <w:r w:rsidRPr="008A4981">
        <w:rPr>
          <w:spacing w:val="1"/>
        </w:rPr>
        <w:t>n</w:t>
      </w:r>
      <w:r w:rsidRPr="008A4981">
        <w:t>on</w:t>
      </w:r>
      <w:r w:rsidRPr="008A4981">
        <w:rPr>
          <w:spacing w:val="1"/>
        </w:rPr>
        <w:t>-</w:t>
      </w:r>
      <w:r w:rsidRPr="008A4981">
        <w:t>Q</w:t>
      </w:r>
      <w:r w:rsidRPr="008A4981">
        <w:rPr>
          <w:spacing w:val="-1"/>
        </w:rPr>
        <w:t>H</w:t>
      </w:r>
      <w:r w:rsidRPr="008A4981">
        <w:t>P</w:t>
      </w:r>
      <w:r>
        <w:t>.</w:t>
      </w:r>
    </w:p>
    <w:p w14:paraId="355D9AEE" w14:textId="77777777" w:rsidR="00821CE8" w:rsidRPr="008A4981" w:rsidRDefault="00821CE8" w:rsidP="00C74688">
      <w:pPr>
        <w:pStyle w:val="ListParagraph"/>
        <w:widowControl w:val="0"/>
        <w:ind w:left="1240"/>
        <w:jc w:val="both"/>
      </w:pPr>
    </w:p>
    <w:p w14:paraId="630D61B1" w14:textId="750EC91A" w:rsidR="00821CE8" w:rsidRDefault="007B2759" w:rsidP="00C74688">
      <w:pPr>
        <w:pStyle w:val="ListParagraph"/>
        <w:numPr>
          <w:ilvl w:val="2"/>
          <w:numId w:val="105"/>
        </w:numPr>
        <w:ind w:left="1440" w:right="-90" w:hanging="630"/>
        <w:jc w:val="both"/>
      </w:pPr>
      <w:r w:rsidRPr="00821CE8">
        <w:t xml:space="preserve">Lead Navigator Organizations </w:t>
      </w:r>
      <w:r w:rsidR="00AD5904">
        <w:t xml:space="preserve">shall be </w:t>
      </w:r>
      <w:r w:rsidRPr="00821CE8">
        <w:t>responsible for the delivery of outreach and in-person enrollment assistance in a geographic area, covering a single county or multiple counties</w:t>
      </w:r>
      <w:r w:rsidR="00AD5904">
        <w:t xml:space="preserve"> (Service Area)</w:t>
      </w:r>
      <w:r w:rsidRPr="00821CE8">
        <w:t xml:space="preserve">.  </w:t>
      </w:r>
      <w:r w:rsidR="00AD5904">
        <w:t>Through this RFQQ, i</w:t>
      </w:r>
      <w:r w:rsidRPr="00821CE8">
        <w:t xml:space="preserve">nterested </w:t>
      </w:r>
      <w:r w:rsidR="00AD5904">
        <w:t xml:space="preserve">Vendors </w:t>
      </w:r>
      <w:r w:rsidR="00A1643C">
        <w:t xml:space="preserve">shall </w:t>
      </w:r>
      <w:r w:rsidRPr="00821CE8">
        <w:t>identify the counties they propose serving</w:t>
      </w:r>
      <w:r w:rsidR="00A1643C">
        <w:t>.</w:t>
      </w:r>
    </w:p>
    <w:p w14:paraId="1369BD36" w14:textId="77777777" w:rsidR="00821CE8" w:rsidRDefault="00821CE8" w:rsidP="002D493F">
      <w:pPr>
        <w:pStyle w:val="ListParagraph"/>
        <w:ind w:left="1440" w:right="-90"/>
      </w:pPr>
    </w:p>
    <w:p w14:paraId="5A8C8866" w14:textId="77777777" w:rsidR="00747B17" w:rsidRPr="008A4981" w:rsidRDefault="00406840" w:rsidP="000B63C6">
      <w:pPr>
        <w:pStyle w:val="Heading2"/>
        <w:numPr>
          <w:ilvl w:val="1"/>
          <w:numId w:val="105"/>
        </w:numPr>
        <w:spacing w:before="0"/>
        <w:jc w:val="both"/>
      </w:pPr>
      <w:bookmarkStart w:id="31" w:name="_Toc6295504"/>
      <w:r w:rsidRPr="008A4981">
        <w:t>Period of Performance</w:t>
      </w:r>
      <w:bookmarkEnd w:id="22"/>
      <w:bookmarkEnd w:id="31"/>
    </w:p>
    <w:p w14:paraId="5C598B58" w14:textId="3A6A60B6" w:rsidR="00747B17" w:rsidRPr="008A4981" w:rsidRDefault="0082282B" w:rsidP="002D493F">
      <w:pPr>
        <w:ind w:left="792"/>
        <w:jc w:val="both"/>
        <w:rPr>
          <w:rFonts w:cs="Arial"/>
          <w:szCs w:val="22"/>
        </w:rPr>
      </w:pPr>
      <w:r w:rsidRPr="008A4981">
        <w:rPr>
          <w:rFonts w:cs="Arial"/>
          <w:szCs w:val="22"/>
        </w:rPr>
        <w:t xml:space="preserve">The period of performance of any Contract(s) resulting from this RFQQ begin </w:t>
      </w:r>
      <w:r w:rsidR="00176F3D">
        <w:rPr>
          <w:rFonts w:cs="Arial"/>
          <w:szCs w:val="22"/>
        </w:rPr>
        <w:t xml:space="preserve">on or around </w:t>
      </w:r>
      <w:r w:rsidR="000436C9" w:rsidRPr="008A4981">
        <w:rPr>
          <w:rFonts w:cs="Arial"/>
          <w:szCs w:val="22"/>
        </w:rPr>
        <w:t>July 1, 2019</w:t>
      </w:r>
      <w:r w:rsidRPr="008A4981">
        <w:rPr>
          <w:rFonts w:cs="Arial"/>
          <w:szCs w:val="22"/>
        </w:rPr>
        <w:t xml:space="preserve"> and end</w:t>
      </w:r>
      <w:r w:rsidR="000436C9" w:rsidRPr="008A4981">
        <w:rPr>
          <w:rFonts w:cs="Arial"/>
          <w:szCs w:val="22"/>
        </w:rPr>
        <w:t xml:space="preserve"> June 30, 2020</w:t>
      </w:r>
      <w:r w:rsidRPr="008A4981">
        <w:rPr>
          <w:rFonts w:cs="Arial"/>
          <w:szCs w:val="22"/>
        </w:rPr>
        <w:t xml:space="preserve">. </w:t>
      </w:r>
      <w:r w:rsidR="00955B0D" w:rsidRPr="008A4981">
        <w:rPr>
          <w:rFonts w:cs="Arial"/>
          <w:szCs w:val="22"/>
        </w:rPr>
        <w:t>WA</w:t>
      </w:r>
      <w:r w:rsidRPr="008A4981">
        <w:rPr>
          <w:rFonts w:cs="Arial"/>
          <w:szCs w:val="22"/>
        </w:rPr>
        <w:t xml:space="preserve">HBE, at its sole discretion, may extend the period of performance through </w:t>
      </w:r>
      <w:r w:rsidR="00DB5EF9" w:rsidRPr="008A4981">
        <w:rPr>
          <w:rFonts w:cs="Arial"/>
          <w:szCs w:val="22"/>
        </w:rPr>
        <w:t>June 30, 2024</w:t>
      </w:r>
      <w:r w:rsidR="00DA400C" w:rsidRPr="008A4981">
        <w:rPr>
          <w:rFonts w:cs="Arial"/>
          <w:szCs w:val="22"/>
        </w:rPr>
        <w:t xml:space="preserve"> </w:t>
      </w:r>
      <w:r w:rsidRPr="008A4981">
        <w:rPr>
          <w:rFonts w:cs="Arial"/>
          <w:szCs w:val="22"/>
        </w:rPr>
        <w:t xml:space="preserve">in whatever time increments </w:t>
      </w:r>
      <w:r w:rsidR="00B84318" w:rsidRPr="008A4981">
        <w:rPr>
          <w:rFonts w:cs="Arial"/>
          <w:szCs w:val="22"/>
        </w:rPr>
        <w:t>WA</w:t>
      </w:r>
      <w:r w:rsidRPr="008A4981">
        <w:rPr>
          <w:rFonts w:cs="Arial"/>
          <w:szCs w:val="22"/>
        </w:rPr>
        <w:t>HBE deems appropriate.</w:t>
      </w:r>
    </w:p>
    <w:p w14:paraId="72438416" w14:textId="77777777" w:rsidR="00747B17" w:rsidRPr="008A4981" w:rsidRDefault="00747B17" w:rsidP="00747B17">
      <w:pPr>
        <w:ind w:left="720"/>
        <w:rPr>
          <w:rFonts w:cs="Arial"/>
          <w:szCs w:val="22"/>
        </w:rPr>
      </w:pPr>
    </w:p>
    <w:p w14:paraId="232F2705" w14:textId="77777777" w:rsidR="00747B17" w:rsidRPr="008A4981" w:rsidRDefault="00406840" w:rsidP="000B63C6">
      <w:pPr>
        <w:pStyle w:val="Heading2"/>
        <w:numPr>
          <w:ilvl w:val="1"/>
          <w:numId w:val="105"/>
        </w:numPr>
        <w:spacing w:before="0"/>
        <w:jc w:val="both"/>
      </w:pPr>
      <w:bookmarkStart w:id="32" w:name="_Toc353271848"/>
      <w:bookmarkStart w:id="33" w:name="_Toc353437500"/>
      <w:bookmarkStart w:id="34" w:name="_Toc445477446"/>
      <w:bookmarkStart w:id="35" w:name="_Toc462053966"/>
      <w:bookmarkStart w:id="36" w:name="_Toc6295505"/>
      <w:r w:rsidRPr="008A4981">
        <w:t>Award</w:t>
      </w:r>
      <w:bookmarkEnd w:id="32"/>
      <w:bookmarkEnd w:id="33"/>
      <w:bookmarkEnd w:id="34"/>
      <w:bookmarkEnd w:id="35"/>
      <w:bookmarkEnd w:id="36"/>
    </w:p>
    <w:p w14:paraId="62F8BB5D" w14:textId="78872960" w:rsidR="00955B0D" w:rsidRDefault="00955B0D" w:rsidP="00C74688">
      <w:pPr>
        <w:ind w:left="792"/>
        <w:jc w:val="both"/>
        <w:rPr>
          <w:rFonts w:cs="Arial"/>
          <w:szCs w:val="22"/>
        </w:rPr>
      </w:pPr>
      <w:r w:rsidRPr="008A4981">
        <w:rPr>
          <w:rFonts w:cs="Arial"/>
          <w:szCs w:val="22"/>
        </w:rPr>
        <w:t xml:space="preserve">WAHBE </w:t>
      </w:r>
      <w:r w:rsidR="009658F5" w:rsidRPr="008A4981">
        <w:rPr>
          <w:rFonts w:cs="Arial"/>
          <w:szCs w:val="22"/>
        </w:rPr>
        <w:t>may award multiple</w:t>
      </w:r>
      <w:r w:rsidRPr="008A4981">
        <w:rPr>
          <w:rFonts w:cs="Arial"/>
          <w:szCs w:val="22"/>
        </w:rPr>
        <w:t xml:space="preserve"> </w:t>
      </w:r>
      <w:r w:rsidR="008D2CE0" w:rsidRPr="008A4981">
        <w:rPr>
          <w:rFonts w:cs="Arial"/>
          <w:szCs w:val="22"/>
        </w:rPr>
        <w:t>C</w:t>
      </w:r>
      <w:r w:rsidRPr="008A4981">
        <w:rPr>
          <w:rFonts w:cs="Arial"/>
          <w:szCs w:val="22"/>
        </w:rPr>
        <w:t>ontract</w:t>
      </w:r>
      <w:r w:rsidR="00663777" w:rsidRPr="008A4981">
        <w:rPr>
          <w:rFonts w:cs="Arial"/>
          <w:szCs w:val="22"/>
        </w:rPr>
        <w:t>s</w:t>
      </w:r>
      <w:r w:rsidRPr="008A4981">
        <w:rPr>
          <w:rFonts w:cs="Arial"/>
          <w:szCs w:val="22"/>
        </w:rPr>
        <w:t xml:space="preserve"> as a result of this RFQQ.</w:t>
      </w:r>
      <w:r w:rsidR="006F7295" w:rsidRPr="008A4981">
        <w:rPr>
          <w:rFonts w:cs="Arial"/>
          <w:szCs w:val="22"/>
        </w:rPr>
        <w:t xml:space="preserve"> Award shall be made to the Vendor</w:t>
      </w:r>
      <w:r w:rsidR="00B25683" w:rsidRPr="008A4981">
        <w:rPr>
          <w:rFonts w:cs="Arial"/>
          <w:szCs w:val="22"/>
        </w:rPr>
        <w:t>(s)</w:t>
      </w:r>
      <w:r w:rsidR="006F7295" w:rsidRPr="008A4981">
        <w:rPr>
          <w:rFonts w:cs="Arial"/>
          <w:szCs w:val="22"/>
        </w:rPr>
        <w:t xml:space="preserve"> whose proposal is determined in writing to be the most advantageous to WAHBE taking into consideration price and the evaluation factors set forth in this RFQQ.</w:t>
      </w:r>
    </w:p>
    <w:p w14:paraId="766F35DB" w14:textId="77777777" w:rsidR="00C74688" w:rsidRDefault="00C74688" w:rsidP="00C74688">
      <w:pPr>
        <w:ind w:left="792"/>
        <w:jc w:val="both"/>
        <w:rPr>
          <w:rFonts w:cs="Arial"/>
          <w:szCs w:val="22"/>
        </w:rPr>
      </w:pPr>
    </w:p>
    <w:p w14:paraId="4B93B256" w14:textId="2371FEAF" w:rsidR="00A1643C" w:rsidRDefault="00747B17" w:rsidP="00C74688">
      <w:pPr>
        <w:pStyle w:val="BodyTextIndent3"/>
        <w:tabs>
          <w:tab w:val="clear" w:pos="3960"/>
        </w:tabs>
        <w:ind w:left="792"/>
        <w:jc w:val="both"/>
        <w:rPr>
          <w:rFonts w:ascii="Arial" w:hAnsi="Arial" w:cs="Arial"/>
          <w:szCs w:val="22"/>
        </w:rPr>
      </w:pPr>
      <w:r w:rsidRPr="008A4981">
        <w:rPr>
          <w:rFonts w:ascii="Arial" w:hAnsi="Arial" w:cs="Arial"/>
          <w:szCs w:val="22"/>
        </w:rPr>
        <w:t>Under no circumstances shall</w:t>
      </w:r>
      <w:r w:rsidR="00B84EEB" w:rsidRPr="008A4981">
        <w:rPr>
          <w:rFonts w:ascii="Arial" w:hAnsi="Arial" w:cs="Arial"/>
          <w:szCs w:val="22"/>
        </w:rPr>
        <w:t xml:space="preserve"> the</w:t>
      </w:r>
      <w:r w:rsidRPr="008A4981">
        <w:rPr>
          <w:rFonts w:ascii="Arial" w:hAnsi="Arial" w:cs="Arial"/>
          <w:szCs w:val="22"/>
        </w:rPr>
        <w:t xml:space="preserve"> </w:t>
      </w:r>
      <w:r w:rsidR="00A24F4F" w:rsidRPr="008A4981">
        <w:rPr>
          <w:rFonts w:ascii="Arial" w:hAnsi="Arial" w:cs="Arial"/>
          <w:szCs w:val="22"/>
        </w:rPr>
        <w:t xml:space="preserve">selected </w:t>
      </w:r>
      <w:r w:rsidR="004C60D7" w:rsidRPr="008A4981">
        <w:rPr>
          <w:rFonts w:ascii="Arial" w:hAnsi="Arial" w:cs="Arial"/>
          <w:szCs w:val="22"/>
        </w:rPr>
        <w:t>Vendor</w:t>
      </w:r>
      <w:r w:rsidR="008F30DD" w:rsidRPr="008A4981">
        <w:rPr>
          <w:rFonts w:ascii="Arial" w:hAnsi="Arial" w:cs="Arial"/>
          <w:szCs w:val="22"/>
        </w:rPr>
        <w:t>(s)</w:t>
      </w:r>
      <w:r w:rsidR="004C60D7" w:rsidRPr="008A4981">
        <w:rPr>
          <w:rFonts w:ascii="Arial" w:hAnsi="Arial" w:cs="Arial"/>
          <w:szCs w:val="22"/>
        </w:rPr>
        <w:t xml:space="preserve"> </w:t>
      </w:r>
      <w:r w:rsidRPr="008A4981">
        <w:rPr>
          <w:rFonts w:ascii="Arial" w:hAnsi="Arial" w:cs="Arial"/>
          <w:szCs w:val="22"/>
        </w:rPr>
        <w:t xml:space="preserve">perform any work until a Contract has been fully executed. Any work performed before execution is at the </w:t>
      </w:r>
      <w:r w:rsidR="00A24F4F" w:rsidRPr="008A4981">
        <w:rPr>
          <w:rFonts w:ascii="Arial" w:hAnsi="Arial" w:cs="Arial"/>
          <w:szCs w:val="22"/>
        </w:rPr>
        <w:t>Vendor</w:t>
      </w:r>
      <w:r w:rsidR="00DE3B35" w:rsidRPr="008A4981">
        <w:rPr>
          <w:rFonts w:ascii="Arial" w:hAnsi="Arial" w:cs="Arial"/>
          <w:szCs w:val="22"/>
        </w:rPr>
        <w:t>’s</w:t>
      </w:r>
      <w:r w:rsidRPr="008A4981">
        <w:rPr>
          <w:rFonts w:ascii="Arial" w:hAnsi="Arial" w:cs="Arial"/>
          <w:szCs w:val="22"/>
        </w:rPr>
        <w:t xml:space="preserve"> risk and expense.  </w:t>
      </w:r>
      <w:r w:rsidR="00B84EEB" w:rsidRPr="008A4981">
        <w:rPr>
          <w:rFonts w:ascii="Arial" w:hAnsi="Arial" w:cs="Arial"/>
          <w:szCs w:val="22"/>
        </w:rPr>
        <w:t>WA</w:t>
      </w:r>
      <w:r w:rsidRPr="008A4981">
        <w:rPr>
          <w:rFonts w:ascii="Arial" w:hAnsi="Arial" w:cs="Arial"/>
          <w:szCs w:val="22"/>
        </w:rPr>
        <w:t xml:space="preserve">HBE is under no obligation to pay, and may be legally prohibited from paying, for any work performed prior to the start date of the </w:t>
      </w:r>
      <w:r w:rsidR="00D2174B" w:rsidRPr="008A4981">
        <w:rPr>
          <w:rFonts w:ascii="Arial" w:hAnsi="Arial" w:cs="Arial"/>
          <w:szCs w:val="22"/>
        </w:rPr>
        <w:t>C</w:t>
      </w:r>
      <w:r w:rsidRPr="008A4981">
        <w:rPr>
          <w:rFonts w:ascii="Arial" w:hAnsi="Arial" w:cs="Arial"/>
          <w:szCs w:val="22"/>
        </w:rPr>
        <w:t>ontract and Statement of Work.</w:t>
      </w:r>
    </w:p>
    <w:p w14:paraId="6744373E" w14:textId="77777777" w:rsidR="00C74688" w:rsidRDefault="00C74688" w:rsidP="00C74688">
      <w:pPr>
        <w:pStyle w:val="BodyTextIndent3"/>
        <w:tabs>
          <w:tab w:val="clear" w:pos="3960"/>
        </w:tabs>
        <w:ind w:left="792"/>
        <w:jc w:val="both"/>
        <w:rPr>
          <w:rFonts w:ascii="Arial" w:hAnsi="Arial" w:cs="Arial"/>
          <w:szCs w:val="22"/>
        </w:rPr>
      </w:pPr>
    </w:p>
    <w:p w14:paraId="7C2D79CF" w14:textId="58B79247" w:rsidR="00A1643C" w:rsidRPr="00821CE8" w:rsidRDefault="00A1643C" w:rsidP="00C74688">
      <w:pPr>
        <w:pStyle w:val="ListParagraph"/>
        <w:ind w:left="792" w:right="-90"/>
        <w:jc w:val="both"/>
      </w:pPr>
      <w:r w:rsidRPr="00821CE8">
        <w:lastRenderedPageBreak/>
        <w:t xml:space="preserve">If multiple organizations </w:t>
      </w:r>
      <w:r w:rsidR="00AD5904">
        <w:t>submit Proposals</w:t>
      </w:r>
      <w:r w:rsidRPr="00821CE8">
        <w:t xml:space="preserve"> to serve the same county, WAHBE will award the county to the organization with </w:t>
      </w:r>
      <w:r w:rsidR="0073525E">
        <w:t>one of the</w:t>
      </w:r>
      <w:r w:rsidR="0073525E" w:rsidRPr="00821CE8">
        <w:t xml:space="preserve"> </w:t>
      </w:r>
      <w:r w:rsidRPr="00821CE8">
        <w:t>highest overall proposal score</w:t>
      </w:r>
      <w:r w:rsidR="0073525E">
        <w:t xml:space="preserve">s </w:t>
      </w:r>
      <w:r w:rsidR="00AD5904">
        <w:t>that is</w:t>
      </w:r>
      <w:r w:rsidR="0073525E">
        <w:t xml:space="preserve"> determined to be in the best interest of WAHBE</w:t>
      </w:r>
      <w:r w:rsidRPr="00821CE8">
        <w:t xml:space="preserve">. </w:t>
      </w:r>
    </w:p>
    <w:p w14:paraId="77A701F7" w14:textId="77777777" w:rsidR="00A1643C" w:rsidRPr="008A4981" w:rsidRDefault="00A1643C" w:rsidP="00C74688">
      <w:pPr>
        <w:ind w:left="234"/>
        <w:jc w:val="both"/>
        <w:rPr>
          <w:rFonts w:cs="Arial"/>
          <w:szCs w:val="22"/>
        </w:rPr>
      </w:pPr>
    </w:p>
    <w:p w14:paraId="5D036607" w14:textId="5265A59E" w:rsidR="00A1643C" w:rsidRPr="000E23F7" w:rsidRDefault="00A1643C" w:rsidP="000E23F7">
      <w:pPr>
        <w:ind w:left="792"/>
        <w:jc w:val="both"/>
        <w:rPr>
          <w:position w:val="1"/>
        </w:rPr>
      </w:pPr>
      <w:r w:rsidRPr="008A4981">
        <w:rPr>
          <w:rFonts w:cs="Arial"/>
          <w:szCs w:val="22"/>
        </w:rPr>
        <w:t xml:space="preserve">If there are counties that were not included in any </w:t>
      </w:r>
      <w:r w:rsidR="00AD5904">
        <w:rPr>
          <w:rFonts w:cs="Arial"/>
          <w:szCs w:val="22"/>
        </w:rPr>
        <w:t xml:space="preserve">Vendor </w:t>
      </w:r>
      <w:r w:rsidRPr="008A4981">
        <w:rPr>
          <w:rFonts w:cs="Arial"/>
          <w:szCs w:val="22"/>
        </w:rPr>
        <w:t>proposal,</w:t>
      </w:r>
      <w:r>
        <w:rPr>
          <w:rFonts w:cs="Arial"/>
          <w:szCs w:val="22"/>
        </w:rPr>
        <w:t xml:space="preserve"> WAHBE</w:t>
      </w:r>
      <w:r w:rsidRPr="008A4981">
        <w:rPr>
          <w:rFonts w:cs="Arial"/>
          <w:szCs w:val="22"/>
        </w:rPr>
        <w:t xml:space="preserve"> may</w:t>
      </w:r>
      <w:r w:rsidR="00AD5904">
        <w:rPr>
          <w:rFonts w:cs="Arial"/>
          <w:szCs w:val="22"/>
        </w:rPr>
        <w:t>: 1)</w:t>
      </w:r>
      <w:r w:rsidRPr="008A4981">
        <w:rPr>
          <w:rFonts w:cs="Arial"/>
          <w:szCs w:val="22"/>
        </w:rPr>
        <w:t xml:space="preserve"> request one of the </w:t>
      </w:r>
      <w:r w:rsidR="00AD78A6">
        <w:rPr>
          <w:rFonts w:cs="Arial"/>
          <w:szCs w:val="22"/>
        </w:rPr>
        <w:t>Apparently Successful Vendor</w:t>
      </w:r>
      <w:r w:rsidR="0090028E">
        <w:rPr>
          <w:rFonts w:cs="Arial"/>
          <w:szCs w:val="22"/>
        </w:rPr>
        <w:t>s</w:t>
      </w:r>
      <w:r w:rsidR="00AD78A6">
        <w:rPr>
          <w:rFonts w:cs="Arial"/>
          <w:szCs w:val="22"/>
        </w:rPr>
        <w:t xml:space="preserve"> (ASV)</w:t>
      </w:r>
      <w:r w:rsidRPr="008A4981">
        <w:rPr>
          <w:rFonts w:cs="Arial"/>
          <w:szCs w:val="22"/>
        </w:rPr>
        <w:t xml:space="preserve"> to expand their </w:t>
      </w:r>
      <w:r w:rsidR="00473FCC">
        <w:rPr>
          <w:rFonts w:cs="Arial"/>
          <w:szCs w:val="22"/>
        </w:rPr>
        <w:t>Service Area</w:t>
      </w:r>
      <w:r w:rsidRPr="008A4981">
        <w:rPr>
          <w:rFonts w:cs="Arial"/>
          <w:szCs w:val="22"/>
        </w:rPr>
        <w:t xml:space="preserve"> to include the county</w:t>
      </w:r>
      <w:r w:rsidR="00AD5904">
        <w:rPr>
          <w:rFonts w:cs="Arial"/>
          <w:szCs w:val="22"/>
        </w:rPr>
        <w:t>;</w:t>
      </w:r>
      <w:r w:rsidRPr="008A4981">
        <w:rPr>
          <w:rFonts w:cs="Arial"/>
          <w:szCs w:val="22"/>
        </w:rPr>
        <w:t xml:space="preserve"> or </w:t>
      </w:r>
      <w:r w:rsidR="00AD5904">
        <w:rPr>
          <w:rFonts w:cs="Arial"/>
          <w:szCs w:val="22"/>
        </w:rPr>
        <w:t xml:space="preserve">2) </w:t>
      </w:r>
      <w:r w:rsidRPr="008A4981">
        <w:rPr>
          <w:rFonts w:cs="Arial"/>
          <w:szCs w:val="22"/>
        </w:rPr>
        <w:t xml:space="preserve">may choose to support the county without a </w:t>
      </w:r>
      <w:r w:rsidR="00645D7B">
        <w:rPr>
          <w:spacing w:val="3"/>
          <w:position w:val="1"/>
        </w:rPr>
        <w:t>L</w:t>
      </w:r>
      <w:r w:rsidR="00645D7B" w:rsidRPr="002D493F">
        <w:rPr>
          <w:position w:val="1"/>
        </w:rPr>
        <w:t>e</w:t>
      </w:r>
      <w:r w:rsidR="00645D7B" w:rsidRPr="002D493F">
        <w:rPr>
          <w:spacing w:val="-2"/>
          <w:position w:val="1"/>
        </w:rPr>
        <w:t>a</w:t>
      </w:r>
      <w:r w:rsidR="00645D7B" w:rsidRPr="002D493F">
        <w:rPr>
          <w:position w:val="1"/>
        </w:rPr>
        <w:t>d</w:t>
      </w:r>
      <w:r w:rsidR="00645D7B" w:rsidRPr="002D493F">
        <w:rPr>
          <w:spacing w:val="-1"/>
          <w:position w:val="1"/>
        </w:rPr>
        <w:t xml:space="preserve"> </w:t>
      </w:r>
      <w:r w:rsidR="00645D7B">
        <w:rPr>
          <w:spacing w:val="-1"/>
          <w:position w:val="1"/>
        </w:rPr>
        <w:t>Navigator O</w:t>
      </w:r>
      <w:r w:rsidR="00645D7B" w:rsidRPr="002D493F">
        <w:rPr>
          <w:position w:val="1"/>
        </w:rPr>
        <w:t>rga</w:t>
      </w:r>
      <w:r w:rsidR="00645D7B" w:rsidRPr="002D493F">
        <w:rPr>
          <w:spacing w:val="1"/>
          <w:position w:val="1"/>
        </w:rPr>
        <w:t>n</w:t>
      </w:r>
      <w:r w:rsidR="00645D7B" w:rsidRPr="002D493F">
        <w:rPr>
          <w:position w:val="1"/>
        </w:rPr>
        <w:t>i</w:t>
      </w:r>
      <w:r w:rsidR="00645D7B" w:rsidRPr="002D493F">
        <w:rPr>
          <w:spacing w:val="1"/>
          <w:position w:val="1"/>
        </w:rPr>
        <w:t>z</w:t>
      </w:r>
      <w:r w:rsidR="00645D7B" w:rsidRPr="002D493F">
        <w:rPr>
          <w:spacing w:val="-2"/>
          <w:position w:val="1"/>
        </w:rPr>
        <w:t>a</w:t>
      </w:r>
      <w:r w:rsidR="00645D7B" w:rsidRPr="002D493F">
        <w:rPr>
          <w:spacing w:val="1"/>
          <w:position w:val="1"/>
        </w:rPr>
        <w:t>t</w:t>
      </w:r>
      <w:r w:rsidR="00645D7B" w:rsidRPr="002D493F">
        <w:rPr>
          <w:position w:val="1"/>
        </w:rPr>
        <w:t>i</w:t>
      </w:r>
      <w:r w:rsidR="00645D7B" w:rsidRPr="002D493F">
        <w:rPr>
          <w:spacing w:val="-2"/>
          <w:position w:val="1"/>
        </w:rPr>
        <w:t>o</w:t>
      </w:r>
      <w:r w:rsidR="00645D7B" w:rsidRPr="002D493F">
        <w:rPr>
          <w:spacing w:val="1"/>
          <w:position w:val="1"/>
        </w:rPr>
        <w:t>n</w:t>
      </w:r>
      <w:r w:rsidR="00645D7B" w:rsidRPr="002D493F">
        <w:rPr>
          <w:position w:val="1"/>
        </w:rPr>
        <w:t>s</w:t>
      </w:r>
      <w:r w:rsidR="000E23F7">
        <w:rPr>
          <w:position w:val="1"/>
        </w:rPr>
        <w:t xml:space="preserve"> –</w:t>
      </w:r>
      <w:r w:rsidR="00645D7B" w:rsidRPr="008A4981" w:rsidDel="00645D7B">
        <w:rPr>
          <w:rFonts w:cs="Arial"/>
          <w:szCs w:val="22"/>
        </w:rPr>
        <w:t xml:space="preserve"> </w:t>
      </w:r>
      <w:r w:rsidRPr="008A4981">
        <w:rPr>
          <w:rFonts w:cs="Arial"/>
          <w:szCs w:val="22"/>
        </w:rPr>
        <w:t xml:space="preserve">using other resources. </w:t>
      </w:r>
    </w:p>
    <w:p w14:paraId="666DF9C6" w14:textId="77777777" w:rsidR="004A233C" w:rsidRPr="008A4981" w:rsidRDefault="004A233C" w:rsidP="00994B9A">
      <w:pPr>
        <w:pStyle w:val="BodyTextIndent3"/>
        <w:tabs>
          <w:tab w:val="clear" w:pos="3960"/>
        </w:tabs>
        <w:ind w:left="900"/>
        <w:jc w:val="both"/>
        <w:rPr>
          <w:rFonts w:ascii="Arial" w:hAnsi="Arial" w:cs="Arial"/>
          <w:szCs w:val="22"/>
        </w:rPr>
      </w:pPr>
    </w:p>
    <w:p w14:paraId="24141BF7" w14:textId="77777777" w:rsidR="004A233C" w:rsidRPr="008A4981" w:rsidRDefault="004A233C" w:rsidP="000B63C6">
      <w:pPr>
        <w:pStyle w:val="Heading2"/>
        <w:numPr>
          <w:ilvl w:val="1"/>
          <w:numId w:val="105"/>
        </w:numPr>
        <w:spacing w:before="0"/>
        <w:jc w:val="both"/>
      </w:pPr>
      <w:bookmarkStart w:id="37" w:name="_Toc97313350"/>
      <w:bookmarkStart w:id="38" w:name="_Toc353271847"/>
      <w:bookmarkStart w:id="39" w:name="_Toc353437499"/>
      <w:bookmarkStart w:id="40" w:name="_Toc445477445"/>
      <w:bookmarkStart w:id="41" w:name="_Toc462053967"/>
      <w:bookmarkStart w:id="42" w:name="_Toc6295506"/>
      <w:r w:rsidRPr="008A4981">
        <w:t>Funding</w:t>
      </w:r>
      <w:bookmarkEnd w:id="37"/>
      <w:bookmarkEnd w:id="38"/>
      <w:bookmarkEnd w:id="39"/>
      <w:bookmarkEnd w:id="40"/>
      <w:bookmarkEnd w:id="41"/>
      <w:bookmarkEnd w:id="42"/>
    </w:p>
    <w:p w14:paraId="32818FF3" w14:textId="77777777" w:rsidR="00B84318" w:rsidRPr="008A4981" w:rsidRDefault="004A233C" w:rsidP="00994B9A">
      <w:pPr>
        <w:pStyle w:val="BodyTextIndent3"/>
        <w:tabs>
          <w:tab w:val="clear" w:pos="3960"/>
        </w:tabs>
        <w:jc w:val="both"/>
        <w:rPr>
          <w:rFonts w:ascii="Arial" w:hAnsi="Arial" w:cs="Arial"/>
          <w:szCs w:val="22"/>
        </w:rPr>
      </w:pPr>
      <w:r w:rsidRPr="008A4981">
        <w:rPr>
          <w:rFonts w:ascii="Arial" w:hAnsi="Arial" w:cs="Arial"/>
          <w:szCs w:val="22"/>
        </w:rPr>
        <w:t xml:space="preserve">Any </w:t>
      </w:r>
      <w:r w:rsidR="00D2174B" w:rsidRPr="008A4981">
        <w:rPr>
          <w:rFonts w:ascii="Arial" w:hAnsi="Arial" w:cs="Arial"/>
          <w:szCs w:val="22"/>
        </w:rPr>
        <w:t>C</w:t>
      </w:r>
      <w:r w:rsidRPr="008A4981">
        <w:rPr>
          <w:rFonts w:ascii="Arial" w:hAnsi="Arial" w:cs="Arial"/>
          <w:szCs w:val="22"/>
        </w:rPr>
        <w:t>ontract</w:t>
      </w:r>
      <w:r w:rsidR="00B819F6" w:rsidRPr="008A4981">
        <w:rPr>
          <w:rFonts w:ascii="Arial" w:hAnsi="Arial" w:cs="Arial"/>
          <w:szCs w:val="22"/>
        </w:rPr>
        <w:t>(s)</w:t>
      </w:r>
      <w:r w:rsidRPr="008A4981">
        <w:rPr>
          <w:rFonts w:ascii="Arial" w:hAnsi="Arial" w:cs="Arial"/>
          <w:szCs w:val="22"/>
        </w:rPr>
        <w:t xml:space="preserve"> awarded as a result of this </w:t>
      </w:r>
      <w:r w:rsidR="002E68AB" w:rsidRPr="008A4981">
        <w:rPr>
          <w:rFonts w:ascii="Arial" w:hAnsi="Arial" w:cs="Arial"/>
          <w:szCs w:val="22"/>
        </w:rPr>
        <w:t>RFQQ</w:t>
      </w:r>
      <w:r w:rsidRPr="008A4981">
        <w:rPr>
          <w:rFonts w:ascii="Arial" w:hAnsi="Arial" w:cs="Arial"/>
          <w:szCs w:val="22"/>
        </w:rPr>
        <w:t xml:space="preserve"> is contingent upon the availability of funding. </w:t>
      </w:r>
      <w:r w:rsidR="00B84EEB" w:rsidRPr="008A4981">
        <w:rPr>
          <w:rFonts w:ascii="Arial" w:hAnsi="Arial" w:cs="Arial"/>
          <w:szCs w:val="22"/>
        </w:rPr>
        <w:t>WA</w:t>
      </w:r>
      <w:r w:rsidRPr="008A4981">
        <w:rPr>
          <w:rFonts w:ascii="Arial" w:hAnsi="Arial" w:cs="Arial"/>
          <w:szCs w:val="22"/>
        </w:rPr>
        <w:t xml:space="preserve">HBE does not guarantee any minimum compensation or work to the </w:t>
      </w:r>
      <w:r w:rsidR="00D2174B" w:rsidRPr="008A4981">
        <w:rPr>
          <w:rFonts w:ascii="Arial" w:hAnsi="Arial" w:cs="Arial"/>
          <w:szCs w:val="22"/>
        </w:rPr>
        <w:t>C</w:t>
      </w:r>
      <w:r w:rsidRPr="008A4981">
        <w:rPr>
          <w:rFonts w:ascii="Arial" w:hAnsi="Arial" w:cs="Arial"/>
          <w:szCs w:val="22"/>
        </w:rPr>
        <w:t xml:space="preserve">ontractors selected through this RFQQ.  </w:t>
      </w:r>
      <w:bookmarkStart w:id="43" w:name="_Toc352918763"/>
      <w:bookmarkStart w:id="44" w:name="_Toc353190633"/>
      <w:bookmarkStart w:id="45" w:name="_Toc353190747"/>
      <w:bookmarkStart w:id="46" w:name="_Toc353191222"/>
      <w:bookmarkStart w:id="47" w:name="_Toc374966779"/>
      <w:bookmarkStart w:id="48" w:name="_Toc462053968"/>
    </w:p>
    <w:p w14:paraId="2F7C201D" w14:textId="77777777" w:rsidR="001B38D2" w:rsidRPr="002D493F" w:rsidRDefault="001B38D2" w:rsidP="00994B9A">
      <w:pPr>
        <w:pStyle w:val="BodyTextIndent3"/>
        <w:tabs>
          <w:tab w:val="clear" w:pos="3960"/>
        </w:tabs>
        <w:ind w:left="900"/>
        <w:jc w:val="both"/>
        <w:rPr>
          <w:rFonts w:ascii="Arial" w:eastAsia="Arial Unicode MS" w:hAnsi="Arial" w:cs="Arial"/>
          <w:b/>
          <w:szCs w:val="22"/>
        </w:rPr>
      </w:pPr>
    </w:p>
    <w:p w14:paraId="50CFAE5B" w14:textId="77777777" w:rsidR="003F7E55" w:rsidRPr="003F7E55" w:rsidRDefault="003F7E55" w:rsidP="009D4285">
      <w:pPr>
        <w:pStyle w:val="ListParagraph"/>
        <w:numPr>
          <w:ilvl w:val="0"/>
          <w:numId w:val="107"/>
        </w:numPr>
        <w:tabs>
          <w:tab w:val="left" w:pos="1440"/>
          <w:tab w:val="left" w:pos="3960"/>
        </w:tabs>
        <w:autoSpaceDE w:val="0"/>
        <w:autoSpaceDN w:val="0"/>
        <w:contextualSpacing w:val="0"/>
        <w:jc w:val="both"/>
        <w:rPr>
          <w:rFonts w:eastAsia="Times New Roman"/>
          <w:vanish/>
        </w:rPr>
      </w:pPr>
    </w:p>
    <w:p w14:paraId="7B1DAED3" w14:textId="77777777" w:rsidR="003F7E55" w:rsidRPr="003F7E55" w:rsidRDefault="003F7E55" w:rsidP="009D4285">
      <w:pPr>
        <w:pStyle w:val="ListParagraph"/>
        <w:numPr>
          <w:ilvl w:val="1"/>
          <w:numId w:val="107"/>
        </w:numPr>
        <w:tabs>
          <w:tab w:val="left" w:pos="1440"/>
          <w:tab w:val="left" w:pos="3960"/>
        </w:tabs>
        <w:autoSpaceDE w:val="0"/>
        <w:autoSpaceDN w:val="0"/>
        <w:contextualSpacing w:val="0"/>
        <w:jc w:val="both"/>
        <w:rPr>
          <w:rFonts w:eastAsia="Times New Roman"/>
          <w:vanish/>
        </w:rPr>
      </w:pPr>
    </w:p>
    <w:p w14:paraId="01891111" w14:textId="77777777" w:rsidR="003F7E55" w:rsidRPr="003F7E55" w:rsidRDefault="003F7E55" w:rsidP="009D4285">
      <w:pPr>
        <w:pStyle w:val="ListParagraph"/>
        <w:numPr>
          <w:ilvl w:val="1"/>
          <w:numId w:val="107"/>
        </w:numPr>
        <w:tabs>
          <w:tab w:val="left" w:pos="1440"/>
          <w:tab w:val="left" w:pos="3960"/>
        </w:tabs>
        <w:autoSpaceDE w:val="0"/>
        <w:autoSpaceDN w:val="0"/>
        <w:contextualSpacing w:val="0"/>
        <w:jc w:val="both"/>
        <w:rPr>
          <w:rFonts w:eastAsia="Times New Roman"/>
          <w:vanish/>
        </w:rPr>
      </w:pPr>
    </w:p>
    <w:p w14:paraId="4671C8A5" w14:textId="77777777" w:rsidR="003F7E55" w:rsidRPr="003F7E55" w:rsidRDefault="003F7E55" w:rsidP="009D4285">
      <w:pPr>
        <w:pStyle w:val="ListParagraph"/>
        <w:numPr>
          <w:ilvl w:val="1"/>
          <w:numId w:val="107"/>
        </w:numPr>
        <w:tabs>
          <w:tab w:val="left" w:pos="1440"/>
          <w:tab w:val="left" w:pos="3960"/>
        </w:tabs>
        <w:autoSpaceDE w:val="0"/>
        <w:autoSpaceDN w:val="0"/>
        <w:contextualSpacing w:val="0"/>
        <w:jc w:val="both"/>
        <w:rPr>
          <w:rFonts w:eastAsia="Times New Roman"/>
          <w:vanish/>
        </w:rPr>
      </w:pPr>
    </w:p>
    <w:p w14:paraId="1482C837" w14:textId="77777777" w:rsidR="003F7E55" w:rsidRPr="003F7E55" w:rsidRDefault="003F7E55" w:rsidP="009D4285">
      <w:pPr>
        <w:pStyle w:val="ListParagraph"/>
        <w:numPr>
          <w:ilvl w:val="1"/>
          <w:numId w:val="107"/>
        </w:numPr>
        <w:tabs>
          <w:tab w:val="left" w:pos="1440"/>
          <w:tab w:val="left" w:pos="3960"/>
        </w:tabs>
        <w:autoSpaceDE w:val="0"/>
        <w:autoSpaceDN w:val="0"/>
        <w:contextualSpacing w:val="0"/>
        <w:jc w:val="both"/>
        <w:rPr>
          <w:rFonts w:eastAsia="Times New Roman"/>
          <w:vanish/>
        </w:rPr>
      </w:pPr>
    </w:p>
    <w:p w14:paraId="6D2A76EF" w14:textId="77777777" w:rsidR="003F7E55" w:rsidRPr="003F7E55" w:rsidRDefault="003F7E55" w:rsidP="009D4285">
      <w:pPr>
        <w:pStyle w:val="ListParagraph"/>
        <w:numPr>
          <w:ilvl w:val="1"/>
          <w:numId w:val="107"/>
        </w:numPr>
        <w:tabs>
          <w:tab w:val="left" w:pos="1440"/>
          <w:tab w:val="left" w:pos="3960"/>
        </w:tabs>
        <w:autoSpaceDE w:val="0"/>
        <w:autoSpaceDN w:val="0"/>
        <w:contextualSpacing w:val="0"/>
        <w:jc w:val="both"/>
        <w:rPr>
          <w:rFonts w:eastAsia="Times New Roman"/>
          <w:vanish/>
        </w:rPr>
      </w:pPr>
    </w:p>
    <w:p w14:paraId="51089689" w14:textId="77777777" w:rsidR="003F7E55" w:rsidRPr="003F7E55" w:rsidRDefault="003F7E55" w:rsidP="009D4285">
      <w:pPr>
        <w:pStyle w:val="ListParagraph"/>
        <w:numPr>
          <w:ilvl w:val="1"/>
          <w:numId w:val="107"/>
        </w:numPr>
        <w:tabs>
          <w:tab w:val="left" w:pos="1440"/>
          <w:tab w:val="left" w:pos="3960"/>
        </w:tabs>
        <w:autoSpaceDE w:val="0"/>
        <w:autoSpaceDN w:val="0"/>
        <w:contextualSpacing w:val="0"/>
        <w:jc w:val="both"/>
        <w:rPr>
          <w:rFonts w:eastAsia="Times New Roman"/>
          <w:vanish/>
        </w:rPr>
      </w:pPr>
    </w:p>
    <w:p w14:paraId="4BC44E3B" w14:textId="77777777" w:rsidR="003F7E55" w:rsidRPr="003F7E55" w:rsidRDefault="003F7E55" w:rsidP="009D4285">
      <w:pPr>
        <w:pStyle w:val="ListParagraph"/>
        <w:numPr>
          <w:ilvl w:val="1"/>
          <w:numId w:val="107"/>
        </w:numPr>
        <w:tabs>
          <w:tab w:val="left" w:pos="1440"/>
          <w:tab w:val="left" w:pos="3960"/>
        </w:tabs>
        <w:autoSpaceDE w:val="0"/>
        <w:autoSpaceDN w:val="0"/>
        <w:contextualSpacing w:val="0"/>
        <w:jc w:val="both"/>
        <w:rPr>
          <w:rFonts w:eastAsia="Times New Roman"/>
          <w:vanish/>
        </w:rPr>
      </w:pPr>
    </w:p>
    <w:p w14:paraId="476BB4CD" w14:textId="77777777" w:rsidR="003F7E55" w:rsidRPr="003F7E55" w:rsidRDefault="003F7E55" w:rsidP="009D4285">
      <w:pPr>
        <w:pStyle w:val="ListParagraph"/>
        <w:numPr>
          <w:ilvl w:val="1"/>
          <w:numId w:val="107"/>
        </w:numPr>
        <w:tabs>
          <w:tab w:val="left" w:pos="1440"/>
          <w:tab w:val="left" w:pos="3960"/>
        </w:tabs>
        <w:autoSpaceDE w:val="0"/>
        <w:autoSpaceDN w:val="0"/>
        <w:contextualSpacing w:val="0"/>
        <w:jc w:val="both"/>
        <w:rPr>
          <w:rFonts w:eastAsia="Times New Roman"/>
          <w:vanish/>
        </w:rPr>
      </w:pPr>
    </w:p>
    <w:p w14:paraId="52A8E848" w14:textId="77777777" w:rsidR="003F7E55" w:rsidRPr="003F7E55" w:rsidRDefault="003F7E55" w:rsidP="009D4285">
      <w:pPr>
        <w:pStyle w:val="ListParagraph"/>
        <w:numPr>
          <w:ilvl w:val="1"/>
          <w:numId w:val="107"/>
        </w:numPr>
        <w:tabs>
          <w:tab w:val="left" w:pos="1440"/>
          <w:tab w:val="left" w:pos="3960"/>
        </w:tabs>
        <w:autoSpaceDE w:val="0"/>
        <w:autoSpaceDN w:val="0"/>
        <w:contextualSpacing w:val="0"/>
        <w:jc w:val="both"/>
        <w:rPr>
          <w:rFonts w:eastAsia="Times New Roman"/>
          <w:vanish/>
        </w:rPr>
      </w:pPr>
    </w:p>
    <w:p w14:paraId="59B3BA61" w14:textId="0A03E65B" w:rsidR="003F7E55" w:rsidRPr="00C30F55" w:rsidRDefault="003F7E55" w:rsidP="009D4285">
      <w:pPr>
        <w:pStyle w:val="BodyTextIndent3"/>
        <w:numPr>
          <w:ilvl w:val="2"/>
          <w:numId w:val="107"/>
        </w:numPr>
        <w:tabs>
          <w:tab w:val="left" w:pos="1440"/>
        </w:tabs>
        <w:jc w:val="both"/>
        <w:rPr>
          <w:rFonts w:ascii="Arial" w:hAnsi="Arial" w:cs="Arial"/>
          <w:szCs w:val="22"/>
        </w:rPr>
      </w:pPr>
      <w:r w:rsidRPr="00C30F55">
        <w:rPr>
          <w:rFonts w:ascii="Arial" w:hAnsi="Arial" w:cs="Arial"/>
          <w:szCs w:val="22"/>
        </w:rPr>
        <w:t>Contract Allocation</w:t>
      </w:r>
    </w:p>
    <w:p w14:paraId="5F02087B" w14:textId="4CA3ACD3" w:rsidR="003F7E55" w:rsidRDefault="003F7E55" w:rsidP="003F7E55">
      <w:pPr>
        <w:pStyle w:val="BodyTextIndent3"/>
        <w:tabs>
          <w:tab w:val="clear" w:pos="3960"/>
        </w:tabs>
        <w:ind w:left="1440"/>
        <w:jc w:val="both"/>
        <w:rPr>
          <w:rFonts w:ascii="Arial" w:hAnsi="Arial" w:cs="Arial"/>
          <w:szCs w:val="22"/>
        </w:rPr>
      </w:pPr>
      <w:r>
        <w:rPr>
          <w:rFonts w:ascii="Arial" w:hAnsi="Arial" w:cs="Arial"/>
          <w:szCs w:val="22"/>
        </w:rPr>
        <w:t>Under this RFQQ, WAHBE</w:t>
      </w:r>
      <w:r w:rsidRPr="00C30F55">
        <w:rPr>
          <w:rFonts w:ascii="Arial" w:hAnsi="Arial" w:cs="Arial"/>
          <w:szCs w:val="22"/>
        </w:rPr>
        <w:t xml:space="preserve"> expects to </w:t>
      </w:r>
      <w:r>
        <w:rPr>
          <w:rFonts w:ascii="Arial" w:hAnsi="Arial" w:cs="Arial"/>
          <w:szCs w:val="22"/>
        </w:rPr>
        <w:t>award</w:t>
      </w:r>
      <w:r w:rsidRPr="00C30F55">
        <w:rPr>
          <w:rFonts w:ascii="Arial" w:hAnsi="Arial" w:cs="Arial"/>
          <w:szCs w:val="22"/>
        </w:rPr>
        <w:t xml:space="preserve"> up to $2,282,000</w:t>
      </w:r>
      <w:r>
        <w:rPr>
          <w:rFonts w:ascii="Arial" w:hAnsi="Arial" w:cs="Arial"/>
          <w:szCs w:val="22"/>
        </w:rPr>
        <w:t>.00</w:t>
      </w:r>
      <w:r w:rsidRPr="00C30F55">
        <w:rPr>
          <w:rFonts w:ascii="Arial" w:hAnsi="Arial" w:cs="Arial"/>
          <w:szCs w:val="22"/>
        </w:rPr>
        <w:t xml:space="preserve"> </w:t>
      </w:r>
      <w:r>
        <w:rPr>
          <w:rFonts w:ascii="Arial" w:hAnsi="Arial" w:cs="Arial"/>
          <w:szCs w:val="22"/>
        </w:rPr>
        <w:t xml:space="preserve">in Contracts </w:t>
      </w:r>
      <w:r w:rsidRPr="00C30F55">
        <w:rPr>
          <w:rFonts w:ascii="Arial" w:hAnsi="Arial" w:cs="Arial"/>
          <w:szCs w:val="22"/>
        </w:rPr>
        <w:t>for the first year</w:t>
      </w:r>
      <w:r>
        <w:rPr>
          <w:rFonts w:ascii="Arial" w:hAnsi="Arial" w:cs="Arial"/>
          <w:szCs w:val="22"/>
        </w:rPr>
        <w:t xml:space="preserve"> of </w:t>
      </w:r>
      <w:r w:rsidR="00645D7B">
        <w:rPr>
          <w:rFonts w:ascii="Arial" w:hAnsi="Arial" w:cs="Arial"/>
          <w:szCs w:val="22"/>
        </w:rPr>
        <w:t xml:space="preserve">Lead </w:t>
      </w:r>
      <w:r>
        <w:rPr>
          <w:rFonts w:ascii="Arial" w:hAnsi="Arial" w:cs="Arial"/>
          <w:szCs w:val="22"/>
        </w:rPr>
        <w:t>Navigator Organization services.</w:t>
      </w:r>
      <w:r w:rsidRPr="00C30F55">
        <w:rPr>
          <w:rFonts w:ascii="Arial" w:hAnsi="Arial" w:cs="Arial"/>
          <w:szCs w:val="22"/>
        </w:rPr>
        <w:t xml:space="preserve"> </w:t>
      </w:r>
      <w:r>
        <w:rPr>
          <w:rFonts w:ascii="Arial" w:hAnsi="Arial" w:cs="Arial"/>
          <w:szCs w:val="22"/>
        </w:rPr>
        <w:t>H</w:t>
      </w:r>
      <w:r w:rsidRPr="00C30F55">
        <w:rPr>
          <w:rFonts w:ascii="Arial" w:hAnsi="Arial" w:cs="Arial"/>
          <w:szCs w:val="22"/>
        </w:rPr>
        <w:t xml:space="preserve">owever, this amount </w:t>
      </w:r>
      <w:r w:rsidR="000E23F7">
        <w:rPr>
          <w:rFonts w:ascii="Arial" w:hAnsi="Arial" w:cs="Arial"/>
          <w:szCs w:val="22"/>
        </w:rPr>
        <w:t>could</w:t>
      </w:r>
      <w:r w:rsidRPr="00C30F55">
        <w:rPr>
          <w:rFonts w:ascii="Arial" w:hAnsi="Arial" w:cs="Arial"/>
          <w:szCs w:val="22"/>
        </w:rPr>
        <w:t xml:space="preserve"> </w:t>
      </w:r>
      <w:r w:rsidR="000E23F7">
        <w:rPr>
          <w:rFonts w:ascii="Arial" w:hAnsi="Arial" w:cs="Arial"/>
          <w:szCs w:val="22"/>
        </w:rPr>
        <w:t>vary</w:t>
      </w:r>
      <w:r w:rsidRPr="00C30F55">
        <w:rPr>
          <w:rFonts w:ascii="Arial" w:hAnsi="Arial" w:cs="Arial"/>
          <w:szCs w:val="22"/>
        </w:rPr>
        <w:t xml:space="preserve"> </w:t>
      </w:r>
      <w:r w:rsidR="000E23F7">
        <w:rPr>
          <w:rFonts w:ascii="Arial" w:hAnsi="Arial" w:cs="Arial"/>
          <w:szCs w:val="22"/>
        </w:rPr>
        <w:t>due to</w:t>
      </w:r>
      <w:r w:rsidRPr="00C30F55">
        <w:rPr>
          <w:rFonts w:ascii="Arial" w:hAnsi="Arial" w:cs="Arial"/>
          <w:szCs w:val="22"/>
        </w:rPr>
        <w:t xml:space="preserve"> </w:t>
      </w:r>
      <w:r>
        <w:rPr>
          <w:rFonts w:ascii="Arial" w:hAnsi="Arial" w:cs="Arial"/>
          <w:szCs w:val="22"/>
        </w:rPr>
        <w:t>legislative appropriation</w:t>
      </w:r>
      <w:r w:rsidRPr="00C30F55">
        <w:rPr>
          <w:rFonts w:ascii="Arial" w:hAnsi="Arial" w:cs="Arial"/>
          <w:szCs w:val="22"/>
        </w:rPr>
        <w:t xml:space="preserve"> and/or program</w:t>
      </w:r>
      <w:r>
        <w:rPr>
          <w:rFonts w:ascii="Arial" w:hAnsi="Arial" w:cs="Arial"/>
          <w:szCs w:val="22"/>
        </w:rPr>
        <w:t xml:space="preserve"> changes at the federal or state level</w:t>
      </w:r>
      <w:r w:rsidRPr="00C30F55">
        <w:rPr>
          <w:rFonts w:ascii="Arial" w:hAnsi="Arial" w:cs="Arial"/>
          <w:szCs w:val="22"/>
        </w:rPr>
        <w:t>. Th</w:t>
      </w:r>
      <w:r>
        <w:rPr>
          <w:rFonts w:ascii="Arial" w:hAnsi="Arial" w:cs="Arial"/>
          <w:szCs w:val="22"/>
        </w:rPr>
        <w:t>e anticipated</w:t>
      </w:r>
      <w:r w:rsidRPr="00C30F55">
        <w:rPr>
          <w:rFonts w:ascii="Arial" w:hAnsi="Arial" w:cs="Arial"/>
          <w:szCs w:val="22"/>
        </w:rPr>
        <w:t xml:space="preserve"> </w:t>
      </w:r>
      <w:r>
        <w:rPr>
          <w:rFonts w:ascii="Arial" w:hAnsi="Arial" w:cs="Arial"/>
          <w:szCs w:val="22"/>
        </w:rPr>
        <w:t>C</w:t>
      </w:r>
      <w:r w:rsidRPr="00C30F55">
        <w:rPr>
          <w:rFonts w:ascii="Arial" w:hAnsi="Arial" w:cs="Arial"/>
          <w:szCs w:val="22"/>
        </w:rPr>
        <w:t>ontract allocation includes $2,217,000</w:t>
      </w:r>
      <w:r>
        <w:rPr>
          <w:rFonts w:ascii="Arial" w:hAnsi="Arial" w:cs="Arial"/>
          <w:szCs w:val="22"/>
        </w:rPr>
        <w:t>.00</w:t>
      </w:r>
      <w:r w:rsidRPr="00C30F55">
        <w:rPr>
          <w:rFonts w:ascii="Arial" w:hAnsi="Arial" w:cs="Arial"/>
          <w:szCs w:val="22"/>
        </w:rPr>
        <w:t xml:space="preserve"> for Lead Navigator Organization </w:t>
      </w:r>
      <w:r>
        <w:rPr>
          <w:rFonts w:ascii="Arial" w:hAnsi="Arial" w:cs="Arial"/>
          <w:szCs w:val="22"/>
        </w:rPr>
        <w:t>services</w:t>
      </w:r>
      <w:r w:rsidRPr="00C30F55">
        <w:rPr>
          <w:rFonts w:ascii="Arial" w:hAnsi="Arial" w:cs="Arial"/>
          <w:szCs w:val="22"/>
        </w:rPr>
        <w:t xml:space="preserve"> and up to $65,000</w:t>
      </w:r>
      <w:r>
        <w:rPr>
          <w:rFonts w:ascii="Arial" w:hAnsi="Arial" w:cs="Arial"/>
          <w:szCs w:val="22"/>
        </w:rPr>
        <w:t>.00</w:t>
      </w:r>
      <w:r w:rsidRPr="00C30F55">
        <w:rPr>
          <w:rFonts w:ascii="Arial" w:hAnsi="Arial" w:cs="Arial"/>
          <w:szCs w:val="22"/>
        </w:rPr>
        <w:t xml:space="preserve"> for </w:t>
      </w:r>
      <w:r>
        <w:rPr>
          <w:rFonts w:ascii="Arial" w:hAnsi="Arial" w:cs="Arial"/>
          <w:szCs w:val="22"/>
        </w:rPr>
        <w:t>L</w:t>
      </w:r>
      <w:r w:rsidRPr="00C30F55">
        <w:rPr>
          <w:rFonts w:ascii="Arial" w:hAnsi="Arial" w:cs="Arial"/>
          <w:szCs w:val="22"/>
        </w:rPr>
        <w:t xml:space="preserve">ead </w:t>
      </w:r>
      <w:r>
        <w:rPr>
          <w:rFonts w:ascii="Arial" w:hAnsi="Arial" w:cs="Arial"/>
          <w:szCs w:val="22"/>
        </w:rPr>
        <w:t>Navigator O</w:t>
      </w:r>
      <w:r w:rsidRPr="00C30F55">
        <w:rPr>
          <w:rFonts w:ascii="Arial" w:hAnsi="Arial" w:cs="Arial"/>
          <w:szCs w:val="22"/>
        </w:rPr>
        <w:t xml:space="preserve">rganization costs related to operating an </w:t>
      </w:r>
      <w:r>
        <w:rPr>
          <w:rFonts w:ascii="Arial" w:hAnsi="Arial" w:cs="Arial"/>
          <w:szCs w:val="22"/>
        </w:rPr>
        <w:t>E</w:t>
      </w:r>
      <w:r w:rsidRPr="00C30F55">
        <w:rPr>
          <w:rFonts w:ascii="Arial" w:hAnsi="Arial" w:cs="Arial"/>
          <w:szCs w:val="22"/>
        </w:rPr>
        <w:t xml:space="preserve">nrollment </w:t>
      </w:r>
      <w:r>
        <w:rPr>
          <w:rFonts w:ascii="Arial" w:hAnsi="Arial" w:cs="Arial"/>
          <w:szCs w:val="22"/>
        </w:rPr>
        <w:t>C</w:t>
      </w:r>
      <w:r w:rsidRPr="00C30F55">
        <w:rPr>
          <w:rFonts w:ascii="Arial" w:hAnsi="Arial" w:cs="Arial"/>
          <w:szCs w:val="22"/>
        </w:rPr>
        <w:t>enter.</w:t>
      </w:r>
    </w:p>
    <w:p w14:paraId="6C0C5071" w14:textId="77777777" w:rsidR="003F7E55" w:rsidRPr="008A4981" w:rsidRDefault="003F7E55" w:rsidP="003F7E55">
      <w:pPr>
        <w:pStyle w:val="BodyTextIndent3"/>
        <w:tabs>
          <w:tab w:val="clear" w:pos="3960"/>
        </w:tabs>
        <w:ind w:left="1440"/>
        <w:jc w:val="both"/>
        <w:rPr>
          <w:rFonts w:ascii="Arial" w:hAnsi="Arial" w:cs="Arial"/>
          <w:szCs w:val="22"/>
        </w:rPr>
      </w:pPr>
    </w:p>
    <w:p w14:paraId="2F76DF43" w14:textId="0D82A6D9" w:rsidR="003F7E55" w:rsidRDefault="003F7E55" w:rsidP="009D4285">
      <w:pPr>
        <w:pStyle w:val="BodyTextIndent3"/>
        <w:numPr>
          <w:ilvl w:val="2"/>
          <w:numId w:val="107"/>
        </w:numPr>
        <w:tabs>
          <w:tab w:val="left" w:pos="1440"/>
        </w:tabs>
        <w:ind w:left="1440" w:hanging="720"/>
        <w:jc w:val="both"/>
        <w:rPr>
          <w:rFonts w:ascii="Arial" w:hAnsi="Arial" w:cs="Arial"/>
          <w:szCs w:val="22"/>
        </w:rPr>
      </w:pPr>
      <w:r>
        <w:rPr>
          <w:rFonts w:ascii="Arial" w:hAnsi="Arial" w:cs="Arial"/>
          <w:szCs w:val="22"/>
        </w:rPr>
        <w:t xml:space="preserve">Of the </w:t>
      </w:r>
      <w:r w:rsidRPr="00C30F55">
        <w:rPr>
          <w:rFonts w:ascii="Arial" w:hAnsi="Arial" w:cs="Arial"/>
          <w:szCs w:val="22"/>
        </w:rPr>
        <w:t>$2,217,000</w:t>
      </w:r>
      <w:r>
        <w:rPr>
          <w:rFonts w:ascii="Arial" w:hAnsi="Arial" w:cs="Arial"/>
          <w:szCs w:val="22"/>
        </w:rPr>
        <w:t>.00</w:t>
      </w:r>
      <w:r w:rsidRPr="00C30F55">
        <w:rPr>
          <w:rFonts w:ascii="Arial" w:hAnsi="Arial" w:cs="Arial"/>
          <w:szCs w:val="22"/>
        </w:rPr>
        <w:t xml:space="preserve"> </w:t>
      </w:r>
      <w:r>
        <w:rPr>
          <w:rFonts w:ascii="Arial" w:hAnsi="Arial" w:cs="Arial"/>
          <w:szCs w:val="22"/>
        </w:rPr>
        <w:t xml:space="preserve">allocated </w:t>
      </w:r>
      <w:r w:rsidRPr="00C30F55">
        <w:rPr>
          <w:rFonts w:ascii="Arial" w:hAnsi="Arial" w:cs="Arial"/>
          <w:szCs w:val="22"/>
        </w:rPr>
        <w:t xml:space="preserve">for Lead Navigator Organization </w:t>
      </w:r>
      <w:r>
        <w:rPr>
          <w:rFonts w:ascii="Arial" w:hAnsi="Arial" w:cs="Arial"/>
          <w:szCs w:val="22"/>
        </w:rPr>
        <w:t>services, WAHBE will award up to the following amounts per county:</w:t>
      </w:r>
    </w:p>
    <w:p w14:paraId="7E5FC981" w14:textId="77777777" w:rsidR="003F7E55" w:rsidRDefault="003F7E55" w:rsidP="003F7E55">
      <w:pPr>
        <w:pStyle w:val="BodyTextIndent3"/>
        <w:tabs>
          <w:tab w:val="left" w:pos="1440"/>
        </w:tabs>
        <w:ind w:left="1224"/>
        <w:jc w:val="both"/>
        <w:rPr>
          <w:rFonts w:ascii="Arial" w:hAnsi="Arial" w:cs="Arial"/>
          <w:szCs w:val="22"/>
        </w:rPr>
      </w:pPr>
    </w:p>
    <w:tbl>
      <w:tblPr>
        <w:tblStyle w:val="TableGrid"/>
        <w:tblW w:w="0" w:type="auto"/>
        <w:tblInd w:w="1705" w:type="dxa"/>
        <w:tblLook w:val="04A0" w:firstRow="1" w:lastRow="0" w:firstColumn="1" w:lastColumn="0" w:noHBand="0" w:noVBand="1"/>
      </w:tblPr>
      <w:tblGrid>
        <w:gridCol w:w="1890"/>
        <w:gridCol w:w="1476"/>
        <w:gridCol w:w="504"/>
        <w:gridCol w:w="2160"/>
        <w:gridCol w:w="1440"/>
      </w:tblGrid>
      <w:tr w:rsidR="003F7E55" w:rsidRPr="000E23F7" w14:paraId="29343971" w14:textId="77777777" w:rsidTr="00442824">
        <w:tc>
          <w:tcPr>
            <w:tcW w:w="7470" w:type="dxa"/>
            <w:gridSpan w:val="5"/>
            <w:tcBorders>
              <w:top w:val="nil"/>
              <w:left w:val="nil"/>
              <w:bottom w:val="nil"/>
              <w:right w:val="nil"/>
            </w:tcBorders>
            <w:shd w:val="clear" w:color="auto" w:fill="auto"/>
          </w:tcPr>
          <w:p w14:paraId="3BC25499" w14:textId="58A5FF86" w:rsidR="003F7E55" w:rsidRPr="000E23F7" w:rsidRDefault="008441F9" w:rsidP="003F7E55">
            <w:pPr>
              <w:jc w:val="center"/>
              <w:rPr>
                <w:rFonts w:ascii="Arial" w:hAnsi="Arial" w:cs="Arial"/>
                <w:b/>
                <w:szCs w:val="22"/>
              </w:rPr>
            </w:pPr>
            <w:r w:rsidRPr="000E23F7">
              <w:rPr>
                <w:rFonts w:ascii="Arial" w:hAnsi="Arial" w:cs="Arial"/>
                <w:b/>
                <w:szCs w:val="22"/>
              </w:rPr>
              <w:t xml:space="preserve">Figure 1: </w:t>
            </w:r>
            <w:r w:rsidR="003F7E55" w:rsidRPr="000E23F7">
              <w:rPr>
                <w:rFonts w:ascii="Arial" w:hAnsi="Arial" w:cs="Arial"/>
                <w:b/>
                <w:szCs w:val="22"/>
              </w:rPr>
              <w:t>MAXIMUM CONTRACT ALLOCATION PER COUNTY</w:t>
            </w:r>
          </w:p>
        </w:tc>
      </w:tr>
      <w:tr w:rsidR="00442824" w:rsidRPr="000E23F7" w14:paraId="15FB2775" w14:textId="77777777" w:rsidTr="000B63C6">
        <w:tc>
          <w:tcPr>
            <w:tcW w:w="7470" w:type="dxa"/>
            <w:gridSpan w:val="5"/>
            <w:tcBorders>
              <w:top w:val="nil"/>
              <w:left w:val="nil"/>
              <w:bottom w:val="nil"/>
              <w:right w:val="nil"/>
            </w:tcBorders>
            <w:shd w:val="clear" w:color="auto" w:fill="auto"/>
          </w:tcPr>
          <w:p w14:paraId="099E38F1" w14:textId="77777777" w:rsidR="00442824" w:rsidRPr="000E23F7" w:rsidRDefault="00442824" w:rsidP="003F7E55">
            <w:pPr>
              <w:jc w:val="center"/>
              <w:rPr>
                <w:rFonts w:ascii="Arial" w:hAnsi="Arial" w:cs="Arial"/>
                <w:b/>
                <w:sz w:val="8"/>
                <w:szCs w:val="8"/>
              </w:rPr>
            </w:pPr>
          </w:p>
        </w:tc>
      </w:tr>
      <w:tr w:rsidR="003F7E55" w:rsidRPr="000E23F7" w14:paraId="0ADE00BA" w14:textId="77777777" w:rsidTr="000B63C6">
        <w:tc>
          <w:tcPr>
            <w:tcW w:w="1890" w:type="dxa"/>
            <w:tcBorders>
              <w:top w:val="single" w:sz="4" w:space="0" w:color="auto"/>
            </w:tcBorders>
            <w:shd w:val="clear" w:color="auto" w:fill="C6D9F1" w:themeFill="text2" w:themeFillTint="33"/>
            <w:vAlign w:val="center"/>
          </w:tcPr>
          <w:p w14:paraId="538C5EF2" w14:textId="77777777" w:rsidR="003F7E55" w:rsidRPr="000E23F7" w:rsidRDefault="003F7E55" w:rsidP="003F7E55">
            <w:pPr>
              <w:rPr>
                <w:rFonts w:ascii="Arial" w:hAnsi="Arial" w:cs="Arial"/>
                <w:szCs w:val="22"/>
              </w:rPr>
            </w:pPr>
            <w:r w:rsidRPr="000E23F7">
              <w:rPr>
                <w:rFonts w:ascii="Arial" w:hAnsi="Arial" w:cs="Arial"/>
                <w:szCs w:val="22"/>
              </w:rPr>
              <w:t>County</w:t>
            </w:r>
          </w:p>
        </w:tc>
        <w:tc>
          <w:tcPr>
            <w:tcW w:w="1476" w:type="dxa"/>
            <w:tcBorders>
              <w:top w:val="single" w:sz="4" w:space="0" w:color="auto"/>
            </w:tcBorders>
            <w:shd w:val="clear" w:color="auto" w:fill="C6D9F1" w:themeFill="text2" w:themeFillTint="33"/>
            <w:vAlign w:val="center"/>
          </w:tcPr>
          <w:p w14:paraId="4B233AE9" w14:textId="77777777" w:rsidR="003F7E55" w:rsidRPr="000E23F7" w:rsidRDefault="003F7E55" w:rsidP="003F7E55">
            <w:pPr>
              <w:jc w:val="right"/>
              <w:rPr>
                <w:rFonts w:ascii="Arial" w:hAnsi="Arial" w:cs="Arial"/>
                <w:szCs w:val="22"/>
              </w:rPr>
            </w:pPr>
            <w:r w:rsidRPr="000E23F7">
              <w:rPr>
                <w:rFonts w:ascii="Arial" w:hAnsi="Arial" w:cs="Arial"/>
                <w:szCs w:val="22"/>
              </w:rPr>
              <w:t>Maximum Allocation</w:t>
            </w:r>
          </w:p>
        </w:tc>
        <w:tc>
          <w:tcPr>
            <w:tcW w:w="504" w:type="dxa"/>
            <w:tcBorders>
              <w:top w:val="nil"/>
              <w:bottom w:val="nil"/>
            </w:tcBorders>
            <w:shd w:val="clear" w:color="auto" w:fill="auto"/>
            <w:vAlign w:val="center"/>
          </w:tcPr>
          <w:p w14:paraId="2197E40C" w14:textId="77777777" w:rsidR="003F7E55" w:rsidRPr="000E23F7" w:rsidRDefault="003F7E55" w:rsidP="003F7E55">
            <w:pPr>
              <w:rPr>
                <w:rFonts w:ascii="Arial" w:hAnsi="Arial" w:cs="Arial"/>
                <w:szCs w:val="22"/>
              </w:rPr>
            </w:pPr>
          </w:p>
        </w:tc>
        <w:tc>
          <w:tcPr>
            <w:tcW w:w="2160" w:type="dxa"/>
            <w:tcBorders>
              <w:top w:val="single" w:sz="4" w:space="0" w:color="auto"/>
            </w:tcBorders>
            <w:shd w:val="clear" w:color="auto" w:fill="C6D9F1" w:themeFill="text2" w:themeFillTint="33"/>
            <w:vAlign w:val="center"/>
          </w:tcPr>
          <w:p w14:paraId="5B146D4F" w14:textId="77777777" w:rsidR="003F7E55" w:rsidRPr="000E23F7" w:rsidRDefault="003F7E55" w:rsidP="003F7E55">
            <w:pPr>
              <w:rPr>
                <w:rFonts w:ascii="Arial" w:hAnsi="Arial" w:cs="Arial"/>
                <w:szCs w:val="22"/>
              </w:rPr>
            </w:pPr>
            <w:r w:rsidRPr="000E23F7">
              <w:rPr>
                <w:rFonts w:ascii="Arial" w:hAnsi="Arial" w:cs="Arial"/>
                <w:szCs w:val="22"/>
              </w:rPr>
              <w:t>County</w:t>
            </w:r>
          </w:p>
        </w:tc>
        <w:tc>
          <w:tcPr>
            <w:tcW w:w="1440" w:type="dxa"/>
            <w:tcBorders>
              <w:top w:val="single" w:sz="4" w:space="0" w:color="auto"/>
            </w:tcBorders>
            <w:shd w:val="clear" w:color="auto" w:fill="C6D9F1" w:themeFill="text2" w:themeFillTint="33"/>
            <w:vAlign w:val="center"/>
          </w:tcPr>
          <w:p w14:paraId="39B25E72" w14:textId="77777777" w:rsidR="003F7E55" w:rsidRPr="000E23F7" w:rsidRDefault="003F7E55" w:rsidP="003F7E55">
            <w:pPr>
              <w:jc w:val="right"/>
              <w:rPr>
                <w:rFonts w:ascii="Arial" w:hAnsi="Arial" w:cs="Arial"/>
                <w:szCs w:val="22"/>
              </w:rPr>
            </w:pPr>
            <w:r w:rsidRPr="000E23F7">
              <w:rPr>
                <w:rFonts w:ascii="Arial" w:hAnsi="Arial" w:cs="Arial"/>
                <w:szCs w:val="22"/>
              </w:rPr>
              <w:t>Maximum Allocation</w:t>
            </w:r>
          </w:p>
        </w:tc>
      </w:tr>
      <w:tr w:rsidR="003F7E55" w:rsidRPr="000E23F7" w14:paraId="740EA798" w14:textId="77777777" w:rsidTr="000B63C6">
        <w:trPr>
          <w:trHeight w:val="288"/>
        </w:trPr>
        <w:tc>
          <w:tcPr>
            <w:tcW w:w="1890" w:type="dxa"/>
            <w:vAlign w:val="center"/>
          </w:tcPr>
          <w:p w14:paraId="01CE93B9" w14:textId="77777777" w:rsidR="003F7E55" w:rsidRPr="000E23F7" w:rsidRDefault="003F7E55" w:rsidP="003F7E55">
            <w:pPr>
              <w:rPr>
                <w:rFonts w:ascii="Arial" w:hAnsi="Arial" w:cs="Arial"/>
                <w:szCs w:val="22"/>
              </w:rPr>
            </w:pPr>
            <w:r w:rsidRPr="000E23F7">
              <w:rPr>
                <w:rFonts w:ascii="Arial" w:hAnsi="Arial" w:cs="Arial"/>
                <w:color w:val="000000"/>
                <w:szCs w:val="22"/>
              </w:rPr>
              <w:t>Adams</w:t>
            </w:r>
          </w:p>
        </w:tc>
        <w:tc>
          <w:tcPr>
            <w:tcW w:w="1476" w:type="dxa"/>
            <w:vAlign w:val="center"/>
          </w:tcPr>
          <w:p w14:paraId="6D05E3DD" w14:textId="77777777" w:rsidR="003F7E55" w:rsidRPr="000E23F7" w:rsidRDefault="003F7E55" w:rsidP="003F7E55">
            <w:pPr>
              <w:jc w:val="right"/>
              <w:rPr>
                <w:rFonts w:ascii="Arial" w:hAnsi="Arial" w:cs="Arial"/>
                <w:szCs w:val="22"/>
              </w:rPr>
            </w:pPr>
            <w:r w:rsidRPr="000E23F7">
              <w:rPr>
                <w:rFonts w:ascii="Arial" w:hAnsi="Arial" w:cs="Arial"/>
                <w:szCs w:val="22"/>
              </w:rPr>
              <w:t>$4,000</w:t>
            </w:r>
          </w:p>
        </w:tc>
        <w:tc>
          <w:tcPr>
            <w:tcW w:w="504" w:type="dxa"/>
            <w:tcBorders>
              <w:top w:val="nil"/>
              <w:bottom w:val="nil"/>
            </w:tcBorders>
            <w:shd w:val="clear" w:color="auto" w:fill="auto"/>
            <w:vAlign w:val="center"/>
          </w:tcPr>
          <w:p w14:paraId="16039651" w14:textId="77777777" w:rsidR="003F7E55" w:rsidRPr="000E23F7" w:rsidRDefault="003F7E55" w:rsidP="003F7E55">
            <w:pPr>
              <w:rPr>
                <w:rFonts w:ascii="Arial" w:hAnsi="Arial" w:cs="Arial"/>
                <w:color w:val="000000"/>
                <w:szCs w:val="22"/>
              </w:rPr>
            </w:pPr>
          </w:p>
        </w:tc>
        <w:tc>
          <w:tcPr>
            <w:tcW w:w="2160" w:type="dxa"/>
            <w:vAlign w:val="center"/>
          </w:tcPr>
          <w:p w14:paraId="22AA63BD" w14:textId="77777777" w:rsidR="003F7E55" w:rsidRPr="000E23F7" w:rsidRDefault="003F7E55" w:rsidP="003F7E55">
            <w:pPr>
              <w:rPr>
                <w:rFonts w:ascii="Arial" w:hAnsi="Arial" w:cs="Arial"/>
                <w:szCs w:val="22"/>
              </w:rPr>
            </w:pPr>
            <w:r w:rsidRPr="000E23F7">
              <w:rPr>
                <w:rFonts w:ascii="Arial" w:hAnsi="Arial" w:cs="Arial"/>
                <w:color w:val="000000"/>
                <w:szCs w:val="22"/>
              </w:rPr>
              <w:t>Lewis</w:t>
            </w:r>
          </w:p>
        </w:tc>
        <w:tc>
          <w:tcPr>
            <w:tcW w:w="1440" w:type="dxa"/>
            <w:vAlign w:val="center"/>
          </w:tcPr>
          <w:p w14:paraId="7DC119FB" w14:textId="77777777" w:rsidR="003F7E55" w:rsidRPr="000E23F7" w:rsidRDefault="003F7E55" w:rsidP="003F7E55">
            <w:pPr>
              <w:jc w:val="right"/>
              <w:rPr>
                <w:rFonts w:ascii="Arial" w:hAnsi="Arial" w:cs="Arial"/>
                <w:szCs w:val="22"/>
              </w:rPr>
            </w:pPr>
            <w:r w:rsidRPr="000E23F7">
              <w:rPr>
                <w:rFonts w:ascii="Arial" w:hAnsi="Arial" w:cs="Arial"/>
                <w:szCs w:val="22"/>
              </w:rPr>
              <w:t>$17,000</w:t>
            </w:r>
          </w:p>
        </w:tc>
      </w:tr>
      <w:tr w:rsidR="003F7E55" w:rsidRPr="000E23F7" w14:paraId="1A493827" w14:textId="77777777" w:rsidTr="000B63C6">
        <w:trPr>
          <w:trHeight w:val="288"/>
        </w:trPr>
        <w:tc>
          <w:tcPr>
            <w:tcW w:w="1890" w:type="dxa"/>
            <w:vAlign w:val="center"/>
          </w:tcPr>
          <w:p w14:paraId="71406455" w14:textId="77777777" w:rsidR="003F7E55" w:rsidRPr="000E23F7" w:rsidRDefault="003F7E55" w:rsidP="003F7E55">
            <w:pPr>
              <w:rPr>
                <w:rFonts w:ascii="Arial" w:hAnsi="Arial" w:cs="Arial"/>
                <w:szCs w:val="22"/>
              </w:rPr>
            </w:pPr>
            <w:r w:rsidRPr="000E23F7">
              <w:rPr>
                <w:rFonts w:ascii="Arial" w:hAnsi="Arial" w:cs="Arial"/>
                <w:color w:val="000000"/>
                <w:szCs w:val="22"/>
              </w:rPr>
              <w:t>Asotin</w:t>
            </w:r>
          </w:p>
        </w:tc>
        <w:tc>
          <w:tcPr>
            <w:tcW w:w="1476" w:type="dxa"/>
            <w:vAlign w:val="center"/>
          </w:tcPr>
          <w:p w14:paraId="4E56034B" w14:textId="77777777" w:rsidR="003F7E55" w:rsidRPr="000E23F7" w:rsidRDefault="003F7E55" w:rsidP="003F7E55">
            <w:pPr>
              <w:jc w:val="right"/>
              <w:rPr>
                <w:rFonts w:ascii="Arial" w:hAnsi="Arial" w:cs="Arial"/>
                <w:szCs w:val="22"/>
              </w:rPr>
            </w:pPr>
            <w:r w:rsidRPr="000E23F7">
              <w:rPr>
                <w:rFonts w:ascii="Arial" w:hAnsi="Arial" w:cs="Arial"/>
                <w:szCs w:val="22"/>
              </w:rPr>
              <w:t>$4,000</w:t>
            </w:r>
          </w:p>
        </w:tc>
        <w:tc>
          <w:tcPr>
            <w:tcW w:w="504" w:type="dxa"/>
            <w:tcBorders>
              <w:top w:val="nil"/>
              <w:bottom w:val="nil"/>
            </w:tcBorders>
            <w:shd w:val="clear" w:color="auto" w:fill="auto"/>
            <w:vAlign w:val="center"/>
          </w:tcPr>
          <w:p w14:paraId="54C93C2C" w14:textId="77777777" w:rsidR="003F7E55" w:rsidRPr="000E23F7" w:rsidRDefault="003F7E55" w:rsidP="003F7E55">
            <w:pPr>
              <w:rPr>
                <w:rFonts w:ascii="Arial" w:hAnsi="Arial" w:cs="Arial"/>
                <w:color w:val="000000"/>
                <w:szCs w:val="22"/>
              </w:rPr>
            </w:pPr>
          </w:p>
        </w:tc>
        <w:tc>
          <w:tcPr>
            <w:tcW w:w="2160" w:type="dxa"/>
            <w:vAlign w:val="center"/>
          </w:tcPr>
          <w:p w14:paraId="47163B5A" w14:textId="77777777" w:rsidR="003F7E55" w:rsidRPr="000E23F7" w:rsidRDefault="003F7E55" w:rsidP="003F7E55">
            <w:pPr>
              <w:rPr>
                <w:rFonts w:ascii="Arial" w:hAnsi="Arial" w:cs="Arial"/>
                <w:szCs w:val="22"/>
              </w:rPr>
            </w:pPr>
            <w:r w:rsidRPr="000E23F7">
              <w:rPr>
                <w:rFonts w:ascii="Arial" w:hAnsi="Arial" w:cs="Arial"/>
                <w:color w:val="000000"/>
                <w:szCs w:val="22"/>
              </w:rPr>
              <w:t>Lincoln</w:t>
            </w:r>
          </w:p>
        </w:tc>
        <w:tc>
          <w:tcPr>
            <w:tcW w:w="1440" w:type="dxa"/>
            <w:vAlign w:val="center"/>
          </w:tcPr>
          <w:p w14:paraId="3AEFBD98" w14:textId="77777777" w:rsidR="003F7E55" w:rsidRPr="000E23F7" w:rsidRDefault="003F7E55" w:rsidP="003F7E55">
            <w:pPr>
              <w:jc w:val="right"/>
              <w:rPr>
                <w:rFonts w:ascii="Arial" w:hAnsi="Arial" w:cs="Arial"/>
                <w:szCs w:val="22"/>
              </w:rPr>
            </w:pPr>
            <w:r w:rsidRPr="000E23F7">
              <w:rPr>
                <w:rFonts w:ascii="Arial" w:hAnsi="Arial" w:cs="Arial"/>
                <w:szCs w:val="22"/>
              </w:rPr>
              <w:t>$4,000</w:t>
            </w:r>
          </w:p>
        </w:tc>
      </w:tr>
      <w:tr w:rsidR="003F7E55" w:rsidRPr="000E23F7" w14:paraId="4E930ECB" w14:textId="77777777" w:rsidTr="000B63C6">
        <w:trPr>
          <w:trHeight w:val="288"/>
        </w:trPr>
        <w:tc>
          <w:tcPr>
            <w:tcW w:w="1890" w:type="dxa"/>
            <w:vAlign w:val="center"/>
          </w:tcPr>
          <w:p w14:paraId="05FBF209" w14:textId="77777777" w:rsidR="003F7E55" w:rsidRPr="000E23F7" w:rsidRDefault="003F7E55" w:rsidP="003F7E55">
            <w:pPr>
              <w:rPr>
                <w:rFonts w:ascii="Arial" w:hAnsi="Arial" w:cs="Arial"/>
                <w:szCs w:val="22"/>
              </w:rPr>
            </w:pPr>
            <w:r w:rsidRPr="000E23F7">
              <w:rPr>
                <w:rFonts w:ascii="Arial" w:hAnsi="Arial" w:cs="Arial"/>
                <w:color w:val="000000"/>
                <w:szCs w:val="22"/>
              </w:rPr>
              <w:t>Benton</w:t>
            </w:r>
          </w:p>
        </w:tc>
        <w:tc>
          <w:tcPr>
            <w:tcW w:w="1476" w:type="dxa"/>
            <w:vAlign w:val="center"/>
          </w:tcPr>
          <w:p w14:paraId="2D80E9C9" w14:textId="77777777" w:rsidR="003F7E55" w:rsidRPr="000E23F7" w:rsidRDefault="003F7E55" w:rsidP="003F7E55">
            <w:pPr>
              <w:jc w:val="right"/>
              <w:rPr>
                <w:rFonts w:ascii="Arial" w:hAnsi="Arial" w:cs="Arial"/>
                <w:szCs w:val="22"/>
              </w:rPr>
            </w:pPr>
            <w:r w:rsidRPr="000E23F7">
              <w:rPr>
                <w:rFonts w:ascii="Arial" w:hAnsi="Arial" w:cs="Arial"/>
                <w:szCs w:val="22"/>
              </w:rPr>
              <w:t>$42,000</w:t>
            </w:r>
          </w:p>
        </w:tc>
        <w:tc>
          <w:tcPr>
            <w:tcW w:w="504" w:type="dxa"/>
            <w:tcBorders>
              <w:top w:val="nil"/>
              <w:bottom w:val="nil"/>
            </w:tcBorders>
            <w:shd w:val="clear" w:color="auto" w:fill="auto"/>
            <w:vAlign w:val="center"/>
          </w:tcPr>
          <w:p w14:paraId="4595856F" w14:textId="77777777" w:rsidR="003F7E55" w:rsidRPr="000E23F7" w:rsidRDefault="003F7E55" w:rsidP="003F7E55">
            <w:pPr>
              <w:rPr>
                <w:rFonts w:ascii="Arial" w:hAnsi="Arial" w:cs="Arial"/>
                <w:color w:val="000000"/>
                <w:szCs w:val="22"/>
              </w:rPr>
            </w:pPr>
          </w:p>
        </w:tc>
        <w:tc>
          <w:tcPr>
            <w:tcW w:w="2160" w:type="dxa"/>
            <w:vAlign w:val="center"/>
          </w:tcPr>
          <w:p w14:paraId="142CBCC2" w14:textId="77777777" w:rsidR="003F7E55" w:rsidRPr="000E23F7" w:rsidRDefault="003F7E55" w:rsidP="003F7E55">
            <w:pPr>
              <w:rPr>
                <w:rFonts w:ascii="Arial" w:hAnsi="Arial" w:cs="Arial"/>
                <w:szCs w:val="22"/>
              </w:rPr>
            </w:pPr>
            <w:r w:rsidRPr="000E23F7">
              <w:rPr>
                <w:rFonts w:ascii="Arial" w:hAnsi="Arial" w:cs="Arial"/>
                <w:color w:val="000000"/>
                <w:szCs w:val="22"/>
              </w:rPr>
              <w:t>Mason</w:t>
            </w:r>
          </w:p>
        </w:tc>
        <w:tc>
          <w:tcPr>
            <w:tcW w:w="1440" w:type="dxa"/>
            <w:vAlign w:val="center"/>
          </w:tcPr>
          <w:p w14:paraId="13521241" w14:textId="77777777" w:rsidR="003F7E55" w:rsidRPr="000E23F7" w:rsidRDefault="003F7E55" w:rsidP="003F7E55">
            <w:pPr>
              <w:jc w:val="right"/>
              <w:rPr>
                <w:rFonts w:ascii="Arial" w:hAnsi="Arial" w:cs="Arial"/>
                <w:szCs w:val="22"/>
              </w:rPr>
            </w:pPr>
            <w:r w:rsidRPr="000E23F7">
              <w:rPr>
                <w:rFonts w:ascii="Arial" w:hAnsi="Arial" w:cs="Arial"/>
                <w:szCs w:val="22"/>
              </w:rPr>
              <w:t>$32,000</w:t>
            </w:r>
          </w:p>
        </w:tc>
      </w:tr>
      <w:tr w:rsidR="003F7E55" w:rsidRPr="000E23F7" w14:paraId="7D74A61C" w14:textId="77777777" w:rsidTr="000B63C6">
        <w:trPr>
          <w:trHeight w:val="288"/>
        </w:trPr>
        <w:tc>
          <w:tcPr>
            <w:tcW w:w="1890" w:type="dxa"/>
            <w:vAlign w:val="center"/>
          </w:tcPr>
          <w:p w14:paraId="7AAB7103" w14:textId="77777777" w:rsidR="003F7E55" w:rsidRPr="000E23F7" w:rsidRDefault="003F7E55" w:rsidP="003F7E55">
            <w:pPr>
              <w:rPr>
                <w:rFonts w:ascii="Arial" w:hAnsi="Arial" w:cs="Arial"/>
                <w:szCs w:val="22"/>
              </w:rPr>
            </w:pPr>
            <w:r w:rsidRPr="000E23F7">
              <w:rPr>
                <w:rFonts w:ascii="Arial" w:hAnsi="Arial" w:cs="Arial"/>
                <w:color w:val="000000"/>
                <w:szCs w:val="22"/>
              </w:rPr>
              <w:t>Chelan</w:t>
            </w:r>
          </w:p>
        </w:tc>
        <w:tc>
          <w:tcPr>
            <w:tcW w:w="1476" w:type="dxa"/>
            <w:vAlign w:val="center"/>
          </w:tcPr>
          <w:p w14:paraId="1E1B762E" w14:textId="77777777" w:rsidR="003F7E55" w:rsidRPr="000E23F7" w:rsidRDefault="003F7E55" w:rsidP="003F7E55">
            <w:pPr>
              <w:jc w:val="right"/>
              <w:rPr>
                <w:rFonts w:ascii="Arial" w:hAnsi="Arial" w:cs="Arial"/>
                <w:szCs w:val="22"/>
              </w:rPr>
            </w:pPr>
            <w:r w:rsidRPr="000E23F7">
              <w:rPr>
                <w:rFonts w:ascii="Arial" w:hAnsi="Arial" w:cs="Arial"/>
                <w:szCs w:val="22"/>
              </w:rPr>
              <w:t>$48,000</w:t>
            </w:r>
          </w:p>
        </w:tc>
        <w:tc>
          <w:tcPr>
            <w:tcW w:w="504" w:type="dxa"/>
            <w:tcBorders>
              <w:top w:val="nil"/>
              <w:bottom w:val="nil"/>
            </w:tcBorders>
            <w:shd w:val="clear" w:color="auto" w:fill="auto"/>
            <w:vAlign w:val="center"/>
          </w:tcPr>
          <w:p w14:paraId="1E918061" w14:textId="77777777" w:rsidR="003F7E55" w:rsidRPr="000E23F7" w:rsidRDefault="003F7E55" w:rsidP="003F7E55">
            <w:pPr>
              <w:rPr>
                <w:rFonts w:ascii="Arial" w:hAnsi="Arial" w:cs="Arial"/>
                <w:color w:val="000000"/>
                <w:szCs w:val="22"/>
              </w:rPr>
            </w:pPr>
          </w:p>
        </w:tc>
        <w:tc>
          <w:tcPr>
            <w:tcW w:w="2160" w:type="dxa"/>
            <w:vAlign w:val="center"/>
          </w:tcPr>
          <w:p w14:paraId="4EF6CF85" w14:textId="77777777" w:rsidR="003F7E55" w:rsidRPr="000E23F7" w:rsidRDefault="003F7E55" w:rsidP="003F7E55">
            <w:pPr>
              <w:rPr>
                <w:rFonts w:ascii="Arial" w:hAnsi="Arial" w:cs="Arial"/>
                <w:szCs w:val="22"/>
              </w:rPr>
            </w:pPr>
            <w:r w:rsidRPr="000E23F7">
              <w:rPr>
                <w:rFonts w:ascii="Arial" w:hAnsi="Arial" w:cs="Arial"/>
                <w:color w:val="000000"/>
                <w:szCs w:val="22"/>
              </w:rPr>
              <w:t>Okanogan</w:t>
            </w:r>
          </w:p>
        </w:tc>
        <w:tc>
          <w:tcPr>
            <w:tcW w:w="1440" w:type="dxa"/>
            <w:vAlign w:val="center"/>
          </w:tcPr>
          <w:p w14:paraId="6D8409B0" w14:textId="77777777" w:rsidR="003F7E55" w:rsidRPr="000E23F7" w:rsidRDefault="003F7E55" w:rsidP="003F7E55">
            <w:pPr>
              <w:jc w:val="right"/>
              <w:rPr>
                <w:rFonts w:ascii="Arial" w:hAnsi="Arial" w:cs="Arial"/>
                <w:szCs w:val="22"/>
              </w:rPr>
            </w:pPr>
            <w:r w:rsidRPr="000E23F7">
              <w:rPr>
                <w:rFonts w:ascii="Arial" w:hAnsi="Arial" w:cs="Arial"/>
                <w:szCs w:val="22"/>
              </w:rPr>
              <w:t>$11,000</w:t>
            </w:r>
          </w:p>
        </w:tc>
      </w:tr>
      <w:tr w:rsidR="003F7E55" w:rsidRPr="000E23F7" w14:paraId="6659BC3B" w14:textId="77777777" w:rsidTr="000B63C6">
        <w:trPr>
          <w:trHeight w:val="288"/>
        </w:trPr>
        <w:tc>
          <w:tcPr>
            <w:tcW w:w="1890" w:type="dxa"/>
            <w:vAlign w:val="center"/>
          </w:tcPr>
          <w:p w14:paraId="7F158611" w14:textId="77777777" w:rsidR="003F7E55" w:rsidRPr="000E23F7" w:rsidRDefault="003F7E55" w:rsidP="003F7E55">
            <w:pPr>
              <w:rPr>
                <w:rFonts w:ascii="Arial" w:hAnsi="Arial" w:cs="Arial"/>
                <w:szCs w:val="22"/>
              </w:rPr>
            </w:pPr>
            <w:r w:rsidRPr="000E23F7">
              <w:rPr>
                <w:rFonts w:ascii="Arial" w:hAnsi="Arial" w:cs="Arial"/>
                <w:color w:val="000000"/>
                <w:szCs w:val="22"/>
              </w:rPr>
              <w:t>Clallam</w:t>
            </w:r>
          </w:p>
        </w:tc>
        <w:tc>
          <w:tcPr>
            <w:tcW w:w="1476" w:type="dxa"/>
            <w:vAlign w:val="center"/>
          </w:tcPr>
          <w:p w14:paraId="77C52ACA" w14:textId="77777777" w:rsidR="003F7E55" w:rsidRPr="000E23F7" w:rsidRDefault="003F7E55" w:rsidP="003F7E55">
            <w:pPr>
              <w:jc w:val="right"/>
              <w:rPr>
                <w:rFonts w:ascii="Arial" w:hAnsi="Arial" w:cs="Arial"/>
                <w:szCs w:val="22"/>
              </w:rPr>
            </w:pPr>
            <w:r w:rsidRPr="000E23F7">
              <w:rPr>
                <w:rFonts w:ascii="Arial" w:hAnsi="Arial" w:cs="Arial"/>
                <w:szCs w:val="22"/>
              </w:rPr>
              <w:t>$4,000</w:t>
            </w:r>
          </w:p>
        </w:tc>
        <w:tc>
          <w:tcPr>
            <w:tcW w:w="504" w:type="dxa"/>
            <w:tcBorders>
              <w:top w:val="nil"/>
              <w:bottom w:val="nil"/>
            </w:tcBorders>
            <w:shd w:val="clear" w:color="auto" w:fill="auto"/>
            <w:vAlign w:val="center"/>
          </w:tcPr>
          <w:p w14:paraId="620787E2" w14:textId="77777777" w:rsidR="003F7E55" w:rsidRPr="000E23F7" w:rsidRDefault="003F7E55" w:rsidP="003F7E55">
            <w:pPr>
              <w:rPr>
                <w:rFonts w:ascii="Arial" w:hAnsi="Arial" w:cs="Arial"/>
                <w:color w:val="000000"/>
                <w:szCs w:val="22"/>
              </w:rPr>
            </w:pPr>
          </w:p>
        </w:tc>
        <w:tc>
          <w:tcPr>
            <w:tcW w:w="2160" w:type="dxa"/>
            <w:vAlign w:val="center"/>
          </w:tcPr>
          <w:p w14:paraId="55F4D6B8" w14:textId="77777777" w:rsidR="003F7E55" w:rsidRPr="000E23F7" w:rsidRDefault="003F7E55" w:rsidP="003F7E55">
            <w:pPr>
              <w:rPr>
                <w:rFonts w:ascii="Arial" w:hAnsi="Arial" w:cs="Arial"/>
                <w:szCs w:val="22"/>
              </w:rPr>
            </w:pPr>
            <w:r w:rsidRPr="000E23F7">
              <w:rPr>
                <w:rFonts w:ascii="Arial" w:hAnsi="Arial" w:cs="Arial"/>
                <w:color w:val="000000"/>
                <w:szCs w:val="22"/>
              </w:rPr>
              <w:t>Pacific</w:t>
            </w:r>
          </w:p>
        </w:tc>
        <w:tc>
          <w:tcPr>
            <w:tcW w:w="1440" w:type="dxa"/>
            <w:vAlign w:val="center"/>
          </w:tcPr>
          <w:p w14:paraId="2CDE4715" w14:textId="77777777" w:rsidR="003F7E55" w:rsidRPr="000E23F7" w:rsidRDefault="003F7E55" w:rsidP="003F7E55">
            <w:pPr>
              <w:jc w:val="right"/>
              <w:rPr>
                <w:rFonts w:ascii="Arial" w:hAnsi="Arial" w:cs="Arial"/>
                <w:szCs w:val="22"/>
              </w:rPr>
            </w:pPr>
            <w:r w:rsidRPr="000E23F7">
              <w:rPr>
                <w:rFonts w:ascii="Arial" w:hAnsi="Arial" w:cs="Arial"/>
                <w:szCs w:val="22"/>
              </w:rPr>
              <w:t>$4,000</w:t>
            </w:r>
          </w:p>
        </w:tc>
      </w:tr>
      <w:tr w:rsidR="003F7E55" w:rsidRPr="000E23F7" w14:paraId="160AB09F" w14:textId="77777777" w:rsidTr="000B63C6">
        <w:trPr>
          <w:trHeight w:val="288"/>
        </w:trPr>
        <w:tc>
          <w:tcPr>
            <w:tcW w:w="1890" w:type="dxa"/>
            <w:vAlign w:val="center"/>
          </w:tcPr>
          <w:p w14:paraId="1B9707D7" w14:textId="77777777" w:rsidR="003F7E55" w:rsidRPr="000E23F7" w:rsidRDefault="003F7E55" w:rsidP="003F7E55">
            <w:pPr>
              <w:rPr>
                <w:rFonts w:ascii="Arial" w:hAnsi="Arial" w:cs="Arial"/>
                <w:szCs w:val="22"/>
              </w:rPr>
            </w:pPr>
            <w:r w:rsidRPr="000E23F7">
              <w:rPr>
                <w:rFonts w:ascii="Arial" w:hAnsi="Arial" w:cs="Arial"/>
                <w:color w:val="000000"/>
                <w:szCs w:val="22"/>
              </w:rPr>
              <w:t>Clark</w:t>
            </w:r>
          </w:p>
        </w:tc>
        <w:tc>
          <w:tcPr>
            <w:tcW w:w="1476" w:type="dxa"/>
            <w:vAlign w:val="center"/>
          </w:tcPr>
          <w:p w14:paraId="0C1485DF" w14:textId="77777777" w:rsidR="003F7E55" w:rsidRPr="000E23F7" w:rsidRDefault="003F7E55" w:rsidP="003F7E55">
            <w:pPr>
              <w:jc w:val="right"/>
              <w:rPr>
                <w:rFonts w:ascii="Arial" w:hAnsi="Arial" w:cs="Arial"/>
                <w:szCs w:val="22"/>
              </w:rPr>
            </w:pPr>
            <w:r w:rsidRPr="000E23F7">
              <w:rPr>
                <w:rFonts w:ascii="Arial" w:hAnsi="Arial" w:cs="Arial"/>
                <w:szCs w:val="22"/>
              </w:rPr>
              <w:t>$122,000</w:t>
            </w:r>
          </w:p>
        </w:tc>
        <w:tc>
          <w:tcPr>
            <w:tcW w:w="504" w:type="dxa"/>
            <w:tcBorders>
              <w:top w:val="nil"/>
              <w:bottom w:val="nil"/>
            </w:tcBorders>
            <w:shd w:val="clear" w:color="auto" w:fill="auto"/>
            <w:vAlign w:val="center"/>
          </w:tcPr>
          <w:p w14:paraId="0A60696C" w14:textId="77777777" w:rsidR="003F7E55" w:rsidRPr="000E23F7" w:rsidRDefault="003F7E55" w:rsidP="003F7E55">
            <w:pPr>
              <w:rPr>
                <w:rFonts w:ascii="Arial" w:hAnsi="Arial" w:cs="Arial"/>
                <w:color w:val="000000"/>
                <w:szCs w:val="22"/>
              </w:rPr>
            </w:pPr>
          </w:p>
        </w:tc>
        <w:tc>
          <w:tcPr>
            <w:tcW w:w="2160" w:type="dxa"/>
            <w:vAlign w:val="center"/>
          </w:tcPr>
          <w:p w14:paraId="2FB90A8F" w14:textId="77777777" w:rsidR="003F7E55" w:rsidRPr="000E23F7" w:rsidRDefault="003F7E55" w:rsidP="003F7E55">
            <w:pPr>
              <w:rPr>
                <w:rFonts w:ascii="Arial" w:hAnsi="Arial" w:cs="Arial"/>
                <w:szCs w:val="22"/>
              </w:rPr>
            </w:pPr>
            <w:r w:rsidRPr="000E23F7">
              <w:rPr>
                <w:rFonts w:ascii="Arial" w:hAnsi="Arial" w:cs="Arial"/>
                <w:color w:val="000000"/>
                <w:szCs w:val="22"/>
              </w:rPr>
              <w:t>Pend Oreille</w:t>
            </w:r>
          </w:p>
        </w:tc>
        <w:tc>
          <w:tcPr>
            <w:tcW w:w="1440" w:type="dxa"/>
            <w:vAlign w:val="center"/>
          </w:tcPr>
          <w:p w14:paraId="68D6DDDF" w14:textId="77777777" w:rsidR="003F7E55" w:rsidRPr="000E23F7" w:rsidRDefault="003F7E55" w:rsidP="003F7E55">
            <w:pPr>
              <w:jc w:val="right"/>
              <w:rPr>
                <w:rFonts w:ascii="Arial" w:hAnsi="Arial" w:cs="Arial"/>
                <w:szCs w:val="22"/>
              </w:rPr>
            </w:pPr>
            <w:r w:rsidRPr="000E23F7">
              <w:rPr>
                <w:rFonts w:ascii="Arial" w:hAnsi="Arial" w:cs="Arial"/>
                <w:szCs w:val="22"/>
              </w:rPr>
              <w:t>$3,000</w:t>
            </w:r>
          </w:p>
        </w:tc>
      </w:tr>
      <w:tr w:rsidR="003F7E55" w:rsidRPr="000E23F7" w14:paraId="65FA4A5A" w14:textId="77777777" w:rsidTr="000B63C6">
        <w:trPr>
          <w:trHeight w:val="288"/>
        </w:trPr>
        <w:tc>
          <w:tcPr>
            <w:tcW w:w="1890" w:type="dxa"/>
            <w:vAlign w:val="center"/>
          </w:tcPr>
          <w:p w14:paraId="332679DC" w14:textId="77777777" w:rsidR="003F7E55" w:rsidRPr="000E23F7" w:rsidRDefault="003F7E55" w:rsidP="003F7E55">
            <w:pPr>
              <w:rPr>
                <w:rFonts w:ascii="Arial" w:hAnsi="Arial" w:cs="Arial"/>
                <w:szCs w:val="22"/>
              </w:rPr>
            </w:pPr>
            <w:r w:rsidRPr="000E23F7">
              <w:rPr>
                <w:rFonts w:ascii="Arial" w:hAnsi="Arial" w:cs="Arial"/>
                <w:color w:val="000000"/>
                <w:szCs w:val="22"/>
              </w:rPr>
              <w:t>Columbia</w:t>
            </w:r>
          </w:p>
        </w:tc>
        <w:tc>
          <w:tcPr>
            <w:tcW w:w="1476" w:type="dxa"/>
            <w:vAlign w:val="center"/>
          </w:tcPr>
          <w:p w14:paraId="661DCC4E" w14:textId="77777777" w:rsidR="003F7E55" w:rsidRPr="000E23F7" w:rsidRDefault="003F7E55" w:rsidP="003F7E55">
            <w:pPr>
              <w:jc w:val="right"/>
              <w:rPr>
                <w:rFonts w:ascii="Arial" w:hAnsi="Arial" w:cs="Arial"/>
                <w:szCs w:val="22"/>
              </w:rPr>
            </w:pPr>
            <w:r w:rsidRPr="000E23F7">
              <w:rPr>
                <w:rFonts w:ascii="Arial" w:hAnsi="Arial" w:cs="Arial"/>
                <w:szCs w:val="22"/>
              </w:rPr>
              <w:t>$3,000</w:t>
            </w:r>
          </w:p>
        </w:tc>
        <w:tc>
          <w:tcPr>
            <w:tcW w:w="504" w:type="dxa"/>
            <w:tcBorders>
              <w:top w:val="nil"/>
              <w:bottom w:val="nil"/>
            </w:tcBorders>
            <w:shd w:val="clear" w:color="auto" w:fill="auto"/>
            <w:vAlign w:val="center"/>
          </w:tcPr>
          <w:p w14:paraId="2033AEF2" w14:textId="77777777" w:rsidR="003F7E55" w:rsidRPr="000E23F7" w:rsidRDefault="003F7E55" w:rsidP="003F7E55">
            <w:pPr>
              <w:rPr>
                <w:rFonts w:ascii="Arial" w:hAnsi="Arial" w:cs="Arial"/>
                <w:color w:val="000000"/>
                <w:szCs w:val="22"/>
              </w:rPr>
            </w:pPr>
          </w:p>
        </w:tc>
        <w:tc>
          <w:tcPr>
            <w:tcW w:w="2160" w:type="dxa"/>
            <w:vAlign w:val="center"/>
          </w:tcPr>
          <w:p w14:paraId="79CB2EE3" w14:textId="77777777" w:rsidR="003F7E55" w:rsidRPr="000E23F7" w:rsidRDefault="003F7E55" w:rsidP="003F7E55">
            <w:pPr>
              <w:rPr>
                <w:rFonts w:ascii="Arial" w:hAnsi="Arial" w:cs="Arial"/>
                <w:szCs w:val="22"/>
              </w:rPr>
            </w:pPr>
            <w:r w:rsidRPr="000E23F7">
              <w:rPr>
                <w:rFonts w:ascii="Arial" w:hAnsi="Arial" w:cs="Arial"/>
                <w:color w:val="000000"/>
                <w:szCs w:val="22"/>
              </w:rPr>
              <w:t>Pierce</w:t>
            </w:r>
          </w:p>
        </w:tc>
        <w:tc>
          <w:tcPr>
            <w:tcW w:w="1440" w:type="dxa"/>
            <w:vAlign w:val="center"/>
          </w:tcPr>
          <w:p w14:paraId="02D2A46B" w14:textId="77777777" w:rsidR="003F7E55" w:rsidRPr="000E23F7" w:rsidRDefault="003F7E55" w:rsidP="003F7E55">
            <w:pPr>
              <w:jc w:val="right"/>
              <w:rPr>
                <w:rFonts w:ascii="Arial" w:hAnsi="Arial" w:cs="Arial"/>
                <w:szCs w:val="22"/>
              </w:rPr>
            </w:pPr>
            <w:r w:rsidRPr="000E23F7">
              <w:rPr>
                <w:rFonts w:ascii="Arial" w:hAnsi="Arial" w:cs="Arial"/>
                <w:szCs w:val="22"/>
              </w:rPr>
              <w:t>$248,000</w:t>
            </w:r>
          </w:p>
        </w:tc>
      </w:tr>
      <w:tr w:rsidR="003F7E55" w:rsidRPr="000E23F7" w14:paraId="1776D4C1" w14:textId="77777777" w:rsidTr="000B63C6">
        <w:trPr>
          <w:trHeight w:val="288"/>
        </w:trPr>
        <w:tc>
          <w:tcPr>
            <w:tcW w:w="1890" w:type="dxa"/>
            <w:vAlign w:val="center"/>
          </w:tcPr>
          <w:p w14:paraId="4E03425A" w14:textId="77777777" w:rsidR="003F7E55" w:rsidRPr="000E23F7" w:rsidRDefault="003F7E55" w:rsidP="003F7E55">
            <w:pPr>
              <w:rPr>
                <w:rFonts w:ascii="Arial" w:hAnsi="Arial" w:cs="Arial"/>
                <w:szCs w:val="22"/>
              </w:rPr>
            </w:pPr>
            <w:r w:rsidRPr="000E23F7">
              <w:rPr>
                <w:rFonts w:ascii="Arial" w:hAnsi="Arial" w:cs="Arial"/>
                <w:color w:val="000000"/>
                <w:szCs w:val="22"/>
              </w:rPr>
              <w:t>Cowlitz</w:t>
            </w:r>
          </w:p>
        </w:tc>
        <w:tc>
          <w:tcPr>
            <w:tcW w:w="1476" w:type="dxa"/>
            <w:vAlign w:val="center"/>
          </w:tcPr>
          <w:p w14:paraId="6E155780" w14:textId="77777777" w:rsidR="003F7E55" w:rsidRPr="000E23F7" w:rsidRDefault="003F7E55" w:rsidP="003F7E55">
            <w:pPr>
              <w:jc w:val="right"/>
              <w:rPr>
                <w:rFonts w:ascii="Arial" w:hAnsi="Arial" w:cs="Arial"/>
                <w:szCs w:val="22"/>
              </w:rPr>
            </w:pPr>
            <w:r w:rsidRPr="000E23F7">
              <w:rPr>
                <w:rFonts w:ascii="Arial" w:hAnsi="Arial" w:cs="Arial"/>
                <w:szCs w:val="22"/>
              </w:rPr>
              <w:t>$35,000</w:t>
            </w:r>
          </w:p>
        </w:tc>
        <w:tc>
          <w:tcPr>
            <w:tcW w:w="504" w:type="dxa"/>
            <w:tcBorders>
              <w:top w:val="nil"/>
              <w:bottom w:val="nil"/>
            </w:tcBorders>
            <w:shd w:val="clear" w:color="auto" w:fill="auto"/>
            <w:vAlign w:val="center"/>
          </w:tcPr>
          <w:p w14:paraId="43CABD6A" w14:textId="77777777" w:rsidR="003F7E55" w:rsidRPr="000E23F7" w:rsidRDefault="003F7E55" w:rsidP="003F7E55">
            <w:pPr>
              <w:rPr>
                <w:rFonts w:ascii="Arial" w:hAnsi="Arial" w:cs="Arial"/>
                <w:color w:val="000000"/>
                <w:szCs w:val="22"/>
              </w:rPr>
            </w:pPr>
          </w:p>
        </w:tc>
        <w:tc>
          <w:tcPr>
            <w:tcW w:w="2160" w:type="dxa"/>
            <w:vAlign w:val="center"/>
          </w:tcPr>
          <w:p w14:paraId="53D16559" w14:textId="77777777" w:rsidR="003F7E55" w:rsidRPr="000E23F7" w:rsidRDefault="003F7E55" w:rsidP="003F7E55">
            <w:pPr>
              <w:rPr>
                <w:rFonts w:ascii="Arial" w:hAnsi="Arial" w:cs="Arial"/>
                <w:szCs w:val="22"/>
              </w:rPr>
            </w:pPr>
            <w:r w:rsidRPr="000E23F7">
              <w:rPr>
                <w:rFonts w:ascii="Arial" w:hAnsi="Arial" w:cs="Arial"/>
                <w:color w:val="000000"/>
                <w:szCs w:val="22"/>
              </w:rPr>
              <w:t>San Juan</w:t>
            </w:r>
          </w:p>
        </w:tc>
        <w:tc>
          <w:tcPr>
            <w:tcW w:w="1440" w:type="dxa"/>
            <w:vAlign w:val="center"/>
          </w:tcPr>
          <w:p w14:paraId="2329D902" w14:textId="77777777" w:rsidR="003F7E55" w:rsidRPr="000E23F7" w:rsidRDefault="003F7E55" w:rsidP="003F7E55">
            <w:pPr>
              <w:jc w:val="right"/>
              <w:rPr>
                <w:rFonts w:ascii="Arial" w:hAnsi="Arial" w:cs="Arial"/>
                <w:szCs w:val="22"/>
              </w:rPr>
            </w:pPr>
            <w:r w:rsidRPr="000E23F7">
              <w:rPr>
                <w:rFonts w:ascii="Arial" w:hAnsi="Arial" w:cs="Arial"/>
                <w:szCs w:val="22"/>
              </w:rPr>
              <w:t>$3,000</w:t>
            </w:r>
          </w:p>
        </w:tc>
      </w:tr>
      <w:tr w:rsidR="003F7E55" w:rsidRPr="000E23F7" w14:paraId="31BC6D2E" w14:textId="77777777" w:rsidTr="000B63C6">
        <w:trPr>
          <w:trHeight w:val="288"/>
        </w:trPr>
        <w:tc>
          <w:tcPr>
            <w:tcW w:w="1890" w:type="dxa"/>
            <w:vAlign w:val="center"/>
          </w:tcPr>
          <w:p w14:paraId="44CCBE57" w14:textId="77777777" w:rsidR="003F7E55" w:rsidRPr="000E23F7" w:rsidRDefault="003F7E55" w:rsidP="003F7E55">
            <w:pPr>
              <w:rPr>
                <w:rFonts w:ascii="Arial" w:hAnsi="Arial" w:cs="Arial"/>
                <w:szCs w:val="22"/>
              </w:rPr>
            </w:pPr>
            <w:r w:rsidRPr="000E23F7">
              <w:rPr>
                <w:rFonts w:ascii="Arial" w:hAnsi="Arial" w:cs="Arial"/>
                <w:color w:val="000000"/>
                <w:szCs w:val="22"/>
              </w:rPr>
              <w:t>Douglas</w:t>
            </w:r>
          </w:p>
        </w:tc>
        <w:tc>
          <w:tcPr>
            <w:tcW w:w="1476" w:type="dxa"/>
            <w:vAlign w:val="center"/>
          </w:tcPr>
          <w:p w14:paraId="7DAEDB5B" w14:textId="77777777" w:rsidR="003F7E55" w:rsidRPr="000E23F7" w:rsidRDefault="003F7E55" w:rsidP="003F7E55">
            <w:pPr>
              <w:jc w:val="right"/>
              <w:rPr>
                <w:rFonts w:ascii="Arial" w:hAnsi="Arial" w:cs="Arial"/>
                <w:szCs w:val="22"/>
              </w:rPr>
            </w:pPr>
            <w:r w:rsidRPr="000E23F7">
              <w:rPr>
                <w:rFonts w:ascii="Arial" w:hAnsi="Arial" w:cs="Arial"/>
                <w:szCs w:val="22"/>
              </w:rPr>
              <w:t>$22,000</w:t>
            </w:r>
          </w:p>
        </w:tc>
        <w:tc>
          <w:tcPr>
            <w:tcW w:w="504" w:type="dxa"/>
            <w:tcBorders>
              <w:top w:val="nil"/>
              <w:bottom w:val="nil"/>
            </w:tcBorders>
            <w:shd w:val="clear" w:color="auto" w:fill="auto"/>
            <w:vAlign w:val="center"/>
          </w:tcPr>
          <w:p w14:paraId="38222466" w14:textId="77777777" w:rsidR="003F7E55" w:rsidRPr="000E23F7" w:rsidRDefault="003F7E55" w:rsidP="003F7E55">
            <w:pPr>
              <w:rPr>
                <w:rFonts w:ascii="Arial" w:hAnsi="Arial" w:cs="Arial"/>
                <w:color w:val="000000"/>
                <w:szCs w:val="22"/>
              </w:rPr>
            </w:pPr>
          </w:p>
        </w:tc>
        <w:tc>
          <w:tcPr>
            <w:tcW w:w="2160" w:type="dxa"/>
            <w:vAlign w:val="center"/>
          </w:tcPr>
          <w:p w14:paraId="10DB3E17" w14:textId="77777777" w:rsidR="003F7E55" w:rsidRPr="000E23F7" w:rsidRDefault="003F7E55" w:rsidP="003F7E55">
            <w:pPr>
              <w:rPr>
                <w:rFonts w:ascii="Arial" w:hAnsi="Arial" w:cs="Arial"/>
                <w:szCs w:val="22"/>
              </w:rPr>
            </w:pPr>
            <w:r w:rsidRPr="000E23F7">
              <w:rPr>
                <w:rFonts w:ascii="Arial" w:hAnsi="Arial" w:cs="Arial"/>
                <w:color w:val="000000"/>
                <w:szCs w:val="22"/>
              </w:rPr>
              <w:t>Skagit</w:t>
            </w:r>
          </w:p>
        </w:tc>
        <w:tc>
          <w:tcPr>
            <w:tcW w:w="1440" w:type="dxa"/>
            <w:vAlign w:val="center"/>
          </w:tcPr>
          <w:p w14:paraId="45E9B473" w14:textId="77777777" w:rsidR="003F7E55" w:rsidRPr="000E23F7" w:rsidRDefault="003F7E55" w:rsidP="003F7E55">
            <w:pPr>
              <w:jc w:val="right"/>
              <w:rPr>
                <w:rFonts w:ascii="Arial" w:hAnsi="Arial" w:cs="Arial"/>
                <w:szCs w:val="22"/>
              </w:rPr>
            </w:pPr>
            <w:r w:rsidRPr="000E23F7">
              <w:rPr>
                <w:rFonts w:ascii="Arial" w:hAnsi="Arial" w:cs="Arial"/>
                <w:szCs w:val="22"/>
              </w:rPr>
              <w:t>$44,000</w:t>
            </w:r>
          </w:p>
        </w:tc>
      </w:tr>
      <w:tr w:rsidR="003F7E55" w:rsidRPr="000E23F7" w14:paraId="71ACAF08" w14:textId="77777777" w:rsidTr="000B63C6">
        <w:trPr>
          <w:trHeight w:val="288"/>
        </w:trPr>
        <w:tc>
          <w:tcPr>
            <w:tcW w:w="1890" w:type="dxa"/>
            <w:vAlign w:val="center"/>
          </w:tcPr>
          <w:p w14:paraId="24B5498A" w14:textId="77777777" w:rsidR="003F7E55" w:rsidRPr="000E23F7" w:rsidRDefault="003F7E55" w:rsidP="003F7E55">
            <w:pPr>
              <w:rPr>
                <w:rFonts w:ascii="Arial" w:hAnsi="Arial" w:cs="Arial"/>
                <w:szCs w:val="22"/>
              </w:rPr>
            </w:pPr>
            <w:r w:rsidRPr="000E23F7">
              <w:rPr>
                <w:rFonts w:ascii="Arial" w:hAnsi="Arial" w:cs="Arial"/>
                <w:color w:val="000000"/>
                <w:szCs w:val="22"/>
              </w:rPr>
              <w:t>Ferry</w:t>
            </w:r>
          </w:p>
        </w:tc>
        <w:tc>
          <w:tcPr>
            <w:tcW w:w="1476" w:type="dxa"/>
            <w:vAlign w:val="center"/>
          </w:tcPr>
          <w:p w14:paraId="59D30614" w14:textId="77777777" w:rsidR="003F7E55" w:rsidRPr="000E23F7" w:rsidRDefault="003F7E55" w:rsidP="003F7E55">
            <w:pPr>
              <w:jc w:val="right"/>
              <w:rPr>
                <w:rFonts w:ascii="Arial" w:hAnsi="Arial" w:cs="Arial"/>
                <w:szCs w:val="22"/>
              </w:rPr>
            </w:pPr>
            <w:r w:rsidRPr="000E23F7">
              <w:rPr>
                <w:rFonts w:ascii="Arial" w:hAnsi="Arial" w:cs="Arial"/>
                <w:szCs w:val="22"/>
              </w:rPr>
              <w:t>$3,000</w:t>
            </w:r>
          </w:p>
        </w:tc>
        <w:tc>
          <w:tcPr>
            <w:tcW w:w="504" w:type="dxa"/>
            <w:tcBorders>
              <w:top w:val="nil"/>
              <w:bottom w:val="nil"/>
            </w:tcBorders>
            <w:shd w:val="clear" w:color="auto" w:fill="auto"/>
            <w:vAlign w:val="center"/>
          </w:tcPr>
          <w:p w14:paraId="0F9D0A08" w14:textId="77777777" w:rsidR="003F7E55" w:rsidRPr="000E23F7" w:rsidRDefault="003F7E55" w:rsidP="003F7E55">
            <w:pPr>
              <w:rPr>
                <w:rFonts w:ascii="Arial" w:hAnsi="Arial" w:cs="Arial"/>
                <w:color w:val="000000"/>
                <w:szCs w:val="22"/>
              </w:rPr>
            </w:pPr>
          </w:p>
        </w:tc>
        <w:tc>
          <w:tcPr>
            <w:tcW w:w="2160" w:type="dxa"/>
            <w:vAlign w:val="center"/>
          </w:tcPr>
          <w:p w14:paraId="16968371" w14:textId="77777777" w:rsidR="003F7E55" w:rsidRPr="000E23F7" w:rsidRDefault="003F7E55" w:rsidP="003F7E55">
            <w:pPr>
              <w:rPr>
                <w:rFonts w:ascii="Arial" w:hAnsi="Arial" w:cs="Arial"/>
                <w:szCs w:val="22"/>
              </w:rPr>
            </w:pPr>
            <w:r w:rsidRPr="000E23F7">
              <w:rPr>
                <w:rFonts w:ascii="Arial" w:hAnsi="Arial" w:cs="Arial"/>
                <w:color w:val="000000"/>
                <w:szCs w:val="22"/>
              </w:rPr>
              <w:t>Skamania</w:t>
            </w:r>
          </w:p>
        </w:tc>
        <w:tc>
          <w:tcPr>
            <w:tcW w:w="1440" w:type="dxa"/>
            <w:vAlign w:val="center"/>
          </w:tcPr>
          <w:p w14:paraId="273D31D0" w14:textId="77777777" w:rsidR="003F7E55" w:rsidRPr="000E23F7" w:rsidRDefault="003F7E55" w:rsidP="003F7E55">
            <w:pPr>
              <w:jc w:val="right"/>
              <w:rPr>
                <w:rFonts w:ascii="Arial" w:hAnsi="Arial" w:cs="Arial"/>
                <w:szCs w:val="22"/>
              </w:rPr>
            </w:pPr>
            <w:r w:rsidRPr="000E23F7">
              <w:rPr>
                <w:rFonts w:ascii="Arial" w:hAnsi="Arial" w:cs="Arial"/>
                <w:szCs w:val="22"/>
              </w:rPr>
              <w:t>$4,000</w:t>
            </w:r>
          </w:p>
        </w:tc>
      </w:tr>
      <w:tr w:rsidR="003F7E55" w:rsidRPr="000E23F7" w14:paraId="3329AA24" w14:textId="77777777" w:rsidTr="000B63C6">
        <w:trPr>
          <w:trHeight w:val="288"/>
        </w:trPr>
        <w:tc>
          <w:tcPr>
            <w:tcW w:w="1890" w:type="dxa"/>
            <w:vAlign w:val="center"/>
          </w:tcPr>
          <w:p w14:paraId="08C3C823" w14:textId="77777777" w:rsidR="003F7E55" w:rsidRPr="000E23F7" w:rsidRDefault="003F7E55" w:rsidP="003F7E55">
            <w:pPr>
              <w:rPr>
                <w:rFonts w:ascii="Arial" w:hAnsi="Arial" w:cs="Arial"/>
                <w:szCs w:val="22"/>
              </w:rPr>
            </w:pPr>
            <w:r w:rsidRPr="000E23F7">
              <w:rPr>
                <w:rFonts w:ascii="Arial" w:hAnsi="Arial" w:cs="Arial"/>
                <w:color w:val="000000"/>
                <w:szCs w:val="22"/>
              </w:rPr>
              <w:t>Franklin</w:t>
            </w:r>
          </w:p>
        </w:tc>
        <w:tc>
          <w:tcPr>
            <w:tcW w:w="1476" w:type="dxa"/>
            <w:vAlign w:val="center"/>
          </w:tcPr>
          <w:p w14:paraId="59E18E80" w14:textId="77777777" w:rsidR="003F7E55" w:rsidRPr="000E23F7" w:rsidRDefault="003F7E55" w:rsidP="003F7E55">
            <w:pPr>
              <w:jc w:val="right"/>
              <w:rPr>
                <w:rFonts w:ascii="Arial" w:hAnsi="Arial" w:cs="Arial"/>
                <w:szCs w:val="22"/>
              </w:rPr>
            </w:pPr>
            <w:r w:rsidRPr="000E23F7">
              <w:rPr>
                <w:rFonts w:ascii="Arial" w:hAnsi="Arial" w:cs="Arial"/>
                <w:szCs w:val="22"/>
              </w:rPr>
              <w:t>$46,000</w:t>
            </w:r>
          </w:p>
        </w:tc>
        <w:tc>
          <w:tcPr>
            <w:tcW w:w="504" w:type="dxa"/>
            <w:tcBorders>
              <w:top w:val="nil"/>
              <w:bottom w:val="nil"/>
            </w:tcBorders>
            <w:shd w:val="clear" w:color="auto" w:fill="auto"/>
            <w:vAlign w:val="center"/>
          </w:tcPr>
          <w:p w14:paraId="3D24AFA6" w14:textId="77777777" w:rsidR="003F7E55" w:rsidRPr="000E23F7" w:rsidRDefault="003F7E55" w:rsidP="003F7E55">
            <w:pPr>
              <w:rPr>
                <w:rFonts w:ascii="Arial" w:hAnsi="Arial" w:cs="Arial"/>
                <w:color w:val="000000"/>
                <w:szCs w:val="22"/>
              </w:rPr>
            </w:pPr>
          </w:p>
        </w:tc>
        <w:tc>
          <w:tcPr>
            <w:tcW w:w="2160" w:type="dxa"/>
            <w:vAlign w:val="center"/>
          </w:tcPr>
          <w:p w14:paraId="43734367" w14:textId="77777777" w:rsidR="003F7E55" w:rsidRPr="000E23F7" w:rsidRDefault="003F7E55" w:rsidP="003F7E55">
            <w:pPr>
              <w:rPr>
                <w:rFonts w:ascii="Arial" w:hAnsi="Arial" w:cs="Arial"/>
                <w:szCs w:val="22"/>
              </w:rPr>
            </w:pPr>
            <w:r w:rsidRPr="000E23F7">
              <w:rPr>
                <w:rFonts w:ascii="Arial" w:hAnsi="Arial" w:cs="Arial"/>
                <w:color w:val="000000"/>
                <w:szCs w:val="22"/>
              </w:rPr>
              <w:t>Snohomish</w:t>
            </w:r>
          </w:p>
        </w:tc>
        <w:tc>
          <w:tcPr>
            <w:tcW w:w="1440" w:type="dxa"/>
            <w:vAlign w:val="center"/>
          </w:tcPr>
          <w:p w14:paraId="37EDA6ED" w14:textId="77777777" w:rsidR="003F7E55" w:rsidRPr="000E23F7" w:rsidRDefault="003F7E55" w:rsidP="003F7E55">
            <w:pPr>
              <w:jc w:val="right"/>
              <w:rPr>
                <w:rFonts w:ascii="Arial" w:hAnsi="Arial" w:cs="Arial"/>
                <w:szCs w:val="22"/>
              </w:rPr>
            </w:pPr>
            <w:r w:rsidRPr="000E23F7">
              <w:rPr>
                <w:rFonts w:ascii="Arial" w:hAnsi="Arial" w:cs="Arial"/>
                <w:szCs w:val="22"/>
              </w:rPr>
              <w:t>$166,000</w:t>
            </w:r>
          </w:p>
        </w:tc>
      </w:tr>
      <w:tr w:rsidR="003F7E55" w:rsidRPr="000E23F7" w14:paraId="1055CEFB" w14:textId="77777777" w:rsidTr="000B63C6">
        <w:trPr>
          <w:trHeight w:val="288"/>
        </w:trPr>
        <w:tc>
          <w:tcPr>
            <w:tcW w:w="1890" w:type="dxa"/>
            <w:vAlign w:val="center"/>
          </w:tcPr>
          <w:p w14:paraId="6070EAF6" w14:textId="77777777" w:rsidR="003F7E55" w:rsidRPr="000E23F7" w:rsidRDefault="003F7E55" w:rsidP="003F7E55">
            <w:pPr>
              <w:rPr>
                <w:rFonts w:ascii="Arial" w:hAnsi="Arial" w:cs="Arial"/>
                <w:szCs w:val="22"/>
              </w:rPr>
            </w:pPr>
            <w:r w:rsidRPr="000E23F7">
              <w:rPr>
                <w:rFonts w:ascii="Arial" w:hAnsi="Arial" w:cs="Arial"/>
                <w:color w:val="000000"/>
                <w:szCs w:val="22"/>
              </w:rPr>
              <w:t>Garfield</w:t>
            </w:r>
          </w:p>
        </w:tc>
        <w:tc>
          <w:tcPr>
            <w:tcW w:w="1476" w:type="dxa"/>
            <w:vAlign w:val="center"/>
          </w:tcPr>
          <w:p w14:paraId="66F2CEEF" w14:textId="77777777" w:rsidR="003F7E55" w:rsidRPr="000E23F7" w:rsidRDefault="003F7E55" w:rsidP="003F7E55">
            <w:pPr>
              <w:jc w:val="right"/>
              <w:rPr>
                <w:rFonts w:ascii="Arial" w:hAnsi="Arial" w:cs="Arial"/>
                <w:szCs w:val="22"/>
              </w:rPr>
            </w:pPr>
            <w:r w:rsidRPr="000E23F7">
              <w:rPr>
                <w:rFonts w:ascii="Arial" w:hAnsi="Arial" w:cs="Arial"/>
                <w:szCs w:val="22"/>
              </w:rPr>
              <w:t>$2,000</w:t>
            </w:r>
          </w:p>
        </w:tc>
        <w:tc>
          <w:tcPr>
            <w:tcW w:w="504" w:type="dxa"/>
            <w:tcBorders>
              <w:top w:val="nil"/>
              <w:bottom w:val="nil"/>
            </w:tcBorders>
            <w:shd w:val="clear" w:color="auto" w:fill="auto"/>
            <w:vAlign w:val="center"/>
          </w:tcPr>
          <w:p w14:paraId="0BF9926D" w14:textId="77777777" w:rsidR="003F7E55" w:rsidRPr="000E23F7" w:rsidRDefault="003F7E55" w:rsidP="003F7E55">
            <w:pPr>
              <w:rPr>
                <w:rFonts w:ascii="Arial" w:hAnsi="Arial" w:cs="Arial"/>
                <w:color w:val="000000"/>
                <w:szCs w:val="22"/>
              </w:rPr>
            </w:pPr>
          </w:p>
        </w:tc>
        <w:tc>
          <w:tcPr>
            <w:tcW w:w="2160" w:type="dxa"/>
            <w:vAlign w:val="center"/>
          </w:tcPr>
          <w:p w14:paraId="00730CC9" w14:textId="77777777" w:rsidR="003F7E55" w:rsidRPr="000E23F7" w:rsidRDefault="003F7E55" w:rsidP="003F7E55">
            <w:pPr>
              <w:rPr>
                <w:rFonts w:ascii="Arial" w:hAnsi="Arial" w:cs="Arial"/>
                <w:szCs w:val="22"/>
              </w:rPr>
            </w:pPr>
            <w:r w:rsidRPr="000E23F7">
              <w:rPr>
                <w:rFonts w:ascii="Arial" w:hAnsi="Arial" w:cs="Arial"/>
                <w:color w:val="000000"/>
                <w:szCs w:val="22"/>
              </w:rPr>
              <w:t>Spokane</w:t>
            </w:r>
          </w:p>
        </w:tc>
        <w:tc>
          <w:tcPr>
            <w:tcW w:w="1440" w:type="dxa"/>
            <w:vAlign w:val="center"/>
          </w:tcPr>
          <w:p w14:paraId="58BE1C70" w14:textId="77777777" w:rsidR="003F7E55" w:rsidRPr="000E23F7" w:rsidRDefault="003F7E55" w:rsidP="003F7E55">
            <w:pPr>
              <w:jc w:val="right"/>
              <w:rPr>
                <w:rFonts w:ascii="Arial" w:hAnsi="Arial" w:cs="Arial"/>
                <w:szCs w:val="22"/>
              </w:rPr>
            </w:pPr>
            <w:r w:rsidRPr="000E23F7">
              <w:rPr>
                <w:rFonts w:ascii="Arial" w:hAnsi="Arial" w:cs="Arial"/>
                <w:szCs w:val="22"/>
              </w:rPr>
              <w:t>$255,000</w:t>
            </w:r>
          </w:p>
        </w:tc>
      </w:tr>
      <w:tr w:rsidR="003F7E55" w:rsidRPr="000E23F7" w14:paraId="03BF610C" w14:textId="77777777" w:rsidTr="000B63C6">
        <w:trPr>
          <w:trHeight w:val="288"/>
        </w:trPr>
        <w:tc>
          <w:tcPr>
            <w:tcW w:w="1890" w:type="dxa"/>
            <w:vAlign w:val="center"/>
          </w:tcPr>
          <w:p w14:paraId="46F22D67" w14:textId="77777777" w:rsidR="003F7E55" w:rsidRPr="000E23F7" w:rsidRDefault="003F7E55" w:rsidP="003F7E55">
            <w:pPr>
              <w:rPr>
                <w:rFonts w:ascii="Arial" w:hAnsi="Arial" w:cs="Arial"/>
                <w:color w:val="000000"/>
                <w:szCs w:val="22"/>
              </w:rPr>
            </w:pPr>
            <w:r w:rsidRPr="000E23F7">
              <w:rPr>
                <w:rFonts w:ascii="Arial" w:hAnsi="Arial" w:cs="Arial"/>
                <w:color w:val="000000"/>
                <w:szCs w:val="22"/>
              </w:rPr>
              <w:t>Grant</w:t>
            </w:r>
          </w:p>
        </w:tc>
        <w:tc>
          <w:tcPr>
            <w:tcW w:w="1476" w:type="dxa"/>
            <w:vAlign w:val="center"/>
          </w:tcPr>
          <w:p w14:paraId="53C4A76D" w14:textId="77777777" w:rsidR="003F7E55" w:rsidRPr="000E23F7" w:rsidRDefault="003F7E55" w:rsidP="003F7E55">
            <w:pPr>
              <w:jc w:val="right"/>
              <w:rPr>
                <w:rFonts w:ascii="Arial" w:hAnsi="Arial" w:cs="Arial"/>
                <w:szCs w:val="22"/>
              </w:rPr>
            </w:pPr>
            <w:r w:rsidRPr="000E23F7">
              <w:rPr>
                <w:rFonts w:ascii="Arial" w:hAnsi="Arial" w:cs="Arial"/>
                <w:szCs w:val="22"/>
              </w:rPr>
              <w:t>$75,000</w:t>
            </w:r>
          </w:p>
        </w:tc>
        <w:tc>
          <w:tcPr>
            <w:tcW w:w="504" w:type="dxa"/>
            <w:tcBorders>
              <w:top w:val="nil"/>
              <w:bottom w:val="nil"/>
            </w:tcBorders>
            <w:shd w:val="clear" w:color="auto" w:fill="auto"/>
            <w:vAlign w:val="center"/>
          </w:tcPr>
          <w:p w14:paraId="3A57E6BA" w14:textId="77777777" w:rsidR="003F7E55" w:rsidRPr="000E23F7" w:rsidRDefault="003F7E55" w:rsidP="003F7E55">
            <w:pPr>
              <w:rPr>
                <w:rFonts w:ascii="Arial" w:hAnsi="Arial" w:cs="Arial"/>
                <w:color w:val="000000"/>
                <w:szCs w:val="22"/>
              </w:rPr>
            </w:pPr>
          </w:p>
        </w:tc>
        <w:tc>
          <w:tcPr>
            <w:tcW w:w="2160" w:type="dxa"/>
            <w:vAlign w:val="center"/>
          </w:tcPr>
          <w:p w14:paraId="593B3726" w14:textId="77777777" w:rsidR="003F7E55" w:rsidRPr="000E23F7" w:rsidRDefault="003F7E55" w:rsidP="003F7E55">
            <w:pPr>
              <w:rPr>
                <w:rFonts w:ascii="Arial" w:hAnsi="Arial" w:cs="Arial"/>
                <w:szCs w:val="22"/>
              </w:rPr>
            </w:pPr>
            <w:r w:rsidRPr="000E23F7">
              <w:rPr>
                <w:rFonts w:ascii="Arial" w:hAnsi="Arial" w:cs="Arial"/>
                <w:color w:val="000000"/>
                <w:szCs w:val="22"/>
              </w:rPr>
              <w:t>Stevens</w:t>
            </w:r>
          </w:p>
        </w:tc>
        <w:tc>
          <w:tcPr>
            <w:tcW w:w="1440" w:type="dxa"/>
            <w:vAlign w:val="center"/>
          </w:tcPr>
          <w:p w14:paraId="4FBF94E1" w14:textId="77777777" w:rsidR="003F7E55" w:rsidRPr="000E23F7" w:rsidRDefault="003F7E55" w:rsidP="003F7E55">
            <w:pPr>
              <w:jc w:val="right"/>
              <w:rPr>
                <w:rFonts w:ascii="Arial" w:hAnsi="Arial" w:cs="Arial"/>
                <w:szCs w:val="22"/>
              </w:rPr>
            </w:pPr>
            <w:r w:rsidRPr="000E23F7">
              <w:rPr>
                <w:rFonts w:ascii="Arial" w:hAnsi="Arial" w:cs="Arial"/>
                <w:szCs w:val="22"/>
              </w:rPr>
              <w:t>$4,000</w:t>
            </w:r>
          </w:p>
        </w:tc>
      </w:tr>
      <w:tr w:rsidR="003F7E55" w:rsidRPr="000E23F7" w14:paraId="74557B67" w14:textId="77777777" w:rsidTr="000B63C6">
        <w:trPr>
          <w:trHeight w:val="288"/>
        </w:trPr>
        <w:tc>
          <w:tcPr>
            <w:tcW w:w="1890" w:type="dxa"/>
            <w:vAlign w:val="center"/>
          </w:tcPr>
          <w:p w14:paraId="5FFAACA6" w14:textId="77777777" w:rsidR="003F7E55" w:rsidRPr="000E23F7" w:rsidRDefault="003F7E55" w:rsidP="003F7E55">
            <w:pPr>
              <w:rPr>
                <w:rFonts w:ascii="Arial" w:hAnsi="Arial" w:cs="Arial"/>
                <w:color w:val="000000"/>
                <w:szCs w:val="22"/>
              </w:rPr>
            </w:pPr>
            <w:r w:rsidRPr="000E23F7">
              <w:rPr>
                <w:rFonts w:ascii="Arial" w:hAnsi="Arial" w:cs="Arial"/>
                <w:color w:val="000000"/>
                <w:szCs w:val="22"/>
              </w:rPr>
              <w:t>Grays Harbor</w:t>
            </w:r>
          </w:p>
        </w:tc>
        <w:tc>
          <w:tcPr>
            <w:tcW w:w="1476" w:type="dxa"/>
            <w:vAlign w:val="center"/>
          </w:tcPr>
          <w:p w14:paraId="2EBE4B5A" w14:textId="77777777" w:rsidR="003F7E55" w:rsidRPr="000E23F7" w:rsidRDefault="003F7E55" w:rsidP="003F7E55">
            <w:pPr>
              <w:jc w:val="right"/>
              <w:rPr>
                <w:rFonts w:ascii="Arial" w:hAnsi="Arial" w:cs="Arial"/>
                <w:szCs w:val="22"/>
              </w:rPr>
            </w:pPr>
            <w:r w:rsidRPr="000E23F7">
              <w:rPr>
                <w:rFonts w:ascii="Arial" w:hAnsi="Arial" w:cs="Arial"/>
                <w:szCs w:val="22"/>
              </w:rPr>
              <w:t>$34,000</w:t>
            </w:r>
          </w:p>
        </w:tc>
        <w:tc>
          <w:tcPr>
            <w:tcW w:w="504" w:type="dxa"/>
            <w:tcBorders>
              <w:top w:val="nil"/>
              <w:bottom w:val="nil"/>
            </w:tcBorders>
            <w:shd w:val="clear" w:color="auto" w:fill="auto"/>
            <w:vAlign w:val="center"/>
          </w:tcPr>
          <w:p w14:paraId="555D7683" w14:textId="77777777" w:rsidR="003F7E55" w:rsidRPr="000E23F7" w:rsidRDefault="003F7E55" w:rsidP="003F7E55">
            <w:pPr>
              <w:rPr>
                <w:rFonts w:ascii="Arial" w:hAnsi="Arial" w:cs="Arial"/>
                <w:color w:val="000000"/>
                <w:szCs w:val="22"/>
              </w:rPr>
            </w:pPr>
          </w:p>
        </w:tc>
        <w:tc>
          <w:tcPr>
            <w:tcW w:w="2160" w:type="dxa"/>
            <w:vAlign w:val="center"/>
          </w:tcPr>
          <w:p w14:paraId="7D986FFB" w14:textId="77777777" w:rsidR="003F7E55" w:rsidRPr="000E23F7" w:rsidRDefault="003F7E55" w:rsidP="003F7E55">
            <w:pPr>
              <w:rPr>
                <w:rFonts w:ascii="Arial" w:hAnsi="Arial" w:cs="Arial"/>
                <w:szCs w:val="22"/>
              </w:rPr>
            </w:pPr>
            <w:r w:rsidRPr="000E23F7">
              <w:rPr>
                <w:rFonts w:ascii="Arial" w:hAnsi="Arial" w:cs="Arial"/>
                <w:color w:val="000000"/>
                <w:szCs w:val="22"/>
              </w:rPr>
              <w:t>Thurston</w:t>
            </w:r>
          </w:p>
        </w:tc>
        <w:tc>
          <w:tcPr>
            <w:tcW w:w="1440" w:type="dxa"/>
            <w:vAlign w:val="center"/>
          </w:tcPr>
          <w:p w14:paraId="5C0CDBB4" w14:textId="77777777" w:rsidR="003F7E55" w:rsidRPr="000E23F7" w:rsidRDefault="003F7E55" w:rsidP="003F7E55">
            <w:pPr>
              <w:jc w:val="right"/>
              <w:rPr>
                <w:rFonts w:ascii="Arial" w:hAnsi="Arial" w:cs="Arial"/>
                <w:szCs w:val="22"/>
              </w:rPr>
            </w:pPr>
            <w:r w:rsidRPr="000E23F7">
              <w:rPr>
                <w:rFonts w:ascii="Arial" w:hAnsi="Arial" w:cs="Arial"/>
                <w:szCs w:val="22"/>
              </w:rPr>
              <w:t>$40,000</w:t>
            </w:r>
          </w:p>
        </w:tc>
      </w:tr>
      <w:tr w:rsidR="003F7E55" w:rsidRPr="000E23F7" w14:paraId="0D1E72A5" w14:textId="77777777" w:rsidTr="000B63C6">
        <w:trPr>
          <w:trHeight w:val="288"/>
        </w:trPr>
        <w:tc>
          <w:tcPr>
            <w:tcW w:w="1890" w:type="dxa"/>
            <w:vAlign w:val="center"/>
          </w:tcPr>
          <w:p w14:paraId="0E6C17A8" w14:textId="77777777" w:rsidR="003F7E55" w:rsidRPr="000E23F7" w:rsidRDefault="003F7E55" w:rsidP="003F7E55">
            <w:pPr>
              <w:rPr>
                <w:rFonts w:ascii="Arial" w:hAnsi="Arial" w:cs="Arial"/>
                <w:color w:val="000000"/>
                <w:szCs w:val="22"/>
              </w:rPr>
            </w:pPr>
            <w:r w:rsidRPr="000E23F7">
              <w:rPr>
                <w:rFonts w:ascii="Arial" w:hAnsi="Arial" w:cs="Arial"/>
                <w:color w:val="000000"/>
                <w:szCs w:val="22"/>
              </w:rPr>
              <w:t>Island</w:t>
            </w:r>
          </w:p>
        </w:tc>
        <w:tc>
          <w:tcPr>
            <w:tcW w:w="1476" w:type="dxa"/>
            <w:vAlign w:val="center"/>
          </w:tcPr>
          <w:p w14:paraId="63D4379C" w14:textId="77777777" w:rsidR="003F7E55" w:rsidRPr="000E23F7" w:rsidRDefault="003F7E55" w:rsidP="003F7E55">
            <w:pPr>
              <w:jc w:val="right"/>
              <w:rPr>
                <w:rFonts w:ascii="Arial" w:hAnsi="Arial" w:cs="Arial"/>
                <w:szCs w:val="22"/>
              </w:rPr>
            </w:pPr>
            <w:r w:rsidRPr="000E23F7">
              <w:rPr>
                <w:rFonts w:ascii="Arial" w:hAnsi="Arial" w:cs="Arial"/>
                <w:szCs w:val="22"/>
              </w:rPr>
              <w:t>$11,000</w:t>
            </w:r>
          </w:p>
        </w:tc>
        <w:tc>
          <w:tcPr>
            <w:tcW w:w="504" w:type="dxa"/>
            <w:tcBorders>
              <w:top w:val="nil"/>
              <w:bottom w:val="nil"/>
            </w:tcBorders>
            <w:shd w:val="clear" w:color="auto" w:fill="auto"/>
            <w:vAlign w:val="center"/>
          </w:tcPr>
          <w:p w14:paraId="5F66429F" w14:textId="77777777" w:rsidR="003F7E55" w:rsidRPr="000E23F7" w:rsidRDefault="003F7E55" w:rsidP="003F7E55">
            <w:pPr>
              <w:rPr>
                <w:rFonts w:ascii="Arial" w:hAnsi="Arial" w:cs="Arial"/>
                <w:color w:val="000000"/>
                <w:szCs w:val="22"/>
              </w:rPr>
            </w:pPr>
          </w:p>
        </w:tc>
        <w:tc>
          <w:tcPr>
            <w:tcW w:w="2160" w:type="dxa"/>
            <w:vAlign w:val="center"/>
          </w:tcPr>
          <w:p w14:paraId="7116BDA1" w14:textId="77777777" w:rsidR="003F7E55" w:rsidRPr="000E23F7" w:rsidRDefault="003F7E55" w:rsidP="003F7E55">
            <w:pPr>
              <w:rPr>
                <w:rFonts w:ascii="Arial" w:hAnsi="Arial" w:cs="Arial"/>
                <w:szCs w:val="22"/>
              </w:rPr>
            </w:pPr>
            <w:r w:rsidRPr="000E23F7">
              <w:rPr>
                <w:rFonts w:ascii="Arial" w:hAnsi="Arial" w:cs="Arial"/>
                <w:color w:val="000000"/>
                <w:szCs w:val="22"/>
              </w:rPr>
              <w:t>Wahkiakum</w:t>
            </w:r>
          </w:p>
        </w:tc>
        <w:tc>
          <w:tcPr>
            <w:tcW w:w="1440" w:type="dxa"/>
            <w:vAlign w:val="center"/>
          </w:tcPr>
          <w:p w14:paraId="1075AA99" w14:textId="77777777" w:rsidR="003F7E55" w:rsidRPr="000E23F7" w:rsidRDefault="003F7E55" w:rsidP="003F7E55">
            <w:pPr>
              <w:jc w:val="right"/>
              <w:rPr>
                <w:rFonts w:ascii="Arial" w:hAnsi="Arial" w:cs="Arial"/>
                <w:szCs w:val="22"/>
              </w:rPr>
            </w:pPr>
            <w:r w:rsidRPr="000E23F7">
              <w:rPr>
                <w:rFonts w:ascii="Arial" w:hAnsi="Arial" w:cs="Arial"/>
                <w:szCs w:val="22"/>
              </w:rPr>
              <w:t>$4,000</w:t>
            </w:r>
          </w:p>
        </w:tc>
      </w:tr>
      <w:tr w:rsidR="003F7E55" w:rsidRPr="000E23F7" w14:paraId="0FEE04D7" w14:textId="77777777" w:rsidTr="000B63C6">
        <w:trPr>
          <w:trHeight w:val="288"/>
        </w:trPr>
        <w:tc>
          <w:tcPr>
            <w:tcW w:w="1890" w:type="dxa"/>
            <w:vAlign w:val="center"/>
          </w:tcPr>
          <w:p w14:paraId="6420ED38" w14:textId="77777777" w:rsidR="003F7E55" w:rsidRPr="000E23F7" w:rsidRDefault="003F7E55" w:rsidP="003F7E55">
            <w:pPr>
              <w:rPr>
                <w:rFonts w:ascii="Arial" w:hAnsi="Arial" w:cs="Arial"/>
                <w:color w:val="000000"/>
                <w:szCs w:val="22"/>
              </w:rPr>
            </w:pPr>
            <w:r w:rsidRPr="000E23F7">
              <w:rPr>
                <w:rFonts w:ascii="Arial" w:hAnsi="Arial" w:cs="Arial"/>
                <w:color w:val="000000"/>
                <w:szCs w:val="22"/>
              </w:rPr>
              <w:t>Jefferson</w:t>
            </w:r>
          </w:p>
        </w:tc>
        <w:tc>
          <w:tcPr>
            <w:tcW w:w="1476" w:type="dxa"/>
            <w:vAlign w:val="center"/>
          </w:tcPr>
          <w:p w14:paraId="5E396FE8" w14:textId="77777777" w:rsidR="003F7E55" w:rsidRPr="000E23F7" w:rsidRDefault="003F7E55" w:rsidP="003F7E55">
            <w:pPr>
              <w:jc w:val="right"/>
              <w:rPr>
                <w:rFonts w:ascii="Arial" w:hAnsi="Arial" w:cs="Arial"/>
                <w:szCs w:val="22"/>
              </w:rPr>
            </w:pPr>
            <w:r w:rsidRPr="000E23F7">
              <w:rPr>
                <w:rFonts w:ascii="Arial" w:hAnsi="Arial" w:cs="Arial"/>
                <w:szCs w:val="22"/>
              </w:rPr>
              <w:t>$4,000</w:t>
            </w:r>
          </w:p>
        </w:tc>
        <w:tc>
          <w:tcPr>
            <w:tcW w:w="504" w:type="dxa"/>
            <w:tcBorders>
              <w:top w:val="nil"/>
              <w:bottom w:val="nil"/>
            </w:tcBorders>
            <w:shd w:val="clear" w:color="auto" w:fill="auto"/>
            <w:vAlign w:val="center"/>
          </w:tcPr>
          <w:p w14:paraId="5C870D11" w14:textId="77777777" w:rsidR="003F7E55" w:rsidRPr="000E23F7" w:rsidRDefault="003F7E55" w:rsidP="003F7E55">
            <w:pPr>
              <w:rPr>
                <w:rFonts w:ascii="Arial" w:hAnsi="Arial" w:cs="Arial"/>
                <w:color w:val="000000"/>
                <w:szCs w:val="22"/>
              </w:rPr>
            </w:pPr>
          </w:p>
        </w:tc>
        <w:tc>
          <w:tcPr>
            <w:tcW w:w="2160" w:type="dxa"/>
            <w:vAlign w:val="center"/>
          </w:tcPr>
          <w:p w14:paraId="440D33B2" w14:textId="77777777" w:rsidR="003F7E55" w:rsidRPr="000E23F7" w:rsidRDefault="003F7E55" w:rsidP="003F7E55">
            <w:pPr>
              <w:rPr>
                <w:rFonts w:ascii="Arial" w:hAnsi="Arial" w:cs="Arial"/>
                <w:szCs w:val="22"/>
              </w:rPr>
            </w:pPr>
            <w:r w:rsidRPr="000E23F7">
              <w:rPr>
                <w:rFonts w:ascii="Arial" w:hAnsi="Arial" w:cs="Arial"/>
                <w:color w:val="000000"/>
                <w:szCs w:val="22"/>
              </w:rPr>
              <w:t>Walla Walla</w:t>
            </w:r>
          </w:p>
        </w:tc>
        <w:tc>
          <w:tcPr>
            <w:tcW w:w="1440" w:type="dxa"/>
            <w:vAlign w:val="center"/>
          </w:tcPr>
          <w:p w14:paraId="49850A6E" w14:textId="77777777" w:rsidR="003F7E55" w:rsidRPr="000E23F7" w:rsidRDefault="003F7E55" w:rsidP="003F7E55">
            <w:pPr>
              <w:jc w:val="right"/>
              <w:rPr>
                <w:rFonts w:ascii="Arial" w:hAnsi="Arial" w:cs="Arial"/>
                <w:szCs w:val="22"/>
              </w:rPr>
            </w:pPr>
            <w:r w:rsidRPr="000E23F7">
              <w:rPr>
                <w:rFonts w:ascii="Arial" w:hAnsi="Arial" w:cs="Arial"/>
                <w:szCs w:val="22"/>
              </w:rPr>
              <w:t>$14,000</w:t>
            </w:r>
          </w:p>
        </w:tc>
      </w:tr>
      <w:tr w:rsidR="003F7E55" w:rsidRPr="000E23F7" w14:paraId="55026624" w14:textId="77777777" w:rsidTr="000B63C6">
        <w:trPr>
          <w:trHeight w:val="288"/>
        </w:trPr>
        <w:tc>
          <w:tcPr>
            <w:tcW w:w="1890" w:type="dxa"/>
            <w:vAlign w:val="center"/>
          </w:tcPr>
          <w:p w14:paraId="393C6EA4" w14:textId="77777777" w:rsidR="003F7E55" w:rsidRPr="000E23F7" w:rsidRDefault="003F7E55" w:rsidP="003F7E55">
            <w:pPr>
              <w:rPr>
                <w:rFonts w:ascii="Arial" w:hAnsi="Arial" w:cs="Arial"/>
                <w:color w:val="000000"/>
                <w:szCs w:val="22"/>
              </w:rPr>
            </w:pPr>
            <w:r w:rsidRPr="000E23F7">
              <w:rPr>
                <w:rFonts w:ascii="Arial" w:hAnsi="Arial" w:cs="Arial"/>
                <w:color w:val="000000"/>
                <w:szCs w:val="22"/>
              </w:rPr>
              <w:t>King</w:t>
            </w:r>
          </w:p>
        </w:tc>
        <w:tc>
          <w:tcPr>
            <w:tcW w:w="1476" w:type="dxa"/>
            <w:vAlign w:val="center"/>
          </w:tcPr>
          <w:p w14:paraId="5E6D6ECE" w14:textId="77777777" w:rsidR="003F7E55" w:rsidRPr="000E23F7" w:rsidRDefault="003F7E55" w:rsidP="003F7E55">
            <w:pPr>
              <w:jc w:val="right"/>
              <w:rPr>
                <w:rFonts w:ascii="Arial" w:hAnsi="Arial" w:cs="Arial"/>
                <w:szCs w:val="22"/>
              </w:rPr>
            </w:pPr>
            <w:r w:rsidRPr="000E23F7">
              <w:rPr>
                <w:rFonts w:ascii="Arial" w:hAnsi="Arial" w:cs="Arial"/>
                <w:szCs w:val="22"/>
              </w:rPr>
              <w:t>$598,000</w:t>
            </w:r>
          </w:p>
        </w:tc>
        <w:tc>
          <w:tcPr>
            <w:tcW w:w="504" w:type="dxa"/>
            <w:tcBorders>
              <w:top w:val="nil"/>
              <w:bottom w:val="nil"/>
            </w:tcBorders>
            <w:shd w:val="clear" w:color="auto" w:fill="auto"/>
            <w:vAlign w:val="center"/>
          </w:tcPr>
          <w:p w14:paraId="2740BDE3" w14:textId="77777777" w:rsidR="003F7E55" w:rsidRPr="000E23F7" w:rsidRDefault="003F7E55" w:rsidP="003F7E55">
            <w:pPr>
              <w:rPr>
                <w:rFonts w:ascii="Arial" w:hAnsi="Arial" w:cs="Arial"/>
                <w:color w:val="000000"/>
                <w:szCs w:val="22"/>
              </w:rPr>
            </w:pPr>
          </w:p>
        </w:tc>
        <w:tc>
          <w:tcPr>
            <w:tcW w:w="2160" w:type="dxa"/>
            <w:vAlign w:val="center"/>
          </w:tcPr>
          <w:p w14:paraId="79C17A43" w14:textId="77777777" w:rsidR="003F7E55" w:rsidRPr="000E23F7" w:rsidRDefault="003F7E55" w:rsidP="003F7E55">
            <w:pPr>
              <w:rPr>
                <w:rFonts w:ascii="Arial" w:hAnsi="Arial" w:cs="Arial"/>
                <w:szCs w:val="22"/>
              </w:rPr>
            </w:pPr>
            <w:r w:rsidRPr="000E23F7">
              <w:rPr>
                <w:rFonts w:ascii="Arial" w:hAnsi="Arial" w:cs="Arial"/>
                <w:color w:val="000000"/>
                <w:szCs w:val="22"/>
              </w:rPr>
              <w:t>Whatcom</w:t>
            </w:r>
          </w:p>
        </w:tc>
        <w:tc>
          <w:tcPr>
            <w:tcW w:w="1440" w:type="dxa"/>
            <w:vAlign w:val="center"/>
          </w:tcPr>
          <w:p w14:paraId="0E7C6384" w14:textId="77777777" w:rsidR="003F7E55" w:rsidRPr="000E23F7" w:rsidRDefault="003F7E55" w:rsidP="003F7E55">
            <w:pPr>
              <w:jc w:val="right"/>
              <w:rPr>
                <w:rFonts w:ascii="Arial" w:hAnsi="Arial" w:cs="Arial"/>
                <w:szCs w:val="22"/>
              </w:rPr>
            </w:pPr>
            <w:r w:rsidRPr="000E23F7">
              <w:rPr>
                <w:rFonts w:ascii="Arial" w:hAnsi="Arial" w:cs="Arial"/>
                <w:szCs w:val="22"/>
              </w:rPr>
              <w:t>$44,000</w:t>
            </w:r>
          </w:p>
        </w:tc>
      </w:tr>
      <w:tr w:rsidR="003F7E55" w:rsidRPr="000E23F7" w14:paraId="37E47BA8" w14:textId="77777777" w:rsidTr="000B63C6">
        <w:trPr>
          <w:trHeight w:val="288"/>
        </w:trPr>
        <w:tc>
          <w:tcPr>
            <w:tcW w:w="1890" w:type="dxa"/>
            <w:vAlign w:val="center"/>
          </w:tcPr>
          <w:p w14:paraId="58154CD7" w14:textId="77777777" w:rsidR="003F7E55" w:rsidRPr="000E23F7" w:rsidRDefault="003F7E55" w:rsidP="003F7E55">
            <w:pPr>
              <w:rPr>
                <w:rFonts w:ascii="Arial" w:hAnsi="Arial" w:cs="Arial"/>
                <w:color w:val="000000"/>
                <w:szCs w:val="22"/>
              </w:rPr>
            </w:pPr>
            <w:r w:rsidRPr="000E23F7">
              <w:rPr>
                <w:rFonts w:ascii="Arial" w:hAnsi="Arial" w:cs="Arial"/>
                <w:color w:val="000000"/>
                <w:szCs w:val="22"/>
              </w:rPr>
              <w:t>Kitsap</w:t>
            </w:r>
          </w:p>
        </w:tc>
        <w:tc>
          <w:tcPr>
            <w:tcW w:w="1476" w:type="dxa"/>
            <w:vAlign w:val="center"/>
          </w:tcPr>
          <w:p w14:paraId="4431C52C" w14:textId="77777777" w:rsidR="003F7E55" w:rsidRPr="000E23F7" w:rsidRDefault="003F7E55" w:rsidP="003F7E55">
            <w:pPr>
              <w:jc w:val="right"/>
              <w:rPr>
                <w:rFonts w:ascii="Arial" w:hAnsi="Arial" w:cs="Arial"/>
                <w:szCs w:val="22"/>
              </w:rPr>
            </w:pPr>
            <w:r w:rsidRPr="000E23F7">
              <w:rPr>
                <w:rFonts w:ascii="Arial" w:hAnsi="Arial" w:cs="Arial"/>
                <w:szCs w:val="22"/>
              </w:rPr>
              <w:t>$55,000</w:t>
            </w:r>
          </w:p>
        </w:tc>
        <w:tc>
          <w:tcPr>
            <w:tcW w:w="504" w:type="dxa"/>
            <w:tcBorders>
              <w:top w:val="nil"/>
              <w:bottom w:val="nil"/>
            </w:tcBorders>
            <w:shd w:val="clear" w:color="auto" w:fill="auto"/>
            <w:vAlign w:val="center"/>
          </w:tcPr>
          <w:p w14:paraId="4466067F" w14:textId="77777777" w:rsidR="003F7E55" w:rsidRPr="000E23F7" w:rsidRDefault="003F7E55" w:rsidP="003F7E55">
            <w:pPr>
              <w:rPr>
                <w:rFonts w:ascii="Arial" w:hAnsi="Arial" w:cs="Arial"/>
                <w:color w:val="000000"/>
                <w:szCs w:val="22"/>
              </w:rPr>
            </w:pPr>
          </w:p>
        </w:tc>
        <w:tc>
          <w:tcPr>
            <w:tcW w:w="2160" w:type="dxa"/>
            <w:vAlign w:val="center"/>
          </w:tcPr>
          <w:p w14:paraId="191403FD" w14:textId="77777777" w:rsidR="003F7E55" w:rsidRPr="000E23F7" w:rsidRDefault="003F7E55" w:rsidP="003F7E55">
            <w:pPr>
              <w:rPr>
                <w:rFonts w:ascii="Arial" w:hAnsi="Arial" w:cs="Arial"/>
                <w:szCs w:val="22"/>
              </w:rPr>
            </w:pPr>
            <w:r w:rsidRPr="000E23F7">
              <w:rPr>
                <w:rFonts w:ascii="Arial" w:hAnsi="Arial" w:cs="Arial"/>
                <w:color w:val="000000"/>
                <w:szCs w:val="22"/>
              </w:rPr>
              <w:t>Whitman</w:t>
            </w:r>
          </w:p>
        </w:tc>
        <w:tc>
          <w:tcPr>
            <w:tcW w:w="1440" w:type="dxa"/>
            <w:vAlign w:val="center"/>
          </w:tcPr>
          <w:p w14:paraId="2FE9D030" w14:textId="77777777" w:rsidR="003F7E55" w:rsidRPr="000E23F7" w:rsidRDefault="003F7E55" w:rsidP="003F7E55">
            <w:pPr>
              <w:jc w:val="right"/>
              <w:rPr>
                <w:rFonts w:ascii="Arial" w:hAnsi="Arial" w:cs="Arial"/>
                <w:szCs w:val="22"/>
              </w:rPr>
            </w:pPr>
            <w:r w:rsidRPr="000E23F7">
              <w:rPr>
                <w:rFonts w:ascii="Arial" w:hAnsi="Arial" w:cs="Arial"/>
                <w:szCs w:val="22"/>
              </w:rPr>
              <w:t>$4,000</w:t>
            </w:r>
          </w:p>
        </w:tc>
      </w:tr>
      <w:tr w:rsidR="003F7E55" w:rsidRPr="000E23F7" w14:paraId="178AF4C8" w14:textId="77777777" w:rsidTr="008441F9">
        <w:trPr>
          <w:trHeight w:val="288"/>
        </w:trPr>
        <w:tc>
          <w:tcPr>
            <w:tcW w:w="1890" w:type="dxa"/>
            <w:vAlign w:val="center"/>
          </w:tcPr>
          <w:p w14:paraId="5368BB0A" w14:textId="77777777" w:rsidR="003F7E55" w:rsidRPr="000E23F7" w:rsidRDefault="003F7E55" w:rsidP="003F7E55">
            <w:pPr>
              <w:rPr>
                <w:rFonts w:ascii="Arial" w:hAnsi="Arial" w:cs="Arial"/>
                <w:color w:val="000000"/>
                <w:szCs w:val="22"/>
              </w:rPr>
            </w:pPr>
            <w:r w:rsidRPr="000E23F7">
              <w:rPr>
                <w:rFonts w:ascii="Arial" w:hAnsi="Arial" w:cs="Arial"/>
                <w:color w:val="000000"/>
                <w:szCs w:val="22"/>
              </w:rPr>
              <w:t>Kittitas</w:t>
            </w:r>
          </w:p>
        </w:tc>
        <w:tc>
          <w:tcPr>
            <w:tcW w:w="1476" w:type="dxa"/>
            <w:vAlign w:val="center"/>
          </w:tcPr>
          <w:p w14:paraId="73DC54C2" w14:textId="77777777" w:rsidR="003F7E55" w:rsidRPr="000E23F7" w:rsidRDefault="003F7E55" w:rsidP="003F7E55">
            <w:pPr>
              <w:jc w:val="right"/>
              <w:rPr>
                <w:rFonts w:ascii="Arial" w:hAnsi="Arial" w:cs="Arial"/>
                <w:szCs w:val="22"/>
              </w:rPr>
            </w:pPr>
            <w:r w:rsidRPr="000E23F7">
              <w:rPr>
                <w:rFonts w:ascii="Arial" w:hAnsi="Arial" w:cs="Arial"/>
                <w:szCs w:val="22"/>
              </w:rPr>
              <w:t>$4,000</w:t>
            </w:r>
          </w:p>
        </w:tc>
        <w:tc>
          <w:tcPr>
            <w:tcW w:w="504" w:type="dxa"/>
            <w:tcBorders>
              <w:top w:val="nil"/>
              <w:bottom w:val="nil"/>
            </w:tcBorders>
            <w:shd w:val="clear" w:color="auto" w:fill="auto"/>
            <w:vAlign w:val="center"/>
          </w:tcPr>
          <w:p w14:paraId="66AC866B" w14:textId="77777777" w:rsidR="003F7E55" w:rsidRPr="000E23F7" w:rsidRDefault="003F7E55" w:rsidP="003F7E55">
            <w:pPr>
              <w:rPr>
                <w:rFonts w:ascii="Arial" w:hAnsi="Arial" w:cs="Arial"/>
                <w:color w:val="000000"/>
                <w:szCs w:val="22"/>
              </w:rPr>
            </w:pPr>
          </w:p>
        </w:tc>
        <w:tc>
          <w:tcPr>
            <w:tcW w:w="2160" w:type="dxa"/>
            <w:tcBorders>
              <w:bottom w:val="single" w:sz="4" w:space="0" w:color="auto"/>
            </w:tcBorders>
            <w:vAlign w:val="center"/>
          </w:tcPr>
          <w:p w14:paraId="03AD9F1A" w14:textId="77777777" w:rsidR="003F7E55" w:rsidRPr="000E23F7" w:rsidRDefault="003F7E55" w:rsidP="003F7E55">
            <w:pPr>
              <w:rPr>
                <w:rFonts w:ascii="Arial" w:hAnsi="Arial" w:cs="Arial"/>
                <w:szCs w:val="22"/>
              </w:rPr>
            </w:pPr>
            <w:r w:rsidRPr="000E23F7">
              <w:rPr>
                <w:rFonts w:ascii="Arial" w:hAnsi="Arial" w:cs="Arial"/>
                <w:color w:val="000000"/>
                <w:szCs w:val="22"/>
              </w:rPr>
              <w:t>Yakima</w:t>
            </w:r>
          </w:p>
        </w:tc>
        <w:tc>
          <w:tcPr>
            <w:tcW w:w="1440" w:type="dxa"/>
            <w:tcBorders>
              <w:bottom w:val="single" w:sz="4" w:space="0" w:color="auto"/>
            </w:tcBorders>
            <w:vAlign w:val="center"/>
          </w:tcPr>
          <w:p w14:paraId="36BD4EF6" w14:textId="77777777" w:rsidR="003F7E55" w:rsidRPr="000E23F7" w:rsidRDefault="003F7E55" w:rsidP="003F7E55">
            <w:pPr>
              <w:jc w:val="right"/>
              <w:rPr>
                <w:rFonts w:ascii="Arial" w:hAnsi="Arial" w:cs="Arial"/>
                <w:szCs w:val="22"/>
              </w:rPr>
            </w:pPr>
            <w:r w:rsidRPr="000E23F7">
              <w:rPr>
                <w:rFonts w:ascii="Arial" w:hAnsi="Arial" w:cs="Arial"/>
                <w:szCs w:val="22"/>
              </w:rPr>
              <w:t>$196,000</w:t>
            </w:r>
          </w:p>
        </w:tc>
      </w:tr>
      <w:tr w:rsidR="003F7E55" w:rsidRPr="000E23F7" w14:paraId="2BCB83DA" w14:textId="77777777" w:rsidTr="008441F9">
        <w:trPr>
          <w:trHeight w:val="288"/>
        </w:trPr>
        <w:tc>
          <w:tcPr>
            <w:tcW w:w="1890" w:type="dxa"/>
            <w:vAlign w:val="center"/>
          </w:tcPr>
          <w:p w14:paraId="48DD6616" w14:textId="77777777" w:rsidR="003F7E55" w:rsidRPr="000E23F7" w:rsidRDefault="003F7E55" w:rsidP="003F7E55">
            <w:pPr>
              <w:rPr>
                <w:rFonts w:ascii="Arial" w:hAnsi="Arial" w:cs="Arial"/>
                <w:color w:val="000000"/>
                <w:szCs w:val="22"/>
              </w:rPr>
            </w:pPr>
            <w:r w:rsidRPr="000E23F7">
              <w:rPr>
                <w:rFonts w:ascii="Arial" w:hAnsi="Arial" w:cs="Arial"/>
                <w:color w:val="000000"/>
                <w:szCs w:val="22"/>
              </w:rPr>
              <w:t>Klickitat</w:t>
            </w:r>
          </w:p>
        </w:tc>
        <w:tc>
          <w:tcPr>
            <w:tcW w:w="1476" w:type="dxa"/>
            <w:vAlign w:val="center"/>
          </w:tcPr>
          <w:p w14:paraId="70A23421" w14:textId="77777777" w:rsidR="003F7E55" w:rsidRPr="000E23F7" w:rsidRDefault="003F7E55" w:rsidP="003F7E55">
            <w:pPr>
              <w:jc w:val="right"/>
              <w:rPr>
                <w:rFonts w:ascii="Arial" w:hAnsi="Arial" w:cs="Arial"/>
                <w:szCs w:val="22"/>
              </w:rPr>
            </w:pPr>
            <w:r w:rsidRPr="000E23F7">
              <w:rPr>
                <w:rFonts w:ascii="Arial" w:hAnsi="Arial" w:cs="Arial"/>
                <w:szCs w:val="22"/>
              </w:rPr>
              <w:t>$4,000</w:t>
            </w:r>
          </w:p>
        </w:tc>
        <w:tc>
          <w:tcPr>
            <w:tcW w:w="504" w:type="dxa"/>
            <w:tcBorders>
              <w:top w:val="nil"/>
              <w:bottom w:val="nil"/>
              <w:right w:val="nil"/>
            </w:tcBorders>
            <w:shd w:val="clear" w:color="auto" w:fill="auto"/>
            <w:vAlign w:val="center"/>
          </w:tcPr>
          <w:p w14:paraId="19B6C389" w14:textId="77777777" w:rsidR="003F7E55" w:rsidRPr="000E23F7" w:rsidRDefault="003F7E55" w:rsidP="003F7E55">
            <w:pPr>
              <w:rPr>
                <w:rFonts w:ascii="Arial" w:hAnsi="Arial" w:cs="Arial"/>
                <w:szCs w:val="22"/>
              </w:rPr>
            </w:pPr>
          </w:p>
        </w:tc>
        <w:tc>
          <w:tcPr>
            <w:tcW w:w="2160" w:type="dxa"/>
            <w:tcBorders>
              <w:left w:val="nil"/>
              <w:bottom w:val="nil"/>
              <w:right w:val="nil"/>
            </w:tcBorders>
            <w:vAlign w:val="center"/>
          </w:tcPr>
          <w:p w14:paraId="137827D4" w14:textId="77777777" w:rsidR="003F7E55" w:rsidRPr="000E23F7" w:rsidRDefault="003F7E55" w:rsidP="003F7E55">
            <w:pPr>
              <w:rPr>
                <w:rFonts w:ascii="Arial" w:hAnsi="Arial" w:cs="Arial"/>
                <w:szCs w:val="22"/>
              </w:rPr>
            </w:pPr>
          </w:p>
        </w:tc>
        <w:tc>
          <w:tcPr>
            <w:tcW w:w="1440" w:type="dxa"/>
            <w:tcBorders>
              <w:left w:val="nil"/>
              <w:bottom w:val="nil"/>
              <w:right w:val="nil"/>
            </w:tcBorders>
            <w:vAlign w:val="center"/>
          </w:tcPr>
          <w:p w14:paraId="039CA751" w14:textId="77777777" w:rsidR="003F7E55" w:rsidRPr="000E23F7" w:rsidRDefault="003F7E55" w:rsidP="003F7E55">
            <w:pPr>
              <w:jc w:val="right"/>
              <w:rPr>
                <w:rFonts w:ascii="Arial" w:hAnsi="Arial" w:cs="Arial"/>
                <w:szCs w:val="22"/>
              </w:rPr>
            </w:pPr>
          </w:p>
        </w:tc>
      </w:tr>
    </w:tbl>
    <w:p w14:paraId="11D3A486" w14:textId="77777777" w:rsidR="000B63C6" w:rsidRPr="008441F9" w:rsidRDefault="000B63C6" w:rsidP="000B63C6">
      <w:pPr>
        <w:rPr>
          <w:sz w:val="16"/>
          <w:szCs w:val="16"/>
        </w:rPr>
      </w:pPr>
    </w:p>
    <w:p w14:paraId="49FDFCFF" w14:textId="1A948A90" w:rsidR="00301492" w:rsidRPr="008A4981" w:rsidRDefault="002E68AB" w:rsidP="008441F9">
      <w:pPr>
        <w:pStyle w:val="Heading2"/>
        <w:numPr>
          <w:ilvl w:val="1"/>
          <w:numId w:val="105"/>
        </w:numPr>
        <w:spacing w:before="0"/>
        <w:ind w:hanging="522"/>
        <w:jc w:val="both"/>
      </w:pPr>
      <w:bookmarkStart w:id="49" w:name="_Toc6295507"/>
      <w:r w:rsidRPr="008A4981">
        <w:lastRenderedPageBreak/>
        <w:t>RFQQ</w:t>
      </w:r>
      <w:r w:rsidR="00406840" w:rsidRPr="008A4981">
        <w:t xml:space="preserve"> </w:t>
      </w:r>
      <w:r w:rsidR="005A14D6" w:rsidRPr="008A4981">
        <w:t>S</w:t>
      </w:r>
      <w:r w:rsidR="00406840" w:rsidRPr="008A4981">
        <w:t>chedule</w:t>
      </w:r>
      <w:bookmarkEnd w:id="43"/>
      <w:bookmarkEnd w:id="44"/>
      <w:bookmarkEnd w:id="45"/>
      <w:bookmarkEnd w:id="46"/>
      <w:bookmarkEnd w:id="47"/>
      <w:bookmarkEnd w:id="48"/>
      <w:bookmarkEnd w:id="49"/>
      <w:r w:rsidR="00800B89" w:rsidRPr="008A4981">
        <w:t xml:space="preserve"> </w:t>
      </w:r>
    </w:p>
    <w:p w14:paraId="2FDF90F0" w14:textId="30CDFF2A" w:rsidR="00301492" w:rsidRPr="008A4981" w:rsidRDefault="00301492" w:rsidP="00994B9A">
      <w:pPr>
        <w:spacing w:before="120" w:after="120"/>
        <w:ind w:left="720"/>
        <w:jc w:val="both"/>
        <w:rPr>
          <w:rFonts w:cs="Arial"/>
          <w:szCs w:val="22"/>
        </w:rPr>
      </w:pPr>
      <w:r w:rsidRPr="008A4981">
        <w:rPr>
          <w:rFonts w:cs="Arial"/>
          <w:szCs w:val="22"/>
        </w:rPr>
        <w:t xml:space="preserve">This RFQQ is being issued </w:t>
      </w:r>
      <w:r w:rsidR="002323D1" w:rsidRPr="008A4981">
        <w:rPr>
          <w:rFonts w:cs="Arial"/>
          <w:szCs w:val="22"/>
        </w:rPr>
        <w:t>under the following s</w:t>
      </w:r>
      <w:r w:rsidRPr="008A4981">
        <w:rPr>
          <w:rFonts w:cs="Arial"/>
          <w:szCs w:val="22"/>
        </w:rPr>
        <w:t xml:space="preserve">chedule. The </w:t>
      </w:r>
      <w:r w:rsidR="005A14D6" w:rsidRPr="008A4981">
        <w:rPr>
          <w:rFonts w:cs="Arial"/>
          <w:szCs w:val="22"/>
        </w:rPr>
        <w:t>r</w:t>
      </w:r>
      <w:r w:rsidRPr="008A4981">
        <w:rPr>
          <w:rFonts w:cs="Arial"/>
          <w:szCs w:val="22"/>
        </w:rPr>
        <w:t>esponse deadlines are mandatory</w:t>
      </w:r>
      <w:r w:rsidR="008049B5" w:rsidRPr="008A4981">
        <w:rPr>
          <w:rFonts w:cs="Arial"/>
          <w:szCs w:val="22"/>
        </w:rPr>
        <w:t xml:space="preserve">. </w:t>
      </w:r>
      <w:r w:rsidRPr="008A4981">
        <w:rPr>
          <w:rFonts w:cs="Arial"/>
          <w:szCs w:val="22"/>
        </w:rPr>
        <w:t xml:space="preserve">Failure to meet any of the required deadlines (dates and times) </w:t>
      </w:r>
      <w:r w:rsidR="000E23F7">
        <w:rPr>
          <w:rFonts w:cs="Arial"/>
          <w:szCs w:val="22"/>
        </w:rPr>
        <w:t>will</w:t>
      </w:r>
      <w:r w:rsidRPr="008A4981">
        <w:rPr>
          <w:rFonts w:cs="Arial"/>
          <w:szCs w:val="22"/>
        </w:rPr>
        <w:t xml:space="preserve"> result in disqualification</w:t>
      </w:r>
      <w:r w:rsidR="008441F9">
        <w:rPr>
          <w:rFonts w:cs="Arial"/>
          <w:szCs w:val="22"/>
        </w:rPr>
        <w:t>.</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390"/>
        <w:gridCol w:w="1435"/>
      </w:tblGrid>
      <w:tr w:rsidR="00EE3D27" w:rsidRPr="008A4981" w14:paraId="6D569579" w14:textId="77777777" w:rsidTr="008441F9">
        <w:trPr>
          <w:trHeight w:hRule="exact" w:val="288"/>
          <w:jc w:val="center"/>
        </w:trPr>
        <w:tc>
          <w:tcPr>
            <w:tcW w:w="810" w:type="dxa"/>
            <w:shd w:val="clear" w:color="auto" w:fill="BFBFBF"/>
          </w:tcPr>
          <w:p w14:paraId="2EC819E9" w14:textId="77777777" w:rsidR="00EE3D27" w:rsidRPr="002D493F" w:rsidRDefault="00EE3D27" w:rsidP="0023195B">
            <w:pPr>
              <w:jc w:val="center"/>
              <w:rPr>
                <w:rFonts w:cs="Arial"/>
                <w:b/>
                <w:szCs w:val="22"/>
              </w:rPr>
            </w:pPr>
            <w:r w:rsidRPr="002D493F">
              <w:rPr>
                <w:rFonts w:cs="Arial"/>
                <w:b/>
                <w:szCs w:val="22"/>
              </w:rPr>
              <w:t>Item</w:t>
            </w:r>
          </w:p>
        </w:tc>
        <w:tc>
          <w:tcPr>
            <w:tcW w:w="6390" w:type="dxa"/>
            <w:shd w:val="clear" w:color="auto" w:fill="BFBFBF"/>
          </w:tcPr>
          <w:p w14:paraId="4D96C780" w14:textId="77777777" w:rsidR="00EE3D27" w:rsidRPr="002D493F" w:rsidRDefault="00EE3D27" w:rsidP="0023195B">
            <w:pPr>
              <w:rPr>
                <w:rFonts w:cs="Arial"/>
                <w:b/>
                <w:szCs w:val="22"/>
              </w:rPr>
            </w:pPr>
            <w:r w:rsidRPr="002D493F">
              <w:rPr>
                <w:rFonts w:cs="Arial"/>
                <w:b/>
                <w:szCs w:val="22"/>
              </w:rPr>
              <w:t>Action</w:t>
            </w:r>
          </w:p>
        </w:tc>
        <w:tc>
          <w:tcPr>
            <w:tcW w:w="1435" w:type="dxa"/>
            <w:shd w:val="clear" w:color="auto" w:fill="BFBFBF"/>
          </w:tcPr>
          <w:p w14:paraId="2C705AC2" w14:textId="77777777" w:rsidR="00EE3D27" w:rsidRPr="002D493F" w:rsidRDefault="00EE3D27" w:rsidP="0023195B">
            <w:pPr>
              <w:jc w:val="center"/>
              <w:rPr>
                <w:rFonts w:cs="Arial"/>
                <w:b/>
                <w:szCs w:val="22"/>
              </w:rPr>
            </w:pPr>
            <w:r w:rsidRPr="002D493F">
              <w:rPr>
                <w:rFonts w:cs="Arial"/>
                <w:b/>
                <w:szCs w:val="22"/>
              </w:rPr>
              <w:t>Date</w:t>
            </w:r>
          </w:p>
        </w:tc>
      </w:tr>
      <w:tr w:rsidR="00EE3D27" w:rsidRPr="008A4981" w14:paraId="3A3AE049" w14:textId="77777777" w:rsidTr="008441F9">
        <w:trPr>
          <w:trHeight w:hRule="exact" w:val="288"/>
          <w:jc w:val="center"/>
        </w:trPr>
        <w:tc>
          <w:tcPr>
            <w:tcW w:w="810" w:type="dxa"/>
            <w:vAlign w:val="center"/>
          </w:tcPr>
          <w:p w14:paraId="2DB12A5C" w14:textId="77777777" w:rsidR="00EE3D27" w:rsidRPr="002D493F" w:rsidRDefault="00EE3D27" w:rsidP="0023195B">
            <w:pPr>
              <w:jc w:val="center"/>
              <w:rPr>
                <w:rFonts w:cs="Arial"/>
                <w:szCs w:val="22"/>
              </w:rPr>
            </w:pPr>
            <w:r w:rsidRPr="002D493F">
              <w:rPr>
                <w:rFonts w:cs="Arial"/>
                <w:szCs w:val="22"/>
              </w:rPr>
              <w:t>1</w:t>
            </w:r>
          </w:p>
        </w:tc>
        <w:tc>
          <w:tcPr>
            <w:tcW w:w="6390" w:type="dxa"/>
            <w:vAlign w:val="center"/>
          </w:tcPr>
          <w:p w14:paraId="00B2D861" w14:textId="77777777" w:rsidR="00EE3D27" w:rsidRPr="002D493F" w:rsidRDefault="00EE3D27" w:rsidP="0023195B">
            <w:pPr>
              <w:rPr>
                <w:rFonts w:cs="Arial"/>
                <w:szCs w:val="22"/>
              </w:rPr>
            </w:pPr>
            <w:r w:rsidRPr="002D493F">
              <w:rPr>
                <w:rFonts w:cs="Arial"/>
                <w:szCs w:val="22"/>
              </w:rPr>
              <w:t xml:space="preserve">WAHBE issues </w:t>
            </w:r>
            <w:r w:rsidR="005A14D6" w:rsidRPr="002D493F">
              <w:rPr>
                <w:rFonts w:cs="Arial"/>
                <w:szCs w:val="22"/>
              </w:rPr>
              <w:t>RFQQ</w:t>
            </w:r>
          </w:p>
        </w:tc>
        <w:tc>
          <w:tcPr>
            <w:tcW w:w="1435" w:type="dxa"/>
            <w:shd w:val="clear" w:color="auto" w:fill="auto"/>
            <w:vAlign w:val="center"/>
          </w:tcPr>
          <w:p w14:paraId="6823A341" w14:textId="6C877A7B" w:rsidR="00EE3D27" w:rsidRPr="002D493F" w:rsidRDefault="004C79FC" w:rsidP="001B0628">
            <w:pPr>
              <w:jc w:val="center"/>
              <w:rPr>
                <w:rFonts w:cs="Arial"/>
                <w:szCs w:val="22"/>
              </w:rPr>
            </w:pPr>
            <w:r w:rsidRPr="002D493F">
              <w:rPr>
                <w:rFonts w:cs="Arial"/>
                <w:szCs w:val="22"/>
              </w:rPr>
              <w:t>4/</w:t>
            </w:r>
            <w:r w:rsidR="000B63C6">
              <w:rPr>
                <w:rFonts w:cs="Arial"/>
                <w:szCs w:val="22"/>
              </w:rPr>
              <w:t>17</w:t>
            </w:r>
            <w:r w:rsidRPr="002D493F">
              <w:rPr>
                <w:rFonts w:cs="Arial"/>
                <w:szCs w:val="22"/>
              </w:rPr>
              <w:t>/2019</w:t>
            </w:r>
          </w:p>
        </w:tc>
      </w:tr>
      <w:tr w:rsidR="00EE3D27" w:rsidRPr="008A4981" w14:paraId="5E0BB03E" w14:textId="77777777" w:rsidTr="008441F9">
        <w:trPr>
          <w:trHeight w:hRule="exact" w:val="288"/>
          <w:jc w:val="center"/>
        </w:trPr>
        <w:tc>
          <w:tcPr>
            <w:tcW w:w="810" w:type="dxa"/>
            <w:vAlign w:val="center"/>
          </w:tcPr>
          <w:p w14:paraId="7FBB367E" w14:textId="77777777" w:rsidR="00EE3D27" w:rsidRPr="002D493F" w:rsidRDefault="00EE3D27" w:rsidP="0023195B">
            <w:pPr>
              <w:jc w:val="center"/>
              <w:rPr>
                <w:rFonts w:cs="Arial"/>
                <w:szCs w:val="22"/>
              </w:rPr>
            </w:pPr>
            <w:r w:rsidRPr="002D493F">
              <w:rPr>
                <w:rFonts w:cs="Arial"/>
                <w:szCs w:val="22"/>
              </w:rPr>
              <w:t>2</w:t>
            </w:r>
          </w:p>
        </w:tc>
        <w:tc>
          <w:tcPr>
            <w:tcW w:w="6390" w:type="dxa"/>
            <w:vAlign w:val="center"/>
          </w:tcPr>
          <w:p w14:paraId="4C268824" w14:textId="5F9714DF" w:rsidR="00EE3D27" w:rsidRPr="002D493F" w:rsidRDefault="00FE77B5" w:rsidP="00BB6F8F">
            <w:pPr>
              <w:rPr>
                <w:rFonts w:cs="Arial"/>
                <w:szCs w:val="22"/>
              </w:rPr>
            </w:pPr>
            <w:hyperlink w:anchor="vendorconference" w:history="1">
              <w:r w:rsidR="00EE3D27" w:rsidRPr="002D493F">
                <w:rPr>
                  <w:rStyle w:val="Hyperlink"/>
                  <w:rFonts w:cs="Arial"/>
                  <w:szCs w:val="22"/>
                </w:rPr>
                <w:t>Vendor Conference</w:t>
              </w:r>
            </w:hyperlink>
            <w:r w:rsidR="00EE3D27" w:rsidRPr="002D493F">
              <w:rPr>
                <w:rFonts w:cs="Arial"/>
                <w:szCs w:val="22"/>
              </w:rPr>
              <w:t xml:space="preserve"> </w:t>
            </w:r>
            <w:r w:rsidR="00EE3D27" w:rsidRPr="00CF0DE4">
              <w:rPr>
                <w:rFonts w:cs="Arial"/>
                <w:szCs w:val="22"/>
              </w:rPr>
              <w:t xml:space="preserve">via Webinar </w:t>
            </w:r>
            <w:r w:rsidR="00E823AF" w:rsidRPr="00CF0DE4">
              <w:rPr>
                <w:rFonts w:cs="Arial"/>
                <w:szCs w:val="22"/>
              </w:rPr>
              <w:t xml:space="preserve">– </w:t>
            </w:r>
            <w:r w:rsidR="000F75B8">
              <w:rPr>
                <w:rFonts w:cs="Arial"/>
                <w:szCs w:val="22"/>
              </w:rPr>
              <w:t>11</w:t>
            </w:r>
            <w:r w:rsidR="00E823AF" w:rsidRPr="00CF0DE4">
              <w:rPr>
                <w:rFonts w:cs="Arial"/>
                <w:szCs w:val="22"/>
              </w:rPr>
              <w:t>:00</w:t>
            </w:r>
            <w:r w:rsidR="005A14D6" w:rsidRPr="00CF0DE4">
              <w:rPr>
                <w:rFonts w:cs="Arial"/>
                <w:szCs w:val="22"/>
              </w:rPr>
              <w:t xml:space="preserve"> </w:t>
            </w:r>
            <w:r w:rsidR="000F75B8">
              <w:rPr>
                <w:rFonts w:cs="Arial"/>
                <w:szCs w:val="22"/>
              </w:rPr>
              <w:t>a</w:t>
            </w:r>
            <w:r w:rsidR="005A14D6" w:rsidRPr="00CF0DE4">
              <w:rPr>
                <w:rFonts w:cs="Arial"/>
                <w:szCs w:val="22"/>
              </w:rPr>
              <w:t>.</w:t>
            </w:r>
            <w:r w:rsidR="00E823AF" w:rsidRPr="00CF0DE4">
              <w:rPr>
                <w:rFonts w:cs="Arial"/>
                <w:szCs w:val="22"/>
              </w:rPr>
              <w:t>m</w:t>
            </w:r>
            <w:r w:rsidR="005A14D6" w:rsidRPr="00CF0DE4">
              <w:rPr>
                <w:rFonts w:cs="Arial"/>
                <w:szCs w:val="22"/>
              </w:rPr>
              <w:t>.</w:t>
            </w:r>
            <w:r w:rsidR="00E823AF" w:rsidRPr="00CF0DE4">
              <w:rPr>
                <w:rFonts w:cs="Arial"/>
                <w:szCs w:val="22"/>
              </w:rPr>
              <w:t xml:space="preserve"> PT</w:t>
            </w:r>
          </w:p>
        </w:tc>
        <w:tc>
          <w:tcPr>
            <w:tcW w:w="1435" w:type="dxa"/>
            <w:shd w:val="clear" w:color="auto" w:fill="auto"/>
            <w:vAlign w:val="center"/>
          </w:tcPr>
          <w:p w14:paraId="7D41BD64" w14:textId="001C5F04" w:rsidR="00EE3D27" w:rsidRPr="002D493F" w:rsidRDefault="004C79FC" w:rsidP="00E823AF">
            <w:pPr>
              <w:spacing w:after="120"/>
              <w:jc w:val="center"/>
              <w:rPr>
                <w:rFonts w:cs="Arial"/>
                <w:szCs w:val="22"/>
              </w:rPr>
            </w:pPr>
            <w:r w:rsidRPr="002D493F">
              <w:rPr>
                <w:rFonts w:cs="Arial"/>
                <w:szCs w:val="22"/>
              </w:rPr>
              <w:t>4/</w:t>
            </w:r>
            <w:r w:rsidR="000B63C6">
              <w:rPr>
                <w:rFonts w:cs="Arial"/>
                <w:szCs w:val="22"/>
              </w:rPr>
              <w:t>24</w:t>
            </w:r>
          </w:p>
        </w:tc>
      </w:tr>
      <w:tr w:rsidR="00EE3D27" w:rsidRPr="008A4981" w14:paraId="06E12468" w14:textId="77777777" w:rsidTr="008441F9">
        <w:trPr>
          <w:trHeight w:hRule="exact" w:val="288"/>
          <w:jc w:val="center"/>
        </w:trPr>
        <w:tc>
          <w:tcPr>
            <w:tcW w:w="810" w:type="dxa"/>
            <w:vAlign w:val="center"/>
          </w:tcPr>
          <w:p w14:paraId="017531BD" w14:textId="77777777" w:rsidR="00EE3D27" w:rsidRPr="002D493F" w:rsidRDefault="00EE3D27" w:rsidP="0023195B">
            <w:pPr>
              <w:jc w:val="center"/>
              <w:rPr>
                <w:rFonts w:cs="Arial"/>
                <w:szCs w:val="22"/>
              </w:rPr>
            </w:pPr>
            <w:r w:rsidRPr="002D493F">
              <w:rPr>
                <w:rFonts w:cs="Arial"/>
                <w:szCs w:val="22"/>
              </w:rPr>
              <w:t>3</w:t>
            </w:r>
          </w:p>
        </w:tc>
        <w:tc>
          <w:tcPr>
            <w:tcW w:w="6390" w:type="dxa"/>
            <w:vAlign w:val="center"/>
          </w:tcPr>
          <w:p w14:paraId="0801D2C4" w14:textId="77777777" w:rsidR="00EE3D27" w:rsidRPr="002D493F" w:rsidRDefault="00EE3D27" w:rsidP="00E823AF">
            <w:pPr>
              <w:rPr>
                <w:rFonts w:cs="Arial"/>
                <w:szCs w:val="22"/>
              </w:rPr>
            </w:pPr>
            <w:r w:rsidRPr="002D493F">
              <w:rPr>
                <w:rFonts w:cs="Arial"/>
                <w:szCs w:val="22"/>
              </w:rPr>
              <w:t>Vendors may subm</w:t>
            </w:r>
            <w:r w:rsidR="00E823AF" w:rsidRPr="002D493F">
              <w:rPr>
                <w:rFonts w:cs="Arial"/>
                <w:szCs w:val="22"/>
              </w:rPr>
              <w:t>it written questions until 3:00</w:t>
            </w:r>
            <w:r w:rsidR="005A14D6" w:rsidRPr="002D493F">
              <w:rPr>
                <w:rFonts w:cs="Arial"/>
                <w:szCs w:val="22"/>
              </w:rPr>
              <w:t xml:space="preserve"> </w:t>
            </w:r>
            <w:r w:rsidR="00E823AF" w:rsidRPr="002D493F">
              <w:rPr>
                <w:rFonts w:cs="Arial"/>
                <w:szCs w:val="22"/>
              </w:rPr>
              <w:t>p</w:t>
            </w:r>
            <w:r w:rsidR="005A14D6" w:rsidRPr="002D493F">
              <w:rPr>
                <w:rFonts w:cs="Arial"/>
                <w:szCs w:val="22"/>
              </w:rPr>
              <w:t>.</w:t>
            </w:r>
            <w:r w:rsidR="00E823AF" w:rsidRPr="002D493F">
              <w:rPr>
                <w:rFonts w:cs="Arial"/>
                <w:szCs w:val="22"/>
              </w:rPr>
              <w:t>m</w:t>
            </w:r>
            <w:r w:rsidR="005A14D6" w:rsidRPr="002D493F">
              <w:rPr>
                <w:rFonts w:cs="Arial"/>
                <w:szCs w:val="22"/>
              </w:rPr>
              <w:t>.</w:t>
            </w:r>
            <w:r w:rsidR="00E823AF" w:rsidRPr="002D493F">
              <w:rPr>
                <w:rFonts w:cs="Arial"/>
                <w:szCs w:val="22"/>
              </w:rPr>
              <w:t xml:space="preserve"> </w:t>
            </w:r>
            <w:r w:rsidRPr="002D493F">
              <w:rPr>
                <w:rFonts w:cs="Arial"/>
                <w:szCs w:val="22"/>
              </w:rPr>
              <w:t>PT</w:t>
            </w:r>
          </w:p>
        </w:tc>
        <w:tc>
          <w:tcPr>
            <w:tcW w:w="1435" w:type="dxa"/>
            <w:shd w:val="clear" w:color="auto" w:fill="auto"/>
            <w:vAlign w:val="center"/>
          </w:tcPr>
          <w:p w14:paraId="48FF5809" w14:textId="4EB4249E" w:rsidR="00EE3D27" w:rsidRPr="002D493F" w:rsidRDefault="000B63C6" w:rsidP="00E823AF">
            <w:pPr>
              <w:jc w:val="center"/>
              <w:rPr>
                <w:rFonts w:cs="Arial"/>
                <w:szCs w:val="22"/>
              </w:rPr>
            </w:pPr>
            <w:r>
              <w:rPr>
                <w:rFonts w:cs="Arial"/>
                <w:szCs w:val="22"/>
              </w:rPr>
              <w:t>5/1</w:t>
            </w:r>
          </w:p>
        </w:tc>
      </w:tr>
      <w:tr w:rsidR="00EE3D27" w:rsidRPr="008A4981" w14:paraId="551F50EE" w14:textId="77777777" w:rsidTr="008441F9">
        <w:trPr>
          <w:trHeight w:hRule="exact" w:val="288"/>
          <w:jc w:val="center"/>
        </w:trPr>
        <w:tc>
          <w:tcPr>
            <w:tcW w:w="810" w:type="dxa"/>
            <w:vAlign w:val="center"/>
          </w:tcPr>
          <w:p w14:paraId="063E5E63" w14:textId="77777777" w:rsidR="00EE3D27" w:rsidRPr="002D493F" w:rsidRDefault="00EE3D27" w:rsidP="0023195B">
            <w:pPr>
              <w:jc w:val="center"/>
              <w:rPr>
                <w:rFonts w:cs="Arial"/>
                <w:szCs w:val="22"/>
              </w:rPr>
            </w:pPr>
            <w:r w:rsidRPr="002D493F">
              <w:rPr>
                <w:rFonts w:cs="Arial"/>
                <w:szCs w:val="22"/>
              </w:rPr>
              <w:t>4</w:t>
            </w:r>
          </w:p>
        </w:tc>
        <w:tc>
          <w:tcPr>
            <w:tcW w:w="6390" w:type="dxa"/>
            <w:vAlign w:val="center"/>
          </w:tcPr>
          <w:p w14:paraId="21B79CB6" w14:textId="1E33FB36" w:rsidR="00EE3D27" w:rsidRPr="002D493F" w:rsidRDefault="00EE3D27" w:rsidP="0023195B">
            <w:pPr>
              <w:rPr>
                <w:rFonts w:cs="Arial"/>
                <w:szCs w:val="22"/>
              </w:rPr>
            </w:pPr>
            <w:r w:rsidRPr="002D493F">
              <w:rPr>
                <w:rFonts w:cs="Arial"/>
                <w:szCs w:val="22"/>
              </w:rPr>
              <w:t>WAHBE will issue responses in an Addendum</w:t>
            </w:r>
          </w:p>
        </w:tc>
        <w:tc>
          <w:tcPr>
            <w:tcW w:w="1435" w:type="dxa"/>
            <w:shd w:val="clear" w:color="auto" w:fill="auto"/>
            <w:vAlign w:val="center"/>
          </w:tcPr>
          <w:p w14:paraId="1C03B40E" w14:textId="7240FCA0" w:rsidR="00EE3D27" w:rsidRPr="002D493F" w:rsidRDefault="000B63C6" w:rsidP="00BB6F8F">
            <w:pPr>
              <w:spacing w:after="120"/>
              <w:jc w:val="center"/>
              <w:rPr>
                <w:rFonts w:cs="Arial"/>
                <w:szCs w:val="22"/>
              </w:rPr>
            </w:pPr>
            <w:r>
              <w:rPr>
                <w:rFonts w:cs="Arial"/>
                <w:szCs w:val="22"/>
              </w:rPr>
              <w:t>5/8</w:t>
            </w:r>
          </w:p>
        </w:tc>
      </w:tr>
      <w:tr w:rsidR="00EE3D27" w:rsidRPr="008A4981" w14:paraId="34C053AB" w14:textId="77777777" w:rsidTr="008441F9">
        <w:trPr>
          <w:trHeight w:hRule="exact" w:val="288"/>
          <w:jc w:val="center"/>
        </w:trPr>
        <w:tc>
          <w:tcPr>
            <w:tcW w:w="810" w:type="dxa"/>
            <w:vAlign w:val="center"/>
          </w:tcPr>
          <w:p w14:paraId="2D709E1E" w14:textId="77777777" w:rsidR="00EE3D27" w:rsidRPr="002D493F" w:rsidRDefault="00EE3D27" w:rsidP="0023195B">
            <w:pPr>
              <w:jc w:val="center"/>
              <w:rPr>
                <w:rFonts w:cs="Arial"/>
                <w:szCs w:val="22"/>
              </w:rPr>
            </w:pPr>
            <w:r w:rsidRPr="002D493F">
              <w:rPr>
                <w:rFonts w:cs="Arial"/>
                <w:szCs w:val="22"/>
              </w:rPr>
              <w:t>5</w:t>
            </w:r>
          </w:p>
        </w:tc>
        <w:tc>
          <w:tcPr>
            <w:tcW w:w="6390" w:type="dxa"/>
            <w:vAlign w:val="center"/>
          </w:tcPr>
          <w:p w14:paraId="546EAEB4" w14:textId="77777777" w:rsidR="00EE3D27" w:rsidRPr="002D493F" w:rsidRDefault="00EE3D27" w:rsidP="00F95F22">
            <w:pPr>
              <w:rPr>
                <w:rFonts w:cs="Arial"/>
                <w:szCs w:val="22"/>
              </w:rPr>
            </w:pPr>
            <w:r w:rsidRPr="002D493F">
              <w:rPr>
                <w:rFonts w:cs="Arial"/>
                <w:szCs w:val="22"/>
              </w:rPr>
              <w:t>Vendors must submi</w:t>
            </w:r>
            <w:r w:rsidR="00E823AF" w:rsidRPr="002D493F">
              <w:rPr>
                <w:rFonts w:cs="Arial"/>
                <w:szCs w:val="22"/>
              </w:rPr>
              <w:t xml:space="preserve">t </w:t>
            </w:r>
            <w:r w:rsidR="005A14D6" w:rsidRPr="002D493F">
              <w:rPr>
                <w:rFonts w:cs="Arial"/>
                <w:szCs w:val="22"/>
              </w:rPr>
              <w:t>r</w:t>
            </w:r>
            <w:r w:rsidR="00E823AF" w:rsidRPr="002D493F">
              <w:rPr>
                <w:rFonts w:cs="Arial"/>
                <w:szCs w:val="22"/>
              </w:rPr>
              <w:t>esponses to RFQQ by 3:00</w:t>
            </w:r>
            <w:r w:rsidR="005A14D6" w:rsidRPr="002D493F">
              <w:rPr>
                <w:rFonts w:cs="Arial"/>
                <w:szCs w:val="22"/>
              </w:rPr>
              <w:t xml:space="preserve"> </w:t>
            </w:r>
            <w:r w:rsidR="00E823AF" w:rsidRPr="002D493F">
              <w:rPr>
                <w:rFonts w:cs="Arial"/>
                <w:szCs w:val="22"/>
              </w:rPr>
              <w:t>p</w:t>
            </w:r>
            <w:r w:rsidR="005A14D6" w:rsidRPr="002D493F">
              <w:rPr>
                <w:rFonts w:cs="Arial"/>
                <w:szCs w:val="22"/>
              </w:rPr>
              <w:t>.</w:t>
            </w:r>
            <w:r w:rsidR="00E823AF" w:rsidRPr="002D493F">
              <w:rPr>
                <w:rFonts w:cs="Arial"/>
                <w:szCs w:val="22"/>
              </w:rPr>
              <w:t>m</w:t>
            </w:r>
            <w:r w:rsidR="005A14D6" w:rsidRPr="002D493F">
              <w:rPr>
                <w:rFonts w:cs="Arial"/>
                <w:szCs w:val="22"/>
              </w:rPr>
              <w:t>.</w:t>
            </w:r>
            <w:r w:rsidRPr="002D493F">
              <w:rPr>
                <w:rFonts w:cs="Arial"/>
                <w:szCs w:val="22"/>
              </w:rPr>
              <w:t xml:space="preserve"> PT</w:t>
            </w:r>
          </w:p>
        </w:tc>
        <w:tc>
          <w:tcPr>
            <w:tcW w:w="1435" w:type="dxa"/>
            <w:shd w:val="clear" w:color="auto" w:fill="auto"/>
            <w:vAlign w:val="center"/>
          </w:tcPr>
          <w:p w14:paraId="35310602" w14:textId="3EC7346E" w:rsidR="00EE3D27" w:rsidRPr="002D493F" w:rsidRDefault="004C79FC" w:rsidP="00BB6F8F">
            <w:pPr>
              <w:jc w:val="center"/>
              <w:rPr>
                <w:rFonts w:cs="Arial"/>
                <w:szCs w:val="22"/>
              </w:rPr>
            </w:pPr>
            <w:r w:rsidRPr="002D493F">
              <w:rPr>
                <w:rFonts w:cs="Arial"/>
                <w:szCs w:val="22"/>
              </w:rPr>
              <w:t>5/</w:t>
            </w:r>
            <w:r w:rsidR="000B63C6">
              <w:rPr>
                <w:rFonts w:cs="Arial"/>
                <w:szCs w:val="22"/>
              </w:rPr>
              <w:t>22</w:t>
            </w:r>
          </w:p>
        </w:tc>
      </w:tr>
      <w:tr w:rsidR="00EE3D27" w:rsidRPr="008A4981" w14:paraId="367597A7" w14:textId="77777777" w:rsidTr="008441F9">
        <w:trPr>
          <w:trHeight w:hRule="exact" w:val="288"/>
          <w:jc w:val="center"/>
        </w:trPr>
        <w:tc>
          <w:tcPr>
            <w:tcW w:w="810" w:type="dxa"/>
            <w:vAlign w:val="center"/>
          </w:tcPr>
          <w:p w14:paraId="515691E6" w14:textId="77777777" w:rsidR="00EE3D27" w:rsidRPr="002D493F" w:rsidRDefault="00EE3D27" w:rsidP="0023195B">
            <w:pPr>
              <w:jc w:val="center"/>
              <w:rPr>
                <w:rFonts w:cs="Arial"/>
                <w:szCs w:val="22"/>
              </w:rPr>
            </w:pPr>
            <w:r w:rsidRPr="002D493F">
              <w:rPr>
                <w:rFonts w:cs="Arial"/>
                <w:szCs w:val="22"/>
              </w:rPr>
              <w:t>6</w:t>
            </w:r>
          </w:p>
        </w:tc>
        <w:tc>
          <w:tcPr>
            <w:tcW w:w="6390" w:type="dxa"/>
            <w:vAlign w:val="center"/>
          </w:tcPr>
          <w:p w14:paraId="0128090A" w14:textId="77777777" w:rsidR="00EE3D27" w:rsidRPr="002D493F" w:rsidRDefault="00EE3D27" w:rsidP="0023195B">
            <w:pPr>
              <w:rPr>
                <w:rFonts w:cs="Arial"/>
                <w:szCs w:val="22"/>
              </w:rPr>
            </w:pPr>
            <w:r w:rsidRPr="002D493F">
              <w:rPr>
                <w:rFonts w:cs="Arial"/>
                <w:szCs w:val="22"/>
              </w:rPr>
              <w:t xml:space="preserve">WAHBE evaluation of </w:t>
            </w:r>
            <w:r w:rsidR="005A14D6" w:rsidRPr="002D493F">
              <w:rPr>
                <w:rFonts w:cs="Arial"/>
                <w:szCs w:val="22"/>
              </w:rPr>
              <w:t>r</w:t>
            </w:r>
            <w:r w:rsidRPr="002D493F">
              <w:rPr>
                <w:rFonts w:cs="Arial"/>
                <w:szCs w:val="22"/>
              </w:rPr>
              <w:t>esponses</w:t>
            </w:r>
          </w:p>
        </w:tc>
        <w:tc>
          <w:tcPr>
            <w:tcW w:w="1435" w:type="dxa"/>
            <w:shd w:val="clear" w:color="auto" w:fill="auto"/>
            <w:vAlign w:val="center"/>
          </w:tcPr>
          <w:p w14:paraId="77EF67FF" w14:textId="0F66D33C" w:rsidR="00EE3D27" w:rsidRPr="002D493F" w:rsidRDefault="004C79FC" w:rsidP="00BB6F8F">
            <w:pPr>
              <w:jc w:val="center"/>
              <w:rPr>
                <w:rFonts w:cs="Arial"/>
                <w:szCs w:val="22"/>
              </w:rPr>
            </w:pPr>
            <w:r w:rsidRPr="002D493F">
              <w:rPr>
                <w:rFonts w:cs="Arial"/>
                <w:szCs w:val="22"/>
              </w:rPr>
              <w:t>5/</w:t>
            </w:r>
            <w:r w:rsidR="000B63C6">
              <w:rPr>
                <w:rFonts w:cs="Arial"/>
                <w:szCs w:val="22"/>
              </w:rPr>
              <w:t>23</w:t>
            </w:r>
            <w:r w:rsidRPr="002D493F">
              <w:rPr>
                <w:rFonts w:cs="Arial"/>
                <w:szCs w:val="22"/>
              </w:rPr>
              <w:t xml:space="preserve"> – 6/</w:t>
            </w:r>
            <w:r w:rsidR="000B63C6">
              <w:rPr>
                <w:rFonts w:cs="Arial"/>
                <w:szCs w:val="22"/>
              </w:rPr>
              <w:t>10</w:t>
            </w:r>
          </w:p>
        </w:tc>
      </w:tr>
      <w:tr w:rsidR="00EE3D27" w:rsidRPr="008A4981" w14:paraId="329D1579" w14:textId="77777777" w:rsidTr="008441F9">
        <w:trPr>
          <w:trHeight w:hRule="exact" w:val="288"/>
          <w:jc w:val="center"/>
        </w:trPr>
        <w:tc>
          <w:tcPr>
            <w:tcW w:w="810" w:type="dxa"/>
            <w:vAlign w:val="center"/>
          </w:tcPr>
          <w:p w14:paraId="5847A3FA" w14:textId="77777777" w:rsidR="00EE3D27" w:rsidRPr="002D493F" w:rsidRDefault="00A1643C" w:rsidP="0023195B">
            <w:pPr>
              <w:jc w:val="center"/>
              <w:rPr>
                <w:rFonts w:cs="Arial"/>
                <w:szCs w:val="22"/>
              </w:rPr>
            </w:pPr>
            <w:r>
              <w:rPr>
                <w:rFonts w:cs="Arial"/>
                <w:szCs w:val="22"/>
              </w:rPr>
              <w:t>7</w:t>
            </w:r>
          </w:p>
        </w:tc>
        <w:tc>
          <w:tcPr>
            <w:tcW w:w="6390" w:type="dxa"/>
            <w:vAlign w:val="center"/>
          </w:tcPr>
          <w:p w14:paraId="4F6AA482" w14:textId="77777777" w:rsidR="00EE3D27" w:rsidRPr="002D493F" w:rsidRDefault="00EE3D27" w:rsidP="008656E2">
            <w:pPr>
              <w:rPr>
                <w:rFonts w:cs="Arial"/>
                <w:szCs w:val="22"/>
              </w:rPr>
            </w:pPr>
            <w:r w:rsidRPr="002D493F">
              <w:rPr>
                <w:rFonts w:cs="Arial"/>
                <w:szCs w:val="22"/>
              </w:rPr>
              <w:t xml:space="preserve">WAHBE notifies Vendors </w:t>
            </w:r>
            <w:r w:rsidR="008656E2" w:rsidRPr="002D493F">
              <w:rPr>
                <w:rFonts w:cs="Arial"/>
                <w:szCs w:val="22"/>
              </w:rPr>
              <w:t>and begins negotiations with the ASV</w:t>
            </w:r>
          </w:p>
        </w:tc>
        <w:tc>
          <w:tcPr>
            <w:tcW w:w="1435" w:type="dxa"/>
            <w:shd w:val="clear" w:color="auto" w:fill="auto"/>
            <w:vAlign w:val="center"/>
          </w:tcPr>
          <w:p w14:paraId="4935DE47" w14:textId="78A7D374" w:rsidR="00EE3D27" w:rsidRPr="002D493F" w:rsidRDefault="000000F5" w:rsidP="001B0628">
            <w:pPr>
              <w:jc w:val="center"/>
              <w:rPr>
                <w:rFonts w:cs="Arial"/>
                <w:szCs w:val="22"/>
              </w:rPr>
            </w:pPr>
            <w:r w:rsidRPr="002D493F">
              <w:rPr>
                <w:rFonts w:cs="Arial"/>
                <w:szCs w:val="22"/>
              </w:rPr>
              <w:t>6/</w:t>
            </w:r>
            <w:r w:rsidR="000B63C6">
              <w:rPr>
                <w:rFonts w:cs="Arial"/>
                <w:szCs w:val="22"/>
              </w:rPr>
              <w:t>12</w:t>
            </w:r>
          </w:p>
        </w:tc>
      </w:tr>
      <w:tr w:rsidR="00EE3D27" w:rsidRPr="008A4981" w14:paraId="3C75934A" w14:textId="77777777" w:rsidTr="008441F9">
        <w:trPr>
          <w:trHeight w:hRule="exact" w:val="288"/>
          <w:jc w:val="center"/>
        </w:trPr>
        <w:tc>
          <w:tcPr>
            <w:tcW w:w="810" w:type="dxa"/>
            <w:vAlign w:val="center"/>
          </w:tcPr>
          <w:p w14:paraId="4F4D87F7" w14:textId="77777777" w:rsidR="00EE3D27" w:rsidRPr="002D493F" w:rsidRDefault="00A1643C" w:rsidP="0023195B">
            <w:pPr>
              <w:jc w:val="center"/>
              <w:rPr>
                <w:rFonts w:cs="Arial"/>
                <w:szCs w:val="22"/>
              </w:rPr>
            </w:pPr>
            <w:r>
              <w:rPr>
                <w:rFonts w:cs="Arial"/>
                <w:szCs w:val="22"/>
              </w:rPr>
              <w:t>8</w:t>
            </w:r>
          </w:p>
        </w:tc>
        <w:tc>
          <w:tcPr>
            <w:tcW w:w="6390" w:type="dxa"/>
            <w:vAlign w:val="center"/>
          </w:tcPr>
          <w:p w14:paraId="6C65F3BB" w14:textId="77777777" w:rsidR="00EE3D27" w:rsidRPr="002D493F" w:rsidRDefault="00EE3D27" w:rsidP="0023195B">
            <w:pPr>
              <w:rPr>
                <w:rFonts w:cs="Arial"/>
                <w:szCs w:val="22"/>
              </w:rPr>
            </w:pPr>
            <w:r w:rsidRPr="002D493F">
              <w:rPr>
                <w:rFonts w:cs="Arial"/>
                <w:szCs w:val="22"/>
              </w:rPr>
              <w:t>Vendor Debriefings</w:t>
            </w:r>
          </w:p>
        </w:tc>
        <w:tc>
          <w:tcPr>
            <w:tcW w:w="1435" w:type="dxa"/>
            <w:shd w:val="clear" w:color="auto" w:fill="auto"/>
            <w:vAlign w:val="center"/>
          </w:tcPr>
          <w:p w14:paraId="1E444772" w14:textId="670AB155" w:rsidR="00EE3D27" w:rsidRPr="002D493F" w:rsidRDefault="000000F5" w:rsidP="00BB6F8F">
            <w:pPr>
              <w:jc w:val="center"/>
              <w:rPr>
                <w:rFonts w:cs="Arial"/>
                <w:szCs w:val="22"/>
              </w:rPr>
            </w:pPr>
            <w:r w:rsidRPr="002D493F">
              <w:rPr>
                <w:rFonts w:cs="Arial"/>
                <w:szCs w:val="22"/>
              </w:rPr>
              <w:t>6/</w:t>
            </w:r>
            <w:r w:rsidR="000B63C6">
              <w:rPr>
                <w:rFonts w:cs="Arial"/>
                <w:szCs w:val="22"/>
              </w:rPr>
              <w:t>12</w:t>
            </w:r>
            <w:r w:rsidRPr="002D493F">
              <w:rPr>
                <w:rFonts w:cs="Arial"/>
                <w:szCs w:val="22"/>
              </w:rPr>
              <w:t xml:space="preserve"> – 6/21</w:t>
            </w:r>
          </w:p>
        </w:tc>
      </w:tr>
      <w:tr w:rsidR="00EE3D27" w:rsidRPr="008A4981" w14:paraId="644C0CE2" w14:textId="77777777" w:rsidTr="008441F9">
        <w:trPr>
          <w:trHeight w:hRule="exact" w:val="288"/>
          <w:jc w:val="center"/>
        </w:trPr>
        <w:tc>
          <w:tcPr>
            <w:tcW w:w="810" w:type="dxa"/>
            <w:vAlign w:val="center"/>
          </w:tcPr>
          <w:p w14:paraId="05A0648A" w14:textId="77777777" w:rsidR="00EE3D27" w:rsidRPr="002D493F" w:rsidRDefault="00A1643C" w:rsidP="0023195B">
            <w:pPr>
              <w:jc w:val="center"/>
              <w:rPr>
                <w:rFonts w:cs="Arial"/>
                <w:szCs w:val="22"/>
              </w:rPr>
            </w:pPr>
            <w:r>
              <w:rPr>
                <w:rFonts w:cs="Arial"/>
                <w:szCs w:val="22"/>
              </w:rPr>
              <w:t>9</w:t>
            </w:r>
          </w:p>
        </w:tc>
        <w:tc>
          <w:tcPr>
            <w:tcW w:w="6390" w:type="dxa"/>
            <w:vAlign w:val="center"/>
          </w:tcPr>
          <w:p w14:paraId="753DAFC3" w14:textId="77777777" w:rsidR="00EE3D27" w:rsidRPr="002D493F" w:rsidRDefault="00EE3D27" w:rsidP="0023195B">
            <w:pPr>
              <w:rPr>
                <w:rFonts w:cs="Arial"/>
                <w:szCs w:val="22"/>
              </w:rPr>
            </w:pPr>
            <w:r w:rsidRPr="002D493F">
              <w:rPr>
                <w:rFonts w:cs="Arial"/>
                <w:szCs w:val="22"/>
              </w:rPr>
              <w:t>Contract(s) Execution</w:t>
            </w:r>
          </w:p>
        </w:tc>
        <w:tc>
          <w:tcPr>
            <w:tcW w:w="1435" w:type="dxa"/>
            <w:shd w:val="clear" w:color="auto" w:fill="auto"/>
            <w:vAlign w:val="center"/>
          </w:tcPr>
          <w:p w14:paraId="5A8CBD6E" w14:textId="77777777" w:rsidR="00EE3D27" w:rsidRPr="002D493F" w:rsidRDefault="00885CF6" w:rsidP="00BB6F8F">
            <w:pPr>
              <w:jc w:val="center"/>
              <w:rPr>
                <w:rFonts w:cs="Arial"/>
                <w:szCs w:val="22"/>
              </w:rPr>
            </w:pPr>
            <w:r w:rsidRPr="002D493F">
              <w:rPr>
                <w:rFonts w:cs="Arial"/>
                <w:szCs w:val="22"/>
              </w:rPr>
              <w:t>6/28</w:t>
            </w:r>
          </w:p>
        </w:tc>
      </w:tr>
      <w:tr w:rsidR="009417CB" w:rsidRPr="008A4981" w14:paraId="6C21F86E" w14:textId="77777777" w:rsidTr="008441F9">
        <w:trPr>
          <w:trHeight w:hRule="exact" w:val="288"/>
          <w:jc w:val="center"/>
        </w:trPr>
        <w:tc>
          <w:tcPr>
            <w:tcW w:w="810" w:type="dxa"/>
            <w:vAlign w:val="center"/>
          </w:tcPr>
          <w:p w14:paraId="549737D5" w14:textId="77777777" w:rsidR="009417CB" w:rsidRPr="002D493F" w:rsidRDefault="00A1643C" w:rsidP="0023195B">
            <w:pPr>
              <w:jc w:val="center"/>
              <w:rPr>
                <w:rFonts w:cs="Arial"/>
                <w:szCs w:val="22"/>
              </w:rPr>
            </w:pPr>
            <w:r>
              <w:rPr>
                <w:rFonts w:cs="Arial"/>
                <w:szCs w:val="22"/>
              </w:rPr>
              <w:t>10</w:t>
            </w:r>
          </w:p>
        </w:tc>
        <w:tc>
          <w:tcPr>
            <w:tcW w:w="6390" w:type="dxa"/>
            <w:vAlign w:val="center"/>
          </w:tcPr>
          <w:p w14:paraId="4845B846" w14:textId="77777777" w:rsidR="009417CB" w:rsidRPr="002D493F" w:rsidRDefault="009417CB" w:rsidP="0023195B">
            <w:pPr>
              <w:rPr>
                <w:rFonts w:cs="Arial"/>
                <w:szCs w:val="22"/>
              </w:rPr>
            </w:pPr>
            <w:r w:rsidRPr="002D493F">
              <w:rPr>
                <w:rFonts w:cs="Arial"/>
                <w:szCs w:val="22"/>
              </w:rPr>
              <w:t>Services Start Date</w:t>
            </w:r>
          </w:p>
        </w:tc>
        <w:tc>
          <w:tcPr>
            <w:tcW w:w="1435" w:type="dxa"/>
            <w:shd w:val="clear" w:color="auto" w:fill="auto"/>
            <w:vAlign w:val="center"/>
          </w:tcPr>
          <w:p w14:paraId="35BB43BA" w14:textId="77777777" w:rsidR="009417CB" w:rsidRPr="002D493F" w:rsidRDefault="00DA1E62" w:rsidP="00BB6F8F">
            <w:pPr>
              <w:jc w:val="center"/>
              <w:rPr>
                <w:rFonts w:cs="Arial"/>
                <w:szCs w:val="22"/>
              </w:rPr>
            </w:pPr>
            <w:r w:rsidRPr="002D493F">
              <w:rPr>
                <w:rFonts w:cs="Arial"/>
                <w:szCs w:val="22"/>
              </w:rPr>
              <w:t>7/1/2019</w:t>
            </w:r>
          </w:p>
        </w:tc>
      </w:tr>
    </w:tbl>
    <w:p w14:paraId="26C86915" w14:textId="77777777" w:rsidR="008441F9" w:rsidRDefault="008441F9" w:rsidP="00994B9A">
      <w:pPr>
        <w:ind w:left="720"/>
        <w:jc w:val="both"/>
        <w:rPr>
          <w:rFonts w:cs="Arial"/>
          <w:szCs w:val="22"/>
        </w:rPr>
      </w:pPr>
    </w:p>
    <w:p w14:paraId="56039774" w14:textId="0CF825A2" w:rsidR="00CC1AD2" w:rsidRDefault="00301492" w:rsidP="00994B9A">
      <w:pPr>
        <w:ind w:left="720"/>
        <w:jc w:val="both"/>
        <w:rPr>
          <w:rFonts w:cs="Arial"/>
          <w:bCs/>
          <w:szCs w:val="22"/>
        </w:rPr>
      </w:pPr>
      <w:r w:rsidRPr="008A4981">
        <w:rPr>
          <w:rFonts w:cs="Arial"/>
          <w:szCs w:val="22"/>
        </w:rPr>
        <w:t>Th</w:t>
      </w:r>
      <w:r w:rsidR="000B63C6">
        <w:rPr>
          <w:rFonts w:cs="Arial"/>
          <w:szCs w:val="22"/>
        </w:rPr>
        <w:t>is</w:t>
      </w:r>
      <w:r w:rsidRPr="008A4981">
        <w:rPr>
          <w:rFonts w:cs="Arial"/>
          <w:szCs w:val="22"/>
        </w:rPr>
        <w:t xml:space="preserve"> </w:t>
      </w:r>
      <w:r w:rsidR="00DE3B35" w:rsidRPr="008A4981">
        <w:rPr>
          <w:rFonts w:cs="Arial"/>
          <w:szCs w:val="22"/>
        </w:rPr>
        <w:t>S</w:t>
      </w:r>
      <w:r w:rsidRPr="008A4981">
        <w:rPr>
          <w:rFonts w:cs="Arial"/>
          <w:szCs w:val="22"/>
        </w:rPr>
        <w:t xml:space="preserve">chedule outlines important </w:t>
      </w:r>
      <w:r w:rsidR="00FE33FC" w:rsidRPr="008A4981">
        <w:rPr>
          <w:rFonts w:cs="Arial"/>
          <w:szCs w:val="22"/>
        </w:rPr>
        <w:t>dates for action</w:t>
      </w:r>
      <w:r w:rsidRPr="008A4981">
        <w:rPr>
          <w:rFonts w:cs="Arial"/>
          <w:szCs w:val="22"/>
        </w:rPr>
        <w:t xml:space="preserve">. </w:t>
      </w:r>
      <w:r w:rsidR="0069590C" w:rsidRPr="008A4981">
        <w:rPr>
          <w:rFonts w:cs="Arial"/>
          <w:snapToGrid w:val="0"/>
          <w:color w:val="000000"/>
          <w:szCs w:val="22"/>
        </w:rPr>
        <w:t>WAHBE</w:t>
      </w:r>
      <w:r w:rsidRPr="008A4981">
        <w:rPr>
          <w:rFonts w:cs="Arial"/>
          <w:szCs w:val="22"/>
        </w:rPr>
        <w:t xml:space="preserve"> reserves the right to revise this </w:t>
      </w:r>
      <w:r w:rsidR="00DE3B35" w:rsidRPr="008A4981">
        <w:rPr>
          <w:rFonts w:cs="Arial"/>
          <w:szCs w:val="22"/>
        </w:rPr>
        <w:t>S</w:t>
      </w:r>
      <w:r w:rsidRPr="008A4981">
        <w:rPr>
          <w:rFonts w:cs="Arial"/>
          <w:szCs w:val="22"/>
        </w:rPr>
        <w:t>chedule</w:t>
      </w:r>
      <w:r w:rsidR="0004383B" w:rsidRPr="008A4981">
        <w:rPr>
          <w:rFonts w:cs="Arial"/>
          <w:szCs w:val="22"/>
        </w:rPr>
        <w:t xml:space="preserve">. Items 1-5 may be revised </w:t>
      </w:r>
      <w:r w:rsidRPr="008A4981">
        <w:rPr>
          <w:rFonts w:cs="Arial"/>
          <w:szCs w:val="22"/>
        </w:rPr>
        <w:t xml:space="preserve">at any </w:t>
      </w:r>
      <w:r w:rsidRPr="008A4981">
        <w:rPr>
          <w:rFonts w:cs="Arial"/>
          <w:bCs/>
          <w:szCs w:val="22"/>
        </w:rPr>
        <w:t>time</w:t>
      </w:r>
      <w:r w:rsidR="0004383B" w:rsidRPr="008A4981">
        <w:rPr>
          <w:rFonts w:cs="Arial"/>
          <w:bCs/>
          <w:szCs w:val="22"/>
        </w:rPr>
        <w:t xml:space="preserve"> by written addendum</w:t>
      </w:r>
      <w:r w:rsidRPr="008A4981">
        <w:rPr>
          <w:rFonts w:cs="Arial"/>
          <w:bCs/>
          <w:szCs w:val="22"/>
        </w:rPr>
        <w:t>.</w:t>
      </w:r>
      <w:r w:rsidR="00276022" w:rsidRPr="008A4981">
        <w:rPr>
          <w:rFonts w:cs="Arial"/>
          <w:bCs/>
          <w:szCs w:val="22"/>
        </w:rPr>
        <w:t xml:space="preserve"> Dates listed for items 6-1</w:t>
      </w:r>
      <w:r w:rsidR="00A1643C">
        <w:rPr>
          <w:rFonts w:cs="Arial"/>
          <w:bCs/>
          <w:szCs w:val="22"/>
        </w:rPr>
        <w:t xml:space="preserve">0 </w:t>
      </w:r>
      <w:r w:rsidR="0004383B" w:rsidRPr="008A4981">
        <w:rPr>
          <w:rFonts w:cs="Arial"/>
          <w:bCs/>
          <w:szCs w:val="22"/>
        </w:rPr>
        <w:t xml:space="preserve">are approximate and may be changed at any time without notice. </w:t>
      </w:r>
    </w:p>
    <w:p w14:paraId="62D61495" w14:textId="77777777" w:rsidR="00427C4D" w:rsidRDefault="00427C4D" w:rsidP="00994B9A">
      <w:pPr>
        <w:ind w:left="720"/>
        <w:jc w:val="both"/>
        <w:rPr>
          <w:rFonts w:cs="Arial"/>
          <w:bCs/>
          <w:szCs w:val="22"/>
        </w:rPr>
      </w:pPr>
    </w:p>
    <w:p w14:paraId="49E070FE" w14:textId="77777777" w:rsidR="00427C4D" w:rsidRPr="008A4981" w:rsidRDefault="00427C4D" w:rsidP="009D4285">
      <w:pPr>
        <w:pStyle w:val="Heading2"/>
        <w:numPr>
          <w:ilvl w:val="1"/>
          <w:numId w:val="105"/>
        </w:numPr>
        <w:ind w:hanging="522"/>
        <w:jc w:val="both"/>
      </w:pPr>
      <w:bookmarkStart w:id="50" w:name="_Toc6295508"/>
      <w:r w:rsidRPr="008A4981">
        <w:t>Definitions</w:t>
      </w:r>
      <w:bookmarkEnd w:id="50"/>
      <w:r w:rsidRPr="008A4981">
        <w:t xml:space="preserve"> </w:t>
      </w:r>
    </w:p>
    <w:p w14:paraId="425BAA72" w14:textId="77777777" w:rsidR="00427C4D" w:rsidRPr="008A4981" w:rsidRDefault="00427C4D" w:rsidP="00C8043F">
      <w:pPr>
        <w:ind w:left="792"/>
        <w:jc w:val="both"/>
        <w:rPr>
          <w:rFonts w:cs="Arial"/>
          <w:szCs w:val="22"/>
        </w:rPr>
      </w:pPr>
      <w:r w:rsidRPr="008A4981">
        <w:rPr>
          <w:rFonts w:cs="Arial"/>
          <w:szCs w:val="22"/>
        </w:rPr>
        <w:t>Definitions for the purposes of this RFQQ, and any resulting Contract, include:</w:t>
      </w:r>
    </w:p>
    <w:p w14:paraId="51A6C003" w14:textId="77777777" w:rsidR="00427C4D" w:rsidRPr="008A4981" w:rsidRDefault="00427C4D" w:rsidP="00C8043F">
      <w:pPr>
        <w:ind w:left="792"/>
        <w:jc w:val="both"/>
        <w:rPr>
          <w:rFonts w:cs="Arial"/>
          <w:szCs w:val="22"/>
        </w:rPr>
      </w:pPr>
    </w:p>
    <w:p w14:paraId="200AB881" w14:textId="32CC6A3C" w:rsidR="00851B8E" w:rsidRDefault="00851B8E" w:rsidP="00C8043F">
      <w:pPr>
        <w:ind w:left="792"/>
        <w:jc w:val="both"/>
        <w:rPr>
          <w:rFonts w:cs="Arial"/>
          <w:b/>
          <w:szCs w:val="22"/>
        </w:rPr>
      </w:pPr>
      <w:r>
        <w:rPr>
          <w:rFonts w:cs="Arial"/>
          <w:b/>
          <w:szCs w:val="22"/>
        </w:rPr>
        <w:t xml:space="preserve">“ACA” </w:t>
      </w:r>
      <w:r w:rsidRPr="00312E17">
        <w:rPr>
          <w:rFonts w:cs="Arial"/>
          <w:szCs w:val="22"/>
        </w:rPr>
        <w:t xml:space="preserve">means </w:t>
      </w:r>
      <w:r w:rsidR="000E23F7">
        <w:t xml:space="preserve">The Patient Protection and </w:t>
      </w:r>
      <w:r w:rsidRPr="00312E17">
        <w:rPr>
          <w:rFonts w:cs="Arial"/>
          <w:szCs w:val="22"/>
        </w:rPr>
        <w:t>Affordable Care Act</w:t>
      </w:r>
      <w:r w:rsidR="00312E17" w:rsidRPr="00312E17">
        <w:rPr>
          <w:rFonts w:cs="Arial"/>
          <w:szCs w:val="22"/>
        </w:rPr>
        <w:t>, t</w:t>
      </w:r>
      <w:r w:rsidR="00312E17" w:rsidRPr="00312E17">
        <w:rPr>
          <w:rFonts w:cs="Arial"/>
          <w:color w:val="333333"/>
          <w:shd w:val="clear" w:color="auto" w:fill="FFFFFF"/>
        </w:rPr>
        <w:t>he</w:t>
      </w:r>
      <w:r w:rsidR="00312E17">
        <w:rPr>
          <w:rFonts w:cs="Arial"/>
          <w:color w:val="333333"/>
          <w:shd w:val="clear" w:color="auto" w:fill="FFFFFF"/>
        </w:rPr>
        <w:t xml:space="preserve"> comprehensive health care reform law enacted in March 2010 </w:t>
      </w:r>
      <w:r w:rsidR="000E23F7">
        <w:rPr>
          <w:rFonts w:cs="Arial"/>
          <w:color w:val="333333"/>
          <w:shd w:val="clear" w:color="auto" w:fill="FFFFFF"/>
        </w:rPr>
        <w:t xml:space="preserve">as </w:t>
      </w:r>
      <w:r w:rsidR="000E23F7" w:rsidRPr="000E23F7">
        <w:rPr>
          <w:rFonts w:cs="Arial"/>
          <w:color w:val="333333"/>
          <w:shd w:val="clear" w:color="auto" w:fill="FFFFFF"/>
        </w:rPr>
        <w:t xml:space="preserve">45 CFR § 155.210 </w:t>
      </w:r>
      <w:r w:rsidR="00312E17">
        <w:rPr>
          <w:rFonts w:cs="Arial"/>
          <w:color w:val="333333"/>
          <w:shd w:val="clear" w:color="auto" w:fill="FFFFFF"/>
        </w:rPr>
        <w:t>(also known as ACA, PPACA, or “Obamacare”).</w:t>
      </w:r>
      <w:r w:rsidR="00312E17" w:rsidDel="00312E17">
        <w:rPr>
          <w:rFonts w:cs="Arial"/>
          <w:b/>
          <w:szCs w:val="22"/>
        </w:rPr>
        <w:t xml:space="preserve"> </w:t>
      </w:r>
    </w:p>
    <w:p w14:paraId="795733EB" w14:textId="77777777" w:rsidR="00851B8E" w:rsidRDefault="00851B8E" w:rsidP="00C8043F">
      <w:pPr>
        <w:ind w:left="792"/>
        <w:jc w:val="both"/>
        <w:rPr>
          <w:rFonts w:cs="Arial"/>
          <w:b/>
          <w:szCs w:val="22"/>
        </w:rPr>
      </w:pPr>
    </w:p>
    <w:p w14:paraId="052122D0" w14:textId="2FA1D221" w:rsidR="00427C4D" w:rsidRDefault="00427C4D" w:rsidP="00C8043F">
      <w:pPr>
        <w:ind w:left="792"/>
        <w:jc w:val="both"/>
        <w:rPr>
          <w:rFonts w:cs="Arial"/>
          <w:szCs w:val="22"/>
        </w:rPr>
      </w:pPr>
      <w:r w:rsidRPr="00F6543E">
        <w:rPr>
          <w:rFonts w:cs="Arial"/>
          <w:b/>
          <w:szCs w:val="22"/>
        </w:rPr>
        <w:t>“ASV”</w:t>
      </w:r>
      <w:r w:rsidRPr="008A4981">
        <w:rPr>
          <w:rFonts w:cs="Arial"/>
          <w:szCs w:val="22"/>
        </w:rPr>
        <w:t xml:space="preserve"> means Apparent Successful Vendor. The Vendor selected to do work for WAHBE but does not yet have a signed a Contract.</w:t>
      </w:r>
    </w:p>
    <w:p w14:paraId="6E06FD40" w14:textId="1D2E621C" w:rsidR="00C76D31" w:rsidRDefault="00C76D31" w:rsidP="00C8043F">
      <w:pPr>
        <w:ind w:left="792"/>
        <w:jc w:val="both"/>
        <w:rPr>
          <w:rFonts w:cs="Arial"/>
          <w:szCs w:val="22"/>
        </w:rPr>
      </w:pPr>
    </w:p>
    <w:p w14:paraId="17768858" w14:textId="18B62228" w:rsidR="00C76D31" w:rsidRPr="008A4981" w:rsidRDefault="00C76D31" w:rsidP="00C8043F">
      <w:pPr>
        <w:ind w:left="792"/>
        <w:jc w:val="both"/>
        <w:rPr>
          <w:rFonts w:cs="Arial"/>
          <w:szCs w:val="22"/>
        </w:rPr>
      </w:pPr>
      <w:r w:rsidRPr="00C76D31">
        <w:rPr>
          <w:rFonts w:cs="Arial"/>
          <w:b/>
          <w:szCs w:val="22"/>
        </w:rPr>
        <w:t>“Broker”</w:t>
      </w:r>
      <w:r>
        <w:rPr>
          <w:rFonts w:cs="Arial"/>
          <w:szCs w:val="22"/>
        </w:rPr>
        <w:t xml:space="preserve"> means </w:t>
      </w:r>
      <w:r w:rsidRPr="00C76D31">
        <w:rPr>
          <w:rFonts w:cs="Arial"/>
          <w:szCs w:val="22"/>
        </w:rPr>
        <w:t xml:space="preserve">a person or business who </w:t>
      </w:r>
      <w:r>
        <w:rPr>
          <w:rFonts w:cs="Arial"/>
          <w:szCs w:val="22"/>
        </w:rPr>
        <w:t>is authorized to</w:t>
      </w:r>
      <w:r w:rsidRPr="00C76D31">
        <w:rPr>
          <w:rFonts w:cs="Arial"/>
          <w:szCs w:val="22"/>
        </w:rPr>
        <w:t xml:space="preserve"> </w:t>
      </w:r>
      <w:r>
        <w:rPr>
          <w:rFonts w:cs="Arial"/>
          <w:szCs w:val="22"/>
        </w:rPr>
        <w:t xml:space="preserve">make health or dental plan recommendations and </w:t>
      </w:r>
      <w:r w:rsidRPr="00C76D31">
        <w:rPr>
          <w:rFonts w:cs="Arial"/>
          <w:szCs w:val="22"/>
        </w:rPr>
        <w:t xml:space="preserve">help </w:t>
      </w:r>
      <w:r>
        <w:rPr>
          <w:rFonts w:cs="Arial"/>
          <w:szCs w:val="22"/>
        </w:rPr>
        <w:t>customers</w:t>
      </w:r>
      <w:r w:rsidRPr="00C76D31">
        <w:rPr>
          <w:rFonts w:cs="Arial"/>
          <w:szCs w:val="22"/>
        </w:rPr>
        <w:t xml:space="preserve"> enroll in </w:t>
      </w:r>
      <w:r>
        <w:rPr>
          <w:rFonts w:cs="Arial"/>
          <w:szCs w:val="22"/>
        </w:rPr>
        <w:t>HPF.</w:t>
      </w:r>
    </w:p>
    <w:p w14:paraId="6341325E" w14:textId="77777777" w:rsidR="00427C4D" w:rsidRPr="008A4981" w:rsidRDefault="00427C4D" w:rsidP="00C8043F">
      <w:pPr>
        <w:ind w:left="792"/>
        <w:jc w:val="both"/>
        <w:rPr>
          <w:rFonts w:cs="Arial"/>
          <w:szCs w:val="22"/>
        </w:rPr>
      </w:pPr>
    </w:p>
    <w:p w14:paraId="573631D0" w14:textId="693B3158" w:rsidR="00427C4D" w:rsidRDefault="00427C4D" w:rsidP="00C8043F">
      <w:pPr>
        <w:ind w:left="792"/>
        <w:jc w:val="both"/>
        <w:rPr>
          <w:rFonts w:cs="Arial"/>
          <w:spacing w:val="-1"/>
          <w:szCs w:val="22"/>
        </w:rPr>
      </w:pPr>
      <w:r>
        <w:rPr>
          <w:rFonts w:cs="Arial"/>
          <w:b/>
          <w:bCs/>
          <w:szCs w:val="22"/>
        </w:rPr>
        <w:t>“</w:t>
      </w:r>
      <w:r w:rsidRPr="008A4981">
        <w:rPr>
          <w:rFonts w:cs="Arial"/>
          <w:b/>
          <w:bCs/>
          <w:szCs w:val="22"/>
        </w:rPr>
        <w:t>Bu</w:t>
      </w:r>
      <w:r w:rsidRPr="008A4981">
        <w:rPr>
          <w:rFonts w:cs="Arial"/>
          <w:b/>
          <w:bCs/>
          <w:spacing w:val="1"/>
          <w:szCs w:val="22"/>
        </w:rPr>
        <w:t>sin</w:t>
      </w:r>
      <w:r w:rsidRPr="008A4981">
        <w:rPr>
          <w:rFonts w:cs="Arial"/>
          <w:b/>
          <w:bCs/>
          <w:spacing w:val="-1"/>
          <w:szCs w:val="22"/>
        </w:rPr>
        <w:t>e</w:t>
      </w:r>
      <w:r w:rsidRPr="008A4981">
        <w:rPr>
          <w:rFonts w:cs="Arial"/>
          <w:b/>
          <w:bCs/>
          <w:szCs w:val="22"/>
        </w:rPr>
        <w:t>ss</w:t>
      </w:r>
      <w:r w:rsidRPr="008A4981">
        <w:rPr>
          <w:rFonts w:cs="Arial"/>
          <w:b/>
          <w:bCs/>
          <w:spacing w:val="-6"/>
          <w:szCs w:val="22"/>
        </w:rPr>
        <w:t xml:space="preserve"> </w:t>
      </w:r>
      <w:r w:rsidRPr="008A4981">
        <w:rPr>
          <w:rFonts w:cs="Arial"/>
          <w:b/>
          <w:bCs/>
          <w:szCs w:val="22"/>
        </w:rPr>
        <w:t>D</w:t>
      </w:r>
      <w:r w:rsidRPr="008A4981">
        <w:rPr>
          <w:rFonts w:cs="Arial"/>
          <w:b/>
          <w:bCs/>
          <w:spacing w:val="-1"/>
          <w:szCs w:val="22"/>
        </w:rPr>
        <w:t>ay</w:t>
      </w:r>
      <w:r w:rsidRPr="008A4981">
        <w:rPr>
          <w:rFonts w:cs="Arial"/>
          <w:b/>
          <w:bCs/>
          <w:szCs w:val="22"/>
        </w:rPr>
        <w:t>s</w:t>
      </w:r>
      <w:r w:rsidRPr="008A4981">
        <w:rPr>
          <w:rFonts w:cs="Arial"/>
          <w:b/>
          <w:bCs/>
          <w:spacing w:val="-1"/>
          <w:szCs w:val="22"/>
        </w:rPr>
        <w:t xml:space="preserve"> </w:t>
      </w:r>
      <w:r w:rsidRPr="008A4981">
        <w:rPr>
          <w:rFonts w:cs="Arial"/>
          <w:b/>
          <w:bCs/>
          <w:spacing w:val="-2"/>
          <w:szCs w:val="22"/>
        </w:rPr>
        <w:t>o</w:t>
      </w:r>
      <w:r w:rsidRPr="008A4981">
        <w:rPr>
          <w:rFonts w:cs="Arial"/>
          <w:b/>
          <w:bCs/>
          <w:szCs w:val="22"/>
        </w:rPr>
        <w:t>r</w:t>
      </w:r>
      <w:r w:rsidRPr="008A4981">
        <w:rPr>
          <w:rFonts w:cs="Arial"/>
          <w:b/>
          <w:bCs/>
          <w:spacing w:val="1"/>
          <w:szCs w:val="22"/>
        </w:rPr>
        <w:t xml:space="preserve"> </w:t>
      </w:r>
      <w:r w:rsidRPr="008A4981">
        <w:rPr>
          <w:rFonts w:cs="Arial"/>
          <w:b/>
          <w:bCs/>
          <w:szCs w:val="22"/>
        </w:rPr>
        <w:t>B</w:t>
      </w:r>
      <w:r w:rsidRPr="008A4981">
        <w:rPr>
          <w:rFonts w:cs="Arial"/>
          <w:b/>
          <w:bCs/>
          <w:spacing w:val="-2"/>
          <w:szCs w:val="22"/>
        </w:rPr>
        <w:t>u</w:t>
      </w:r>
      <w:r w:rsidRPr="008A4981">
        <w:rPr>
          <w:rFonts w:cs="Arial"/>
          <w:b/>
          <w:bCs/>
          <w:szCs w:val="22"/>
        </w:rPr>
        <w:t>s</w:t>
      </w:r>
      <w:r w:rsidRPr="008A4981">
        <w:rPr>
          <w:rFonts w:cs="Arial"/>
          <w:b/>
          <w:bCs/>
          <w:spacing w:val="1"/>
          <w:szCs w:val="22"/>
        </w:rPr>
        <w:t>in</w:t>
      </w:r>
      <w:r w:rsidRPr="008A4981">
        <w:rPr>
          <w:rFonts w:cs="Arial"/>
          <w:b/>
          <w:bCs/>
          <w:spacing w:val="-3"/>
          <w:szCs w:val="22"/>
        </w:rPr>
        <w:t>e</w:t>
      </w:r>
      <w:r w:rsidRPr="008A4981">
        <w:rPr>
          <w:rFonts w:cs="Arial"/>
          <w:b/>
          <w:bCs/>
          <w:szCs w:val="22"/>
        </w:rPr>
        <w:t>ss</w:t>
      </w:r>
      <w:r w:rsidRPr="008A4981">
        <w:rPr>
          <w:rFonts w:cs="Arial"/>
          <w:b/>
          <w:bCs/>
          <w:spacing w:val="-6"/>
          <w:szCs w:val="22"/>
        </w:rPr>
        <w:t xml:space="preserve"> </w:t>
      </w:r>
      <w:r w:rsidRPr="008A4981">
        <w:rPr>
          <w:rFonts w:cs="Arial"/>
          <w:b/>
          <w:bCs/>
          <w:szCs w:val="22"/>
        </w:rPr>
        <w:t>Ho</w:t>
      </w:r>
      <w:r w:rsidRPr="008A4981">
        <w:rPr>
          <w:rFonts w:cs="Arial"/>
          <w:b/>
          <w:bCs/>
          <w:spacing w:val="-1"/>
          <w:szCs w:val="22"/>
        </w:rPr>
        <w:t>u</w:t>
      </w:r>
      <w:r w:rsidRPr="008A4981">
        <w:rPr>
          <w:rFonts w:cs="Arial"/>
          <w:b/>
          <w:bCs/>
          <w:spacing w:val="1"/>
          <w:szCs w:val="22"/>
        </w:rPr>
        <w:t>r</w:t>
      </w:r>
      <w:r w:rsidRPr="008A4981">
        <w:rPr>
          <w:rFonts w:cs="Arial"/>
          <w:b/>
          <w:bCs/>
          <w:szCs w:val="22"/>
        </w:rPr>
        <w:t>s</w:t>
      </w:r>
      <w:r>
        <w:rPr>
          <w:rFonts w:cs="Arial"/>
          <w:b/>
          <w:bCs/>
          <w:szCs w:val="22"/>
        </w:rPr>
        <w:t>”</w:t>
      </w:r>
      <w:r w:rsidRPr="008A4981">
        <w:rPr>
          <w:rFonts w:cs="Arial"/>
          <w:b/>
          <w:bCs/>
          <w:spacing w:val="-1"/>
          <w:szCs w:val="22"/>
        </w:rPr>
        <w:t xml:space="preserve"> </w:t>
      </w:r>
      <w:r w:rsidRPr="008A4981">
        <w:rPr>
          <w:rFonts w:cs="Arial"/>
          <w:szCs w:val="22"/>
        </w:rPr>
        <w:t>s</w:t>
      </w:r>
      <w:r w:rsidRPr="008A4981">
        <w:rPr>
          <w:rFonts w:cs="Arial"/>
          <w:spacing w:val="1"/>
          <w:szCs w:val="22"/>
        </w:rPr>
        <w:t>h</w:t>
      </w:r>
      <w:r w:rsidRPr="008A4981">
        <w:rPr>
          <w:rFonts w:cs="Arial"/>
          <w:spacing w:val="-2"/>
          <w:szCs w:val="22"/>
        </w:rPr>
        <w:t>a</w:t>
      </w:r>
      <w:r w:rsidRPr="008A4981">
        <w:rPr>
          <w:rFonts w:cs="Arial"/>
          <w:szCs w:val="22"/>
        </w:rPr>
        <w:t>ll</w:t>
      </w:r>
      <w:r w:rsidRPr="008A4981">
        <w:rPr>
          <w:rFonts w:cs="Arial"/>
          <w:spacing w:val="1"/>
          <w:szCs w:val="22"/>
        </w:rPr>
        <w:t xml:space="preserve"> </w:t>
      </w:r>
      <w:r w:rsidRPr="008A4981">
        <w:rPr>
          <w:rFonts w:cs="Arial"/>
          <w:szCs w:val="22"/>
        </w:rPr>
        <w:t>me</w:t>
      </w:r>
      <w:r w:rsidRPr="008A4981">
        <w:rPr>
          <w:rFonts w:cs="Arial"/>
          <w:spacing w:val="-1"/>
          <w:szCs w:val="22"/>
        </w:rPr>
        <w:t>a</w:t>
      </w:r>
      <w:r w:rsidRPr="008A4981">
        <w:rPr>
          <w:rFonts w:cs="Arial"/>
          <w:szCs w:val="22"/>
        </w:rPr>
        <w:t>n</w:t>
      </w:r>
      <w:r w:rsidRPr="008A4981">
        <w:rPr>
          <w:rFonts w:cs="Arial"/>
          <w:spacing w:val="-5"/>
          <w:szCs w:val="22"/>
        </w:rPr>
        <w:t xml:space="preserve"> </w:t>
      </w:r>
      <w:r w:rsidRPr="008A4981">
        <w:rPr>
          <w:rFonts w:cs="Arial"/>
          <w:spacing w:val="1"/>
          <w:szCs w:val="22"/>
        </w:rPr>
        <w:t>M</w:t>
      </w:r>
      <w:r w:rsidRPr="008A4981">
        <w:rPr>
          <w:rFonts w:cs="Arial"/>
          <w:szCs w:val="22"/>
        </w:rPr>
        <w:t>onday</w:t>
      </w:r>
      <w:r w:rsidRPr="008A4981">
        <w:rPr>
          <w:rFonts w:cs="Arial"/>
          <w:spacing w:val="-3"/>
          <w:szCs w:val="22"/>
        </w:rPr>
        <w:t xml:space="preserve"> </w:t>
      </w:r>
      <w:r w:rsidRPr="008A4981">
        <w:rPr>
          <w:rFonts w:cs="Arial"/>
          <w:spacing w:val="-1"/>
          <w:szCs w:val="22"/>
        </w:rPr>
        <w:t>t</w:t>
      </w:r>
      <w:r w:rsidRPr="008A4981">
        <w:rPr>
          <w:rFonts w:cs="Arial"/>
          <w:spacing w:val="1"/>
          <w:szCs w:val="22"/>
        </w:rPr>
        <w:t>h</w:t>
      </w:r>
      <w:r w:rsidRPr="008A4981">
        <w:rPr>
          <w:rFonts w:cs="Arial"/>
          <w:szCs w:val="22"/>
        </w:rPr>
        <w:t>r</w:t>
      </w:r>
      <w:r w:rsidRPr="008A4981">
        <w:rPr>
          <w:rFonts w:cs="Arial"/>
          <w:spacing w:val="1"/>
          <w:szCs w:val="22"/>
        </w:rPr>
        <w:t>ou</w:t>
      </w:r>
      <w:r w:rsidRPr="008A4981">
        <w:rPr>
          <w:rFonts w:cs="Arial"/>
          <w:spacing w:val="-3"/>
          <w:szCs w:val="22"/>
        </w:rPr>
        <w:t>g</w:t>
      </w:r>
      <w:r w:rsidRPr="008A4981">
        <w:rPr>
          <w:rFonts w:cs="Arial"/>
          <w:szCs w:val="22"/>
        </w:rPr>
        <w:t>h</w:t>
      </w:r>
      <w:r w:rsidRPr="008A4981">
        <w:rPr>
          <w:rFonts w:cs="Arial"/>
          <w:spacing w:val="-2"/>
          <w:szCs w:val="22"/>
        </w:rPr>
        <w:t xml:space="preserve"> </w:t>
      </w:r>
      <w:r w:rsidRPr="008A4981">
        <w:rPr>
          <w:rFonts w:cs="Arial"/>
          <w:szCs w:val="22"/>
        </w:rPr>
        <w:t>Fr</w:t>
      </w:r>
      <w:r w:rsidRPr="008A4981">
        <w:rPr>
          <w:rFonts w:cs="Arial"/>
          <w:spacing w:val="-2"/>
          <w:szCs w:val="22"/>
        </w:rPr>
        <w:t>i</w:t>
      </w:r>
      <w:r w:rsidRPr="008A4981">
        <w:rPr>
          <w:rFonts w:cs="Arial"/>
          <w:spacing w:val="1"/>
          <w:szCs w:val="22"/>
        </w:rPr>
        <w:t>d</w:t>
      </w:r>
      <w:r w:rsidRPr="008A4981">
        <w:rPr>
          <w:rFonts w:cs="Arial"/>
          <w:szCs w:val="22"/>
        </w:rPr>
        <w:t>ay,</w:t>
      </w:r>
      <w:r w:rsidRPr="008A4981">
        <w:rPr>
          <w:rFonts w:cs="Arial"/>
          <w:spacing w:val="-5"/>
          <w:szCs w:val="22"/>
        </w:rPr>
        <w:t xml:space="preserve"> </w:t>
      </w:r>
      <w:r w:rsidRPr="008A4981">
        <w:rPr>
          <w:rFonts w:cs="Arial"/>
          <w:szCs w:val="22"/>
        </w:rPr>
        <w:t xml:space="preserve">8 </w:t>
      </w:r>
      <w:r w:rsidRPr="008A4981">
        <w:rPr>
          <w:rFonts w:cs="Arial"/>
          <w:spacing w:val="-2"/>
          <w:szCs w:val="22"/>
        </w:rPr>
        <w:t>A</w:t>
      </w:r>
      <w:r w:rsidRPr="008A4981">
        <w:rPr>
          <w:rFonts w:cs="Arial"/>
          <w:szCs w:val="22"/>
        </w:rPr>
        <w:t>M</w:t>
      </w:r>
      <w:r w:rsidRPr="008A4981">
        <w:rPr>
          <w:rFonts w:cs="Arial"/>
          <w:spacing w:val="-1"/>
          <w:szCs w:val="22"/>
        </w:rPr>
        <w:t xml:space="preserve"> t</w:t>
      </w:r>
      <w:r w:rsidRPr="008A4981">
        <w:rPr>
          <w:rFonts w:cs="Arial"/>
          <w:szCs w:val="22"/>
        </w:rPr>
        <w:t>o 5</w:t>
      </w:r>
      <w:r w:rsidRPr="008A4981">
        <w:rPr>
          <w:rFonts w:cs="Arial"/>
          <w:spacing w:val="-2"/>
          <w:szCs w:val="22"/>
        </w:rPr>
        <w:t xml:space="preserve"> P</w:t>
      </w:r>
      <w:r w:rsidRPr="008A4981">
        <w:rPr>
          <w:rFonts w:cs="Arial"/>
          <w:szCs w:val="22"/>
        </w:rPr>
        <w:t>M</w:t>
      </w:r>
      <w:r w:rsidRPr="008A4981">
        <w:rPr>
          <w:rFonts w:cs="Arial"/>
          <w:spacing w:val="-1"/>
          <w:szCs w:val="22"/>
        </w:rPr>
        <w:t xml:space="preserve"> </w:t>
      </w:r>
      <w:r w:rsidRPr="008A4981">
        <w:rPr>
          <w:rFonts w:cs="Arial"/>
          <w:spacing w:val="-2"/>
          <w:szCs w:val="22"/>
        </w:rPr>
        <w:t>P</w:t>
      </w:r>
      <w:r w:rsidRPr="008A4981">
        <w:rPr>
          <w:rFonts w:cs="Arial"/>
          <w:szCs w:val="22"/>
        </w:rPr>
        <w:t>T,</w:t>
      </w:r>
      <w:r w:rsidRPr="008A4981">
        <w:rPr>
          <w:rFonts w:cs="Arial"/>
          <w:spacing w:val="-2"/>
          <w:szCs w:val="22"/>
        </w:rPr>
        <w:t xml:space="preserve"> </w:t>
      </w:r>
      <w:r w:rsidRPr="008A4981">
        <w:rPr>
          <w:rFonts w:cs="Arial"/>
          <w:szCs w:val="22"/>
        </w:rPr>
        <w:t xml:space="preserve">local </w:t>
      </w:r>
      <w:r w:rsidRPr="008A4981">
        <w:rPr>
          <w:rFonts w:cs="Arial"/>
          <w:spacing w:val="1"/>
          <w:szCs w:val="22"/>
        </w:rPr>
        <w:t>t</w:t>
      </w:r>
      <w:r w:rsidRPr="008A4981">
        <w:rPr>
          <w:rFonts w:cs="Arial"/>
          <w:szCs w:val="22"/>
        </w:rPr>
        <w:t>ime</w:t>
      </w:r>
      <w:r w:rsidRPr="008A4981">
        <w:rPr>
          <w:rFonts w:cs="Arial"/>
          <w:spacing w:val="-2"/>
          <w:szCs w:val="22"/>
        </w:rPr>
        <w:t xml:space="preserve"> i</w:t>
      </w:r>
      <w:r w:rsidRPr="008A4981">
        <w:rPr>
          <w:rFonts w:cs="Arial"/>
          <w:szCs w:val="22"/>
        </w:rPr>
        <w:t>n</w:t>
      </w:r>
      <w:r w:rsidRPr="008A4981">
        <w:rPr>
          <w:rFonts w:cs="Arial"/>
          <w:spacing w:val="2"/>
          <w:szCs w:val="22"/>
        </w:rPr>
        <w:t xml:space="preserve"> </w:t>
      </w:r>
      <w:r w:rsidRPr="008A4981">
        <w:rPr>
          <w:rFonts w:cs="Arial"/>
          <w:szCs w:val="22"/>
        </w:rPr>
        <w:t>Ol</w:t>
      </w:r>
      <w:r w:rsidRPr="008A4981">
        <w:rPr>
          <w:rFonts w:cs="Arial"/>
          <w:spacing w:val="-1"/>
          <w:szCs w:val="22"/>
        </w:rPr>
        <w:t>y</w:t>
      </w:r>
      <w:r w:rsidRPr="008A4981">
        <w:rPr>
          <w:rFonts w:cs="Arial"/>
          <w:szCs w:val="22"/>
        </w:rPr>
        <w:t>m</w:t>
      </w:r>
      <w:r w:rsidRPr="008A4981">
        <w:rPr>
          <w:rFonts w:cs="Arial"/>
          <w:spacing w:val="1"/>
          <w:szCs w:val="22"/>
        </w:rPr>
        <w:t>p</w:t>
      </w:r>
      <w:r w:rsidRPr="008A4981">
        <w:rPr>
          <w:rFonts w:cs="Arial"/>
          <w:szCs w:val="22"/>
        </w:rPr>
        <w:t>i</w:t>
      </w:r>
      <w:r w:rsidRPr="008A4981">
        <w:rPr>
          <w:rFonts w:cs="Arial"/>
          <w:spacing w:val="-2"/>
          <w:szCs w:val="22"/>
        </w:rPr>
        <w:t>a</w:t>
      </w:r>
      <w:r w:rsidRPr="008A4981">
        <w:rPr>
          <w:rFonts w:cs="Arial"/>
          <w:szCs w:val="22"/>
        </w:rPr>
        <w:t>, Was</w:t>
      </w:r>
      <w:r w:rsidRPr="008A4981">
        <w:rPr>
          <w:rFonts w:cs="Arial"/>
          <w:spacing w:val="1"/>
          <w:szCs w:val="22"/>
        </w:rPr>
        <w:t>h</w:t>
      </w:r>
      <w:r w:rsidRPr="008A4981">
        <w:rPr>
          <w:rFonts w:cs="Arial"/>
          <w:spacing w:val="-2"/>
          <w:szCs w:val="22"/>
        </w:rPr>
        <w:t>i</w:t>
      </w:r>
      <w:r w:rsidRPr="008A4981">
        <w:rPr>
          <w:rFonts w:cs="Arial"/>
          <w:spacing w:val="-1"/>
          <w:szCs w:val="22"/>
        </w:rPr>
        <w:t>n</w:t>
      </w:r>
      <w:r w:rsidRPr="008A4981">
        <w:rPr>
          <w:rFonts w:cs="Arial"/>
          <w:szCs w:val="22"/>
        </w:rPr>
        <w:t>g</w:t>
      </w:r>
      <w:r w:rsidRPr="008A4981">
        <w:rPr>
          <w:rFonts w:cs="Arial"/>
          <w:spacing w:val="1"/>
          <w:szCs w:val="22"/>
        </w:rPr>
        <w:t>t</w:t>
      </w:r>
      <w:r w:rsidRPr="008A4981">
        <w:rPr>
          <w:rFonts w:cs="Arial"/>
          <w:szCs w:val="22"/>
        </w:rPr>
        <w:t>o</w:t>
      </w:r>
      <w:r w:rsidRPr="008A4981">
        <w:rPr>
          <w:rFonts w:cs="Arial"/>
          <w:spacing w:val="2"/>
          <w:szCs w:val="22"/>
        </w:rPr>
        <w:t>n</w:t>
      </w:r>
      <w:r w:rsidRPr="008A4981">
        <w:rPr>
          <w:rFonts w:cs="Arial"/>
          <w:szCs w:val="22"/>
        </w:rPr>
        <w:t>,</w:t>
      </w:r>
      <w:r w:rsidRPr="008A4981">
        <w:rPr>
          <w:rFonts w:cs="Arial"/>
          <w:spacing w:val="-5"/>
          <w:szCs w:val="22"/>
        </w:rPr>
        <w:t xml:space="preserve"> </w:t>
      </w:r>
      <w:r w:rsidRPr="008A4981">
        <w:rPr>
          <w:rFonts w:cs="Arial"/>
          <w:szCs w:val="22"/>
        </w:rPr>
        <w:t>ex</w:t>
      </w:r>
      <w:r w:rsidRPr="008A4981">
        <w:rPr>
          <w:rFonts w:cs="Arial"/>
          <w:spacing w:val="-1"/>
          <w:szCs w:val="22"/>
        </w:rPr>
        <w:t>c</w:t>
      </w:r>
      <w:r w:rsidRPr="008A4981">
        <w:rPr>
          <w:rFonts w:cs="Arial"/>
          <w:szCs w:val="22"/>
        </w:rPr>
        <w:t>l</w:t>
      </w:r>
      <w:r w:rsidRPr="008A4981">
        <w:rPr>
          <w:rFonts w:cs="Arial"/>
          <w:spacing w:val="1"/>
          <w:szCs w:val="22"/>
        </w:rPr>
        <w:t>ud</w:t>
      </w:r>
      <w:r w:rsidRPr="008A4981">
        <w:rPr>
          <w:rFonts w:cs="Arial"/>
          <w:spacing w:val="-2"/>
          <w:szCs w:val="22"/>
        </w:rPr>
        <w:t>i</w:t>
      </w:r>
      <w:r w:rsidRPr="008A4981">
        <w:rPr>
          <w:rFonts w:cs="Arial"/>
          <w:spacing w:val="1"/>
          <w:szCs w:val="22"/>
        </w:rPr>
        <w:t>n</w:t>
      </w:r>
      <w:r w:rsidRPr="008A4981">
        <w:rPr>
          <w:rFonts w:cs="Arial"/>
          <w:szCs w:val="22"/>
        </w:rPr>
        <w:t>g</w:t>
      </w:r>
      <w:r w:rsidRPr="008A4981">
        <w:rPr>
          <w:rFonts w:cs="Arial"/>
          <w:spacing w:val="-3"/>
          <w:szCs w:val="22"/>
        </w:rPr>
        <w:t xml:space="preserve"> </w:t>
      </w:r>
      <w:r w:rsidRPr="008A4981">
        <w:rPr>
          <w:rFonts w:cs="Arial"/>
          <w:szCs w:val="22"/>
        </w:rPr>
        <w:t>Was</w:t>
      </w:r>
      <w:r w:rsidRPr="008A4981">
        <w:rPr>
          <w:rFonts w:cs="Arial"/>
          <w:spacing w:val="-1"/>
          <w:szCs w:val="22"/>
        </w:rPr>
        <w:t>h</w:t>
      </w:r>
      <w:r w:rsidRPr="008A4981">
        <w:rPr>
          <w:rFonts w:cs="Arial"/>
          <w:szCs w:val="22"/>
        </w:rPr>
        <w:t>i</w:t>
      </w:r>
      <w:r w:rsidRPr="008A4981">
        <w:rPr>
          <w:rFonts w:cs="Arial"/>
          <w:spacing w:val="1"/>
          <w:szCs w:val="22"/>
        </w:rPr>
        <w:t>n</w:t>
      </w:r>
      <w:r w:rsidRPr="008A4981">
        <w:rPr>
          <w:rFonts w:cs="Arial"/>
          <w:spacing w:val="-3"/>
          <w:szCs w:val="22"/>
        </w:rPr>
        <w:t>g</w:t>
      </w:r>
      <w:r w:rsidRPr="008A4981">
        <w:rPr>
          <w:rFonts w:cs="Arial"/>
          <w:spacing w:val="1"/>
          <w:szCs w:val="22"/>
        </w:rPr>
        <w:t>t</w:t>
      </w:r>
      <w:r w:rsidRPr="008A4981">
        <w:rPr>
          <w:rFonts w:cs="Arial"/>
          <w:szCs w:val="22"/>
        </w:rPr>
        <w:t>on</w:t>
      </w:r>
      <w:r w:rsidRPr="008A4981">
        <w:rPr>
          <w:rFonts w:cs="Arial"/>
          <w:spacing w:val="-2"/>
          <w:szCs w:val="22"/>
        </w:rPr>
        <w:t xml:space="preserve"> </w:t>
      </w:r>
      <w:r w:rsidRPr="008A4981">
        <w:rPr>
          <w:rFonts w:cs="Arial"/>
          <w:szCs w:val="22"/>
        </w:rPr>
        <w:t>S</w:t>
      </w:r>
      <w:r w:rsidRPr="008A4981">
        <w:rPr>
          <w:rFonts w:cs="Arial"/>
          <w:spacing w:val="1"/>
          <w:szCs w:val="22"/>
        </w:rPr>
        <w:t>t</w:t>
      </w:r>
      <w:r w:rsidRPr="008A4981">
        <w:rPr>
          <w:rFonts w:cs="Arial"/>
          <w:spacing w:val="-2"/>
          <w:szCs w:val="22"/>
        </w:rPr>
        <w:t>a</w:t>
      </w:r>
      <w:r w:rsidRPr="008A4981">
        <w:rPr>
          <w:rFonts w:cs="Arial"/>
          <w:spacing w:val="1"/>
          <w:szCs w:val="22"/>
        </w:rPr>
        <w:t>t</w:t>
      </w:r>
      <w:r w:rsidRPr="008A4981">
        <w:rPr>
          <w:rFonts w:cs="Arial"/>
          <w:szCs w:val="22"/>
        </w:rPr>
        <w:t>e</w:t>
      </w:r>
      <w:r w:rsidRPr="008A4981">
        <w:rPr>
          <w:rFonts w:cs="Arial"/>
          <w:spacing w:val="-4"/>
          <w:szCs w:val="22"/>
        </w:rPr>
        <w:t xml:space="preserve"> </w:t>
      </w:r>
      <w:r w:rsidRPr="008A4981">
        <w:rPr>
          <w:rFonts w:cs="Arial"/>
          <w:spacing w:val="1"/>
          <w:szCs w:val="22"/>
        </w:rPr>
        <w:t>h</w:t>
      </w:r>
      <w:r w:rsidRPr="008A4981">
        <w:rPr>
          <w:rFonts w:cs="Arial"/>
          <w:szCs w:val="22"/>
        </w:rPr>
        <w:t>ol</w:t>
      </w:r>
      <w:r w:rsidRPr="008A4981">
        <w:rPr>
          <w:rFonts w:cs="Arial"/>
          <w:spacing w:val="-2"/>
          <w:szCs w:val="22"/>
        </w:rPr>
        <w:t>i</w:t>
      </w:r>
      <w:r w:rsidRPr="008A4981">
        <w:rPr>
          <w:rFonts w:cs="Arial"/>
          <w:spacing w:val="1"/>
          <w:szCs w:val="22"/>
        </w:rPr>
        <w:t>d</w:t>
      </w:r>
      <w:r w:rsidRPr="008A4981">
        <w:rPr>
          <w:rFonts w:cs="Arial"/>
          <w:szCs w:val="22"/>
        </w:rPr>
        <w:t>ay</w:t>
      </w:r>
      <w:r w:rsidRPr="008A4981">
        <w:rPr>
          <w:rFonts w:cs="Arial"/>
          <w:spacing w:val="-1"/>
          <w:szCs w:val="22"/>
        </w:rPr>
        <w:t>s</w:t>
      </w:r>
      <w:r w:rsidR="003F7E55">
        <w:rPr>
          <w:rFonts w:cs="Arial"/>
          <w:spacing w:val="-1"/>
          <w:szCs w:val="22"/>
        </w:rPr>
        <w:t>.</w:t>
      </w:r>
    </w:p>
    <w:p w14:paraId="1EE0F9CD" w14:textId="77777777" w:rsidR="003F7E55" w:rsidRPr="008A4981" w:rsidRDefault="003F7E55" w:rsidP="00C8043F">
      <w:pPr>
        <w:ind w:left="792"/>
        <w:jc w:val="both"/>
        <w:rPr>
          <w:rFonts w:cs="Arial"/>
          <w:spacing w:val="-1"/>
          <w:szCs w:val="22"/>
        </w:rPr>
      </w:pPr>
    </w:p>
    <w:p w14:paraId="5521E775" w14:textId="77777777" w:rsidR="00427C4D" w:rsidRPr="008A4981" w:rsidRDefault="00427C4D" w:rsidP="00C8043F">
      <w:pPr>
        <w:ind w:left="792"/>
        <w:jc w:val="both"/>
        <w:rPr>
          <w:rFonts w:cs="Arial"/>
          <w:szCs w:val="22"/>
        </w:rPr>
      </w:pPr>
      <w:r w:rsidRPr="00103D7F">
        <w:rPr>
          <w:rFonts w:cs="Arial"/>
          <w:b/>
          <w:szCs w:val="22"/>
        </w:rPr>
        <w:t xml:space="preserve"> </w:t>
      </w:r>
      <w:r w:rsidRPr="00F6543E">
        <w:rPr>
          <w:rFonts w:cs="Arial"/>
          <w:b/>
          <w:szCs w:val="22"/>
        </w:rPr>
        <w:t>“CMS”</w:t>
      </w:r>
      <w:r w:rsidRPr="008A4981">
        <w:rPr>
          <w:rFonts w:cs="Arial"/>
          <w:szCs w:val="22"/>
        </w:rPr>
        <w:t xml:space="preserve"> means The Centers for Medicare &amp; Medicaid Services, a federal agency within the United States Department of Health and Human Services.</w:t>
      </w:r>
    </w:p>
    <w:p w14:paraId="10B946C1" w14:textId="77777777" w:rsidR="00427C4D" w:rsidRPr="008A4981" w:rsidRDefault="00427C4D" w:rsidP="00C8043F">
      <w:pPr>
        <w:ind w:left="792"/>
        <w:jc w:val="both"/>
        <w:rPr>
          <w:rFonts w:cs="Arial"/>
          <w:szCs w:val="22"/>
        </w:rPr>
      </w:pPr>
    </w:p>
    <w:p w14:paraId="2B84EC7A" w14:textId="77777777" w:rsidR="00427C4D" w:rsidRPr="008A4981" w:rsidRDefault="00427C4D" w:rsidP="00C8043F">
      <w:pPr>
        <w:ind w:left="792"/>
        <w:jc w:val="both"/>
        <w:rPr>
          <w:rFonts w:cs="Arial"/>
          <w:szCs w:val="22"/>
        </w:rPr>
      </w:pPr>
      <w:r w:rsidRPr="00F6543E">
        <w:rPr>
          <w:rFonts w:cs="Arial"/>
          <w:b/>
          <w:szCs w:val="22"/>
        </w:rPr>
        <w:t>“Contractor”</w:t>
      </w:r>
      <w:r w:rsidRPr="008A4981">
        <w:rPr>
          <w:rFonts w:cs="Arial"/>
          <w:szCs w:val="22"/>
        </w:rPr>
        <w:t xml:space="preserve"> means a Vendor who has executed a formal Contract with WAHBE.</w:t>
      </w:r>
    </w:p>
    <w:p w14:paraId="2570D312" w14:textId="77777777" w:rsidR="00427C4D" w:rsidRPr="008A4981" w:rsidRDefault="00427C4D" w:rsidP="00C8043F">
      <w:pPr>
        <w:ind w:left="792"/>
        <w:jc w:val="both"/>
        <w:rPr>
          <w:rFonts w:cs="Arial"/>
          <w:szCs w:val="22"/>
        </w:rPr>
      </w:pPr>
    </w:p>
    <w:p w14:paraId="28F09C0F" w14:textId="16AE1D98" w:rsidR="00E4092C" w:rsidRDefault="00E4092C" w:rsidP="00C8043F">
      <w:pPr>
        <w:ind w:left="810"/>
        <w:jc w:val="both"/>
        <w:rPr>
          <w:rFonts w:cs="Arial"/>
          <w:szCs w:val="22"/>
        </w:rPr>
      </w:pPr>
      <w:r>
        <w:rPr>
          <w:rFonts w:cs="Arial"/>
          <w:b/>
          <w:szCs w:val="22"/>
        </w:rPr>
        <w:t xml:space="preserve">“Enhanced User” </w:t>
      </w:r>
      <w:r>
        <w:rPr>
          <w:rFonts w:cs="Arial"/>
          <w:szCs w:val="22"/>
        </w:rPr>
        <w:t>means</w:t>
      </w:r>
      <w:r w:rsidR="00312E17">
        <w:rPr>
          <w:rFonts w:cs="Arial"/>
          <w:szCs w:val="22"/>
        </w:rPr>
        <w:t xml:space="preserve"> </w:t>
      </w:r>
      <w:r w:rsidR="00312E17" w:rsidRPr="00312E17">
        <w:rPr>
          <w:rFonts w:cs="Arial"/>
          <w:szCs w:val="22"/>
        </w:rPr>
        <w:t>an individual</w:t>
      </w:r>
      <w:r w:rsidR="00312E17">
        <w:rPr>
          <w:rFonts w:cs="Arial"/>
          <w:szCs w:val="22"/>
        </w:rPr>
        <w:t xml:space="preserve"> within </w:t>
      </w:r>
      <w:r w:rsidR="00312E17" w:rsidRPr="00312E17">
        <w:rPr>
          <w:rFonts w:cs="Arial"/>
          <w:szCs w:val="22"/>
        </w:rPr>
        <w:t xml:space="preserve">a Lead Navigator Organization </w:t>
      </w:r>
      <w:r w:rsidR="00312E17">
        <w:rPr>
          <w:rFonts w:cs="Arial"/>
          <w:szCs w:val="22"/>
        </w:rPr>
        <w:t xml:space="preserve">that </w:t>
      </w:r>
      <w:r w:rsidR="00312E17" w:rsidRPr="00312E17">
        <w:rPr>
          <w:rFonts w:cs="Arial"/>
          <w:szCs w:val="22"/>
        </w:rPr>
        <w:t xml:space="preserve">is granted expanded </w:t>
      </w:r>
      <w:r w:rsidR="00312E17">
        <w:rPr>
          <w:rFonts w:cs="Arial"/>
          <w:szCs w:val="22"/>
        </w:rPr>
        <w:t xml:space="preserve">HPF </w:t>
      </w:r>
      <w:r w:rsidR="00312E17" w:rsidRPr="00312E17">
        <w:rPr>
          <w:rFonts w:cs="Arial"/>
          <w:szCs w:val="22"/>
        </w:rPr>
        <w:t>access and permission</w:t>
      </w:r>
      <w:r w:rsidR="00312E17">
        <w:rPr>
          <w:rFonts w:cs="Arial"/>
          <w:szCs w:val="22"/>
        </w:rPr>
        <w:t>s</w:t>
      </w:r>
      <w:r w:rsidR="00312E17" w:rsidRPr="00312E17">
        <w:rPr>
          <w:rFonts w:cs="Arial"/>
          <w:szCs w:val="22"/>
        </w:rPr>
        <w:t xml:space="preserve"> to </w:t>
      </w:r>
      <w:r w:rsidR="00312E17">
        <w:rPr>
          <w:rFonts w:cs="Arial"/>
          <w:szCs w:val="22"/>
        </w:rPr>
        <w:t xml:space="preserve">help </w:t>
      </w:r>
      <w:r w:rsidR="00312E17" w:rsidRPr="00312E17">
        <w:rPr>
          <w:rFonts w:cs="Arial"/>
          <w:szCs w:val="22"/>
        </w:rPr>
        <w:t xml:space="preserve">resolve application and account issues experienced by </w:t>
      </w:r>
      <w:r w:rsidR="00312E17">
        <w:rPr>
          <w:rFonts w:cs="Arial"/>
          <w:szCs w:val="22"/>
        </w:rPr>
        <w:t>Navigators.</w:t>
      </w:r>
    </w:p>
    <w:p w14:paraId="0BD9B667" w14:textId="77777777" w:rsidR="00E4092C" w:rsidRPr="00E4092C" w:rsidRDefault="00E4092C" w:rsidP="00C8043F">
      <w:pPr>
        <w:ind w:left="810"/>
        <w:jc w:val="both"/>
        <w:rPr>
          <w:rFonts w:cs="Arial"/>
          <w:szCs w:val="22"/>
        </w:rPr>
      </w:pPr>
    </w:p>
    <w:p w14:paraId="745E2FB4" w14:textId="0E89A608" w:rsidR="00427C4D" w:rsidRDefault="00427C4D" w:rsidP="00C8043F">
      <w:pPr>
        <w:ind w:left="810"/>
        <w:jc w:val="both"/>
        <w:rPr>
          <w:rFonts w:cs="Arial"/>
          <w:szCs w:val="22"/>
        </w:rPr>
      </w:pPr>
      <w:r>
        <w:rPr>
          <w:rFonts w:cs="Arial"/>
          <w:b/>
          <w:szCs w:val="22"/>
        </w:rPr>
        <w:t>“</w:t>
      </w:r>
      <w:r w:rsidRPr="008A4981">
        <w:rPr>
          <w:rFonts w:cs="Arial"/>
          <w:b/>
          <w:szCs w:val="22"/>
        </w:rPr>
        <w:t>Enrollment Center</w:t>
      </w:r>
      <w:r>
        <w:rPr>
          <w:rFonts w:cs="Arial"/>
          <w:b/>
          <w:szCs w:val="22"/>
        </w:rPr>
        <w:t>”</w:t>
      </w:r>
      <w:r w:rsidRPr="008A4981">
        <w:rPr>
          <w:rFonts w:cs="Arial"/>
          <w:szCs w:val="22"/>
        </w:rPr>
        <w:t xml:space="preserve"> mean</w:t>
      </w:r>
      <w:r>
        <w:rPr>
          <w:rFonts w:cs="Arial"/>
          <w:szCs w:val="22"/>
        </w:rPr>
        <w:t>s</w:t>
      </w:r>
      <w:r w:rsidRPr="008A4981">
        <w:rPr>
          <w:rFonts w:cs="Arial"/>
          <w:szCs w:val="22"/>
        </w:rPr>
        <w:t xml:space="preserve"> a </w:t>
      </w:r>
      <w:r w:rsidRPr="008A4981">
        <w:rPr>
          <w:rFonts w:cs="Arial"/>
          <w:i/>
          <w:szCs w:val="22"/>
        </w:rPr>
        <w:t>Washington Healthplanfinder (HPF)</w:t>
      </w:r>
      <w:r w:rsidRPr="008A4981">
        <w:rPr>
          <w:rFonts w:cs="Arial"/>
          <w:szCs w:val="22"/>
        </w:rPr>
        <w:t xml:space="preserve"> enrollment center where application and enrollment assistance </w:t>
      </w:r>
      <w:proofErr w:type="gramStart"/>
      <w:r w:rsidRPr="008A4981">
        <w:rPr>
          <w:rFonts w:cs="Arial"/>
          <w:szCs w:val="22"/>
        </w:rPr>
        <w:t>is</w:t>
      </w:r>
      <w:proofErr w:type="gramEnd"/>
      <w:r w:rsidRPr="008A4981">
        <w:rPr>
          <w:rFonts w:cs="Arial"/>
          <w:szCs w:val="22"/>
        </w:rPr>
        <w:t xml:space="preserve"> delivered in-person by </w:t>
      </w:r>
      <w:r w:rsidR="006E57E2">
        <w:rPr>
          <w:rFonts w:cs="Arial"/>
          <w:szCs w:val="22"/>
        </w:rPr>
        <w:t>Navigator</w:t>
      </w:r>
      <w:r w:rsidRPr="008A4981">
        <w:rPr>
          <w:rFonts w:cs="Arial"/>
          <w:szCs w:val="22"/>
        </w:rPr>
        <w:t xml:space="preserve">s and/or </w:t>
      </w:r>
      <w:r w:rsidR="003C1676">
        <w:rPr>
          <w:rFonts w:cs="Arial"/>
          <w:szCs w:val="22"/>
        </w:rPr>
        <w:t>Broker</w:t>
      </w:r>
      <w:r w:rsidRPr="008A4981">
        <w:rPr>
          <w:rFonts w:cs="Arial"/>
          <w:szCs w:val="22"/>
        </w:rPr>
        <w:t>s certified by or registered with WAHBE</w:t>
      </w:r>
      <w:r w:rsidR="00CF0DE4">
        <w:rPr>
          <w:rFonts w:cs="Arial"/>
          <w:szCs w:val="22"/>
        </w:rPr>
        <w:t>.</w:t>
      </w:r>
    </w:p>
    <w:p w14:paraId="0D310782" w14:textId="2CF9B07D" w:rsidR="003442E4" w:rsidRDefault="003442E4" w:rsidP="00C8043F">
      <w:pPr>
        <w:ind w:left="810"/>
        <w:jc w:val="both"/>
        <w:rPr>
          <w:rFonts w:cs="Arial"/>
          <w:szCs w:val="22"/>
        </w:rPr>
      </w:pPr>
    </w:p>
    <w:p w14:paraId="01F46FF9" w14:textId="753BF473" w:rsidR="003442E4" w:rsidRDefault="003442E4" w:rsidP="00C8043F">
      <w:pPr>
        <w:ind w:left="810"/>
        <w:jc w:val="both"/>
        <w:rPr>
          <w:rFonts w:cs="Arial"/>
          <w:szCs w:val="22"/>
        </w:rPr>
      </w:pPr>
      <w:r w:rsidRPr="001D78F2">
        <w:rPr>
          <w:rFonts w:cs="Arial"/>
          <w:b/>
          <w:szCs w:val="22"/>
        </w:rPr>
        <w:lastRenderedPageBreak/>
        <w:t>“Enrollment Site”</w:t>
      </w:r>
      <w:r>
        <w:rPr>
          <w:rFonts w:cs="Arial"/>
          <w:szCs w:val="22"/>
        </w:rPr>
        <w:t xml:space="preserve"> means </w:t>
      </w:r>
      <w:r w:rsidR="009F3DB0" w:rsidRPr="009F3DB0">
        <w:t xml:space="preserve"> </w:t>
      </w:r>
      <w:r w:rsidR="009F3DB0" w:rsidRPr="009F3DB0">
        <w:rPr>
          <w:rFonts w:cs="Arial"/>
          <w:szCs w:val="22"/>
        </w:rPr>
        <w:t xml:space="preserve">a </w:t>
      </w:r>
      <w:r w:rsidR="009F3DB0">
        <w:rPr>
          <w:rFonts w:cs="Arial"/>
          <w:szCs w:val="22"/>
        </w:rPr>
        <w:t xml:space="preserve">location, operated by a </w:t>
      </w:r>
      <w:r w:rsidR="009F3DB0" w:rsidRPr="009F3DB0">
        <w:rPr>
          <w:rFonts w:cs="Arial"/>
          <w:szCs w:val="22"/>
        </w:rPr>
        <w:t xml:space="preserve">Lead Navigator Organization or </w:t>
      </w:r>
      <w:r w:rsidR="009F3DB0">
        <w:rPr>
          <w:rFonts w:cs="Arial"/>
          <w:szCs w:val="22"/>
        </w:rPr>
        <w:t>N</w:t>
      </w:r>
      <w:r w:rsidR="009F3DB0" w:rsidRPr="009F3DB0">
        <w:rPr>
          <w:rFonts w:cs="Arial"/>
          <w:szCs w:val="22"/>
        </w:rPr>
        <w:t xml:space="preserve">etwork </w:t>
      </w:r>
      <w:r w:rsidR="009F3DB0">
        <w:rPr>
          <w:rFonts w:cs="Arial"/>
          <w:szCs w:val="22"/>
        </w:rPr>
        <w:t>P</w:t>
      </w:r>
      <w:r w:rsidR="009F3DB0" w:rsidRPr="009F3DB0">
        <w:rPr>
          <w:rFonts w:cs="Arial"/>
          <w:szCs w:val="22"/>
        </w:rPr>
        <w:t>artner</w:t>
      </w:r>
      <w:r w:rsidR="009F3DB0">
        <w:rPr>
          <w:rFonts w:cs="Arial"/>
          <w:szCs w:val="22"/>
        </w:rPr>
        <w:t>,</w:t>
      </w:r>
      <w:r w:rsidR="009F3DB0" w:rsidRPr="009F3DB0">
        <w:rPr>
          <w:rFonts w:cs="Arial"/>
          <w:szCs w:val="22"/>
        </w:rPr>
        <w:t xml:space="preserve"> </w:t>
      </w:r>
      <w:r w:rsidR="009F3DB0">
        <w:rPr>
          <w:rFonts w:cs="Arial"/>
          <w:szCs w:val="22"/>
        </w:rPr>
        <w:t>in which</w:t>
      </w:r>
      <w:r w:rsidR="009F3DB0" w:rsidRPr="009F3DB0">
        <w:rPr>
          <w:rFonts w:cs="Arial"/>
          <w:szCs w:val="22"/>
        </w:rPr>
        <w:t xml:space="preserve"> </w:t>
      </w:r>
      <w:r w:rsidR="009F3DB0">
        <w:rPr>
          <w:rFonts w:cs="Arial"/>
          <w:szCs w:val="22"/>
        </w:rPr>
        <w:t>HPF</w:t>
      </w:r>
      <w:r w:rsidR="009F3DB0" w:rsidRPr="009F3DB0">
        <w:rPr>
          <w:rFonts w:cs="Arial"/>
          <w:szCs w:val="22"/>
        </w:rPr>
        <w:t xml:space="preserve"> application and enrollment services are available to public from a </w:t>
      </w:r>
      <w:r w:rsidR="009F3DB0">
        <w:rPr>
          <w:rFonts w:cs="Arial"/>
          <w:szCs w:val="22"/>
        </w:rPr>
        <w:t>c</w:t>
      </w:r>
      <w:r w:rsidR="009F3DB0" w:rsidRPr="009F3DB0">
        <w:rPr>
          <w:rFonts w:cs="Arial"/>
          <w:szCs w:val="22"/>
        </w:rPr>
        <w:t>ertified</w:t>
      </w:r>
      <w:r w:rsidR="009F3DB0">
        <w:rPr>
          <w:rFonts w:cs="Arial"/>
          <w:szCs w:val="22"/>
        </w:rPr>
        <w:t xml:space="preserve"> N</w:t>
      </w:r>
      <w:r w:rsidR="009F3DB0" w:rsidRPr="009F3DB0">
        <w:rPr>
          <w:rFonts w:cs="Arial"/>
          <w:szCs w:val="22"/>
        </w:rPr>
        <w:t>avigator.</w:t>
      </w:r>
    </w:p>
    <w:p w14:paraId="5C59083F" w14:textId="77777777" w:rsidR="00F91BA0" w:rsidRPr="008A4981" w:rsidRDefault="00F91BA0" w:rsidP="00C8043F">
      <w:pPr>
        <w:ind w:left="810"/>
        <w:jc w:val="both"/>
        <w:rPr>
          <w:rFonts w:cs="Arial"/>
          <w:szCs w:val="22"/>
        </w:rPr>
      </w:pPr>
    </w:p>
    <w:p w14:paraId="5E9E3C77" w14:textId="77777777" w:rsidR="00427C4D" w:rsidRDefault="00427C4D" w:rsidP="00C8043F">
      <w:pPr>
        <w:ind w:left="792"/>
        <w:jc w:val="both"/>
        <w:rPr>
          <w:rFonts w:cs="Arial"/>
          <w:szCs w:val="22"/>
        </w:rPr>
      </w:pPr>
      <w:r w:rsidRPr="00533A9F">
        <w:rPr>
          <w:rFonts w:cs="Arial"/>
          <w:b/>
          <w:szCs w:val="22"/>
        </w:rPr>
        <w:t>“HPF”</w:t>
      </w:r>
      <w:r w:rsidRPr="008A4981">
        <w:rPr>
          <w:rFonts w:cs="Arial"/>
          <w:szCs w:val="22"/>
        </w:rPr>
        <w:t xml:space="preserve"> means </w:t>
      </w:r>
      <w:hyperlink r:id="rId16" w:history="1">
        <w:r w:rsidRPr="008A4981">
          <w:rPr>
            <w:rStyle w:val="Hyperlink"/>
            <w:rFonts w:cs="Arial"/>
            <w:szCs w:val="22"/>
          </w:rPr>
          <w:t>Washington Healthplanfinder</w:t>
        </w:r>
      </w:hyperlink>
      <w:r w:rsidRPr="008A4981">
        <w:rPr>
          <w:rFonts w:cs="Arial"/>
          <w:szCs w:val="22"/>
        </w:rPr>
        <w:t>, WAHBE’s online marketplace for individuals, families, and small businesses to find, compare, and enroll in Qualified Health and Dental Plans, as well as enroll in Washington Apple Health (Medicaid).</w:t>
      </w:r>
    </w:p>
    <w:p w14:paraId="77828A6D" w14:textId="1BDFE80B" w:rsidR="00427C4D" w:rsidRDefault="00427C4D" w:rsidP="00C8043F">
      <w:pPr>
        <w:ind w:left="702"/>
        <w:jc w:val="both"/>
        <w:rPr>
          <w:rFonts w:cs="Arial"/>
          <w:szCs w:val="22"/>
        </w:rPr>
      </w:pPr>
    </w:p>
    <w:p w14:paraId="77D5ADE8" w14:textId="3E0D48A5" w:rsidR="0081471E" w:rsidRPr="0081471E" w:rsidRDefault="0081471E" w:rsidP="00C8043F">
      <w:pPr>
        <w:ind w:left="702"/>
        <w:jc w:val="both"/>
        <w:rPr>
          <w:rFonts w:cs="Arial"/>
          <w:szCs w:val="22"/>
        </w:rPr>
      </w:pPr>
      <w:r>
        <w:rPr>
          <w:rFonts w:cs="Arial"/>
          <w:b/>
          <w:szCs w:val="22"/>
        </w:rPr>
        <w:t>“KPI”</w:t>
      </w:r>
      <w:r>
        <w:rPr>
          <w:rFonts w:cs="Arial"/>
          <w:szCs w:val="22"/>
        </w:rPr>
        <w:t xml:space="preserve"> means Key Performance Indicator</w:t>
      </w:r>
      <w:r w:rsidR="00F6797F">
        <w:rPr>
          <w:rFonts w:cs="Arial"/>
          <w:szCs w:val="22"/>
        </w:rPr>
        <w:t>, which</w:t>
      </w:r>
      <w:r w:rsidR="006152A4">
        <w:rPr>
          <w:rFonts w:cs="Arial"/>
          <w:szCs w:val="22"/>
        </w:rPr>
        <w:t xml:space="preserve"> g</w:t>
      </w:r>
      <w:r w:rsidR="004B35E5" w:rsidRPr="004B35E5">
        <w:rPr>
          <w:rFonts w:cs="Arial"/>
          <w:szCs w:val="22"/>
        </w:rPr>
        <w:t>uide how WAHBE will measure the effective performance of the Lead Navigator Organization</w:t>
      </w:r>
      <w:r>
        <w:rPr>
          <w:rFonts w:cs="Arial"/>
          <w:szCs w:val="22"/>
        </w:rPr>
        <w:t>.</w:t>
      </w:r>
    </w:p>
    <w:p w14:paraId="7CB653B9" w14:textId="77777777" w:rsidR="0081471E" w:rsidRDefault="0081471E" w:rsidP="00C8043F">
      <w:pPr>
        <w:ind w:left="702"/>
        <w:jc w:val="both"/>
        <w:rPr>
          <w:rFonts w:cs="Arial"/>
          <w:szCs w:val="22"/>
        </w:rPr>
      </w:pPr>
    </w:p>
    <w:p w14:paraId="660578B2" w14:textId="042BA6F2" w:rsidR="00427C4D" w:rsidRPr="008A4981" w:rsidRDefault="00427C4D" w:rsidP="00C8043F">
      <w:pPr>
        <w:ind w:left="720"/>
        <w:jc w:val="both"/>
        <w:rPr>
          <w:rFonts w:cs="Arial"/>
          <w:szCs w:val="22"/>
        </w:rPr>
      </w:pPr>
      <w:r>
        <w:rPr>
          <w:rFonts w:cs="Arial"/>
          <w:b/>
          <w:bCs/>
          <w:spacing w:val="-1"/>
          <w:szCs w:val="22"/>
        </w:rPr>
        <w:t>“</w:t>
      </w:r>
      <w:r w:rsidRPr="008A4981">
        <w:rPr>
          <w:rFonts w:cs="Arial"/>
          <w:b/>
          <w:bCs/>
          <w:spacing w:val="-1"/>
          <w:szCs w:val="22"/>
        </w:rPr>
        <w:t>Lea</w:t>
      </w:r>
      <w:r w:rsidRPr="008A4981">
        <w:rPr>
          <w:rFonts w:cs="Arial"/>
          <w:b/>
          <w:bCs/>
          <w:szCs w:val="22"/>
        </w:rPr>
        <w:t>d</w:t>
      </w:r>
      <w:r w:rsidRPr="008A4981">
        <w:rPr>
          <w:rFonts w:cs="Arial"/>
          <w:b/>
          <w:bCs/>
          <w:spacing w:val="-2"/>
          <w:szCs w:val="22"/>
        </w:rPr>
        <w:t xml:space="preserve"> </w:t>
      </w:r>
      <w:r w:rsidR="00473FCC">
        <w:rPr>
          <w:rFonts w:cs="Arial"/>
          <w:b/>
          <w:bCs/>
          <w:spacing w:val="-2"/>
          <w:szCs w:val="22"/>
        </w:rPr>
        <w:t xml:space="preserve">Navigator </w:t>
      </w:r>
      <w:r w:rsidRPr="008A4981">
        <w:rPr>
          <w:rFonts w:cs="Arial"/>
          <w:b/>
          <w:bCs/>
          <w:spacing w:val="1"/>
          <w:szCs w:val="22"/>
        </w:rPr>
        <w:t>Or</w:t>
      </w:r>
      <w:r w:rsidRPr="008A4981">
        <w:rPr>
          <w:rFonts w:cs="Arial"/>
          <w:b/>
          <w:bCs/>
          <w:spacing w:val="-1"/>
          <w:szCs w:val="22"/>
        </w:rPr>
        <w:t>ga</w:t>
      </w:r>
      <w:r w:rsidRPr="008A4981">
        <w:rPr>
          <w:rFonts w:cs="Arial"/>
          <w:b/>
          <w:bCs/>
          <w:spacing w:val="1"/>
          <w:szCs w:val="22"/>
        </w:rPr>
        <w:t>ni</w:t>
      </w:r>
      <w:r w:rsidRPr="008A4981">
        <w:rPr>
          <w:rFonts w:cs="Arial"/>
          <w:b/>
          <w:bCs/>
          <w:szCs w:val="22"/>
        </w:rPr>
        <w:t>zat</w:t>
      </w:r>
      <w:r w:rsidRPr="008A4981">
        <w:rPr>
          <w:rFonts w:cs="Arial"/>
          <w:b/>
          <w:bCs/>
          <w:spacing w:val="1"/>
          <w:szCs w:val="22"/>
        </w:rPr>
        <w:t>i</w:t>
      </w:r>
      <w:r w:rsidRPr="008A4981">
        <w:rPr>
          <w:rFonts w:cs="Arial"/>
          <w:b/>
          <w:bCs/>
          <w:spacing w:val="-2"/>
          <w:szCs w:val="22"/>
        </w:rPr>
        <w:t>o</w:t>
      </w:r>
      <w:r w:rsidRPr="008A4981">
        <w:rPr>
          <w:rFonts w:cs="Arial"/>
          <w:b/>
          <w:bCs/>
          <w:szCs w:val="22"/>
        </w:rPr>
        <w:t>n</w:t>
      </w:r>
      <w:r>
        <w:rPr>
          <w:rFonts w:cs="Arial"/>
          <w:b/>
          <w:bCs/>
          <w:szCs w:val="22"/>
        </w:rPr>
        <w:t>”</w:t>
      </w:r>
      <w:r w:rsidRPr="008A4981">
        <w:rPr>
          <w:rFonts w:cs="Arial"/>
          <w:b/>
          <w:bCs/>
          <w:spacing w:val="-6"/>
          <w:szCs w:val="22"/>
        </w:rPr>
        <w:t xml:space="preserve"> </w:t>
      </w:r>
      <w:r w:rsidRPr="008A4981">
        <w:rPr>
          <w:rFonts w:cs="Arial"/>
          <w:szCs w:val="22"/>
        </w:rPr>
        <w:t>me</w:t>
      </w:r>
      <w:r w:rsidRPr="008A4981">
        <w:rPr>
          <w:rFonts w:cs="Arial"/>
          <w:spacing w:val="1"/>
          <w:szCs w:val="22"/>
        </w:rPr>
        <w:t>a</w:t>
      </w:r>
      <w:r w:rsidRPr="008A4981">
        <w:rPr>
          <w:rFonts w:cs="Arial"/>
          <w:szCs w:val="22"/>
        </w:rPr>
        <w:t>n</w:t>
      </w:r>
      <w:r>
        <w:rPr>
          <w:rFonts w:cs="Arial"/>
          <w:szCs w:val="22"/>
        </w:rPr>
        <w:t>s</w:t>
      </w:r>
      <w:r w:rsidRPr="008A4981">
        <w:rPr>
          <w:rFonts w:cs="Arial"/>
          <w:spacing w:val="-1"/>
          <w:szCs w:val="22"/>
        </w:rPr>
        <w:t xml:space="preserve"> </w:t>
      </w:r>
      <w:r w:rsidRPr="008A4981">
        <w:rPr>
          <w:rFonts w:cs="Arial"/>
          <w:spacing w:val="-2"/>
          <w:szCs w:val="22"/>
        </w:rPr>
        <w:t>a</w:t>
      </w:r>
      <w:r w:rsidRPr="008A4981">
        <w:rPr>
          <w:rFonts w:cs="Arial"/>
          <w:szCs w:val="22"/>
        </w:rPr>
        <w:t>n</w:t>
      </w:r>
      <w:r w:rsidRPr="008A4981">
        <w:rPr>
          <w:rFonts w:cs="Arial"/>
          <w:spacing w:val="2"/>
          <w:szCs w:val="22"/>
        </w:rPr>
        <w:t xml:space="preserve"> </w:t>
      </w:r>
      <w:r w:rsidRPr="008A4981">
        <w:rPr>
          <w:rFonts w:cs="Arial"/>
          <w:spacing w:val="-2"/>
          <w:szCs w:val="22"/>
        </w:rPr>
        <w:t>o</w:t>
      </w:r>
      <w:r w:rsidRPr="008A4981">
        <w:rPr>
          <w:rFonts w:cs="Arial"/>
          <w:szCs w:val="22"/>
        </w:rPr>
        <w:t>rga</w:t>
      </w:r>
      <w:r w:rsidRPr="008A4981">
        <w:rPr>
          <w:rFonts w:cs="Arial"/>
          <w:spacing w:val="1"/>
          <w:szCs w:val="22"/>
        </w:rPr>
        <w:t>n</w:t>
      </w:r>
      <w:r w:rsidRPr="008A4981">
        <w:rPr>
          <w:rFonts w:cs="Arial"/>
          <w:spacing w:val="-2"/>
          <w:szCs w:val="22"/>
        </w:rPr>
        <w:t>i</w:t>
      </w:r>
      <w:r w:rsidRPr="008A4981">
        <w:rPr>
          <w:rFonts w:cs="Arial"/>
          <w:spacing w:val="1"/>
          <w:szCs w:val="22"/>
        </w:rPr>
        <w:t>z</w:t>
      </w:r>
      <w:r w:rsidRPr="008A4981">
        <w:rPr>
          <w:rFonts w:cs="Arial"/>
          <w:szCs w:val="22"/>
        </w:rPr>
        <w:t>a</w:t>
      </w:r>
      <w:r w:rsidRPr="008A4981">
        <w:rPr>
          <w:rFonts w:cs="Arial"/>
          <w:spacing w:val="1"/>
          <w:szCs w:val="22"/>
        </w:rPr>
        <w:t>t</w:t>
      </w:r>
      <w:r w:rsidRPr="008A4981">
        <w:rPr>
          <w:rFonts w:cs="Arial"/>
          <w:spacing w:val="-2"/>
          <w:szCs w:val="22"/>
        </w:rPr>
        <w:t>i</w:t>
      </w:r>
      <w:r w:rsidRPr="008A4981">
        <w:rPr>
          <w:rFonts w:cs="Arial"/>
          <w:szCs w:val="22"/>
        </w:rPr>
        <w:t>on</w:t>
      </w:r>
      <w:r w:rsidRPr="008A4981">
        <w:rPr>
          <w:rFonts w:cs="Arial"/>
          <w:spacing w:val="-4"/>
          <w:szCs w:val="22"/>
        </w:rPr>
        <w:t xml:space="preserve"> </w:t>
      </w:r>
      <w:r w:rsidRPr="008A4981">
        <w:rPr>
          <w:rFonts w:cs="Arial"/>
          <w:spacing w:val="-2"/>
          <w:szCs w:val="22"/>
        </w:rPr>
        <w:t>a</w:t>
      </w:r>
      <w:r w:rsidRPr="008A4981">
        <w:rPr>
          <w:rFonts w:cs="Arial"/>
          <w:spacing w:val="-1"/>
          <w:szCs w:val="22"/>
        </w:rPr>
        <w:t>w</w:t>
      </w:r>
      <w:r w:rsidRPr="008A4981">
        <w:rPr>
          <w:rFonts w:cs="Arial"/>
          <w:szCs w:val="22"/>
        </w:rPr>
        <w:t>ar</w:t>
      </w:r>
      <w:r w:rsidRPr="008A4981">
        <w:rPr>
          <w:rFonts w:cs="Arial"/>
          <w:spacing w:val="1"/>
          <w:szCs w:val="22"/>
        </w:rPr>
        <w:t>d</w:t>
      </w:r>
      <w:r w:rsidRPr="008A4981">
        <w:rPr>
          <w:rFonts w:cs="Arial"/>
          <w:szCs w:val="22"/>
        </w:rPr>
        <w:t>ed</w:t>
      </w:r>
      <w:r w:rsidRPr="008A4981">
        <w:rPr>
          <w:rFonts w:cs="Arial"/>
          <w:spacing w:val="-2"/>
          <w:szCs w:val="22"/>
        </w:rPr>
        <w:t xml:space="preserve"> </w:t>
      </w:r>
      <w:r w:rsidRPr="008A4981">
        <w:rPr>
          <w:rFonts w:cs="Arial"/>
          <w:szCs w:val="22"/>
        </w:rPr>
        <w:t>a</w:t>
      </w:r>
      <w:r w:rsidRPr="008A4981">
        <w:rPr>
          <w:rFonts w:cs="Arial"/>
          <w:spacing w:val="-1"/>
          <w:szCs w:val="22"/>
        </w:rPr>
        <w:t xml:space="preserve"> c</w:t>
      </w:r>
      <w:r w:rsidRPr="008A4981">
        <w:rPr>
          <w:rFonts w:cs="Arial"/>
          <w:szCs w:val="22"/>
        </w:rPr>
        <w:t>ont</w:t>
      </w:r>
      <w:r w:rsidRPr="008A4981">
        <w:rPr>
          <w:rFonts w:cs="Arial"/>
          <w:spacing w:val="1"/>
          <w:szCs w:val="22"/>
        </w:rPr>
        <w:t>r</w:t>
      </w:r>
      <w:r w:rsidRPr="008A4981">
        <w:rPr>
          <w:rFonts w:cs="Arial"/>
          <w:szCs w:val="22"/>
        </w:rPr>
        <w:t>act</w:t>
      </w:r>
      <w:r w:rsidRPr="008A4981">
        <w:rPr>
          <w:rFonts w:cs="Arial"/>
          <w:spacing w:val="-5"/>
          <w:szCs w:val="22"/>
        </w:rPr>
        <w:t xml:space="preserve"> </w:t>
      </w:r>
      <w:r w:rsidRPr="008A4981">
        <w:rPr>
          <w:rFonts w:cs="Arial"/>
          <w:szCs w:val="22"/>
        </w:rPr>
        <w:t>as</w:t>
      </w:r>
      <w:r w:rsidRPr="008A4981">
        <w:rPr>
          <w:rFonts w:cs="Arial"/>
          <w:spacing w:val="1"/>
          <w:szCs w:val="22"/>
        </w:rPr>
        <w:t xml:space="preserve"> </w:t>
      </w:r>
      <w:r w:rsidRPr="008A4981">
        <w:rPr>
          <w:rFonts w:cs="Arial"/>
          <w:szCs w:val="22"/>
        </w:rPr>
        <w:t>a</w:t>
      </w:r>
      <w:r w:rsidRPr="008A4981">
        <w:rPr>
          <w:rFonts w:cs="Arial"/>
          <w:spacing w:val="-1"/>
          <w:szCs w:val="22"/>
        </w:rPr>
        <w:t xml:space="preserve"> </w:t>
      </w:r>
      <w:r w:rsidRPr="008A4981">
        <w:rPr>
          <w:rFonts w:cs="Arial"/>
          <w:spacing w:val="-2"/>
          <w:szCs w:val="22"/>
        </w:rPr>
        <w:t>r</w:t>
      </w:r>
      <w:r w:rsidRPr="008A4981">
        <w:rPr>
          <w:rFonts w:cs="Arial"/>
          <w:szCs w:val="22"/>
        </w:rPr>
        <w:t>es</w:t>
      </w:r>
      <w:r w:rsidRPr="008A4981">
        <w:rPr>
          <w:rFonts w:cs="Arial"/>
          <w:spacing w:val="1"/>
          <w:szCs w:val="22"/>
        </w:rPr>
        <w:t>u</w:t>
      </w:r>
      <w:r w:rsidRPr="008A4981">
        <w:rPr>
          <w:rFonts w:cs="Arial"/>
          <w:szCs w:val="22"/>
        </w:rPr>
        <w:t>lt</w:t>
      </w:r>
      <w:r w:rsidRPr="008A4981">
        <w:rPr>
          <w:rFonts w:cs="Arial"/>
          <w:spacing w:val="-1"/>
          <w:szCs w:val="22"/>
        </w:rPr>
        <w:t xml:space="preserve"> </w:t>
      </w:r>
      <w:r w:rsidRPr="008A4981">
        <w:rPr>
          <w:rFonts w:cs="Arial"/>
          <w:szCs w:val="22"/>
        </w:rPr>
        <w:t xml:space="preserve">of </w:t>
      </w:r>
      <w:r w:rsidRPr="008A4981">
        <w:rPr>
          <w:rFonts w:cs="Arial"/>
          <w:spacing w:val="-1"/>
          <w:szCs w:val="22"/>
        </w:rPr>
        <w:t>t</w:t>
      </w:r>
      <w:r w:rsidRPr="008A4981">
        <w:rPr>
          <w:rFonts w:cs="Arial"/>
          <w:spacing w:val="1"/>
          <w:szCs w:val="22"/>
        </w:rPr>
        <w:t>h</w:t>
      </w:r>
      <w:r w:rsidRPr="008A4981">
        <w:rPr>
          <w:rFonts w:cs="Arial"/>
          <w:szCs w:val="22"/>
        </w:rPr>
        <w:t xml:space="preserve">is </w:t>
      </w:r>
      <w:r>
        <w:rPr>
          <w:rFonts w:cs="Arial"/>
          <w:szCs w:val="22"/>
        </w:rPr>
        <w:t>RFQQ</w:t>
      </w:r>
      <w:r w:rsidRPr="008A4981">
        <w:rPr>
          <w:rFonts w:cs="Arial"/>
          <w:spacing w:val="2"/>
          <w:szCs w:val="22"/>
        </w:rPr>
        <w:t xml:space="preserve"> </w:t>
      </w:r>
      <w:r w:rsidRPr="008A4981">
        <w:rPr>
          <w:rFonts w:cs="Arial"/>
          <w:spacing w:val="1"/>
          <w:szCs w:val="22"/>
        </w:rPr>
        <w:t>th</w:t>
      </w:r>
      <w:r w:rsidRPr="008A4981">
        <w:rPr>
          <w:rFonts w:cs="Arial"/>
          <w:spacing w:val="-2"/>
          <w:szCs w:val="22"/>
        </w:rPr>
        <w:t>a</w:t>
      </w:r>
      <w:r w:rsidRPr="008A4981">
        <w:rPr>
          <w:rFonts w:cs="Arial"/>
          <w:szCs w:val="22"/>
        </w:rPr>
        <w:t xml:space="preserve">t </w:t>
      </w:r>
      <w:r w:rsidRPr="008A4981">
        <w:rPr>
          <w:rFonts w:cs="Arial"/>
          <w:spacing w:val="-1"/>
          <w:szCs w:val="22"/>
        </w:rPr>
        <w:t>w</w:t>
      </w:r>
      <w:r w:rsidRPr="008A4981">
        <w:rPr>
          <w:rFonts w:cs="Arial"/>
          <w:szCs w:val="22"/>
        </w:rPr>
        <w:t>ill</w:t>
      </w:r>
      <w:r w:rsidRPr="008A4981">
        <w:rPr>
          <w:rFonts w:cs="Arial"/>
          <w:spacing w:val="-1"/>
          <w:szCs w:val="22"/>
        </w:rPr>
        <w:t xml:space="preserve"> </w:t>
      </w:r>
      <w:r w:rsidRPr="008A4981">
        <w:rPr>
          <w:rFonts w:cs="Arial"/>
          <w:szCs w:val="22"/>
        </w:rPr>
        <w:t>le</w:t>
      </w:r>
      <w:r w:rsidRPr="008A4981">
        <w:rPr>
          <w:rFonts w:cs="Arial"/>
          <w:spacing w:val="1"/>
          <w:szCs w:val="22"/>
        </w:rPr>
        <w:t>a</w:t>
      </w:r>
      <w:r w:rsidRPr="008A4981">
        <w:rPr>
          <w:rFonts w:cs="Arial"/>
          <w:szCs w:val="22"/>
        </w:rPr>
        <w:t xml:space="preserve">d </w:t>
      </w:r>
      <w:r w:rsidRPr="008A4981">
        <w:rPr>
          <w:rFonts w:cs="Arial"/>
          <w:spacing w:val="1"/>
          <w:szCs w:val="22"/>
        </w:rPr>
        <w:t>N</w:t>
      </w:r>
      <w:r w:rsidRPr="008A4981">
        <w:rPr>
          <w:rFonts w:cs="Arial"/>
          <w:szCs w:val="22"/>
        </w:rPr>
        <w:t>aviga</w:t>
      </w:r>
      <w:r w:rsidRPr="008A4981">
        <w:rPr>
          <w:rFonts w:cs="Arial"/>
          <w:spacing w:val="1"/>
          <w:szCs w:val="22"/>
        </w:rPr>
        <w:t>t</w:t>
      </w:r>
      <w:r w:rsidRPr="008A4981">
        <w:rPr>
          <w:rFonts w:cs="Arial"/>
          <w:spacing w:val="-2"/>
          <w:szCs w:val="22"/>
        </w:rPr>
        <w:t>o</w:t>
      </w:r>
      <w:r w:rsidRPr="008A4981">
        <w:rPr>
          <w:rFonts w:cs="Arial"/>
          <w:szCs w:val="22"/>
        </w:rPr>
        <w:t>r</w:t>
      </w:r>
      <w:r w:rsidRPr="008A4981">
        <w:rPr>
          <w:rFonts w:cs="Arial"/>
          <w:spacing w:val="-6"/>
          <w:szCs w:val="22"/>
        </w:rPr>
        <w:t xml:space="preserve"> </w:t>
      </w:r>
      <w:r w:rsidRPr="008A4981">
        <w:rPr>
          <w:rFonts w:cs="Arial"/>
          <w:szCs w:val="22"/>
        </w:rPr>
        <w:t>ac</w:t>
      </w:r>
      <w:r w:rsidRPr="008A4981">
        <w:rPr>
          <w:rFonts w:cs="Arial"/>
          <w:spacing w:val="1"/>
          <w:szCs w:val="22"/>
        </w:rPr>
        <w:t>t</w:t>
      </w:r>
      <w:r w:rsidRPr="008A4981">
        <w:rPr>
          <w:rFonts w:cs="Arial"/>
          <w:szCs w:val="22"/>
        </w:rPr>
        <w:t>iv</w:t>
      </w:r>
      <w:r w:rsidRPr="008A4981">
        <w:rPr>
          <w:rFonts w:cs="Arial"/>
          <w:spacing w:val="-3"/>
          <w:szCs w:val="22"/>
        </w:rPr>
        <w:t>i</w:t>
      </w:r>
      <w:r w:rsidRPr="008A4981">
        <w:rPr>
          <w:rFonts w:cs="Arial"/>
          <w:spacing w:val="1"/>
          <w:szCs w:val="22"/>
        </w:rPr>
        <w:t>t</w:t>
      </w:r>
      <w:r w:rsidRPr="008A4981">
        <w:rPr>
          <w:rFonts w:cs="Arial"/>
          <w:szCs w:val="22"/>
        </w:rPr>
        <w:t>ies</w:t>
      </w:r>
      <w:r w:rsidRPr="008A4981">
        <w:rPr>
          <w:rFonts w:cs="Arial"/>
          <w:spacing w:val="-3"/>
          <w:szCs w:val="22"/>
        </w:rPr>
        <w:t xml:space="preserve"> </w:t>
      </w:r>
      <w:r w:rsidRPr="008A4981">
        <w:rPr>
          <w:rFonts w:cs="Arial"/>
          <w:spacing w:val="-2"/>
          <w:szCs w:val="22"/>
        </w:rPr>
        <w:t>i</w:t>
      </w:r>
      <w:r w:rsidRPr="008A4981">
        <w:rPr>
          <w:rFonts w:cs="Arial"/>
          <w:szCs w:val="22"/>
        </w:rPr>
        <w:t>n</w:t>
      </w:r>
      <w:r w:rsidRPr="008A4981">
        <w:rPr>
          <w:rFonts w:cs="Arial"/>
          <w:spacing w:val="2"/>
          <w:szCs w:val="22"/>
        </w:rPr>
        <w:t xml:space="preserve"> </w:t>
      </w:r>
      <w:r w:rsidRPr="008A4981">
        <w:rPr>
          <w:rFonts w:cs="Arial"/>
          <w:szCs w:val="22"/>
        </w:rPr>
        <w:t>a</w:t>
      </w:r>
      <w:r w:rsidRPr="008A4981">
        <w:rPr>
          <w:rFonts w:cs="Arial"/>
          <w:spacing w:val="1"/>
          <w:szCs w:val="22"/>
        </w:rPr>
        <w:t xml:space="preserve"> </w:t>
      </w:r>
      <w:r w:rsidRPr="008A4981">
        <w:rPr>
          <w:rFonts w:cs="Arial"/>
          <w:spacing w:val="-3"/>
          <w:szCs w:val="22"/>
        </w:rPr>
        <w:t>g</w:t>
      </w:r>
      <w:r w:rsidRPr="008A4981">
        <w:rPr>
          <w:rFonts w:cs="Arial"/>
          <w:szCs w:val="22"/>
        </w:rPr>
        <w:t>e</w:t>
      </w:r>
      <w:r w:rsidRPr="008A4981">
        <w:rPr>
          <w:rFonts w:cs="Arial"/>
          <w:spacing w:val="1"/>
          <w:szCs w:val="22"/>
        </w:rPr>
        <w:t>o</w:t>
      </w:r>
      <w:r w:rsidRPr="008A4981">
        <w:rPr>
          <w:rFonts w:cs="Arial"/>
          <w:szCs w:val="22"/>
        </w:rPr>
        <w:t>gra</w:t>
      </w:r>
      <w:r w:rsidRPr="008A4981">
        <w:rPr>
          <w:rFonts w:cs="Arial"/>
          <w:spacing w:val="-1"/>
          <w:szCs w:val="22"/>
        </w:rPr>
        <w:t>p</w:t>
      </w:r>
      <w:r w:rsidRPr="008A4981">
        <w:rPr>
          <w:rFonts w:cs="Arial"/>
          <w:spacing w:val="1"/>
          <w:szCs w:val="22"/>
        </w:rPr>
        <w:t>h</w:t>
      </w:r>
      <w:r w:rsidRPr="008A4981">
        <w:rPr>
          <w:rFonts w:cs="Arial"/>
          <w:szCs w:val="22"/>
        </w:rPr>
        <w:t>ic</w:t>
      </w:r>
      <w:r w:rsidRPr="008A4981">
        <w:rPr>
          <w:rFonts w:cs="Arial"/>
          <w:spacing w:val="-8"/>
          <w:szCs w:val="22"/>
        </w:rPr>
        <w:t xml:space="preserve"> </w:t>
      </w:r>
      <w:r w:rsidRPr="008A4981">
        <w:rPr>
          <w:rFonts w:cs="Arial"/>
          <w:szCs w:val="22"/>
        </w:rPr>
        <w:t>a</w:t>
      </w:r>
      <w:r w:rsidRPr="008A4981">
        <w:rPr>
          <w:rFonts w:cs="Arial"/>
          <w:spacing w:val="-2"/>
          <w:szCs w:val="22"/>
        </w:rPr>
        <w:t>r</w:t>
      </w:r>
      <w:r w:rsidRPr="008A4981">
        <w:rPr>
          <w:rFonts w:cs="Arial"/>
          <w:szCs w:val="22"/>
        </w:rPr>
        <w:t>ea</w:t>
      </w:r>
      <w:r w:rsidRPr="008A4981">
        <w:rPr>
          <w:rFonts w:cs="Arial"/>
          <w:spacing w:val="-2"/>
          <w:szCs w:val="22"/>
        </w:rPr>
        <w:t xml:space="preserve"> </w:t>
      </w:r>
      <w:r w:rsidRPr="008A4981">
        <w:rPr>
          <w:rFonts w:cs="Arial"/>
          <w:spacing w:val="-1"/>
          <w:szCs w:val="22"/>
        </w:rPr>
        <w:t>c</w:t>
      </w:r>
      <w:r w:rsidRPr="008A4981">
        <w:rPr>
          <w:rFonts w:cs="Arial"/>
          <w:szCs w:val="22"/>
        </w:rPr>
        <w:t>o</w:t>
      </w:r>
      <w:r w:rsidRPr="008A4981">
        <w:rPr>
          <w:rFonts w:cs="Arial"/>
          <w:spacing w:val="1"/>
          <w:szCs w:val="22"/>
        </w:rPr>
        <w:t>mp</w:t>
      </w:r>
      <w:r w:rsidRPr="008A4981">
        <w:rPr>
          <w:rFonts w:cs="Arial"/>
          <w:szCs w:val="22"/>
        </w:rPr>
        <w:t>os</w:t>
      </w:r>
      <w:r w:rsidRPr="008A4981">
        <w:rPr>
          <w:rFonts w:cs="Arial"/>
          <w:spacing w:val="1"/>
          <w:szCs w:val="22"/>
        </w:rPr>
        <w:t>e</w:t>
      </w:r>
      <w:r w:rsidRPr="008A4981">
        <w:rPr>
          <w:rFonts w:cs="Arial"/>
          <w:szCs w:val="22"/>
        </w:rPr>
        <w:t>d</w:t>
      </w:r>
      <w:r w:rsidRPr="008A4981">
        <w:rPr>
          <w:rFonts w:cs="Arial"/>
          <w:spacing w:val="-2"/>
          <w:szCs w:val="22"/>
        </w:rPr>
        <w:t xml:space="preserve"> o</w:t>
      </w:r>
      <w:r w:rsidRPr="008A4981">
        <w:rPr>
          <w:rFonts w:cs="Arial"/>
          <w:szCs w:val="22"/>
        </w:rPr>
        <w:t>f</w:t>
      </w:r>
      <w:r w:rsidRPr="008A4981">
        <w:rPr>
          <w:rFonts w:cs="Arial"/>
          <w:spacing w:val="2"/>
          <w:szCs w:val="22"/>
        </w:rPr>
        <w:t xml:space="preserve"> </w:t>
      </w:r>
      <w:r w:rsidRPr="008A4981">
        <w:rPr>
          <w:rFonts w:cs="Arial"/>
          <w:spacing w:val="-2"/>
          <w:szCs w:val="22"/>
        </w:rPr>
        <w:t>o</w:t>
      </w:r>
      <w:r w:rsidRPr="008A4981">
        <w:rPr>
          <w:rFonts w:cs="Arial"/>
          <w:spacing w:val="1"/>
          <w:szCs w:val="22"/>
        </w:rPr>
        <w:t>n</w:t>
      </w:r>
      <w:r w:rsidRPr="008A4981">
        <w:rPr>
          <w:rFonts w:cs="Arial"/>
          <w:szCs w:val="22"/>
        </w:rPr>
        <w:t>e</w:t>
      </w:r>
      <w:r w:rsidRPr="008A4981">
        <w:rPr>
          <w:rFonts w:cs="Arial"/>
          <w:spacing w:val="-2"/>
          <w:szCs w:val="22"/>
        </w:rPr>
        <w:t xml:space="preserve"> </w:t>
      </w:r>
      <w:r w:rsidRPr="008A4981">
        <w:rPr>
          <w:rFonts w:cs="Arial"/>
          <w:szCs w:val="22"/>
        </w:rPr>
        <w:t>or</w:t>
      </w:r>
      <w:r w:rsidRPr="008A4981">
        <w:rPr>
          <w:rFonts w:cs="Arial"/>
          <w:spacing w:val="-1"/>
          <w:szCs w:val="22"/>
        </w:rPr>
        <w:t xml:space="preserve"> </w:t>
      </w:r>
      <w:r w:rsidRPr="008A4981">
        <w:rPr>
          <w:rFonts w:cs="Arial"/>
          <w:szCs w:val="22"/>
        </w:rPr>
        <w:t>m</w:t>
      </w:r>
      <w:r w:rsidRPr="008A4981">
        <w:rPr>
          <w:rFonts w:cs="Arial"/>
          <w:spacing w:val="-1"/>
          <w:szCs w:val="22"/>
        </w:rPr>
        <w:t>o</w:t>
      </w:r>
      <w:r w:rsidRPr="008A4981">
        <w:rPr>
          <w:rFonts w:cs="Arial"/>
          <w:spacing w:val="-2"/>
          <w:szCs w:val="22"/>
        </w:rPr>
        <w:t>r</w:t>
      </w:r>
      <w:r w:rsidRPr="008A4981">
        <w:rPr>
          <w:rFonts w:cs="Arial"/>
          <w:szCs w:val="22"/>
        </w:rPr>
        <w:t>e</w:t>
      </w:r>
      <w:r w:rsidRPr="008A4981">
        <w:rPr>
          <w:rFonts w:cs="Arial"/>
          <w:spacing w:val="-1"/>
          <w:szCs w:val="22"/>
        </w:rPr>
        <w:t xml:space="preserve"> C</w:t>
      </w:r>
      <w:r w:rsidRPr="008A4981">
        <w:rPr>
          <w:rFonts w:cs="Arial"/>
          <w:szCs w:val="22"/>
        </w:rPr>
        <w:t>oun</w:t>
      </w:r>
      <w:r w:rsidRPr="008A4981">
        <w:rPr>
          <w:rFonts w:cs="Arial"/>
          <w:spacing w:val="1"/>
          <w:szCs w:val="22"/>
        </w:rPr>
        <w:t>t</w:t>
      </w:r>
      <w:r w:rsidRPr="008A4981">
        <w:rPr>
          <w:rFonts w:cs="Arial"/>
          <w:szCs w:val="22"/>
        </w:rPr>
        <w:t>ie</w:t>
      </w:r>
      <w:r w:rsidRPr="008A4981">
        <w:rPr>
          <w:rFonts w:cs="Arial"/>
          <w:spacing w:val="4"/>
          <w:szCs w:val="22"/>
        </w:rPr>
        <w:t>s</w:t>
      </w:r>
      <w:r w:rsidRPr="008A4981">
        <w:rPr>
          <w:rFonts w:cs="Arial"/>
          <w:szCs w:val="22"/>
        </w:rPr>
        <w:t>.</w:t>
      </w:r>
    </w:p>
    <w:p w14:paraId="7AF443AA" w14:textId="77777777" w:rsidR="00427C4D" w:rsidRPr="008A4981" w:rsidRDefault="00427C4D" w:rsidP="00C8043F">
      <w:pPr>
        <w:ind w:left="702"/>
        <w:jc w:val="both"/>
        <w:rPr>
          <w:rFonts w:cs="Arial"/>
          <w:szCs w:val="22"/>
        </w:rPr>
      </w:pPr>
    </w:p>
    <w:p w14:paraId="07D4CC65" w14:textId="77777777" w:rsidR="00427C4D" w:rsidRDefault="00427C4D" w:rsidP="00C8043F">
      <w:pPr>
        <w:ind w:left="720"/>
        <w:jc w:val="both"/>
        <w:rPr>
          <w:rFonts w:cs="Arial"/>
          <w:szCs w:val="22"/>
        </w:rPr>
      </w:pPr>
      <w:r w:rsidRPr="00103D7F">
        <w:rPr>
          <w:rFonts w:cs="Arial"/>
          <w:b/>
          <w:szCs w:val="22"/>
        </w:rPr>
        <w:t xml:space="preserve"> </w:t>
      </w:r>
      <w:r>
        <w:rPr>
          <w:rFonts w:cs="Arial"/>
          <w:b/>
          <w:bCs/>
          <w:spacing w:val="-1"/>
          <w:szCs w:val="22"/>
        </w:rPr>
        <w:t>“</w:t>
      </w:r>
      <w:r w:rsidRPr="008A4981">
        <w:rPr>
          <w:rFonts w:cs="Arial"/>
          <w:b/>
          <w:bCs/>
          <w:spacing w:val="-1"/>
          <w:szCs w:val="22"/>
        </w:rPr>
        <w:t>Ma</w:t>
      </w:r>
      <w:r w:rsidRPr="008A4981">
        <w:rPr>
          <w:rFonts w:cs="Arial"/>
          <w:b/>
          <w:bCs/>
          <w:spacing w:val="1"/>
          <w:szCs w:val="22"/>
        </w:rPr>
        <w:t>nd</w:t>
      </w:r>
      <w:r w:rsidRPr="008A4981">
        <w:rPr>
          <w:rFonts w:cs="Arial"/>
          <w:b/>
          <w:bCs/>
          <w:spacing w:val="-1"/>
          <w:szCs w:val="22"/>
        </w:rPr>
        <w:t>a</w:t>
      </w:r>
      <w:r w:rsidRPr="008A4981">
        <w:rPr>
          <w:rFonts w:cs="Arial"/>
          <w:b/>
          <w:bCs/>
          <w:szCs w:val="22"/>
        </w:rPr>
        <w:t>t</w:t>
      </w:r>
      <w:r w:rsidRPr="008A4981">
        <w:rPr>
          <w:rFonts w:cs="Arial"/>
          <w:b/>
          <w:bCs/>
          <w:spacing w:val="1"/>
          <w:szCs w:val="22"/>
        </w:rPr>
        <w:t>or</w:t>
      </w:r>
      <w:r w:rsidRPr="008A4981">
        <w:rPr>
          <w:rFonts w:cs="Arial"/>
          <w:b/>
          <w:bCs/>
          <w:szCs w:val="22"/>
        </w:rPr>
        <w:t>y</w:t>
      </w:r>
      <w:r>
        <w:rPr>
          <w:rFonts w:cs="Arial"/>
          <w:b/>
          <w:bCs/>
          <w:szCs w:val="22"/>
        </w:rPr>
        <w:t>”</w:t>
      </w:r>
      <w:r w:rsidRPr="008A4981">
        <w:rPr>
          <w:rFonts w:cs="Arial"/>
          <w:b/>
          <w:bCs/>
          <w:spacing w:val="-7"/>
          <w:szCs w:val="22"/>
        </w:rPr>
        <w:t xml:space="preserve"> </w:t>
      </w:r>
      <w:r w:rsidRPr="008A4981">
        <w:rPr>
          <w:rFonts w:cs="Arial"/>
          <w:szCs w:val="22"/>
        </w:rPr>
        <w:t>me</w:t>
      </w:r>
      <w:r w:rsidRPr="008A4981">
        <w:rPr>
          <w:rFonts w:cs="Arial"/>
          <w:spacing w:val="1"/>
          <w:szCs w:val="22"/>
        </w:rPr>
        <w:t>a</w:t>
      </w:r>
      <w:r w:rsidRPr="008A4981">
        <w:rPr>
          <w:rFonts w:cs="Arial"/>
          <w:szCs w:val="22"/>
        </w:rPr>
        <w:t>n</w:t>
      </w:r>
      <w:r>
        <w:rPr>
          <w:rFonts w:cs="Arial"/>
          <w:szCs w:val="22"/>
        </w:rPr>
        <w:t>s</w:t>
      </w:r>
      <w:r w:rsidRPr="008A4981">
        <w:rPr>
          <w:rFonts w:cs="Arial"/>
          <w:spacing w:val="-5"/>
          <w:szCs w:val="22"/>
        </w:rPr>
        <w:t xml:space="preserve"> </w:t>
      </w:r>
      <w:r w:rsidRPr="008A4981">
        <w:rPr>
          <w:rFonts w:cs="Arial"/>
          <w:spacing w:val="-1"/>
          <w:szCs w:val="22"/>
        </w:rPr>
        <w:t>t</w:t>
      </w:r>
      <w:r w:rsidRPr="008A4981">
        <w:rPr>
          <w:rFonts w:cs="Arial"/>
          <w:spacing w:val="1"/>
          <w:szCs w:val="22"/>
        </w:rPr>
        <w:t>h</w:t>
      </w:r>
      <w:r w:rsidRPr="008A4981">
        <w:rPr>
          <w:rFonts w:cs="Arial"/>
          <w:szCs w:val="22"/>
        </w:rPr>
        <w:t>e</w:t>
      </w:r>
      <w:r w:rsidRPr="008A4981">
        <w:rPr>
          <w:rFonts w:cs="Arial"/>
          <w:spacing w:val="-1"/>
          <w:szCs w:val="22"/>
        </w:rPr>
        <w:t xml:space="preserve"> </w:t>
      </w:r>
      <w:r w:rsidRPr="008A4981">
        <w:rPr>
          <w:rFonts w:cs="Arial"/>
          <w:spacing w:val="-2"/>
          <w:szCs w:val="22"/>
        </w:rPr>
        <w:t>v</w:t>
      </w:r>
      <w:r w:rsidRPr="008A4981">
        <w:rPr>
          <w:rFonts w:cs="Arial"/>
          <w:szCs w:val="22"/>
        </w:rPr>
        <w:t>e</w:t>
      </w:r>
      <w:r w:rsidRPr="008A4981">
        <w:rPr>
          <w:rFonts w:cs="Arial"/>
          <w:spacing w:val="1"/>
          <w:szCs w:val="22"/>
        </w:rPr>
        <w:t>n</w:t>
      </w:r>
      <w:r w:rsidRPr="008A4981">
        <w:rPr>
          <w:rFonts w:cs="Arial"/>
          <w:spacing w:val="-1"/>
          <w:szCs w:val="22"/>
        </w:rPr>
        <w:t>d</w:t>
      </w:r>
      <w:r w:rsidRPr="008A4981">
        <w:rPr>
          <w:rFonts w:cs="Arial"/>
          <w:szCs w:val="22"/>
        </w:rPr>
        <w:t>or</w:t>
      </w:r>
      <w:r w:rsidRPr="008A4981">
        <w:rPr>
          <w:rFonts w:cs="Arial"/>
          <w:spacing w:val="-4"/>
          <w:szCs w:val="22"/>
        </w:rPr>
        <w:t xml:space="preserve"> </w:t>
      </w:r>
      <w:r w:rsidRPr="008A4981">
        <w:rPr>
          <w:rFonts w:cs="Arial"/>
          <w:spacing w:val="-2"/>
          <w:szCs w:val="22"/>
        </w:rPr>
        <w:t>m</w:t>
      </w:r>
      <w:r w:rsidRPr="008A4981">
        <w:rPr>
          <w:rFonts w:cs="Arial"/>
          <w:spacing w:val="1"/>
          <w:szCs w:val="22"/>
        </w:rPr>
        <w:t>u</w:t>
      </w:r>
      <w:r w:rsidRPr="008A4981">
        <w:rPr>
          <w:rFonts w:cs="Arial"/>
          <w:szCs w:val="22"/>
        </w:rPr>
        <w:t>st</w:t>
      </w:r>
      <w:r w:rsidRPr="008A4981">
        <w:rPr>
          <w:rFonts w:cs="Arial"/>
          <w:spacing w:val="-3"/>
          <w:szCs w:val="22"/>
        </w:rPr>
        <w:t xml:space="preserve"> </w:t>
      </w:r>
      <w:r w:rsidRPr="008A4981">
        <w:rPr>
          <w:rFonts w:cs="Arial"/>
          <w:spacing w:val="-1"/>
          <w:szCs w:val="22"/>
        </w:rPr>
        <w:t>c</w:t>
      </w:r>
      <w:r w:rsidRPr="008A4981">
        <w:rPr>
          <w:rFonts w:cs="Arial"/>
          <w:szCs w:val="22"/>
        </w:rPr>
        <w:t>o</w:t>
      </w:r>
      <w:r w:rsidRPr="008A4981">
        <w:rPr>
          <w:rFonts w:cs="Arial"/>
          <w:spacing w:val="1"/>
          <w:szCs w:val="22"/>
        </w:rPr>
        <w:t>mp</w:t>
      </w:r>
      <w:r w:rsidRPr="008A4981">
        <w:rPr>
          <w:rFonts w:cs="Arial"/>
          <w:szCs w:val="22"/>
        </w:rPr>
        <w:t>ly</w:t>
      </w:r>
      <w:r w:rsidRPr="008A4981">
        <w:rPr>
          <w:rFonts w:cs="Arial"/>
          <w:spacing w:val="-3"/>
          <w:szCs w:val="22"/>
        </w:rPr>
        <w:t xml:space="preserve"> </w:t>
      </w:r>
      <w:r w:rsidRPr="008A4981">
        <w:rPr>
          <w:rFonts w:cs="Arial"/>
          <w:spacing w:val="-1"/>
          <w:szCs w:val="22"/>
        </w:rPr>
        <w:t>w</w:t>
      </w:r>
      <w:r w:rsidRPr="008A4981">
        <w:rPr>
          <w:rFonts w:cs="Arial"/>
          <w:szCs w:val="22"/>
        </w:rPr>
        <w:t>i</w:t>
      </w:r>
      <w:r w:rsidRPr="008A4981">
        <w:rPr>
          <w:rFonts w:cs="Arial"/>
          <w:spacing w:val="1"/>
          <w:szCs w:val="22"/>
        </w:rPr>
        <w:t>t</w:t>
      </w:r>
      <w:r w:rsidRPr="008A4981">
        <w:rPr>
          <w:rFonts w:cs="Arial"/>
          <w:szCs w:val="22"/>
        </w:rPr>
        <w:t xml:space="preserve">h </w:t>
      </w:r>
      <w:r w:rsidRPr="008A4981">
        <w:rPr>
          <w:rFonts w:cs="Arial"/>
          <w:spacing w:val="-1"/>
          <w:szCs w:val="22"/>
        </w:rPr>
        <w:t>t</w:t>
      </w:r>
      <w:r w:rsidRPr="008A4981">
        <w:rPr>
          <w:rFonts w:cs="Arial"/>
          <w:spacing w:val="1"/>
          <w:szCs w:val="22"/>
        </w:rPr>
        <w:t>h</w:t>
      </w:r>
      <w:r w:rsidRPr="008A4981">
        <w:rPr>
          <w:rFonts w:cs="Arial"/>
          <w:szCs w:val="22"/>
        </w:rPr>
        <w:t>e</w:t>
      </w:r>
      <w:r w:rsidRPr="008A4981">
        <w:rPr>
          <w:rFonts w:cs="Arial"/>
          <w:spacing w:val="-3"/>
          <w:szCs w:val="22"/>
        </w:rPr>
        <w:t xml:space="preserve"> </w:t>
      </w:r>
      <w:r w:rsidRPr="008A4981">
        <w:rPr>
          <w:rFonts w:cs="Arial"/>
          <w:szCs w:val="22"/>
        </w:rPr>
        <w:t>r</w:t>
      </w:r>
      <w:r w:rsidRPr="008A4981">
        <w:rPr>
          <w:rFonts w:cs="Arial"/>
          <w:spacing w:val="1"/>
          <w:szCs w:val="22"/>
        </w:rPr>
        <w:t>e</w:t>
      </w:r>
      <w:r w:rsidRPr="008A4981">
        <w:rPr>
          <w:rFonts w:cs="Arial"/>
          <w:spacing w:val="-1"/>
          <w:szCs w:val="22"/>
        </w:rPr>
        <w:t>q</w:t>
      </w:r>
      <w:r w:rsidRPr="008A4981">
        <w:rPr>
          <w:rFonts w:cs="Arial"/>
          <w:spacing w:val="1"/>
          <w:szCs w:val="22"/>
        </w:rPr>
        <w:t>u</w:t>
      </w:r>
      <w:r w:rsidRPr="008A4981">
        <w:rPr>
          <w:rFonts w:cs="Arial"/>
          <w:szCs w:val="22"/>
        </w:rPr>
        <w:t>ire</w:t>
      </w:r>
      <w:r w:rsidRPr="008A4981">
        <w:rPr>
          <w:rFonts w:cs="Arial"/>
          <w:spacing w:val="-1"/>
          <w:szCs w:val="22"/>
        </w:rPr>
        <w:t>m</w:t>
      </w:r>
      <w:r w:rsidRPr="008A4981">
        <w:rPr>
          <w:rFonts w:cs="Arial"/>
          <w:szCs w:val="22"/>
        </w:rPr>
        <w:t>e</w:t>
      </w:r>
      <w:r w:rsidRPr="008A4981">
        <w:rPr>
          <w:rFonts w:cs="Arial"/>
          <w:spacing w:val="-1"/>
          <w:szCs w:val="22"/>
        </w:rPr>
        <w:t>n</w:t>
      </w:r>
      <w:r w:rsidRPr="008A4981">
        <w:rPr>
          <w:rFonts w:cs="Arial"/>
          <w:spacing w:val="1"/>
          <w:szCs w:val="22"/>
        </w:rPr>
        <w:t>t</w:t>
      </w:r>
      <w:r w:rsidRPr="008A4981">
        <w:rPr>
          <w:rFonts w:cs="Arial"/>
          <w:szCs w:val="22"/>
        </w:rPr>
        <w:t>,</w:t>
      </w:r>
      <w:r w:rsidRPr="008A4981">
        <w:rPr>
          <w:rFonts w:cs="Arial"/>
          <w:spacing w:val="-9"/>
          <w:szCs w:val="22"/>
        </w:rPr>
        <w:t xml:space="preserve"> </w:t>
      </w:r>
      <w:r w:rsidRPr="008A4981">
        <w:rPr>
          <w:rFonts w:cs="Arial"/>
          <w:spacing w:val="-2"/>
          <w:szCs w:val="22"/>
        </w:rPr>
        <w:t>a</w:t>
      </w:r>
      <w:r w:rsidRPr="008A4981">
        <w:rPr>
          <w:rFonts w:cs="Arial"/>
          <w:spacing w:val="-1"/>
          <w:szCs w:val="22"/>
        </w:rPr>
        <w:t>n</w:t>
      </w:r>
      <w:r w:rsidRPr="008A4981">
        <w:rPr>
          <w:rFonts w:cs="Arial"/>
          <w:szCs w:val="22"/>
        </w:rPr>
        <w:t>d</w:t>
      </w:r>
      <w:r w:rsidRPr="008A4981">
        <w:rPr>
          <w:rFonts w:cs="Arial"/>
          <w:spacing w:val="2"/>
          <w:szCs w:val="22"/>
        </w:rPr>
        <w:t xml:space="preserve"> </w:t>
      </w:r>
      <w:r w:rsidRPr="008A4981">
        <w:rPr>
          <w:rFonts w:cs="Arial"/>
          <w:spacing w:val="-1"/>
          <w:szCs w:val="22"/>
        </w:rPr>
        <w:t>t</w:t>
      </w:r>
      <w:r w:rsidRPr="008A4981">
        <w:rPr>
          <w:rFonts w:cs="Arial"/>
          <w:spacing w:val="1"/>
          <w:szCs w:val="22"/>
        </w:rPr>
        <w:t>h</w:t>
      </w:r>
      <w:r w:rsidRPr="008A4981">
        <w:rPr>
          <w:rFonts w:cs="Arial"/>
          <w:szCs w:val="22"/>
        </w:rPr>
        <w:t>e</w:t>
      </w:r>
      <w:r w:rsidRPr="008A4981">
        <w:rPr>
          <w:rFonts w:cs="Arial"/>
          <w:spacing w:val="-1"/>
          <w:szCs w:val="22"/>
        </w:rPr>
        <w:t xml:space="preserve"> </w:t>
      </w:r>
      <w:r w:rsidRPr="008A4981">
        <w:rPr>
          <w:rFonts w:cs="Arial"/>
          <w:szCs w:val="22"/>
        </w:rPr>
        <w:t>re</w:t>
      </w:r>
      <w:r w:rsidRPr="008A4981">
        <w:rPr>
          <w:rFonts w:cs="Arial"/>
          <w:spacing w:val="-3"/>
          <w:szCs w:val="22"/>
        </w:rPr>
        <w:t>s</w:t>
      </w:r>
      <w:r w:rsidRPr="008A4981">
        <w:rPr>
          <w:rFonts w:cs="Arial"/>
          <w:spacing w:val="1"/>
          <w:szCs w:val="22"/>
        </w:rPr>
        <w:t>p</w:t>
      </w:r>
      <w:r w:rsidRPr="008A4981">
        <w:rPr>
          <w:rFonts w:cs="Arial"/>
          <w:szCs w:val="22"/>
        </w:rPr>
        <w:t>o</w:t>
      </w:r>
      <w:r w:rsidRPr="008A4981">
        <w:rPr>
          <w:rFonts w:cs="Arial"/>
          <w:spacing w:val="2"/>
          <w:szCs w:val="22"/>
        </w:rPr>
        <w:t>n</w:t>
      </w:r>
      <w:r w:rsidRPr="008A4981">
        <w:rPr>
          <w:rFonts w:cs="Arial"/>
          <w:spacing w:val="-3"/>
          <w:szCs w:val="22"/>
        </w:rPr>
        <w:t>s</w:t>
      </w:r>
      <w:r w:rsidRPr="008A4981">
        <w:rPr>
          <w:rFonts w:cs="Arial"/>
          <w:szCs w:val="22"/>
        </w:rPr>
        <w:t>e</w:t>
      </w:r>
      <w:r w:rsidRPr="008A4981">
        <w:rPr>
          <w:rFonts w:cs="Arial"/>
          <w:spacing w:val="-4"/>
          <w:szCs w:val="22"/>
        </w:rPr>
        <w:t xml:space="preserve"> </w:t>
      </w:r>
      <w:r w:rsidRPr="008A4981">
        <w:rPr>
          <w:rFonts w:cs="Arial"/>
          <w:spacing w:val="-1"/>
          <w:szCs w:val="22"/>
        </w:rPr>
        <w:t>w</w:t>
      </w:r>
      <w:r w:rsidRPr="008A4981">
        <w:rPr>
          <w:rFonts w:cs="Arial"/>
          <w:szCs w:val="22"/>
        </w:rPr>
        <w:t xml:space="preserve">ill </w:t>
      </w:r>
      <w:r w:rsidRPr="008A4981">
        <w:rPr>
          <w:rFonts w:cs="Arial"/>
          <w:spacing w:val="1"/>
          <w:szCs w:val="22"/>
        </w:rPr>
        <w:t>b</w:t>
      </w:r>
      <w:r w:rsidRPr="008A4981">
        <w:rPr>
          <w:rFonts w:cs="Arial"/>
          <w:szCs w:val="22"/>
        </w:rPr>
        <w:t>e eva</w:t>
      </w:r>
      <w:r w:rsidRPr="008A4981">
        <w:rPr>
          <w:rFonts w:cs="Arial"/>
          <w:spacing w:val="-2"/>
          <w:szCs w:val="22"/>
        </w:rPr>
        <w:t>l</w:t>
      </w:r>
      <w:r w:rsidRPr="008A4981">
        <w:rPr>
          <w:rFonts w:cs="Arial"/>
          <w:spacing w:val="1"/>
          <w:szCs w:val="22"/>
        </w:rPr>
        <w:t>u</w:t>
      </w:r>
      <w:r w:rsidRPr="008A4981">
        <w:rPr>
          <w:rFonts w:cs="Arial"/>
          <w:szCs w:val="22"/>
        </w:rPr>
        <w:t>a</w:t>
      </w:r>
      <w:r w:rsidRPr="008A4981">
        <w:rPr>
          <w:rFonts w:cs="Arial"/>
          <w:spacing w:val="-1"/>
          <w:szCs w:val="22"/>
        </w:rPr>
        <w:t>t</w:t>
      </w:r>
      <w:r w:rsidRPr="008A4981">
        <w:rPr>
          <w:rFonts w:cs="Arial"/>
          <w:szCs w:val="22"/>
        </w:rPr>
        <w:t>ed</w:t>
      </w:r>
      <w:r w:rsidRPr="008A4981">
        <w:rPr>
          <w:rFonts w:cs="Arial"/>
          <w:spacing w:val="-8"/>
          <w:szCs w:val="22"/>
        </w:rPr>
        <w:t xml:space="preserve"> </w:t>
      </w:r>
      <w:r w:rsidRPr="008A4981">
        <w:rPr>
          <w:rFonts w:cs="Arial"/>
          <w:szCs w:val="22"/>
        </w:rPr>
        <w:t>on a</w:t>
      </w:r>
      <w:r w:rsidRPr="008A4981">
        <w:rPr>
          <w:rFonts w:cs="Arial"/>
          <w:spacing w:val="3"/>
          <w:szCs w:val="22"/>
        </w:rPr>
        <w:t xml:space="preserve"> </w:t>
      </w:r>
      <w:r w:rsidRPr="008A4981">
        <w:rPr>
          <w:rFonts w:cs="Arial"/>
          <w:spacing w:val="-1"/>
          <w:szCs w:val="22"/>
        </w:rPr>
        <w:t>p</w:t>
      </w:r>
      <w:r w:rsidRPr="008A4981">
        <w:rPr>
          <w:rFonts w:cs="Arial"/>
          <w:szCs w:val="22"/>
        </w:rPr>
        <w:t xml:space="preserve">ass/fail </w:t>
      </w:r>
      <w:r w:rsidRPr="008A4981">
        <w:rPr>
          <w:rFonts w:cs="Arial"/>
          <w:spacing w:val="2"/>
          <w:szCs w:val="22"/>
        </w:rPr>
        <w:t>b</w:t>
      </w:r>
      <w:r w:rsidRPr="008A4981">
        <w:rPr>
          <w:rFonts w:cs="Arial"/>
          <w:szCs w:val="22"/>
        </w:rPr>
        <w:t>asis.</w:t>
      </w:r>
    </w:p>
    <w:p w14:paraId="09B1E715" w14:textId="77777777" w:rsidR="00427C4D" w:rsidRPr="008A4981" w:rsidRDefault="00427C4D" w:rsidP="00C8043F">
      <w:pPr>
        <w:ind w:left="720"/>
        <w:jc w:val="both"/>
        <w:rPr>
          <w:rFonts w:cs="Arial"/>
          <w:szCs w:val="22"/>
        </w:rPr>
      </w:pPr>
    </w:p>
    <w:p w14:paraId="08FAC070" w14:textId="4BDF62CF" w:rsidR="00427C4D" w:rsidRDefault="00F91BA0" w:rsidP="00C8043F">
      <w:pPr>
        <w:ind w:left="720"/>
        <w:jc w:val="both"/>
        <w:rPr>
          <w:rFonts w:cs="Arial"/>
          <w:szCs w:val="22"/>
        </w:rPr>
      </w:pPr>
      <w:r>
        <w:rPr>
          <w:rFonts w:cs="Arial"/>
          <w:b/>
          <w:bCs/>
          <w:szCs w:val="22"/>
        </w:rPr>
        <w:t xml:space="preserve"> </w:t>
      </w:r>
      <w:r w:rsidR="00427C4D">
        <w:rPr>
          <w:rFonts w:cs="Arial"/>
          <w:b/>
          <w:bCs/>
          <w:szCs w:val="22"/>
        </w:rPr>
        <w:t>“</w:t>
      </w:r>
      <w:r w:rsidR="00427C4D" w:rsidRPr="008A4981">
        <w:rPr>
          <w:rFonts w:cs="Arial"/>
          <w:b/>
          <w:bCs/>
          <w:szCs w:val="22"/>
        </w:rPr>
        <w:t>N</w:t>
      </w:r>
      <w:r w:rsidR="00427C4D" w:rsidRPr="008A4981">
        <w:rPr>
          <w:rFonts w:cs="Arial"/>
          <w:b/>
          <w:bCs/>
          <w:spacing w:val="-1"/>
          <w:szCs w:val="22"/>
        </w:rPr>
        <w:t>a</w:t>
      </w:r>
      <w:r w:rsidR="00427C4D" w:rsidRPr="008A4981">
        <w:rPr>
          <w:rFonts w:cs="Arial"/>
          <w:b/>
          <w:bCs/>
          <w:szCs w:val="22"/>
        </w:rPr>
        <w:t>vig</w:t>
      </w:r>
      <w:r w:rsidR="00427C4D" w:rsidRPr="008A4981">
        <w:rPr>
          <w:rFonts w:cs="Arial"/>
          <w:b/>
          <w:bCs/>
          <w:spacing w:val="-2"/>
          <w:szCs w:val="22"/>
        </w:rPr>
        <w:t>a</w:t>
      </w:r>
      <w:r w:rsidR="00427C4D" w:rsidRPr="008A4981">
        <w:rPr>
          <w:rFonts w:cs="Arial"/>
          <w:b/>
          <w:bCs/>
          <w:szCs w:val="22"/>
        </w:rPr>
        <w:t>t</w:t>
      </w:r>
      <w:r w:rsidR="00427C4D" w:rsidRPr="008A4981">
        <w:rPr>
          <w:rFonts w:cs="Arial"/>
          <w:b/>
          <w:bCs/>
          <w:spacing w:val="1"/>
          <w:szCs w:val="22"/>
        </w:rPr>
        <w:t>o</w:t>
      </w:r>
      <w:r w:rsidR="00427C4D" w:rsidRPr="008A4981">
        <w:rPr>
          <w:rFonts w:cs="Arial"/>
          <w:b/>
          <w:bCs/>
          <w:szCs w:val="22"/>
        </w:rPr>
        <w:t>r</w:t>
      </w:r>
      <w:r w:rsidR="00427C4D">
        <w:rPr>
          <w:rFonts w:cs="Arial"/>
          <w:b/>
          <w:bCs/>
          <w:szCs w:val="22"/>
        </w:rPr>
        <w:t>”</w:t>
      </w:r>
      <w:r w:rsidR="00427C4D" w:rsidRPr="008A4981">
        <w:rPr>
          <w:rFonts w:cs="Arial"/>
          <w:b/>
          <w:bCs/>
          <w:spacing w:val="-7"/>
          <w:szCs w:val="22"/>
        </w:rPr>
        <w:t xml:space="preserve"> </w:t>
      </w:r>
      <w:r w:rsidR="00427C4D" w:rsidRPr="008A4981">
        <w:rPr>
          <w:rFonts w:cs="Arial"/>
          <w:szCs w:val="22"/>
        </w:rPr>
        <w:t>me</w:t>
      </w:r>
      <w:r w:rsidR="00427C4D" w:rsidRPr="008A4981">
        <w:rPr>
          <w:rFonts w:cs="Arial"/>
          <w:spacing w:val="1"/>
          <w:szCs w:val="22"/>
        </w:rPr>
        <w:t>a</w:t>
      </w:r>
      <w:r w:rsidR="00427C4D" w:rsidRPr="008A4981">
        <w:rPr>
          <w:rFonts w:cs="Arial"/>
          <w:szCs w:val="22"/>
        </w:rPr>
        <w:t>n</w:t>
      </w:r>
      <w:r w:rsidR="00427C4D">
        <w:rPr>
          <w:rFonts w:cs="Arial"/>
          <w:szCs w:val="22"/>
        </w:rPr>
        <w:t>s</w:t>
      </w:r>
      <w:r w:rsidR="00427C4D" w:rsidRPr="008A4981">
        <w:rPr>
          <w:rFonts w:cs="Arial"/>
          <w:spacing w:val="-5"/>
          <w:szCs w:val="22"/>
        </w:rPr>
        <w:t xml:space="preserve"> </w:t>
      </w:r>
      <w:r w:rsidR="00427C4D" w:rsidRPr="008A4981">
        <w:rPr>
          <w:rFonts w:cs="Arial"/>
          <w:szCs w:val="22"/>
        </w:rPr>
        <w:t>an</w:t>
      </w:r>
      <w:r w:rsidR="00427C4D" w:rsidRPr="008A4981">
        <w:rPr>
          <w:rFonts w:cs="Arial"/>
          <w:spacing w:val="-2"/>
          <w:szCs w:val="22"/>
        </w:rPr>
        <w:t xml:space="preserve"> </w:t>
      </w:r>
      <w:r w:rsidR="00427C4D" w:rsidRPr="008A4981">
        <w:rPr>
          <w:rFonts w:cs="Arial"/>
          <w:szCs w:val="22"/>
        </w:rPr>
        <w:t>i</w:t>
      </w:r>
      <w:r w:rsidR="00427C4D" w:rsidRPr="008A4981">
        <w:rPr>
          <w:rFonts w:cs="Arial"/>
          <w:spacing w:val="1"/>
          <w:szCs w:val="22"/>
        </w:rPr>
        <w:t>nd</w:t>
      </w:r>
      <w:r w:rsidR="00427C4D" w:rsidRPr="008A4981">
        <w:rPr>
          <w:rFonts w:cs="Arial"/>
          <w:szCs w:val="22"/>
        </w:rPr>
        <w:t>ivi</w:t>
      </w:r>
      <w:r w:rsidR="00427C4D" w:rsidRPr="008A4981">
        <w:rPr>
          <w:rFonts w:cs="Arial"/>
          <w:spacing w:val="-1"/>
          <w:szCs w:val="22"/>
        </w:rPr>
        <w:t>d</w:t>
      </w:r>
      <w:r w:rsidR="00427C4D" w:rsidRPr="008A4981">
        <w:rPr>
          <w:rFonts w:cs="Arial"/>
          <w:spacing w:val="1"/>
          <w:szCs w:val="22"/>
        </w:rPr>
        <w:t>u</w:t>
      </w:r>
      <w:r w:rsidR="00427C4D" w:rsidRPr="008A4981">
        <w:rPr>
          <w:rFonts w:cs="Arial"/>
          <w:szCs w:val="22"/>
        </w:rPr>
        <w:t>al</w:t>
      </w:r>
      <w:r w:rsidR="00427C4D" w:rsidRPr="008A4981">
        <w:rPr>
          <w:rFonts w:cs="Arial"/>
          <w:spacing w:val="-1"/>
          <w:szCs w:val="22"/>
        </w:rPr>
        <w:t xml:space="preserve"> </w:t>
      </w:r>
      <w:r w:rsidR="00427C4D" w:rsidRPr="008A4981">
        <w:rPr>
          <w:rFonts w:cs="Arial"/>
          <w:szCs w:val="22"/>
        </w:rPr>
        <w:t>or</w:t>
      </w:r>
      <w:r w:rsidR="00427C4D" w:rsidRPr="008A4981">
        <w:rPr>
          <w:rFonts w:cs="Arial"/>
          <w:spacing w:val="-1"/>
          <w:szCs w:val="22"/>
        </w:rPr>
        <w:t xml:space="preserve"> </w:t>
      </w:r>
      <w:r w:rsidR="00427C4D" w:rsidRPr="008A4981">
        <w:rPr>
          <w:rFonts w:cs="Arial"/>
          <w:spacing w:val="-2"/>
          <w:szCs w:val="22"/>
        </w:rPr>
        <w:t>e</w:t>
      </w:r>
      <w:r w:rsidR="00427C4D" w:rsidRPr="008A4981">
        <w:rPr>
          <w:rFonts w:cs="Arial"/>
          <w:spacing w:val="1"/>
          <w:szCs w:val="22"/>
        </w:rPr>
        <w:t>nt</w:t>
      </w:r>
      <w:r w:rsidR="00427C4D" w:rsidRPr="008A4981">
        <w:rPr>
          <w:rFonts w:cs="Arial"/>
          <w:spacing w:val="-2"/>
          <w:szCs w:val="22"/>
        </w:rPr>
        <w:t>i</w:t>
      </w:r>
      <w:r w:rsidR="00427C4D" w:rsidRPr="008A4981">
        <w:rPr>
          <w:rFonts w:cs="Arial"/>
          <w:spacing w:val="1"/>
          <w:szCs w:val="22"/>
        </w:rPr>
        <w:t>t</w:t>
      </w:r>
      <w:r w:rsidR="00427C4D" w:rsidRPr="008A4981">
        <w:rPr>
          <w:rFonts w:cs="Arial"/>
          <w:szCs w:val="22"/>
        </w:rPr>
        <w:t>y</w:t>
      </w:r>
      <w:r w:rsidR="00427C4D" w:rsidRPr="008A4981">
        <w:rPr>
          <w:rFonts w:cs="Arial"/>
          <w:spacing w:val="-6"/>
          <w:szCs w:val="22"/>
        </w:rPr>
        <w:t xml:space="preserve"> </w:t>
      </w:r>
      <w:r w:rsidR="00427C4D" w:rsidRPr="008A4981">
        <w:rPr>
          <w:rFonts w:cs="Arial"/>
          <w:spacing w:val="1"/>
          <w:szCs w:val="22"/>
        </w:rPr>
        <w:t>th</w:t>
      </w:r>
      <w:r w:rsidR="00427C4D" w:rsidRPr="008A4981">
        <w:rPr>
          <w:rFonts w:cs="Arial"/>
          <w:spacing w:val="-2"/>
          <w:szCs w:val="22"/>
        </w:rPr>
        <w:t>a</w:t>
      </w:r>
      <w:r w:rsidR="00427C4D" w:rsidRPr="008A4981">
        <w:rPr>
          <w:rFonts w:cs="Arial"/>
          <w:szCs w:val="22"/>
        </w:rPr>
        <w:t xml:space="preserve">t </w:t>
      </w:r>
      <w:r w:rsidR="00427C4D" w:rsidRPr="008A4981">
        <w:rPr>
          <w:rFonts w:cs="Arial"/>
          <w:spacing w:val="-2"/>
          <w:szCs w:val="22"/>
        </w:rPr>
        <w:t>i</w:t>
      </w:r>
      <w:r w:rsidR="00427C4D" w:rsidRPr="008A4981">
        <w:rPr>
          <w:rFonts w:cs="Arial"/>
          <w:szCs w:val="22"/>
        </w:rPr>
        <w:t xml:space="preserve">s </w:t>
      </w:r>
      <w:r w:rsidR="00427C4D" w:rsidRPr="008A4981">
        <w:rPr>
          <w:rFonts w:cs="Arial"/>
          <w:spacing w:val="-1"/>
          <w:szCs w:val="22"/>
        </w:rPr>
        <w:t>c</w:t>
      </w:r>
      <w:r w:rsidR="00427C4D" w:rsidRPr="008A4981">
        <w:rPr>
          <w:rFonts w:cs="Arial"/>
          <w:szCs w:val="22"/>
        </w:rPr>
        <w:t>e</w:t>
      </w:r>
      <w:r w:rsidR="00427C4D" w:rsidRPr="008A4981">
        <w:rPr>
          <w:rFonts w:cs="Arial"/>
          <w:spacing w:val="1"/>
          <w:szCs w:val="22"/>
        </w:rPr>
        <w:t>rt</w:t>
      </w:r>
      <w:r w:rsidR="00427C4D" w:rsidRPr="008A4981">
        <w:rPr>
          <w:rFonts w:cs="Arial"/>
          <w:szCs w:val="22"/>
        </w:rPr>
        <w:t>i</w:t>
      </w:r>
      <w:r w:rsidR="00427C4D" w:rsidRPr="008A4981">
        <w:rPr>
          <w:rFonts w:cs="Arial"/>
          <w:spacing w:val="1"/>
          <w:szCs w:val="22"/>
        </w:rPr>
        <w:t>f</w:t>
      </w:r>
      <w:r w:rsidR="00427C4D" w:rsidRPr="008A4981">
        <w:rPr>
          <w:rFonts w:cs="Arial"/>
          <w:spacing w:val="-2"/>
          <w:szCs w:val="22"/>
        </w:rPr>
        <w:t>i</w:t>
      </w:r>
      <w:r w:rsidR="00427C4D" w:rsidRPr="008A4981">
        <w:rPr>
          <w:rFonts w:cs="Arial"/>
          <w:szCs w:val="22"/>
        </w:rPr>
        <w:t>ed</w:t>
      </w:r>
      <w:r w:rsidR="00427C4D" w:rsidRPr="008A4981">
        <w:rPr>
          <w:rFonts w:cs="Arial"/>
          <w:spacing w:val="-6"/>
          <w:szCs w:val="22"/>
        </w:rPr>
        <w:t xml:space="preserve"> </w:t>
      </w:r>
      <w:r w:rsidR="00427C4D" w:rsidRPr="008A4981">
        <w:rPr>
          <w:rFonts w:cs="Arial"/>
          <w:spacing w:val="1"/>
          <w:szCs w:val="22"/>
        </w:rPr>
        <w:t>b</w:t>
      </w:r>
      <w:r w:rsidR="00427C4D" w:rsidRPr="008A4981">
        <w:rPr>
          <w:rFonts w:cs="Arial"/>
          <w:szCs w:val="22"/>
        </w:rPr>
        <w:t>y</w:t>
      </w:r>
      <w:r w:rsidR="00427C4D" w:rsidRPr="008A4981">
        <w:rPr>
          <w:rFonts w:cs="Arial"/>
          <w:spacing w:val="-3"/>
          <w:szCs w:val="22"/>
        </w:rPr>
        <w:t xml:space="preserve"> </w:t>
      </w:r>
      <w:r w:rsidR="00427C4D" w:rsidRPr="008A4981">
        <w:rPr>
          <w:rFonts w:cs="Arial"/>
          <w:spacing w:val="1"/>
          <w:szCs w:val="22"/>
        </w:rPr>
        <w:t>WAHBE</w:t>
      </w:r>
      <w:r w:rsidR="00427C4D" w:rsidRPr="008A4981">
        <w:rPr>
          <w:rFonts w:cs="Arial"/>
          <w:szCs w:val="22"/>
        </w:rPr>
        <w:t xml:space="preserve"> </w:t>
      </w:r>
      <w:r w:rsidR="00427C4D" w:rsidRPr="008A4981">
        <w:rPr>
          <w:rFonts w:cs="Arial"/>
          <w:spacing w:val="1"/>
          <w:szCs w:val="22"/>
        </w:rPr>
        <w:t>t</w:t>
      </w:r>
      <w:r w:rsidR="00427C4D" w:rsidRPr="008A4981">
        <w:rPr>
          <w:rFonts w:cs="Arial"/>
          <w:szCs w:val="22"/>
        </w:rPr>
        <w:t>o</w:t>
      </w:r>
      <w:r w:rsidR="00427C4D" w:rsidRPr="008A4981">
        <w:rPr>
          <w:rFonts w:cs="Arial"/>
          <w:spacing w:val="-4"/>
          <w:szCs w:val="22"/>
        </w:rPr>
        <w:t xml:space="preserve"> </w:t>
      </w:r>
      <w:r w:rsidR="00427C4D" w:rsidRPr="008A4981">
        <w:rPr>
          <w:rFonts w:cs="Arial"/>
          <w:spacing w:val="1"/>
          <w:szCs w:val="22"/>
        </w:rPr>
        <w:t>p</w:t>
      </w:r>
      <w:r w:rsidR="00427C4D" w:rsidRPr="008A4981">
        <w:rPr>
          <w:rFonts w:cs="Arial"/>
          <w:szCs w:val="22"/>
        </w:rPr>
        <w:t>r</w:t>
      </w:r>
      <w:r w:rsidR="00427C4D" w:rsidRPr="008A4981">
        <w:rPr>
          <w:rFonts w:cs="Arial"/>
          <w:spacing w:val="1"/>
          <w:szCs w:val="22"/>
        </w:rPr>
        <w:t>o</w:t>
      </w:r>
      <w:r w:rsidR="00427C4D" w:rsidRPr="008A4981">
        <w:rPr>
          <w:rFonts w:cs="Arial"/>
          <w:szCs w:val="22"/>
        </w:rPr>
        <w:t>vi</w:t>
      </w:r>
      <w:r w:rsidR="00427C4D" w:rsidRPr="008A4981">
        <w:rPr>
          <w:rFonts w:cs="Arial"/>
          <w:spacing w:val="1"/>
          <w:szCs w:val="22"/>
        </w:rPr>
        <w:t>d</w:t>
      </w:r>
      <w:r w:rsidR="00427C4D" w:rsidRPr="008A4981">
        <w:rPr>
          <w:rFonts w:cs="Arial"/>
          <w:szCs w:val="22"/>
        </w:rPr>
        <w:t>e</w:t>
      </w:r>
      <w:r w:rsidR="00427C4D" w:rsidRPr="008A4981">
        <w:rPr>
          <w:rFonts w:cs="Arial"/>
          <w:spacing w:val="-2"/>
          <w:szCs w:val="22"/>
        </w:rPr>
        <w:t xml:space="preserve"> o</w:t>
      </w:r>
      <w:r w:rsidR="00427C4D" w:rsidRPr="008A4981">
        <w:rPr>
          <w:rFonts w:cs="Arial"/>
          <w:spacing w:val="1"/>
          <w:szCs w:val="22"/>
        </w:rPr>
        <w:t>n</w:t>
      </w:r>
      <w:r w:rsidR="00427C4D" w:rsidRPr="008A4981">
        <w:rPr>
          <w:rFonts w:cs="Arial"/>
          <w:szCs w:val="22"/>
        </w:rPr>
        <w:t>e</w:t>
      </w:r>
      <w:r w:rsidR="00427C4D" w:rsidRPr="008A4981">
        <w:rPr>
          <w:rFonts w:cs="Arial"/>
          <w:spacing w:val="1"/>
          <w:szCs w:val="22"/>
        </w:rPr>
        <w:t>-</w:t>
      </w:r>
      <w:r w:rsidR="00427C4D" w:rsidRPr="008A4981">
        <w:rPr>
          <w:rFonts w:cs="Arial"/>
          <w:spacing w:val="-2"/>
          <w:szCs w:val="22"/>
        </w:rPr>
        <w:t>o</w:t>
      </w:r>
      <w:r w:rsidR="00427C4D" w:rsidRPr="008A4981">
        <w:rPr>
          <w:rFonts w:cs="Arial"/>
          <w:spacing w:val="1"/>
          <w:szCs w:val="22"/>
        </w:rPr>
        <w:t>n</w:t>
      </w:r>
      <w:r w:rsidR="00427C4D" w:rsidRPr="008A4981">
        <w:rPr>
          <w:rFonts w:cs="Arial"/>
          <w:spacing w:val="-1"/>
          <w:szCs w:val="22"/>
        </w:rPr>
        <w:t>-</w:t>
      </w:r>
      <w:r w:rsidR="00427C4D" w:rsidRPr="008A4981">
        <w:rPr>
          <w:rFonts w:cs="Arial"/>
          <w:szCs w:val="22"/>
        </w:rPr>
        <w:t>o</w:t>
      </w:r>
      <w:r w:rsidR="00427C4D" w:rsidRPr="008A4981">
        <w:rPr>
          <w:rFonts w:cs="Arial"/>
          <w:spacing w:val="2"/>
          <w:szCs w:val="22"/>
        </w:rPr>
        <w:t>n</w:t>
      </w:r>
      <w:r w:rsidR="00427C4D" w:rsidRPr="008A4981">
        <w:rPr>
          <w:rFonts w:cs="Arial"/>
          <w:szCs w:val="22"/>
        </w:rPr>
        <w:t>e assis</w:t>
      </w:r>
      <w:r w:rsidR="00427C4D" w:rsidRPr="008A4981">
        <w:rPr>
          <w:rFonts w:cs="Arial"/>
          <w:spacing w:val="1"/>
          <w:szCs w:val="22"/>
        </w:rPr>
        <w:t>t</w:t>
      </w:r>
      <w:r w:rsidR="00427C4D" w:rsidRPr="008A4981">
        <w:rPr>
          <w:rFonts w:cs="Arial"/>
          <w:szCs w:val="22"/>
        </w:rPr>
        <w:t>a</w:t>
      </w:r>
      <w:r w:rsidR="00427C4D" w:rsidRPr="008A4981">
        <w:rPr>
          <w:rFonts w:cs="Arial"/>
          <w:spacing w:val="1"/>
          <w:szCs w:val="22"/>
        </w:rPr>
        <w:t>n</w:t>
      </w:r>
      <w:r w:rsidR="00427C4D" w:rsidRPr="008A4981">
        <w:rPr>
          <w:rFonts w:cs="Arial"/>
          <w:spacing w:val="-1"/>
          <w:szCs w:val="22"/>
        </w:rPr>
        <w:t>c</w:t>
      </w:r>
      <w:r w:rsidR="00427C4D" w:rsidRPr="008A4981">
        <w:rPr>
          <w:rFonts w:cs="Arial"/>
          <w:szCs w:val="22"/>
        </w:rPr>
        <w:t>e</w:t>
      </w:r>
      <w:r w:rsidR="00427C4D" w:rsidRPr="008A4981">
        <w:rPr>
          <w:rFonts w:cs="Arial"/>
          <w:spacing w:val="-3"/>
          <w:szCs w:val="22"/>
        </w:rPr>
        <w:t xml:space="preserve"> </w:t>
      </w:r>
      <w:r w:rsidR="00427C4D" w:rsidRPr="008A4981">
        <w:rPr>
          <w:rFonts w:cs="Arial"/>
          <w:spacing w:val="1"/>
          <w:szCs w:val="22"/>
        </w:rPr>
        <w:t>t</w:t>
      </w:r>
      <w:r w:rsidR="00427C4D" w:rsidRPr="008A4981">
        <w:rPr>
          <w:rFonts w:cs="Arial"/>
          <w:szCs w:val="22"/>
        </w:rPr>
        <w:t xml:space="preserve">o </w:t>
      </w:r>
      <w:r w:rsidR="00427C4D" w:rsidRPr="008A4981">
        <w:rPr>
          <w:rFonts w:cs="Arial"/>
          <w:spacing w:val="-2"/>
          <w:szCs w:val="22"/>
        </w:rPr>
        <w:t>i</w:t>
      </w:r>
      <w:r w:rsidR="00427C4D" w:rsidRPr="008A4981">
        <w:rPr>
          <w:rFonts w:cs="Arial"/>
          <w:spacing w:val="1"/>
          <w:szCs w:val="22"/>
        </w:rPr>
        <w:t>nd</w:t>
      </w:r>
      <w:r w:rsidR="00427C4D" w:rsidRPr="008A4981">
        <w:rPr>
          <w:rFonts w:cs="Arial"/>
          <w:szCs w:val="22"/>
        </w:rPr>
        <w:t>iv</w:t>
      </w:r>
      <w:r w:rsidR="00427C4D" w:rsidRPr="008A4981">
        <w:rPr>
          <w:rFonts w:cs="Arial"/>
          <w:spacing w:val="-3"/>
          <w:szCs w:val="22"/>
        </w:rPr>
        <w:t>i</w:t>
      </w:r>
      <w:r w:rsidR="00427C4D" w:rsidRPr="008A4981">
        <w:rPr>
          <w:rFonts w:cs="Arial"/>
          <w:spacing w:val="1"/>
          <w:szCs w:val="22"/>
        </w:rPr>
        <w:t>du</w:t>
      </w:r>
      <w:r w:rsidR="00427C4D" w:rsidRPr="008A4981">
        <w:rPr>
          <w:rFonts w:cs="Arial"/>
          <w:szCs w:val="22"/>
        </w:rPr>
        <w:t>als</w:t>
      </w:r>
      <w:r w:rsidR="00427C4D" w:rsidRPr="008A4981">
        <w:rPr>
          <w:rFonts w:cs="Arial"/>
          <w:spacing w:val="-4"/>
          <w:szCs w:val="22"/>
        </w:rPr>
        <w:t xml:space="preserve"> </w:t>
      </w:r>
      <w:r w:rsidR="00427C4D" w:rsidRPr="008A4981">
        <w:rPr>
          <w:rFonts w:cs="Arial"/>
          <w:spacing w:val="1"/>
          <w:szCs w:val="22"/>
        </w:rPr>
        <w:t>t</w:t>
      </w:r>
      <w:r w:rsidR="00427C4D" w:rsidRPr="008A4981">
        <w:rPr>
          <w:rFonts w:cs="Arial"/>
          <w:szCs w:val="22"/>
        </w:rPr>
        <w:t>o</w:t>
      </w:r>
      <w:r w:rsidR="00427C4D" w:rsidRPr="008A4981">
        <w:rPr>
          <w:rFonts w:cs="Arial"/>
          <w:spacing w:val="-2"/>
          <w:szCs w:val="22"/>
        </w:rPr>
        <w:t xml:space="preserve"> </w:t>
      </w:r>
      <w:r w:rsidR="00427C4D" w:rsidRPr="008A4981">
        <w:rPr>
          <w:rFonts w:cs="Arial"/>
          <w:spacing w:val="1"/>
          <w:szCs w:val="22"/>
        </w:rPr>
        <w:t>u</w:t>
      </w:r>
      <w:r w:rsidR="00427C4D" w:rsidRPr="008A4981">
        <w:rPr>
          <w:rFonts w:cs="Arial"/>
          <w:spacing w:val="-1"/>
          <w:szCs w:val="22"/>
        </w:rPr>
        <w:t>n</w:t>
      </w:r>
      <w:r w:rsidR="00427C4D" w:rsidRPr="008A4981">
        <w:rPr>
          <w:rFonts w:cs="Arial"/>
          <w:spacing w:val="1"/>
          <w:szCs w:val="22"/>
        </w:rPr>
        <w:t>d</w:t>
      </w:r>
      <w:r w:rsidR="00427C4D" w:rsidRPr="008A4981">
        <w:rPr>
          <w:rFonts w:cs="Arial"/>
          <w:szCs w:val="22"/>
        </w:rPr>
        <w:t>e</w:t>
      </w:r>
      <w:r w:rsidR="00427C4D" w:rsidRPr="008A4981">
        <w:rPr>
          <w:rFonts w:cs="Arial"/>
          <w:spacing w:val="1"/>
          <w:szCs w:val="22"/>
        </w:rPr>
        <w:t>r</w:t>
      </w:r>
      <w:r w:rsidR="00427C4D" w:rsidRPr="008A4981">
        <w:rPr>
          <w:rFonts w:cs="Arial"/>
          <w:szCs w:val="22"/>
        </w:rPr>
        <w:t>s</w:t>
      </w:r>
      <w:r w:rsidR="00427C4D" w:rsidRPr="008A4981">
        <w:rPr>
          <w:rFonts w:cs="Arial"/>
          <w:spacing w:val="1"/>
          <w:szCs w:val="22"/>
        </w:rPr>
        <w:t>t</w:t>
      </w:r>
      <w:r w:rsidR="00427C4D" w:rsidRPr="008A4981">
        <w:rPr>
          <w:rFonts w:cs="Arial"/>
          <w:spacing w:val="-2"/>
          <w:szCs w:val="22"/>
        </w:rPr>
        <w:t>a</w:t>
      </w:r>
      <w:r w:rsidR="00427C4D" w:rsidRPr="008A4981">
        <w:rPr>
          <w:rFonts w:cs="Arial"/>
          <w:spacing w:val="1"/>
          <w:szCs w:val="22"/>
        </w:rPr>
        <w:t>n</w:t>
      </w:r>
      <w:r w:rsidR="00427C4D" w:rsidRPr="008A4981">
        <w:rPr>
          <w:rFonts w:cs="Arial"/>
          <w:szCs w:val="22"/>
        </w:rPr>
        <w:t>d</w:t>
      </w:r>
      <w:r w:rsidR="00427C4D" w:rsidRPr="008A4981">
        <w:rPr>
          <w:rFonts w:cs="Arial"/>
          <w:spacing w:val="-3"/>
          <w:szCs w:val="22"/>
        </w:rPr>
        <w:t xml:space="preserve"> </w:t>
      </w:r>
      <w:r w:rsidR="00427C4D" w:rsidRPr="008A4981">
        <w:rPr>
          <w:rFonts w:cs="Arial"/>
          <w:spacing w:val="1"/>
          <w:szCs w:val="22"/>
        </w:rPr>
        <w:t>p</w:t>
      </w:r>
      <w:r w:rsidR="00427C4D" w:rsidRPr="008A4981">
        <w:rPr>
          <w:rFonts w:cs="Arial"/>
          <w:spacing w:val="-2"/>
          <w:szCs w:val="22"/>
        </w:rPr>
        <w:t>r</w:t>
      </w:r>
      <w:r w:rsidR="00427C4D" w:rsidRPr="008A4981">
        <w:rPr>
          <w:rFonts w:cs="Arial"/>
          <w:szCs w:val="22"/>
        </w:rPr>
        <w:t>og</w:t>
      </w:r>
      <w:r w:rsidR="00427C4D" w:rsidRPr="008A4981">
        <w:rPr>
          <w:rFonts w:cs="Arial"/>
          <w:spacing w:val="1"/>
          <w:szCs w:val="22"/>
        </w:rPr>
        <w:t>r</w:t>
      </w:r>
      <w:r w:rsidR="00427C4D" w:rsidRPr="008A4981">
        <w:rPr>
          <w:rFonts w:cs="Arial"/>
          <w:szCs w:val="22"/>
        </w:rPr>
        <w:t>am</w:t>
      </w:r>
      <w:r w:rsidR="00427C4D" w:rsidRPr="008A4981">
        <w:rPr>
          <w:rFonts w:cs="Arial"/>
          <w:spacing w:val="-8"/>
          <w:szCs w:val="22"/>
        </w:rPr>
        <w:t xml:space="preserve"> </w:t>
      </w:r>
      <w:r w:rsidR="00427C4D" w:rsidRPr="008A4981">
        <w:rPr>
          <w:rFonts w:cs="Arial"/>
          <w:szCs w:val="22"/>
        </w:rPr>
        <w:t>o</w:t>
      </w:r>
      <w:r w:rsidR="00427C4D" w:rsidRPr="008A4981">
        <w:rPr>
          <w:rFonts w:cs="Arial"/>
          <w:spacing w:val="2"/>
          <w:szCs w:val="22"/>
        </w:rPr>
        <w:t>p</w:t>
      </w:r>
      <w:r w:rsidR="00427C4D" w:rsidRPr="008A4981">
        <w:rPr>
          <w:rFonts w:cs="Arial"/>
          <w:spacing w:val="1"/>
          <w:szCs w:val="22"/>
        </w:rPr>
        <w:t>t</w:t>
      </w:r>
      <w:r w:rsidR="00427C4D" w:rsidRPr="008A4981">
        <w:rPr>
          <w:rFonts w:cs="Arial"/>
          <w:spacing w:val="-2"/>
          <w:szCs w:val="22"/>
        </w:rPr>
        <w:t>i</w:t>
      </w:r>
      <w:r w:rsidR="00427C4D" w:rsidRPr="008A4981">
        <w:rPr>
          <w:rFonts w:cs="Arial"/>
          <w:szCs w:val="22"/>
        </w:rPr>
        <w:t>o</w:t>
      </w:r>
      <w:r w:rsidR="00427C4D" w:rsidRPr="008A4981">
        <w:rPr>
          <w:rFonts w:cs="Arial"/>
          <w:spacing w:val="2"/>
          <w:szCs w:val="22"/>
        </w:rPr>
        <w:t>n</w:t>
      </w:r>
      <w:r w:rsidR="00427C4D" w:rsidRPr="008A4981">
        <w:rPr>
          <w:rFonts w:cs="Arial"/>
          <w:szCs w:val="22"/>
        </w:rPr>
        <w:t>s,</w:t>
      </w:r>
      <w:r w:rsidR="00427C4D" w:rsidRPr="008A4981">
        <w:rPr>
          <w:rFonts w:cs="Arial"/>
          <w:spacing w:val="-2"/>
          <w:szCs w:val="22"/>
        </w:rPr>
        <w:t xml:space="preserve"> </w:t>
      </w:r>
      <w:r w:rsidR="00427C4D" w:rsidRPr="008A4981">
        <w:rPr>
          <w:rFonts w:cs="Arial"/>
          <w:szCs w:val="22"/>
        </w:rPr>
        <w:t>co</w:t>
      </w:r>
      <w:r w:rsidR="00427C4D" w:rsidRPr="008A4981">
        <w:rPr>
          <w:rFonts w:cs="Arial"/>
          <w:spacing w:val="-1"/>
          <w:szCs w:val="22"/>
        </w:rPr>
        <w:t>m</w:t>
      </w:r>
      <w:r w:rsidR="00427C4D" w:rsidRPr="008A4981">
        <w:rPr>
          <w:rFonts w:cs="Arial"/>
          <w:spacing w:val="1"/>
          <w:szCs w:val="22"/>
        </w:rPr>
        <w:t>p</w:t>
      </w:r>
      <w:r w:rsidR="00427C4D" w:rsidRPr="008A4981">
        <w:rPr>
          <w:rFonts w:cs="Arial"/>
          <w:szCs w:val="22"/>
        </w:rPr>
        <w:t>l</w:t>
      </w:r>
      <w:r w:rsidR="00427C4D" w:rsidRPr="008A4981">
        <w:rPr>
          <w:rFonts w:cs="Arial"/>
          <w:spacing w:val="-2"/>
          <w:szCs w:val="22"/>
        </w:rPr>
        <w:t>e</w:t>
      </w:r>
      <w:r w:rsidR="00427C4D" w:rsidRPr="008A4981">
        <w:rPr>
          <w:rFonts w:cs="Arial"/>
          <w:spacing w:val="1"/>
          <w:szCs w:val="22"/>
        </w:rPr>
        <w:t>t</w:t>
      </w:r>
      <w:r w:rsidR="00427C4D" w:rsidRPr="008A4981">
        <w:rPr>
          <w:rFonts w:cs="Arial"/>
          <w:szCs w:val="22"/>
        </w:rPr>
        <w:t>e</w:t>
      </w:r>
      <w:r w:rsidR="00427C4D" w:rsidRPr="008A4981">
        <w:rPr>
          <w:rFonts w:cs="Arial"/>
          <w:spacing w:val="-1"/>
          <w:szCs w:val="22"/>
        </w:rPr>
        <w:t xml:space="preserve"> </w:t>
      </w:r>
      <w:r w:rsidR="00427C4D" w:rsidRPr="008A4981">
        <w:rPr>
          <w:rFonts w:cs="Arial"/>
          <w:spacing w:val="-2"/>
          <w:szCs w:val="22"/>
        </w:rPr>
        <w:t>a</w:t>
      </w:r>
      <w:r w:rsidR="00427C4D" w:rsidRPr="008A4981">
        <w:rPr>
          <w:rFonts w:cs="Arial"/>
          <w:szCs w:val="22"/>
        </w:rPr>
        <w:t>n</w:t>
      </w:r>
      <w:r w:rsidR="00427C4D" w:rsidRPr="008A4981">
        <w:rPr>
          <w:rFonts w:cs="Arial"/>
          <w:spacing w:val="2"/>
          <w:szCs w:val="22"/>
        </w:rPr>
        <w:t xml:space="preserve"> </w:t>
      </w:r>
      <w:r w:rsidR="00427C4D" w:rsidRPr="008A4981">
        <w:rPr>
          <w:rFonts w:cs="Arial"/>
          <w:spacing w:val="-2"/>
          <w:szCs w:val="22"/>
        </w:rPr>
        <w:t>a</w:t>
      </w:r>
      <w:r w:rsidR="00427C4D" w:rsidRPr="008A4981">
        <w:rPr>
          <w:rFonts w:cs="Arial"/>
          <w:spacing w:val="-1"/>
          <w:szCs w:val="22"/>
        </w:rPr>
        <w:t>p</w:t>
      </w:r>
      <w:r w:rsidR="00427C4D" w:rsidRPr="008A4981">
        <w:rPr>
          <w:rFonts w:cs="Arial"/>
          <w:spacing w:val="1"/>
          <w:szCs w:val="22"/>
        </w:rPr>
        <w:t>p</w:t>
      </w:r>
      <w:r w:rsidR="00427C4D" w:rsidRPr="008A4981">
        <w:rPr>
          <w:rFonts w:cs="Arial"/>
          <w:szCs w:val="22"/>
        </w:rPr>
        <w:t>lica</w:t>
      </w:r>
      <w:r w:rsidR="00427C4D" w:rsidRPr="008A4981">
        <w:rPr>
          <w:rFonts w:cs="Arial"/>
          <w:spacing w:val="1"/>
          <w:szCs w:val="22"/>
        </w:rPr>
        <w:t>t</w:t>
      </w:r>
      <w:r w:rsidR="00427C4D" w:rsidRPr="008A4981">
        <w:rPr>
          <w:rFonts w:cs="Arial"/>
          <w:szCs w:val="22"/>
        </w:rPr>
        <w:t>i</w:t>
      </w:r>
      <w:r w:rsidR="00427C4D" w:rsidRPr="008A4981">
        <w:rPr>
          <w:rFonts w:cs="Arial"/>
          <w:spacing w:val="-2"/>
          <w:szCs w:val="22"/>
        </w:rPr>
        <w:t>o</w:t>
      </w:r>
      <w:r w:rsidR="00427C4D" w:rsidRPr="008A4981">
        <w:rPr>
          <w:rFonts w:cs="Arial"/>
          <w:szCs w:val="22"/>
        </w:rPr>
        <w:t xml:space="preserve">n </w:t>
      </w:r>
      <w:r w:rsidR="00427C4D" w:rsidRPr="008A4981">
        <w:rPr>
          <w:rFonts w:cs="Arial"/>
          <w:spacing w:val="-2"/>
          <w:szCs w:val="22"/>
        </w:rPr>
        <w:t>a</w:t>
      </w:r>
      <w:r w:rsidR="00427C4D" w:rsidRPr="008A4981">
        <w:rPr>
          <w:rFonts w:cs="Arial"/>
          <w:spacing w:val="1"/>
          <w:szCs w:val="22"/>
        </w:rPr>
        <w:t>n</w:t>
      </w:r>
      <w:r w:rsidR="00427C4D" w:rsidRPr="008A4981">
        <w:rPr>
          <w:rFonts w:cs="Arial"/>
          <w:szCs w:val="22"/>
        </w:rPr>
        <w:t>d</w:t>
      </w:r>
      <w:r w:rsidR="00427C4D" w:rsidRPr="008A4981">
        <w:rPr>
          <w:rFonts w:cs="Arial"/>
          <w:spacing w:val="-1"/>
          <w:szCs w:val="22"/>
        </w:rPr>
        <w:t xml:space="preserve"> </w:t>
      </w:r>
      <w:r w:rsidR="00427C4D" w:rsidRPr="008A4981">
        <w:rPr>
          <w:rFonts w:cs="Arial"/>
          <w:spacing w:val="1"/>
          <w:szCs w:val="22"/>
        </w:rPr>
        <w:t>f</w:t>
      </w:r>
      <w:r w:rsidR="00427C4D" w:rsidRPr="008A4981">
        <w:rPr>
          <w:rFonts w:cs="Arial"/>
          <w:szCs w:val="22"/>
        </w:rPr>
        <w:t>acili</w:t>
      </w:r>
      <w:r w:rsidR="00427C4D" w:rsidRPr="008A4981">
        <w:rPr>
          <w:rFonts w:cs="Arial"/>
          <w:spacing w:val="1"/>
          <w:szCs w:val="22"/>
        </w:rPr>
        <w:t>t</w:t>
      </w:r>
      <w:r w:rsidR="00427C4D" w:rsidRPr="008A4981">
        <w:rPr>
          <w:rFonts w:cs="Arial"/>
          <w:spacing w:val="-2"/>
          <w:szCs w:val="22"/>
        </w:rPr>
        <w:t>a</w:t>
      </w:r>
      <w:r w:rsidR="00427C4D" w:rsidRPr="008A4981">
        <w:rPr>
          <w:rFonts w:cs="Arial"/>
          <w:spacing w:val="1"/>
          <w:szCs w:val="22"/>
        </w:rPr>
        <w:t>t</w:t>
      </w:r>
      <w:r w:rsidR="00427C4D" w:rsidRPr="008A4981">
        <w:rPr>
          <w:rFonts w:cs="Arial"/>
          <w:szCs w:val="22"/>
        </w:rPr>
        <w:t xml:space="preserve">e </w:t>
      </w:r>
      <w:r w:rsidR="00427C4D" w:rsidRPr="008A4981">
        <w:rPr>
          <w:rFonts w:cs="Arial"/>
          <w:spacing w:val="1"/>
          <w:szCs w:val="22"/>
        </w:rPr>
        <w:t>th</w:t>
      </w:r>
      <w:r w:rsidR="00427C4D" w:rsidRPr="008A4981">
        <w:rPr>
          <w:rFonts w:cs="Arial"/>
          <w:szCs w:val="22"/>
        </w:rPr>
        <w:t>e</w:t>
      </w:r>
      <w:r w:rsidR="00427C4D" w:rsidRPr="008A4981">
        <w:rPr>
          <w:rFonts w:cs="Arial"/>
          <w:spacing w:val="-3"/>
          <w:szCs w:val="22"/>
        </w:rPr>
        <w:t xml:space="preserve"> </w:t>
      </w:r>
      <w:r w:rsidR="00427C4D" w:rsidRPr="008A4981">
        <w:rPr>
          <w:rFonts w:cs="Arial"/>
          <w:szCs w:val="22"/>
        </w:rPr>
        <w:t>sel</w:t>
      </w:r>
      <w:r w:rsidR="00427C4D" w:rsidRPr="008A4981">
        <w:rPr>
          <w:rFonts w:cs="Arial"/>
          <w:spacing w:val="1"/>
          <w:szCs w:val="22"/>
        </w:rPr>
        <w:t>e</w:t>
      </w:r>
      <w:r w:rsidR="00427C4D" w:rsidRPr="008A4981">
        <w:rPr>
          <w:rFonts w:cs="Arial"/>
          <w:spacing w:val="-1"/>
          <w:szCs w:val="22"/>
        </w:rPr>
        <w:t>c</w:t>
      </w:r>
      <w:r w:rsidR="00427C4D" w:rsidRPr="008A4981">
        <w:rPr>
          <w:rFonts w:cs="Arial"/>
          <w:spacing w:val="1"/>
          <w:szCs w:val="22"/>
        </w:rPr>
        <w:t>t</w:t>
      </w:r>
      <w:r w:rsidR="00427C4D" w:rsidRPr="008A4981">
        <w:rPr>
          <w:rFonts w:cs="Arial"/>
          <w:spacing w:val="-2"/>
          <w:szCs w:val="22"/>
        </w:rPr>
        <w:t>i</w:t>
      </w:r>
      <w:r w:rsidR="00427C4D" w:rsidRPr="008A4981">
        <w:rPr>
          <w:rFonts w:cs="Arial"/>
          <w:szCs w:val="22"/>
        </w:rPr>
        <w:t>on</w:t>
      </w:r>
      <w:r w:rsidR="00427C4D" w:rsidRPr="008A4981">
        <w:rPr>
          <w:rFonts w:cs="Arial"/>
          <w:spacing w:val="-6"/>
          <w:szCs w:val="22"/>
        </w:rPr>
        <w:t xml:space="preserve"> </w:t>
      </w:r>
      <w:r w:rsidR="00427C4D" w:rsidRPr="008A4981">
        <w:rPr>
          <w:rFonts w:cs="Arial"/>
          <w:szCs w:val="22"/>
        </w:rPr>
        <w:t>of an</w:t>
      </w:r>
      <w:r w:rsidR="00427C4D" w:rsidRPr="008A4981">
        <w:rPr>
          <w:rFonts w:cs="Arial"/>
          <w:spacing w:val="-1"/>
          <w:szCs w:val="22"/>
        </w:rPr>
        <w:t xml:space="preserve"> </w:t>
      </w:r>
      <w:r w:rsidR="00427C4D" w:rsidRPr="008A4981">
        <w:rPr>
          <w:rFonts w:cs="Arial"/>
          <w:szCs w:val="22"/>
        </w:rPr>
        <w:t>i</w:t>
      </w:r>
      <w:r w:rsidR="00427C4D" w:rsidRPr="008A4981">
        <w:rPr>
          <w:rFonts w:cs="Arial"/>
          <w:spacing w:val="1"/>
          <w:szCs w:val="22"/>
        </w:rPr>
        <w:t>n</w:t>
      </w:r>
      <w:r w:rsidR="00427C4D" w:rsidRPr="008A4981">
        <w:rPr>
          <w:rFonts w:cs="Arial"/>
          <w:szCs w:val="22"/>
        </w:rPr>
        <w:t>s</w:t>
      </w:r>
      <w:r w:rsidR="00427C4D" w:rsidRPr="008A4981">
        <w:rPr>
          <w:rFonts w:cs="Arial"/>
          <w:spacing w:val="1"/>
          <w:szCs w:val="22"/>
        </w:rPr>
        <w:t>u</w:t>
      </w:r>
      <w:r w:rsidR="00427C4D" w:rsidRPr="008A4981">
        <w:rPr>
          <w:rFonts w:cs="Arial"/>
          <w:spacing w:val="-2"/>
          <w:szCs w:val="22"/>
        </w:rPr>
        <w:t>r</w:t>
      </w:r>
      <w:r w:rsidR="00427C4D" w:rsidRPr="008A4981">
        <w:rPr>
          <w:rFonts w:cs="Arial"/>
          <w:szCs w:val="22"/>
        </w:rPr>
        <w:t>a</w:t>
      </w:r>
      <w:r w:rsidR="00427C4D" w:rsidRPr="008A4981">
        <w:rPr>
          <w:rFonts w:cs="Arial"/>
          <w:spacing w:val="1"/>
          <w:szCs w:val="22"/>
        </w:rPr>
        <w:t>n</w:t>
      </w:r>
      <w:r w:rsidR="00427C4D" w:rsidRPr="008A4981">
        <w:rPr>
          <w:rFonts w:cs="Arial"/>
          <w:spacing w:val="-1"/>
          <w:szCs w:val="22"/>
        </w:rPr>
        <w:t>c</w:t>
      </w:r>
      <w:r w:rsidR="00427C4D" w:rsidRPr="008A4981">
        <w:rPr>
          <w:rFonts w:cs="Arial"/>
          <w:szCs w:val="22"/>
        </w:rPr>
        <w:t>e</w:t>
      </w:r>
      <w:r w:rsidR="00427C4D" w:rsidRPr="008A4981">
        <w:rPr>
          <w:rFonts w:cs="Arial"/>
          <w:spacing w:val="-2"/>
          <w:szCs w:val="22"/>
        </w:rPr>
        <w:t xml:space="preserve"> </w:t>
      </w:r>
      <w:r w:rsidR="00427C4D" w:rsidRPr="008A4981">
        <w:rPr>
          <w:rFonts w:cs="Arial"/>
          <w:spacing w:val="1"/>
          <w:szCs w:val="22"/>
        </w:rPr>
        <w:t>p</w:t>
      </w:r>
      <w:r w:rsidR="00427C4D" w:rsidRPr="008A4981">
        <w:rPr>
          <w:rFonts w:cs="Arial"/>
          <w:szCs w:val="22"/>
        </w:rPr>
        <w:t>l</w:t>
      </w:r>
      <w:r w:rsidR="00427C4D" w:rsidRPr="008A4981">
        <w:rPr>
          <w:rFonts w:cs="Arial"/>
          <w:spacing w:val="-2"/>
          <w:szCs w:val="22"/>
        </w:rPr>
        <w:t>a</w:t>
      </w:r>
      <w:r w:rsidR="00427C4D" w:rsidRPr="008A4981">
        <w:rPr>
          <w:rFonts w:cs="Arial"/>
          <w:szCs w:val="22"/>
        </w:rPr>
        <w:t>n</w:t>
      </w:r>
      <w:r w:rsidR="00427C4D" w:rsidRPr="008A4981">
        <w:rPr>
          <w:rFonts w:cs="Arial"/>
          <w:spacing w:val="-1"/>
          <w:szCs w:val="22"/>
        </w:rPr>
        <w:t xml:space="preserve"> </w:t>
      </w:r>
      <w:r w:rsidR="00427C4D" w:rsidRPr="008A4981">
        <w:rPr>
          <w:rFonts w:cs="Arial"/>
          <w:szCs w:val="22"/>
        </w:rPr>
        <w:t>or</w:t>
      </w:r>
      <w:r w:rsidR="00427C4D" w:rsidRPr="008A4981">
        <w:rPr>
          <w:rFonts w:cs="Arial"/>
          <w:spacing w:val="-3"/>
          <w:szCs w:val="22"/>
        </w:rPr>
        <w:t xml:space="preserve"> </w:t>
      </w:r>
      <w:r w:rsidR="00427C4D" w:rsidRPr="008A4981">
        <w:rPr>
          <w:rFonts w:cs="Arial"/>
          <w:spacing w:val="1"/>
          <w:szCs w:val="22"/>
        </w:rPr>
        <w:t>p</w:t>
      </w:r>
      <w:r w:rsidR="00427C4D" w:rsidRPr="008A4981">
        <w:rPr>
          <w:rFonts w:cs="Arial"/>
          <w:szCs w:val="22"/>
        </w:rPr>
        <w:t>r</w:t>
      </w:r>
      <w:r w:rsidR="00427C4D" w:rsidRPr="008A4981">
        <w:rPr>
          <w:rFonts w:cs="Arial"/>
          <w:spacing w:val="1"/>
          <w:szCs w:val="22"/>
        </w:rPr>
        <w:t>o</w:t>
      </w:r>
      <w:r w:rsidR="00427C4D" w:rsidRPr="008A4981">
        <w:rPr>
          <w:rFonts w:cs="Arial"/>
          <w:szCs w:val="22"/>
        </w:rPr>
        <w:t>gram</w:t>
      </w:r>
      <w:r w:rsidR="00427C4D" w:rsidRPr="008A4981">
        <w:rPr>
          <w:rFonts w:cs="Arial"/>
          <w:spacing w:val="-8"/>
          <w:szCs w:val="22"/>
        </w:rPr>
        <w:t xml:space="preserve"> </w:t>
      </w:r>
      <w:r w:rsidR="00427C4D" w:rsidRPr="008A4981">
        <w:rPr>
          <w:rFonts w:cs="Arial"/>
          <w:spacing w:val="1"/>
          <w:szCs w:val="22"/>
        </w:rPr>
        <w:t>f</w:t>
      </w:r>
      <w:r w:rsidR="00427C4D" w:rsidRPr="008A4981">
        <w:rPr>
          <w:rFonts w:cs="Arial"/>
          <w:spacing w:val="-2"/>
          <w:szCs w:val="22"/>
        </w:rPr>
        <w:t>o</w:t>
      </w:r>
      <w:r w:rsidR="00427C4D" w:rsidRPr="008A4981">
        <w:rPr>
          <w:rFonts w:cs="Arial"/>
          <w:szCs w:val="22"/>
        </w:rPr>
        <w:t>r</w:t>
      </w:r>
      <w:r w:rsidR="00427C4D" w:rsidRPr="008A4981">
        <w:rPr>
          <w:rFonts w:cs="Arial"/>
          <w:spacing w:val="-2"/>
          <w:szCs w:val="22"/>
        </w:rPr>
        <w:t xml:space="preserve"> </w:t>
      </w:r>
      <w:r w:rsidR="00427C4D" w:rsidRPr="008A4981">
        <w:rPr>
          <w:rFonts w:cs="Arial"/>
          <w:szCs w:val="22"/>
        </w:rPr>
        <w:t>e</w:t>
      </w:r>
      <w:r w:rsidR="00427C4D" w:rsidRPr="008A4981">
        <w:rPr>
          <w:rFonts w:cs="Arial"/>
          <w:spacing w:val="1"/>
          <w:szCs w:val="22"/>
        </w:rPr>
        <w:t>n</w:t>
      </w:r>
      <w:r w:rsidR="00427C4D" w:rsidRPr="008A4981">
        <w:rPr>
          <w:rFonts w:cs="Arial"/>
          <w:szCs w:val="22"/>
        </w:rPr>
        <w:t>r</w:t>
      </w:r>
      <w:r w:rsidR="00427C4D" w:rsidRPr="008A4981">
        <w:rPr>
          <w:rFonts w:cs="Arial"/>
          <w:spacing w:val="-1"/>
          <w:szCs w:val="22"/>
        </w:rPr>
        <w:t>o</w:t>
      </w:r>
      <w:r w:rsidR="00427C4D" w:rsidRPr="008A4981">
        <w:rPr>
          <w:rFonts w:cs="Arial"/>
          <w:szCs w:val="22"/>
        </w:rPr>
        <w:t>llment</w:t>
      </w:r>
      <w:r w:rsidR="00427C4D" w:rsidRPr="008A4981">
        <w:rPr>
          <w:rFonts w:cs="Arial"/>
          <w:spacing w:val="-5"/>
          <w:szCs w:val="22"/>
        </w:rPr>
        <w:t xml:space="preserve"> </w:t>
      </w:r>
      <w:r w:rsidR="00427C4D" w:rsidRPr="008A4981">
        <w:rPr>
          <w:rFonts w:cs="Arial"/>
          <w:spacing w:val="1"/>
          <w:szCs w:val="22"/>
        </w:rPr>
        <w:t>pu</w:t>
      </w:r>
      <w:r w:rsidR="00427C4D" w:rsidRPr="008A4981">
        <w:rPr>
          <w:rFonts w:cs="Arial"/>
          <w:spacing w:val="-2"/>
          <w:szCs w:val="22"/>
        </w:rPr>
        <w:t>r</w:t>
      </w:r>
      <w:r w:rsidR="00427C4D" w:rsidRPr="008A4981">
        <w:rPr>
          <w:rFonts w:cs="Arial"/>
          <w:spacing w:val="1"/>
          <w:szCs w:val="22"/>
        </w:rPr>
        <w:t>p</w:t>
      </w:r>
      <w:r w:rsidR="00427C4D" w:rsidRPr="008A4981">
        <w:rPr>
          <w:rFonts w:cs="Arial"/>
          <w:szCs w:val="22"/>
        </w:rPr>
        <w:t>os</w:t>
      </w:r>
      <w:r w:rsidR="00427C4D" w:rsidRPr="008A4981">
        <w:rPr>
          <w:rFonts w:cs="Arial"/>
          <w:spacing w:val="1"/>
          <w:szCs w:val="22"/>
        </w:rPr>
        <w:t>e</w:t>
      </w:r>
      <w:r w:rsidR="00427C4D" w:rsidRPr="008A4981">
        <w:rPr>
          <w:rFonts w:cs="Arial"/>
          <w:szCs w:val="22"/>
        </w:rPr>
        <w:t>s.</w:t>
      </w:r>
      <w:r w:rsidR="00C76D31">
        <w:rPr>
          <w:rFonts w:cs="Arial"/>
          <w:szCs w:val="22"/>
        </w:rPr>
        <w:t xml:space="preserve"> Navigators are not authorized to make plan recommendations.</w:t>
      </w:r>
    </w:p>
    <w:p w14:paraId="501EF3AE" w14:textId="4E774150" w:rsidR="00851B8E" w:rsidRDefault="00851B8E" w:rsidP="00C8043F">
      <w:pPr>
        <w:ind w:left="720"/>
        <w:jc w:val="both"/>
        <w:rPr>
          <w:rFonts w:cs="Arial"/>
          <w:szCs w:val="22"/>
        </w:rPr>
      </w:pPr>
    </w:p>
    <w:p w14:paraId="50117181" w14:textId="7569CED9" w:rsidR="00851B8E" w:rsidRDefault="00851B8E" w:rsidP="00C8043F">
      <w:pPr>
        <w:ind w:left="720"/>
        <w:jc w:val="both"/>
        <w:rPr>
          <w:rFonts w:cs="Arial"/>
          <w:szCs w:val="22"/>
        </w:rPr>
      </w:pPr>
      <w:r w:rsidRPr="00851B8E">
        <w:rPr>
          <w:rFonts w:cs="Arial"/>
          <w:b/>
          <w:szCs w:val="22"/>
        </w:rPr>
        <w:t>“</w:t>
      </w:r>
      <w:r>
        <w:rPr>
          <w:rFonts w:cs="Arial"/>
          <w:b/>
          <w:szCs w:val="22"/>
        </w:rPr>
        <w:t>Network Partner</w:t>
      </w:r>
      <w:r w:rsidRPr="00851B8E">
        <w:rPr>
          <w:rFonts w:cs="Arial"/>
          <w:b/>
          <w:szCs w:val="22"/>
        </w:rPr>
        <w:t>”</w:t>
      </w:r>
      <w:r>
        <w:rPr>
          <w:rFonts w:cs="Arial"/>
          <w:szCs w:val="22"/>
        </w:rPr>
        <w:t xml:space="preserve"> means</w:t>
      </w:r>
      <w:r w:rsidR="00312E17">
        <w:rPr>
          <w:rFonts w:cs="Arial"/>
          <w:szCs w:val="22"/>
        </w:rPr>
        <w:t xml:space="preserve"> </w:t>
      </w:r>
      <w:r w:rsidR="00312E17" w:rsidRPr="00312E17">
        <w:rPr>
          <w:rFonts w:cs="Arial"/>
          <w:szCs w:val="22"/>
        </w:rPr>
        <w:t>an organization</w:t>
      </w:r>
      <w:r w:rsidR="00312E17">
        <w:rPr>
          <w:rFonts w:cs="Arial"/>
          <w:szCs w:val="22"/>
        </w:rPr>
        <w:t xml:space="preserve"> that is</w:t>
      </w:r>
      <w:r w:rsidR="00312E17" w:rsidRPr="00312E17">
        <w:rPr>
          <w:rFonts w:cs="Arial"/>
          <w:szCs w:val="22"/>
        </w:rPr>
        <w:t xml:space="preserve"> subcontracted </w:t>
      </w:r>
      <w:r w:rsidR="00312E17">
        <w:rPr>
          <w:rFonts w:cs="Arial"/>
          <w:szCs w:val="22"/>
        </w:rPr>
        <w:t>by</w:t>
      </w:r>
      <w:r w:rsidR="00312E17" w:rsidRPr="00312E17">
        <w:rPr>
          <w:rFonts w:cs="Arial"/>
          <w:szCs w:val="22"/>
        </w:rPr>
        <w:t xml:space="preserve"> a Lead Navigator Organization to deliver </w:t>
      </w:r>
      <w:r w:rsidR="00312E17">
        <w:rPr>
          <w:rFonts w:cs="Arial"/>
          <w:szCs w:val="22"/>
        </w:rPr>
        <w:t>N</w:t>
      </w:r>
      <w:r w:rsidR="00312E17" w:rsidRPr="00312E17">
        <w:rPr>
          <w:rFonts w:cs="Arial"/>
          <w:szCs w:val="22"/>
        </w:rPr>
        <w:t>avigator services</w:t>
      </w:r>
      <w:r w:rsidR="00312E17">
        <w:rPr>
          <w:rFonts w:cs="Arial"/>
          <w:szCs w:val="22"/>
        </w:rPr>
        <w:t xml:space="preserve"> within a specific Service Area.</w:t>
      </w:r>
    </w:p>
    <w:p w14:paraId="16B537D2" w14:textId="77777777" w:rsidR="00427C4D" w:rsidRPr="008A4981" w:rsidRDefault="00427C4D" w:rsidP="00C8043F">
      <w:pPr>
        <w:ind w:left="720"/>
        <w:jc w:val="both"/>
        <w:rPr>
          <w:rFonts w:cs="Arial"/>
          <w:szCs w:val="22"/>
        </w:rPr>
      </w:pPr>
    </w:p>
    <w:p w14:paraId="412B306E" w14:textId="1ADCD14A" w:rsidR="00427C4D" w:rsidRPr="008A4981" w:rsidRDefault="00427C4D" w:rsidP="00C8043F">
      <w:pPr>
        <w:ind w:left="720"/>
        <w:jc w:val="both"/>
        <w:rPr>
          <w:rFonts w:cs="Arial"/>
          <w:szCs w:val="22"/>
        </w:rPr>
      </w:pPr>
      <w:r>
        <w:rPr>
          <w:rFonts w:cs="Arial"/>
          <w:b/>
          <w:bCs/>
          <w:spacing w:val="1"/>
          <w:szCs w:val="22"/>
        </w:rPr>
        <w:t>“</w:t>
      </w:r>
      <w:r w:rsidRPr="008A4981">
        <w:rPr>
          <w:rFonts w:cs="Arial"/>
          <w:b/>
          <w:bCs/>
          <w:spacing w:val="1"/>
          <w:szCs w:val="22"/>
        </w:rPr>
        <w:t>Op</w:t>
      </w:r>
      <w:r w:rsidRPr="008A4981">
        <w:rPr>
          <w:rFonts w:cs="Arial"/>
          <w:b/>
          <w:bCs/>
          <w:spacing w:val="-1"/>
          <w:szCs w:val="22"/>
        </w:rPr>
        <w:t>e</w:t>
      </w:r>
      <w:r w:rsidRPr="008A4981">
        <w:rPr>
          <w:rFonts w:cs="Arial"/>
          <w:b/>
          <w:bCs/>
          <w:szCs w:val="22"/>
        </w:rPr>
        <w:t>n</w:t>
      </w:r>
      <w:r w:rsidRPr="008A4981">
        <w:rPr>
          <w:rFonts w:cs="Arial"/>
          <w:b/>
          <w:bCs/>
          <w:spacing w:val="-2"/>
          <w:szCs w:val="22"/>
        </w:rPr>
        <w:t xml:space="preserve"> </w:t>
      </w:r>
      <w:r>
        <w:rPr>
          <w:rFonts w:cs="Arial"/>
          <w:b/>
          <w:bCs/>
          <w:spacing w:val="-1"/>
          <w:szCs w:val="22"/>
        </w:rPr>
        <w:t>E</w:t>
      </w:r>
      <w:r w:rsidRPr="008A4981">
        <w:rPr>
          <w:rFonts w:cs="Arial"/>
          <w:b/>
          <w:bCs/>
          <w:spacing w:val="-2"/>
          <w:szCs w:val="22"/>
        </w:rPr>
        <w:t>n</w:t>
      </w:r>
      <w:r w:rsidRPr="008A4981">
        <w:rPr>
          <w:rFonts w:cs="Arial"/>
          <w:b/>
          <w:bCs/>
          <w:spacing w:val="1"/>
          <w:szCs w:val="22"/>
        </w:rPr>
        <w:t>r</w:t>
      </w:r>
      <w:r w:rsidRPr="008A4981">
        <w:rPr>
          <w:rFonts w:cs="Arial"/>
          <w:b/>
          <w:bCs/>
          <w:szCs w:val="22"/>
        </w:rPr>
        <w:t>o</w:t>
      </w:r>
      <w:r w:rsidRPr="008A4981">
        <w:rPr>
          <w:rFonts w:cs="Arial"/>
          <w:b/>
          <w:bCs/>
          <w:spacing w:val="-1"/>
          <w:szCs w:val="22"/>
        </w:rPr>
        <w:t>l</w:t>
      </w:r>
      <w:r w:rsidRPr="008A4981">
        <w:rPr>
          <w:rFonts w:cs="Arial"/>
          <w:b/>
          <w:bCs/>
          <w:spacing w:val="1"/>
          <w:szCs w:val="22"/>
        </w:rPr>
        <w:t>l</w:t>
      </w:r>
      <w:r w:rsidRPr="008A4981">
        <w:rPr>
          <w:rFonts w:cs="Arial"/>
          <w:b/>
          <w:bCs/>
          <w:spacing w:val="-1"/>
          <w:szCs w:val="22"/>
        </w:rPr>
        <w:t>me</w:t>
      </w:r>
      <w:r w:rsidRPr="008A4981">
        <w:rPr>
          <w:rFonts w:cs="Arial"/>
          <w:b/>
          <w:bCs/>
          <w:spacing w:val="1"/>
          <w:szCs w:val="22"/>
        </w:rPr>
        <w:t>n</w:t>
      </w:r>
      <w:r w:rsidRPr="008A4981">
        <w:rPr>
          <w:rFonts w:cs="Arial"/>
          <w:b/>
          <w:bCs/>
          <w:szCs w:val="22"/>
        </w:rPr>
        <w:t>t</w:t>
      </w:r>
      <w:r w:rsidRPr="008A4981">
        <w:rPr>
          <w:rFonts w:cs="Arial"/>
          <w:b/>
          <w:bCs/>
          <w:spacing w:val="-4"/>
          <w:szCs w:val="22"/>
        </w:rPr>
        <w:t xml:space="preserve"> </w:t>
      </w:r>
      <w:r>
        <w:rPr>
          <w:rFonts w:cs="Arial"/>
          <w:b/>
          <w:bCs/>
          <w:spacing w:val="1"/>
          <w:szCs w:val="22"/>
        </w:rPr>
        <w:t>P</w:t>
      </w:r>
      <w:r w:rsidRPr="008A4981">
        <w:rPr>
          <w:rFonts w:cs="Arial"/>
          <w:b/>
          <w:bCs/>
          <w:spacing w:val="-1"/>
          <w:szCs w:val="22"/>
        </w:rPr>
        <w:t>er</w:t>
      </w:r>
      <w:r w:rsidRPr="008A4981">
        <w:rPr>
          <w:rFonts w:cs="Arial"/>
          <w:b/>
          <w:bCs/>
          <w:spacing w:val="1"/>
          <w:szCs w:val="22"/>
        </w:rPr>
        <w:t>i</w:t>
      </w:r>
      <w:r w:rsidRPr="008A4981">
        <w:rPr>
          <w:rFonts w:cs="Arial"/>
          <w:b/>
          <w:bCs/>
          <w:szCs w:val="22"/>
        </w:rPr>
        <w:t>od</w:t>
      </w:r>
      <w:r>
        <w:rPr>
          <w:rFonts w:cs="Arial"/>
          <w:b/>
          <w:bCs/>
          <w:szCs w:val="22"/>
        </w:rPr>
        <w:t>”</w:t>
      </w:r>
      <w:r w:rsidRPr="008A4981">
        <w:rPr>
          <w:rFonts w:cs="Arial"/>
          <w:b/>
          <w:bCs/>
          <w:spacing w:val="-1"/>
          <w:szCs w:val="22"/>
        </w:rPr>
        <w:t xml:space="preserve"> </w:t>
      </w:r>
      <w:r w:rsidRPr="008A4981">
        <w:rPr>
          <w:rFonts w:cs="Arial"/>
          <w:spacing w:val="-2"/>
          <w:szCs w:val="22"/>
        </w:rPr>
        <w:t>m</w:t>
      </w:r>
      <w:r w:rsidRPr="008A4981">
        <w:rPr>
          <w:rFonts w:cs="Arial"/>
          <w:szCs w:val="22"/>
        </w:rPr>
        <w:t>e</w:t>
      </w:r>
      <w:r w:rsidRPr="008A4981">
        <w:rPr>
          <w:rFonts w:cs="Arial"/>
          <w:spacing w:val="1"/>
          <w:szCs w:val="22"/>
        </w:rPr>
        <w:t>a</w:t>
      </w:r>
      <w:r w:rsidRPr="008A4981">
        <w:rPr>
          <w:rFonts w:cs="Arial"/>
          <w:szCs w:val="22"/>
        </w:rPr>
        <w:t>n</w:t>
      </w:r>
      <w:r>
        <w:rPr>
          <w:rFonts w:cs="Arial"/>
          <w:szCs w:val="22"/>
        </w:rPr>
        <w:t>s</w:t>
      </w:r>
      <w:r w:rsidRPr="008A4981">
        <w:rPr>
          <w:rFonts w:cs="Arial"/>
          <w:spacing w:val="-5"/>
          <w:szCs w:val="22"/>
        </w:rPr>
        <w:t xml:space="preserve"> </w:t>
      </w:r>
      <w:r w:rsidRPr="008A4981">
        <w:rPr>
          <w:rFonts w:cs="Arial"/>
          <w:spacing w:val="-1"/>
          <w:szCs w:val="22"/>
        </w:rPr>
        <w:t>t</w:t>
      </w:r>
      <w:r w:rsidRPr="008A4981">
        <w:rPr>
          <w:rFonts w:cs="Arial"/>
          <w:spacing w:val="1"/>
          <w:szCs w:val="22"/>
        </w:rPr>
        <w:t>h</w:t>
      </w:r>
      <w:r w:rsidRPr="008A4981">
        <w:rPr>
          <w:rFonts w:cs="Arial"/>
          <w:szCs w:val="22"/>
        </w:rPr>
        <w:t>e</w:t>
      </w:r>
      <w:r w:rsidRPr="008A4981">
        <w:rPr>
          <w:rFonts w:cs="Arial"/>
          <w:spacing w:val="-3"/>
          <w:szCs w:val="22"/>
        </w:rPr>
        <w:t xml:space="preserve"> </w:t>
      </w:r>
      <w:proofErr w:type="gramStart"/>
      <w:r w:rsidRPr="008A4981">
        <w:rPr>
          <w:rFonts w:cs="Arial"/>
          <w:spacing w:val="1"/>
          <w:szCs w:val="22"/>
        </w:rPr>
        <w:t>p</w:t>
      </w:r>
      <w:r w:rsidRPr="008A4981">
        <w:rPr>
          <w:rFonts w:cs="Arial"/>
          <w:szCs w:val="22"/>
        </w:rPr>
        <w:t>e</w:t>
      </w:r>
      <w:r w:rsidRPr="008A4981">
        <w:rPr>
          <w:rFonts w:cs="Arial"/>
          <w:spacing w:val="1"/>
          <w:szCs w:val="22"/>
        </w:rPr>
        <w:t>r</w:t>
      </w:r>
      <w:r w:rsidRPr="008A4981">
        <w:rPr>
          <w:rFonts w:cs="Arial"/>
          <w:szCs w:val="22"/>
        </w:rPr>
        <w:t>i</w:t>
      </w:r>
      <w:r w:rsidRPr="008A4981">
        <w:rPr>
          <w:rFonts w:cs="Arial"/>
          <w:spacing w:val="-2"/>
          <w:szCs w:val="22"/>
        </w:rPr>
        <w:t>o</w:t>
      </w:r>
      <w:r w:rsidRPr="008A4981">
        <w:rPr>
          <w:rFonts w:cs="Arial"/>
          <w:szCs w:val="22"/>
        </w:rPr>
        <w:t xml:space="preserve">d </w:t>
      </w:r>
      <w:r w:rsidRPr="008A4981">
        <w:rPr>
          <w:rFonts w:cs="Arial"/>
          <w:spacing w:val="-2"/>
          <w:szCs w:val="22"/>
        </w:rPr>
        <w:t>o</w:t>
      </w:r>
      <w:r w:rsidRPr="008A4981">
        <w:rPr>
          <w:rFonts w:cs="Arial"/>
          <w:szCs w:val="22"/>
        </w:rPr>
        <w:t xml:space="preserve">f </w:t>
      </w:r>
      <w:r w:rsidRPr="008A4981">
        <w:rPr>
          <w:rFonts w:cs="Arial"/>
          <w:spacing w:val="1"/>
          <w:szCs w:val="22"/>
        </w:rPr>
        <w:t>t</w:t>
      </w:r>
      <w:r w:rsidRPr="008A4981">
        <w:rPr>
          <w:rFonts w:cs="Arial"/>
          <w:szCs w:val="22"/>
        </w:rPr>
        <w:t>ime</w:t>
      </w:r>
      <w:proofErr w:type="gramEnd"/>
      <w:r w:rsidRPr="008A4981">
        <w:rPr>
          <w:rFonts w:cs="Arial"/>
          <w:spacing w:val="-5"/>
          <w:szCs w:val="22"/>
        </w:rPr>
        <w:t xml:space="preserve"> </w:t>
      </w:r>
      <w:r w:rsidRPr="008A4981">
        <w:rPr>
          <w:rFonts w:cs="Arial"/>
          <w:spacing w:val="1"/>
          <w:szCs w:val="22"/>
        </w:rPr>
        <w:t>d</w:t>
      </w:r>
      <w:r w:rsidRPr="008A4981">
        <w:rPr>
          <w:rFonts w:cs="Arial"/>
          <w:szCs w:val="22"/>
        </w:rPr>
        <w:t>esi</w:t>
      </w:r>
      <w:r w:rsidRPr="008A4981">
        <w:rPr>
          <w:rFonts w:cs="Arial"/>
          <w:spacing w:val="-2"/>
          <w:szCs w:val="22"/>
        </w:rPr>
        <w:t>g</w:t>
      </w:r>
      <w:r w:rsidRPr="008A4981">
        <w:rPr>
          <w:rFonts w:cs="Arial"/>
          <w:spacing w:val="1"/>
          <w:szCs w:val="22"/>
        </w:rPr>
        <w:t>n</w:t>
      </w:r>
      <w:r w:rsidRPr="008A4981">
        <w:rPr>
          <w:rFonts w:cs="Arial"/>
          <w:szCs w:val="22"/>
        </w:rPr>
        <w:t>a</w:t>
      </w:r>
      <w:r w:rsidRPr="008A4981">
        <w:rPr>
          <w:rFonts w:cs="Arial"/>
          <w:spacing w:val="-1"/>
          <w:szCs w:val="22"/>
        </w:rPr>
        <w:t>t</w:t>
      </w:r>
      <w:r w:rsidRPr="008A4981">
        <w:rPr>
          <w:rFonts w:cs="Arial"/>
          <w:szCs w:val="22"/>
        </w:rPr>
        <w:t>ed</w:t>
      </w:r>
      <w:r w:rsidRPr="008A4981">
        <w:rPr>
          <w:rFonts w:cs="Arial"/>
          <w:spacing w:val="-8"/>
          <w:szCs w:val="22"/>
        </w:rPr>
        <w:t xml:space="preserve"> </w:t>
      </w:r>
      <w:r w:rsidRPr="008A4981">
        <w:rPr>
          <w:rFonts w:cs="Arial"/>
          <w:spacing w:val="1"/>
          <w:szCs w:val="22"/>
        </w:rPr>
        <w:t>b</w:t>
      </w:r>
      <w:r w:rsidRPr="008A4981">
        <w:rPr>
          <w:rFonts w:cs="Arial"/>
          <w:szCs w:val="22"/>
        </w:rPr>
        <w:t>y</w:t>
      </w:r>
      <w:r w:rsidRPr="008A4981">
        <w:rPr>
          <w:rFonts w:cs="Arial"/>
          <w:spacing w:val="-1"/>
          <w:szCs w:val="22"/>
        </w:rPr>
        <w:t xml:space="preserve"> WAHBE</w:t>
      </w:r>
      <w:r w:rsidRPr="008A4981">
        <w:rPr>
          <w:rFonts w:cs="Arial"/>
          <w:spacing w:val="-4"/>
          <w:szCs w:val="22"/>
        </w:rPr>
        <w:t xml:space="preserve"> </w:t>
      </w:r>
      <w:r w:rsidRPr="008A4981">
        <w:rPr>
          <w:rFonts w:cs="Arial"/>
          <w:spacing w:val="1"/>
          <w:szCs w:val="22"/>
        </w:rPr>
        <w:t>f</w:t>
      </w:r>
      <w:r w:rsidRPr="008A4981">
        <w:rPr>
          <w:rFonts w:cs="Arial"/>
          <w:szCs w:val="22"/>
        </w:rPr>
        <w:t>or</w:t>
      </w:r>
      <w:r w:rsidRPr="008A4981">
        <w:rPr>
          <w:rFonts w:cs="Arial"/>
          <w:spacing w:val="-1"/>
          <w:szCs w:val="22"/>
        </w:rPr>
        <w:t xml:space="preserve"> </w:t>
      </w:r>
      <w:r w:rsidRPr="008A4981">
        <w:rPr>
          <w:rFonts w:cs="Arial"/>
          <w:spacing w:val="-2"/>
          <w:szCs w:val="22"/>
        </w:rPr>
        <w:t>i</w:t>
      </w:r>
      <w:r w:rsidRPr="008A4981">
        <w:rPr>
          <w:rFonts w:cs="Arial"/>
          <w:spacing w:val="1"/>
          <w:szCs w:val="22"/>
        </w:rPr>
        <w:t>n</w:t>
      </w:r>
      <w:r w:rsidRPr="008A4981">
        <w:rPr>
          <w:rFonts w:cs="Arial"/>
          <w:spacing w:val="7"/>
          <w:szCs w:val="22"/>
        </w:rPr>
        <w:t>d</w:t>
      </w:r>
      <w:r w:rsidRPr="008A4981">
        <w:rPr>
          <w:rFonts w:cs="Arial"/>
          <w:szCs w:val="22"/>
        </w:rPr>
        <w:t>iv</w:t>
      </w:r>
      <w:r w:rsidRPr="008A4981">
        <w:rPr>
          <w:rFonts w:cs="Arial"/>
          <w:spacing w:val="-3"/>
          <w:szCs w:val="22"/>
        </w:rPr>
        <w:t>i</w:t>
      </w:r>
      <w:r w:rsidRPr="008A4981">
        <w:rPr>
          <w:rFonts w:cs="Arial"/>
          <w:spacing w:val="1"/>
          <w:szCs w:val="22"/>
        </w:rPr>
        <w:t>du</w:t>
      </w:r>
      <w:r w:rsidRPr="008A4981">
        <w:rPr>
          <w:rFonts w:cs="Arial"/>
          <w:szCs w:val="22"/>
        </w:rPr>
        <w:t>als</w:t>
      </w:r>
      <w:r w:rsidRPr="008A4981">
        <w:rPr>
          <w:rFonts w:cs="Arial"/>
          <w:spacing w:val="-1"/>
          <w:szCs w:val="22"/>
        </w:rPr>
        <w:t xml:space="preserve"> </w:t>
      </w:r>
      <w:r w:rsidRPr="008A4981">
        <w:rPr>
          <w:rFonts w:cs="Arial"/>
          <w:spacing w:val="1"/>
          <w:szCs w:val="22"/>
        </w:rPr>
        <w:t>t</w:t>
      </w:r>
      <w:r w:rsidRPr="008A4981">
        <w:rPr>
          <w:rFonts w:cs="Arial"/>
          <w:szCs w:val="22"/>
        </w:rPr>
        <w:t>o e</w:t>
      </w:r>
      <w:r w:rsidRPr="008A4981">
        <w:rPr>
          <w:rFonts w:cs="Arial"/>
          <w:spacing w:val="1"/>
          <w:szCs w:val="22"/>
        </w:rPr>
        <w:t>n</w:t>
      </w:r>
      <w:r w:rsidRPr="008A4981">
        <w:rPr>
          <w:rFonts w:cs="Arial"/>
          <w:szCs w:val="22"/>
        </w:rPr>
        <w:t>r</w:t>
      </w:r>
      <w:r w:rsidRPr="008A4981">
        <w:rPr>
          <w:rFonts w:cs="Arial"/>
          <w:spacing w:val="1"/>
          <w:szCs w:val="22"/>
        </w:rPr>
        <w:t>o</w:t>
      </w:r>
      <w:r w:rsidRPr="008A4981">
        <w:rPr>
          <w:rFonts w:cs="Arial"/>
          <w:szCs w:val="22"/>
        </w:rPr>
        <w:t>ll</w:t>
      </w:r>
      <w:r w:rsidRPr="008A4981">
        <w:rPr>
          <w:rFonts w:cs="Arial"/>
          <w:spacing w:val="-6"/>
          <w:szCs w:val="22"/>
        </w:rPr>
        <w:t xml:space="preserve"> </w:t>
      </w:r>
      <w:r w:rsidRPr="008A4981">
        <w:rPr>
          <w:rFonts w:cs="Arial"/>
          <w:szCs w:val="22"/>
        </w:rPr>
        <w:t>or</w:t>
      </w:r>
      <w:r w:rsidRPr="008A4981">
        <w:rPr>
          <w:rFonts w:cs="Arial"/>
          <w:spacing w:val="-1"/>
          <w:szCs w:val="22"/>
        </w:rPr>
        <w:t xml:space="preserve"> </w:t>
      </w:r>
      <w:r w:rsidRPr="008A4981">
        <w:rPr>
          <w:rFonts w:cs="Arial"/>
          <w:spacing w:val="-2"/>
          <w:szCs w:val="22"/>
        </w:rPr>
        <w:t>m</w:t>
      </w:r>
      <w:r w:rsidRPr="008A4981">
        <w:rPr>
          <w:rFonts w:cs="Arial"/>
          <w:szCs w:val="22"/>
        </w:rPr>
        <w:t>a</w:t>
      </w:r>
      <w:r w:rsidRPr="008A4981">
        <w:rPr>
          <w:rFonts w:cs="Arial"/>
          <w:spacing w:val="-1"/>
          <w:szCs w:val="22"/>
        </w:rPr>
        <w:t>k</w:t>
      </w:r>
      <w:r w:rsidRPr="008A4981">
        <w:rPr>
          <w:rFonts w:cs="Arial"/>
          <w:szCs w:val="22"/>
        </w:rPr>
        <w:t>e</w:t>
      </w:r>
      <w:r w:rsidRPr="008A4981">
        <w:rPr>
          <w:rFonts w:cs="Arial"/>
          <w:spacing w:val="-4"/>
          <w:szCs w:val="22"/>
        </w:rPr>
        <w:t xml:space="preserve"> </w:t>
      </w:r>
      <w:r w:rsidRPr="008A4981">
        <w:rPr>
          <w:rFonts w:cs="Arial"/>
          <w:spacing w:val="-1"/>
          <w:szCs w:val="22"/>
        </w:rPr>
        <w:t>c</w:t>
      </w:r>
      <w:r w:rsidRPr="008A4981">
        <w:rPr>
          <w:rFonts w:cs="Arial"/>
          <w:spacing w:val="1"/>
          <w:szCs w:val="22"/>
        </w:rPr>
        <w:t>h</w:t>
      </w:r>
      <w:r w:rsidRPr="008A4981">
        <w:rPr>
          <w:rFonts w:cs="Arial"/>
          <w:szCs w:val="22"/>
        </w:rPr>
        <w:t>a</w:t>
      </w:r>
      <w:r w:rsidRPr="008A4981">
        <w:rPr>
          <w:rFonts w:cs="Arial"/>
          <w:spacing w:val="1"/>
          <w:szCs w:val="22"/>
        </w:rPr>
        <w:t>n</w:t>
      </w:r>
      <w:r w:rsidRPr="008A4981">
        <w:rPr>
          <w:rFonts w:cs="Arial"/>
          <w:spacing w:val="-3"/>
          <w:szCs w:val="22"/>
        </w:rPr>
        <w:t>g</w:t>
      </w:r>
      <w:r w:rsidRPr="008A4981">
        <w:rPr>
          <w:rFonts w:cs="Arial"/>
          <w:szCs w:val="22"/>
        </w:rPr>
        <w:t>es</w:t>
      </w:r>
      <w:r w:rsidRPr="008A4981">
        <w:rPr>
          <w:rFonts w:cs="Arial"/>
          <w:spacing w:val="-3"/>
          <w:szCs w:val="22"/>
        </w:rPr>
        <w:t xml:space="preserve"> </w:t>
      </w:r>
      <w:r w:rsidRPr="008A4981">
        <w:rPr>
          <w:rFonts w:cs="Arial"/>
          <w:spacing w:val="-1"/>
          <w:szCs w:val="22"/>
        </w:rPr>
        <w:t>t</w:t>
      </w:r>
      <w:r w:rsidRPr="008A4981">
        <w:rPr>
          <w:rFonts w:cs="Arial"/>
          <w:szCs w:val="22"/>
        </w:rPr>
        <w:t xml:space="preserve">o </w:t>
      </w:r>
      <w:r w:rsidRPr="008A4981">
        <w:rPr>
          <w:rFonts w:cs="Arial"/>
          <w:spacing w:val="-1"/>
          <w:szCs w:val="22"/>
        </w:rPr>
        <w:t>t</w:t>
      </w:r>
      <w:r w:rsidRPr="008A4981">
        <w:rPr>
          <w:rFonts w:cs="Arial"/>
          <w:spacing w:val="1"/>
          <w:szCs w:val="22"/>
        </w:rPr>
        <w:t>h</w:t>
      </w:r>
      <w:r w:rsidRPr="008A4981">
        <w:rPr>
          <w:rFonts w:cs="Arial"/>
          <w:szCs w:val="22"/>
        </w:rPr>
        <w:t>eir</w:t>
      </w:r>
      <w:r w:rsidRPr="008A4981">
        <w:rPr>
          <w:rFonts w:cs="Arial"/>
          <w:spacing w:val="-1"/>
          <w:szCs w:val="22"/>
        </w:rPr>
        <w:t xml:space="preserve"> </w:t>
      </w:r>
      <w:r w:rsidRPr="008A4981">
        <w:rPr>
          <w:rFonts w:cs="Arial"/>
          <w:spacing w:val="-3"/>
          <w:szCs w:val="22"/>
        </w:rPr>
        <w:t>Q</w:t>
      </w:r>
      <w:r w:rsidRPr="008A4981">
        <w:rPr>
          <w:rFonts w:cs="Arial"/>
          <w:spacing w:val="1"/>
          <w:szCs w:val="22"/>
        </w:rPr>
        <w:t>u</w:t>
      </w:r>
      <w:r w:rsidRPr="008A4981">
        <w:rPr>
          <w:rFonts w:cs="Arial"/>
          <w:szCs w:val="22"/>
        </w:rPr>
        <w:t>ali</w:t>
      </w:r>
      <w:r w:rsidRPr="008A4981">
        <w:rPr>
          <w:rFonts w:cs="Arial"/>
          <w:spacing w:val="1"/>
          <w:szCs w:val="22"/>
        </w:rPr>
        <w:t>f</w:t>
      </w:r>
      <w:r w:rsidRPr="008A4981">
        <w:rPr>
          <w:rFonts w:cs="Arial"/>
          <w:spacing w:val="-2"/>
          <w:szCs w:val="22"/>
        </w:rPr>
        <w:t>i</w:t>
      </w:r>
      <w:r w:rsidRPr="008A4981">
        <w:rPr>
          <w:rFonts w:cs="Arial"/>
          <w:szCs w:val="22"/>
        </w:rPr>
        <w:t>ed</w:t>
      </w:r>
      <w:r w:rsidRPr="008A4981">
        <w:rPr>
          <w:rFonts w:cs="Arial"/>
          <w:spacing w:val="-2"/>
          <w:szCs w:val="22"/>
        </w:rPr>
        <w:t xml:space="preserve"> </w:t>
      </w:r>
      <w:r w:rsidRPr="008A4981">
        <w:rPr>
          <w:rFonts w:cs="Arial"/>
          <w:spacing w:val="-1"/>
          <w:szCs w:val="22"/>
        </w:rPr>
        <w:t>H</w:t>
      </w:r>
      <w:r w:rsidRPr="008A4981">
        <w:rPr>
          <w:rFonts w:cs="Arial"/>
          <w:szCs w:val="22"/>
        </w:rPr>
        <w:t>e</w:t>
      </w:r>
      <w:r w:rsidRPr="008A4981">
        <w:rPr>
          <w:rFonts w:cs="Arial"/>
          <w:spacing w:val="1"/>
          <w:szCs w:val="22"/>
        </w:rPr>
        <w:t>a</w:t>
      </w:r>
      <w:r w:rsidRPr="008A4981">
        <w:rPr>
          <w:rFonts w:cs="Arial"/>
          <w:spacing w:val="-2"/>
          <w:szCs w:val="22"/>
        </w:rPr>
        <w:t>l</w:t>
      </w:r>
      <w:r w:rsidRPr="008A4981">
        <w:rPr>
          <w:rFonts w:cs="Arial"/>
          <w:spacing w:val="1"/>
          <w:szCs w:val="22"/>
        </w:rPr>
        <w:t>t</w:t>
      </w:r>
      <w:r w:rsidRPr="008A4981">
        <w:rPr>
          <w:rFonts w:cs="Arial"/>
          <w:szCs w:val="22"/>
        </w:rPr>
        <w:t>h</w:t>
      </w:r>
      <w:r w:rsidRPr="008A4981">
        <w:rPr>
          <w:rFonts w:cs="Arial"/>
          <w:spacing w:val="-6"/>
          <w:szCs w:val="22"/>
        </w:rPr>
        <w:t xml:space="preserve"> </w:t>
      </w:r>
      <w:r w:rsidRPr="008A4981">
        <w:rPr>
          <w:rFonts w:cs="Arial"/>
          <w:szCs w:val="22"/>
        </w:rPr>
        <w:t>Pl</w:t>
      </w:r>
      <w:r w:rsidRPr="008A4981">
        <w:rPr>
          <w:rFonts w:cs="Arial"/>
          <w:spacing w:val="1"/>
          <w:szCs w:val="22"/>
        </w:rPr>
        <w:t>an</w:t>
      </w:r>
      <w:r w:rsidRPr="008A4981">
        <w:rPr>
          <w:rFonts w:cs="Arial"/>
          <w:szCs w:val="22"/>
        </w:rPr>
        <w:t>s. Op</w:t>
      </w:r>
      <w:r w:rsidRPr="008A4981">
        <w:rPr>
          <w:rFonts w:cs="Arial"/>
          <w:spacing w:val="-2"/>
          <w:szCs w:val="22"/>
        </w:rPr>
        <w:t>e</w:t>
      </w:r>
      <w:r w:rsidRPr="008A4981">
        <w:rPr>
          <w:rFonts w:cs="Arial"/>
          <w:szCs w:val="22"/>
        </w:rPr>
        <w:t>n</w:t>
      </w:r>
      <w:r w:rsidRPr="008A4981">
        <w:rPr>
          <w:rFonts w:cs="Arial"/>
          <w:spacing w:val="-2"/>
          <w:szCs w:val="22"/>
        </w:rPr>
        <w:t xml:space="preserve"> </w:t>
      </w:r>
      <w:r w:rsidRPr="008A4981">
        <w:rPr>
          <w:rFonts w:cs="Arial"/>
          <w:szCs w:val="22"/>
        </w:rPr>
        <w:t>e</w:t>
      </w:r>
      <w:r w:rsidRPr="008A4981">
        <w:rPr>
          <w:rFonts w:cs="Arial"/>
          <w:spacing w:val="1"/>
          <w:szCs w:val="22"/>
        </w:rPr>
        <w:t>n</w:t>
      </w:r>
      <w:r w:rsidRPr="008A4981">
        <w:rPr>
          <w:rFonts w:cs="Arial"/>
          <w:szCs w:val="22"/>
        </w:rPr>
        <w:t>r</w:t>
      </w:r>
      <w:r w:rsidRPr="008A4981">
        <w:rPr>
          <w:rFonts w:cs="Arial"/>
          <w:spacing w:val="1"/>
          <w:szCs w:val="22"/>
        </w:rPr>
        <w:t>o</w:t>
      </w:r>
      <w:r w:rsidRPr="008A4981">
        <w:rPr>
          <w:rFonts w:cs="Arial"/>
          <w:szCs w:val="22"/>
        </w:rPr>
        <w:t>l</w:t>
      </w:r>
      <w:r w:rsidRPr="008A4981">
        <w:rPr>
          <w:rFonts w:cs="Arial"/>
          <w:spacing w:val="-2"/>
          <w:szCs w:val="22"/>
        </w:rPr>
        <w:t>l</w:t>
      </w:r>
      <w:r w:rsidRPr="008A4981">
        <w:rPr>
          <w:rFonts w:cs="Arial"/>
          <w:szCs w:val="22"/>
        </w:rPr>
        <w:t>ment</w:t>
      </w:r>
      <w:r w:rsidRPr="008A4981">
        <w:rPr>
          <w:rFonts w:cs="Arial"/>
          <w:spacing w:val="-3"/>
          <w:szCs w:val="22"/>
        </w:rPr>
        <w:t xml:space="preserve"> </w:t>
      </w:r>
      <w:r>
        <w:rPr>
          <w:rFonts w:cs="Arial"/>
          <w:spacing w:val="1"/>
          <w:szCs w:val="22"/>
        </w:rPr>
        <w:t>currently</w:t>
      </w:r>
      <w:r w:rsidRPr="008A4981">
        <w:rPr>
          <w:rFonts w:cs="Arial"/>
          <w:spacing w:val="-1"/>
          <w:szCs w:val="22"/>
        </w:rPr>
        <w:t xml:space="preserve"> </w:t>
      </w:r>
      <w:r w:rsidRPr="008A4981">
        <w:rPr>
          <w:rFonts w:cs="Arial"/>
          <w:szCs w:val="22"/>
        </w:rPr>
        <w:t>oc</w:t>
      </w:r>
      <w:r w:rsidRPr="008A4981">
        <w:rPr>
          <w:rFonts w:cs="Arial"/>
          <w:spacing w:val="-1"/>
          <w:szCs w:val="22"/>
        </w:rPr>
        <w:t>c</w:t>
      </w:r>
      <w:r w:rsidRPr="008A4981">
        <w:rPr>
          <w:rFonts w:cs="Arial"/>
          <w:spacing w:val="1"/>
          <w:szCs w:val="22"/>
        </w:rPr>
        <w:t>u</w:t>
      </w:r>
      <w:r w:rsidRPr="008A4981">
        <w:rPr>
          <w:rFonts w:cs="Arial"/>
          <w:szCs w:val="22"/>
        </w:rPr>
        <w:t>r</w:t>
      </w:r>
      <w:r>
        <w:rPr>
          <w:rFonts w:cs="Arial"/>
          <w:szCs w:val="22"/>
        </w:rPr>
        <w:t>s</w:t>
      </w:r>
      <w:r w:rsidRPr="008A4981">
        <w:rPr>
          <w:rFonts w:cs="Arial"/>
          <w:spacing w:val="-2"/>
          <w:szCs w:val="22"/>
        </w:rPr>
        <w:t xml:space="preserve"> </w:t>
      </w:r>
      <w:r w:rsidRPr="008A4981">
        <w:rPr>
          <w:rFonts w:cs="Arial"/>
          <w:spacing w:val="1"/>
          <w:szCs w:val="22"/>
        </w:rPr>
        <w:t>f</w:t>
      </w:r>
      <w:r w:rsidRPr="008A4981">
        <w:rPr>
          <w:rFonts w:cs="Arial"/>
          <w:spacing w:val="-2"/>
          <w:szCs w:val="22"/>
        </w:rPr>
        <w:t>r</w:t>
      </w:r>
      <w:r w:rsidRPr="008A4981">
        <w:rPr>
          <w:rFonts w:cs="Arial"/>
          <w:szCs w:val="22"/>
        </w:rPr>
        <w:t>om</w:t>
      </w:r>
      <w:r w:rsidRPr="008A4981">
        <w:rPr>
          <w:rFonts w:cs="Arial"/>
          <w:spacing w:val="-1"/>
          <w:szCs w:val="22"/>
        </w:rPr>
        <w:t xml:space="preserve"> N</w:t>
      </w:r>
      <w:r w:rsidRPr="008A4981">
        <w:rPr>
          <w:rFonts w:cs="Arial"/>
          <w:szCs w:val="22"/>
        </w:rPr>
        <w:t>ov</w:t>
      </w:r>
      <w:r w:rsidRPr="008A4981">
        <w:rPr>
          <w:rFonts w:cs="Arial"/>
          <w:spacing w:val="1"/>
          <w:szCs w:val="22"/>
        </w:rPr>
        <w:t>e</w:t>
      </w:r>
      <w:r w:rsidRPr="008A4981">
        <w:rPr>
          <w:rFonts w:cs="Arial"/>
          <w:szCs w:val="22"/>
        </w:rPr>
        <w:t>m</w:t>
      </w:r>
      <w:r w:rsidRPr="008A4981">
        <w:rPr>
          <w:rFonts w:cs="Arial"/>
          <w:spacing w:val="2"/>
          <w:szCs w:val="22"/>
        </w:rPr>
        <w:t>b</w:t>
      </w:r>
      <w:r w:rsidRPr="008A4981">
        <w:rPr>
          <w:rFonts w:cs="Arial"/>
          <w:szCs w:val="22"/>
        </w:rPr>
        <w:t>er</w:t>
      </w:r>
      <w:r w:rsidRPr="008A4981">
        <w:rPr>
          <w:rFonts w:cs="Arial"/>
          <w:spacing w:val="-8"/>
          <w:szCs w:val="22"/>
        </w:rPr>
        <w:t xml:space="preserve"> </w:t>
      </w:r>
      <w:r w:rsidRPr="008A4981">
        <w:rPr>
          <w:rFonts w:cs="Arial"/>
          <w:szCs w:val="22"/>
        </w:rPr>
        <w:t>1 – December 15</w:t>
      </w:r>
      <w:r w:rsidR="00EF6DBC">
        <w:rPr>
          <w:rFonts w:cs="Arial"/>
          <w:szCs w:val="22"/>
        </w:rPr>
        <w:t xml:space="preserve"> –</w:t>
      </w:r>
      <w:r>
        <w:rPr>
          <w:rFonts w:cs="Arial"/>
          <w:szCs w:val="22"/>
        </w:rPr>
        <w:t xml:space="preserve"> but is subject to change based on Federal requirements.</w:t>
      </w:r>
    </w:p>
    <w:p w14:paraId="30EDCE31" w14:textId="77777777" w:rsidR="00427C4D" w:rsidRPr="008A4981" w:rsidRDefault="00427C4D" w:rsidP="00C8043F">
      <w:pPr>
        <w:ind w:left="1332"/>
        <w:jc w:val="both"/>
        <w:rPr>
          <w:rFonts w:cs="Arial"/>
          <w:szCs w:val="22"/>
        </w:rPr>
      </w:pPr>
    </w:p>
    <w:p w14:paraId="2E0C0CA9" w14:textId="61BD2543" w:rsidR="00427C4D" w:rsidRDefault="00427C4D" w:rsidP="00C8043F">
      <w:pPr>
        <w:ind w:left="720"/>
        <w:jc w:val="both"/>
        <w:rPr>
          <w:rFonts w:cs="Arial"/>
          <w:szCs w:val="22"/>
        </w:rPr>
      </w:pPr>
      <w:r>
        <w:rPr>
          <w:rFonts w:cs="Arial"/>
          <w:b/>
          <w:bCs/>
          <w:spacing w:val="1"/>
          <w:szCs w:val="22"/>
        </w:rPr>
        <w:t>“</w:t>
      </w:r>
      <w:r w:rsidRPr="008A4981">
        <w:rPr>
          <w:rFonts w:cs="Arial"/>
          <w:b/>
          <w:bCs/>
          <w:spacing w:val="1"/>
          <w:szCs w:val="22"/>
        </w:rPr>
        <w:t>Ou</w:t>
      </w:r>
      <w:r w:rsidRPr="008A4981">
        <w:rPr>
          <w:rFonts w:cs="Arial"/>
          <w:b/>
          <w:bCs/>
          <w:szCs w:val="22"/>
        </w:rPr>
        <w:t>t</w:t>
      </w:r>
      <w:r w:rsidRPr="008A4981">
        <w:rPr>
          <w:rFonts w:cs="Arial"/>
          <w:b/>
          <w:bCs/>
          <w:spacing w:val="2"/>
          <w:szCs w:val="22"/>
        </w:rPr>
        <w:t>r</w:t>
      </w:r>
      <w:r w:rsidRPr="008A4981">
        <w:rPr>
          <w:rFonts w:cs="Arial"/>
          <w:b/>
          <w:bCs/>
          <w:spacing w:val="-1"/>
          <w:szCs w:val="22"/>
        </w:rPr>
        <w:t>ea</w:t>
      </w:r>
      <w:r w:rsidRPr="008A4981">
        <w:rPr>
          <w:rFonts w:cs="Arial"/>
          <w:b/>
          <w:bCs/>
          <w:szCs w:val="22"/>
        </w:rPr>
        <w:t>ch</w:t>
      </w:r>
      <w:r>
        <w:rPr>
          <w:rFonts w:cs="Arial"/>
          <w:b/>
          <w:bCs/>
          <w:szCs w:val="22"/>
        </w:rPr>
        <w:t>”</w:t>
      </w:r>
      <w:r w:rsidRPr="008A4981">
        <w:rPr>
          <w:rFonts w:cs="Arial"/>
          <w:b/>
          <w:bCs/>
          <w:spacing w:val="-2"/>
          <w:szCs w:val="22"/>
        </w:rPr>
        <w:t xml:space="preserve"> </w:t>
      </w:r>
      <w:r w:rsidRPr="008A4981">
        <w:rPr>
          <w:rFonts w:cs="Arial"/>
          <w:szCs w:val="22"/>
        </w:rPr>
        <w:t>me</w:t>
      </w:r>
      <w:r w:rsidRPr="008A4981">
        <w:rPr>
          <w:rFonts w:cs="Arial"/>
          <w:spacing w:val="1"/>
          <w:szCs w:val="22"/>
        </w:rPr>
        <w:t>a</w:t>
      </w:r>
      <w:r w:rsidRPr="008A4981">
        <w:rPr>
          <w:rFonts w:cs="Arial"/>
          <w:szCs w:val="22"/>
        </w:rPr>
        <w:t>n</w:t>
      </w:r>
      <w:r>
        <w:rPr>
          <w:rFonts w:cs="Arial"/>
          <w:szCs w:val="22"/>
        </w:rPr>
        <w:t>s</w:t>
      </w:r>
      <w:r w:rsidRPr="008A4981">
        <w:rPr>
          <w:rFonts w:cs="Arial"/>
          <w:spacing w:val="-5"/>
          <w:szCs w:val="22"/>
        </w:rPr>
        <w:t xml:space="preserve"> </w:t>
      </w:r>
      <w:r w:rsidRPr="008A4981">
        <w:rPr>
          <w:rFonts w:cs="Arial"/>
          <w:spacing w:val="1"/>
          <w:szCs w:val="22"/>
        </w:rPr>
        <w:t>t</w:t>
      </w:r>
      <w:r w:rsidRPr="008A4981">
        <w:rPr>
          <w:rFonts w:cs="Arial"/>
          <w:spacing w:val="-2"/>
          <w:szCs w:val="22"/>
        </w:rPr>
        <w:t>ar</w:t>
      </w:r>
      <w:r w:rsidRPr="008A4981">
        <w:rPr>
          <w:rFonts w:cs="Arial"/>
          <w:szCs w:val="22"/>
        </w:rPr>
        <w:t>ge</w:t>
      </w:r>
      <w:r w:rsidRPr="008A4981">
        <w:rPr>
          <w:rFonts w:cs="Arial"/>
          <w:spacing w:val="1"/>
          <w:szCs w:val="22"/>
        </w:rPr>
        <w:t>t</w:t>
      </w:r>
      <w:r w:rsidRPr="008A4981">
        <w:rPr>
          <w:rFonts w:cs="Arial"/>
          <w:szCs w:val="22"/>
        </w:rPr>
        <w:t>ed</w:t>
      </w:r>
      <w:r w:rsidRPr="008A4981">
        <w:rPr>
          <w:rFonts w:cs="Arial"/>
          <w:spacing w:val="-7"/>
          <w:szCs w:val="22"/>
        </w:rPr>
        <w:t xml:space="preserve"> </w:t>
      </w:r>
      <w:r w:rsidRPr="008A4981">
        <w:rPr>
          <w:rFonts w:cs="Arial"/>
          <w:szCs w:val="22"/>
        </w:rPr>
        <w:t>eff</w:t>
      </w:r>
      <w:r w:rsidRPr="008A4981">
        <w:rPr>
          <w:rFonts w:cs="Arial"/>
          <w:spacing w:val="1"/>
          <w:szCs w:val="22"/>
        </w:rPr>
        <w:t>o</w:t>
      </w:r>
      <w:r w:rsidRPr="008A4981">
        <w:rPr>
          <w:rFonts w:cs="Arial"/>
          <w:spacing w:val="-2"/>
          <w:szCs w:val="22"/>
        </w:rPr>
        <w:t>r</w:t>
      </w:r>
      <w:r w:rsidRPr="008A4981">
        <w:rPr>
          <w:rFonts w:cs="Arial"/>
          <w:spacing w:val="1"/>
          <w:szCs w:val="22"/>
        </w:rPr>
        <w:t>t</w:t>
      </w:r>
      <w:r w:rsidRPr="008A4981">
        <w:rPr>
          <w:rFonts w:cs="Arial"/>
          <w:szCs w:val="22"/>
        </w:rPr>
        <w:t>s</w:t>
      </w:r>
      <w:r w:rsidRPr="008A4981">
        <w:rPr>
          <w:rFonts w:cs="Arial"/>
          <w:spacing w:val="-4"/>
          <w:szCs w:val="22"/>
        </w:rPr>
        <w:t xml:space="preserve"> </w:t>
      </w:r>
      <w:r w:rsidRPr="008A4981">
        <w:rPr>
          <w:rFonts w:cs="Arial"/>
          <w:spacing w:val="1"/>
          <w:szCs w:val="22"/>
        </w:rPr>
        <w:t>t</w:t>
      </w:r>
      <w:r w:rsidRPr="008A4981">
        <w:rPr>
          <w:rFonts w:cs="Arial"/>
          <w:szCs w:val="22"/>
        </w:rPr>
        <w:t xml:space="preserve">o </w:t>
      </w:r>
      <w:r w:rsidRPr="008A4981">
        <w:rPr>
          <w:rFonts w:cs="Arial"/>
          <w:spacing w:val="-2"/>
          <w:szCs w:val="22"/>
        </w:rPr>
        <w:t>r</w:t>
      </w:r>
      <w:r w:rsidRPr="008A4981">
        <w:rPr>
          <w:rFonts w:cs="Arial"/>
          <w:szCs w:val="22"/>
        </w:rPr>
        <w:t>e</w:t>
      </w:r>
      <w:r w:rsidRPr="008A4981">
        <w:rPr>
          <w:rFonts w:cs="Arial"/>
          <w:spacing w:val="1"/>
          <w:szCs w:val="22"/>
        </w:rPr>
        <w:t>a</w:t>
      </w:r>
      <w:r w:rsidRPr="008A4981">
        <w:rPr>
          <w:rFonts w:cs="Arial"/>
          <w:spacing w:val="-1"/>
          <w:szCs w:val="22"/>
        </w:rPr>
        <w:t>c</w:t>
      </w:r>
      <w:r w:rsidRPr="008A4981">
        <w:rPr>
          <w:rFonts w:cs="Arial"/>
          <w:szCs w:val="22"/>
        </w:rPr>
        <w:t>h</w:t>
      </w:r>
      <w:r w:rsidRPr="008A4981">
        <w:rPr>
          <w:rFonts w:cs="Arial"/>
          <w:spacing w:val="-5"/>
          <w:szCs w:val="22"/>
        </w:rPr>
        <w:t xml:space="preserve"> </w:t>
      </w:r>
      <w:r w:rsidRPr="008A4981">
        <w:rPr>
          <w:rFonts w:cs="Arial"/>
          <w:szCs w:val="22"/>
        </w:rPr>
        <w:t>out</w:t>
      </w:r>
      <w:r w:rsidRPr="008A4981">
        <w:rPr>
          <w:rFonts w:cs="Arial"/>
          <w:spacing w:val="1"/>
          <w:szCs w:val="22"/>
        </w:rPr>
        <w:t xml:space="preserve"> </w:t>
      </w:r>
      <w:r w:rsidRPr="008A4981">
        <w:rPr>
          <w:rFonts w:cs="Arial"/>
          <w:spacing w:val="-1"/>
          <w:szCs w:val="22"/>
        </w:rPr>
        <w:t>t</w:t>
      </w:r>
      <w:r w:rsidRPr="008A4981">
        <w:rPr>
          <w:rFonts w:cs="Arial"/>
          <w:szCs w:val="22"/>
        </w:rPr>
        <w:t>o a</w:t>
      </w:r>
      <w:r w:rsidRPr="008A4981">
        <w:rPr>
          <w:rFonts w:cs="Arial"/>
          <w:spacing w:val="-1"/>
          <w:szCs w:val="22"/>
        </w:rPr>
        <w:t xml:space="preserve"> </w:t>
      </w:r>
      <w:r w:rsidRPr="008A4981">
        <w:rPr>
          <w:rFonts w:cs="Arial"/>
          <w:szCs w:val="22"/>
        </w:rPr>
        <w:t>s</w:t>
      </w:r>
      <w:r w:rsidRPr="008A4981">
        <w:rPr>
          <w:rFonts w:cs="Arial"/>
          <w:spacing w:val="1"/>
          <w:szCs w:val="22"/>
        </w:rPr>
        <w:t>p</w:t>
      </w:r>
      <w:r w:rsidRPr="008A4981">
        <w:rPr>
          <w:rFonts w:cs="Arial"/>
          <w:szCs w:val="22"/>
        </w:rPr>
        <w:t>eci</w:t>
      </w:r>
      <w:r w:rsidRPr="008A4981">
        <w:rPr>
          <w:rFonts w:cs="Arial"/>
          <w:spacing w:val="1"/>
          <w:szCs w:val="22"/>
        </w:rPr>
        <w:t>f</w:t>
      </w:r>
      <w:r w:rsidRPr="008A4981">
        <w:rPr>
          <w:rFonts w:cs="Arial"/>
          <w:szCs w:val="22"/>
        </w:rPr>
        <w:t>ic</w:t>
      </w:r>
      <w:r w:rsidRPr="008A4981">
        <w:rPr>
          <w:rFonts w:cs="Arial"/>
          <w:spacing w:val="-2"/>
          <w:szCs w:val="22"/>
        </w:rPr>
        <w:t xml:space="preserve"> </w:t>
      </w:r>
      <w:r w:rsidRPr="008A4981">
        <w:rPr>
          <w:rFonts w:cs="Arial"/>
          <w:szCs w:val="22"/>
        </w:rPr>
        <w:t>group</w:t>
      </w:r>
      <w:r w:rsidRPr="008A4981">
        <w:rPr>
          <w:rFonts w:cs="Arial"/>
          <w:spacing w:val="1"/>
          <w:szCs w:val="22"/>
        </w:rPr>
        <w:t xml:space="preserve"> </w:t>
      </w:r>
      <w:r w:rsidRPr="008A4981">
        <w:rPr>
          <w:rFonts w:cs="Arial"/>
          <w:spacing w:val="-2"/>
          <w:szCs w:val="22"/>
        </w:rPr>
        <w:t>o</w:t>
      </w:r>
      <w:r w:rsidRPr="008A4981">
        <w:rPr>
          <w:rFonts w:cs="Arial"/>
          <w:szCs w:val="22"/>
        </w:rPr>
        <w:t xml:space="preserve">r </w:t>
      </w:r>
      <w:r w:rsidRPr="008A4981">
        <w:rPr>
          <w:rFonts w:cs="Arial"/>
          <w:spacing w:val="-1"/>
          <w:szCs w:val="22"/>
        </w:rPr>
        <w:t>p</w:t>
      </w:r>
      <w:r w:rsidRPr="008A4981">
        <w:rPr>
          <w:rFonts w:cs="Arial"/>
          <w:szCs w:val="22"/>
        </w:rPr>
        <w:t>o</w:t>
      </w:r>
      <w:r w:rsidRPr="008A4981">
        <w:rPr>
          <w:rFonts w:cs="Arial"/>
          <w:spacing w:val="2"/>
          <w:szCs w:val="22"/>
        </w:rPr>
        <w:t>p</w:t>
      </w:r>
      <w:r w:rsidRPr="008A4981">
        <w:rPr>
          <w:rFonts w:cs="Arial"/>
          <w:spacing w:val="1"/>
          <w:szCs w:val="22"/>
        </w:rPr>
        <w:t>u</w:t>
      </w:r>
      <w:r w:rsidRPr="008A4981">
        <w:rPr>
          <w:rFonts w:cs="Arial"/>
          <w:szCs w:val="22"/>
        </w:rPr>
        <w:t>l</w:t>
      </w:r>
      <w:r w:rsidRPr="008A4981">
        <w:rPr>
          <w:rFonts w:cs="Arial"/>
          <w:spacing w:val="-2"/>
          <w:szCs w:val="22"/>
        </w:rPr>
        <w:t>a</w:t>
      </w:r>
      <w:r w:rsidRPr="008A4981">
        <w:rPr>
          <w:rFonts w:cs="Arial"/>
          <w:spacing w:val="1"/>
          <w:szCs w:val="22"/>
        </w:rPr>
        <w:t>t</w:t>
      </w:r>
      <w:r w:rsidRPr="008A4981">
        <w:rPr>
          <w:rFonts w:cs="Arial"/>
          <w:szCs w:val="22"/>
        </w:rPr>
        <w:t>i</w:t>
      </w:r>
      <w:r w:rsidRPr="008A4981">
        <w:rPr>
          <w:rFonts w:cs="Arial"/>
          <w:spacing w:val="-2"/>
          <w:szCs w:val="22"/>
        </w:rPr>
        <w:t>o</w:t>
      </w:r>
      <w:r w:rsidRPr="008A4981">
        <w:rPr>
          <w:rFonts w:cs="Arial"/>
          <w:szCs w:val="22"/>
        </w:rPr>
        <w:t>n</w:t>
      </w:r>
      <w:r w:rsidRPr="008A4981">
        <w:rPr>
          <w:rFonts w:cs="Arial"/>
          <w:spacing w:val="1"/>
          <w:szCs w:val="22"/>
        </w:rPr>
        <w:t xml:space="preserve"> </w:t>
      </w:r>
      <w:r w:rsidRPr="008A4981">
        <w:rPr>
          <w:rFonts w:cs="Arial"/>
          <w:szCs w:val="22"/>
        </w:rPr>
        <w:t xml:space="preserve">in a </w:t>
      </w:r>
      <w:r w:rsidRPr="008A4981">
        <w:rPr>
          <w:rFonts w:cs="Arial"/>
          <w:spacing w:val="-1"/>
          <w:szCs w:val="22"/>
        </w:rPr>
        <w:t>c</w:t>
      </w:r>
      <w:r w:rsidRPr="008A4981">
        <w:rPr>
          <w:rFonts w:cs="Arial"/>
          <w:szCs w:val="22"/>
        </w:rPr>
        <w:t>o</w:t>
      </w:r>
      <w:r w:rsidRPr="008A4981">
        <w:rPr>
          <w:rFonts w:cs="Arial"/>
          <w:spacing w:val="1"/>
          <w:szCs w:val="22"/>
        </w:rPr>
        <w:t>m</w:t>
      </w:r>
      <w:r w:rsidRPr="008A4981">
        <w:rPr>
          <w:rFonts w:cs="Arial"/>
          <w:szCs w:val="22"/>
        </w:rPr>
        <w:t>m</w:t>
      </w:r>
      <w:r w:rsidRPr="008A4981">
        <w:rPr>
          <w:rFonts w:cs="Arial"/>
          <w:spacing w:val="1"/>
          <w:szCs w:val="22"/>
        </w:rPr>
        <w:t>un</w:t>
      </w:r>
      <w:r w:rsidRPr="008A4981">
        <w:rPr>
          <w:rFonts w:cs="Arial"/>
          <w:spacing w:val="-2"/>
          <w:szCs w:val="22"/>
        </w:rPr>
        <w:t>i</w:t>
      </w:r>
      <w:r w:rsidRPr="008A4981">
        <w:rPr>
          <w:rFonts w:cs="Arial"/>
          <w:spacing w:val="1"/>
          <w:szCs w:val="22"/>
        </w:rPr>
        <w:t>t</w:t>
      </w:r>
      <w:r w:rsidRPr="008A4981">
        <w:rPr>
          <w:rFonts w:cs="Arial"/>
          <w:szCs w:val="22"/>
        </w:rPr>
        <w:t>y</w:t>
      </w:r>
      <w:r w:rsidRPr="008A4981">
        <w:rPr>
          <w:rFonts w:cs="Arial"/>
          <w:spacing w:val="-3"/>
          <w:szCs w:val="22"/>
        </w:rPr>
        <w:t xml:space="preserve"> </w:t>
      </w:r>
      <w:r w:rsidRPr="008A4981">
        <w:rPr>
          <w:rFonts w:cs="Arial"/>
          <w:szCs w:val="22"/>
        </w:rPr>
        <w:t>l</w:t>
      </w:r>
      <w:r w:rsidRPr="008A4981">
        <w:rPr>
          <w:rFonts w:cs="Arial"/>
          <w:spacing w:val="1"/>
          <w:szCs w:val="22"/>
        </w:rPr>
        <w:t>o</w:t>
      </w:r>
      <w:r w:rsidRPr="008A4981">
        <w:rPr>
          <w:rFonts w:cs="Arial"/>
          <w:spacing w:val="-1"/>
          <w:szCs w:val="22"/>
        </w:rPr>
        <w:t>c</w:t>
      </w:r>
      <w:r w:rsidRPr="008A4981">
        <w:rPr>
          <w:rFonts w:cs="Arial"/>
          <w:szCs w:val="22"/>
        </w:rPr>
        <w:t>a</w:t>
      </w:r>
      <w:r w:rsidRPr="008A4981">
        <w:rPr>
          <w:rFonts w:cs="Arial"/>
          <w:spacing w:val="1"/>
          <w:szCs w:val="22"/>
        </w:rPr>
        <w:t>t</w:t>
      </w:r>
      <w:r w:rsidRPr="008A4981">
        <w:rPr>
          <w:rFonts w:cs="Arial"/>
          <w:spacing w:val="-2"/>
          <w:szCs w:val="22"/>
        </w:rPr>
        <w:t>i</w:t>
      </w:r>
      <w:r w:rsidRPr="008A4981">
        <w:rPr>
          <w:rFonts w:cs="Arial"/>
          <w:szCs w:val="22"/>
        </w:rPr>
        <w:t>on</w:t>
      </w:r>
      <w:r w:rsidRPr="008A4981">
        <w:rPr>
          <w:rFonts w:cs="Arial"/>
          <w:spacing w:val="-3"/>
          <w:szCs w:val="22"/>
        </w:rPr>
        <w:t xml:space="preserve"> </w:t>
      </w:r>
      <w:r w:rsidRPr="008A4981">
        <w:rPr>
          <w:rFonts w:cs="Arial"/>
          <w:szCs w:val="22"/>
        </w:rPr>
        <w:t>a</w:t>
      </w:r>
      <w:r w:rsidRPr="008A4981">
        <w:rPr>
          <w:rFonts w:cs="Arial"/>
          <w:spacing w:val="-1"/>
          <w:szCs w:val="22"/>
        </w:rPr>
        <w:t>n</w:t>
      </w:r>
      <w:r w:rsidRPr="008A4981">
        <w:rPr>
          <w:rFonts w:cs="Arial"/>
          <w:szCs w:val="22"/>
        </w:rPr>
        <w:t>d</w:t>
      </w:r>
      <w:r w:rsidRPr="008A4981">
        <w:rPr>
          <w:rFonts w:cs="Arial"/>
          <w:spacing w:val="-1"/>
          <w:szCs w:val="22"/>
        </w:rPr>
        <w:t xml:space="preserve"> </w:t>
      </w:r>
      <w:proofErr w:type="gramStart"/>
      <w:r w:rsidRPr="008A4981">
        <w:rPr>
          <w:rFonts w:cs="Arial"/>
          <w:szCs w:val="22"/>
        </w:rPr>
        <w:t>o</w:t>
      </w:r>
      <w:r w:rsidRPr="008A4981">
        <w:rPr>
          <w:rFonts w:cs="Arial"/>
          <w:spacing w:val="2"/>
          <w:szCs w:val="22"/>
        </w:rPr>
        <w:t>f</w:t>
      </w:r>
      <w:r w:rsidRPr="008A4981">
        <w:rPr>
          <w:rFonts w:cs="Arial"/>
          <w:spacing w:val="1"/>
          <w:szCs w:val="22"/>
        </w:rPr>
        <w:t>f</w:t>
      </w:r>
      <w:r w:rsidRPr="008A4981">
        <w:rPr>
          <w:rFonts w:cs="Arial"/>
          <w:spacing w:val="-2"/>
          <w:szCs w:val="22"/>
        </w:rPr>
        <w:t>e</w:t>
      </w:r>
      <w:r w:rsidRPr="008A4981">
        <w:rPr>
          <w:rFonts w:cs="Arial"/>
          <w:szCs w:val="22"/>
        </w:rPr>
        <w:t>r</w:t>
      </w:r>
      <w:r w:rsidRPr="008A4981">
        <w:rPr>
          <w:rFonts w:cs="Arial"/>
          <w:spacing w:val="-1"/>
          <w:szCs w:val="22"/>
        </w:rPr>
        <w:t xml:space="preserve"> </w:t>
      </w:r>
      <w:r w:rsidRPr="008A4981">
        <w:rPr>
          <w:rFonts w:cs="Arial"/>
          <w:szCs w:val="22"/>
        </w:rPr>
        <w:t>assis</w:t>
      </w:r>
      <w:r w:rsidRPr="008A4981">
        <w:rPr>
          <w:rFonts w:cs="Arial"/>
          <w:spacing w:val="1"/>
          <w:szCs w:val="22"/>
        </w:rPr>
        <w:t>t</w:t>
      </w:r>
      <w:r w:rsidRPr="008A4981">
        <w:rPr>
          <w:rFonts w:cs="Arial"/>
          <w:spacing w:val="-2"/>
          <w:szCs w:val="22"/>
        </w:rPr>
        <w:t>a</w:t>
      </w:r>
      <w:r w:rsidRPr="008A4981">
        <w:rPr>
          <w:rFonts w:cs="Arial"/>
          <w:spacing w:val="1"/>
          <w:szCs w:val="22"/>
        </w:rPr>
        <w:t>n</w:t>
      </w:r>
      <w:r w:rsidRPr="008A4981">
        <w:rPr>
          <w:rFonts w:cs="Arial"/>
          <w:spacing w:val="-1"/>
          <w:szCs w:val="22"/>
        </w:rPr>
        <w:t>c</w:t>
      </w:r>
      <w:r w:rsidRPr="008A4981">
        <w:rPr>
          <w:rFonts w:cs="Arial"/>
          <w:szCs w:val="22"/>
        </w:rPr>
        <w:t>e</w:t>
      </w:r>
      <w:proofErr w:type="gramEnd"/>
      <w:r w:rsidRPr="008A4981">
        <w:rPr>
          <w:rFonts w:cs="Arial"/>
          <w:spacing w:val="-3"/>
          <w:szCs w:val="22"/>
        </w:rPr>
        <w:t xml:space="preserve"> </w:t>
      </w:r>
      <w:r w:rsidRPr="008A4981">
        <w:rPr>
          <w:rFonts w:cs="Arial"/>
          <w:spacing w:val="1"/>
          <w:szCs w:val="22"/>
        </w:rPr>
        <w:t>f</w:t>
      </w:r>
      <w:r w:rsidRPr="008A4981">
        <w:rPr>
          <w:rFonts w:cs="Arial"/>
          <w:szCs w:val="22"/>
        </w:rPr>
        <w:t>or</w:t>
      </w:r>
      <w:r w:rsidRPr="008A4981">
        <w:rPr>
          <w:rFonts w:cs="Arial"/>
          <w:spacing w:val="-3"/>
          <w:szCs w:val="22"/>
        </w:rPr>
        <w:t xml:space="preserve"> </w:t>
      </w:r>
      <w:r w:rsidRPr="008A4981">
        <w:rPr>
          <w:rFonts w:cs="Arial"/>
          <w:szCs w:val="22"/>
        </w:rPr>
        <w:t>a</w:t>
      </w:r>
      <w:r w:rsidRPr="008A4981">
        <w:rPr>
          <w:rFonts w:cs="Arial"/>
          <w:spacing w:val="1"/>
          <w:szCs w:val="22"/>
        </w:rPr>
        <w:t>p</w:t>
      </w:r>
      <w:r w:rsidRPr="008A4981">
        <w:rPr>
          <w:rFonts w:cs="Arial"/>
          <w:spacing w:val="-1"/>
          <w:szCs w:val="22"/>
        </w:rPr>
        <w:t>p</w:t>
      </w:r>
      <w:r w:rsidRPr="008A4981">
        <w:rPr>
          <w:rFonts w:cs="Arial"/>
          <w:szCs w:val="22"/>
        </w:rPr>
        <w:t>l</w:t>
      </w:r>
      <w:r w:rsidRPr="008A4981">
        <w:rPr>
          <w:rFonts w:cs="Arial"/>
          <w:spacing w:val="-2"/>
          <w:szCs w:val="22"/>
        </w:rPr>
        <w:t>i</w:t>
      </w:r>
      <w:r w:rsidRPr="008A4981">
        <w:rPr>
          <w:rFonts w:cs="Arial"/>
          <w:spacing w:val="-1"/>
          <w:szCs w:val="22"/>
        </w:rPr>
        <w:t>c</w:t>
      </w:r>
      <w:r w:rsidRPr="008A4981">
        <w:rPr>
          <w:rFonts w:cs="Arial"/>
          <w:szCs w:val="22"/>
        </w:rPr>
        <w:t>a</w:t>
      </w:r>
      <w:r w:rsidRPr="008A4981">
        <w:rPr>
          <w:rFonts w:cs="Arial"/>
          <w:spacing w:val="1"/>
          <w:szCs w:val="22"/>
        </w:rPr>
        <w:t>t</w:t>
      </w:r>
      <w:r w:rsidRPr="008A4981">
        <w:rPr>
          <w:rFonts w:cs="Arial"/>
          <w:szCs w:val="22"/>
        </w:rPr>
        <w:t>ion</w:t>
      </w:r>
      <w:r w:rsidRPr="008A4981">
        <w:rPr>
          <w:rFonts w:cs="Arial"/>
          <w:spacing w:val="-3"/>
          <w:szCs w:val="22"/>
        </w:rPr>
        <w:t xml:space="preserve"> </w:t>
      </w:r>
      <w:r w:rsidRPr="008A4981">
        <w:rPr>
          <w:rFonts w:cs="Arial"/>
          <w:szCs w:val="22"/>
        </w:rPr>
        <w:t>a</w:t>
      </w:r>
      <w:r w:rsidRPr="008A4981">
        <w:rPr>
          <w:rFonts w:cs="Arial"/>
          <w:spacing w:val="1"/>
          <w:szCs w:val="22"/>
        </w:rPr>
        <w:t>n</w:t>
      </w:r>
      <w:r w:rsidRPr="008A4981">
        <w:rPr>
          <w:rFonts w:cs="Arial"/>
          <w:szCs w:val="22"/>
        </w:rPr>
        <w:t>d</w:t>
      </w:r>
      <w:r w:rsidRPr="008A4981">
        <w:rPr>
          <w:rFonts w:cs="Arial"/>
          <w:spacing w:val="-1"/>
          <w:szCs w:val="22"/>
        </w:rPr>
        <w:t xml:space="preserve"> </w:t>
      </w:r>
      <w:r w:rsidRPr="008A4981">
        <w:rPr>
          <w:rFonts w:cs="Arial"/>
          <w:spacing w:val="-2"/>
          <w:szCs w:val="22"/>
        </w:rPr>
        <w:t>e</w:t>
      </w:r>
      <w:r w:rsidRPr="008A4981">
        <w:rPr>
          <w:rFonts w:cs="Arial"/>
          <w:spacing w:val="1"/>
          <w:szCs w:val="22"/>
        </w:rPr>
        <w:t>n</w:t>
      </w:r>
      <w:r w:rsidRPr="008A4981">
        <w:rPr>
          <w:rFonts w:cs="Arial"/>
          <w:szCs w:val="22"/>
        </w:rPr>
        <w:t>r</w:t>
      </w:r>
      <w:r w:rsidRPr="008A4981">
        <w:rPr>
          <w:rFonts w:cs="Arial"/>
          <w:spacing w:val="1"/>
          <w:szCs w:val="22"/>
        </w:rPr>
        <w:t>o</w:t>
      </w:r>
      <w:r w:rsidRPr="008A4981">
        <w:rPr>
          <w:rFonts w:cs="Arial"/>
          <w:szCs w:val="22"/>
        </w:rPr>
        <w:t>llm</w:t>
      </w:r>
      <w:r w:rsidRPr="008A4981">
        <w:rPr>
          <w:rFonts w:cs="Arial"/>
          <w:spacing w:val="-1"/>
          <w:szCs w:val="22"/>
        </w:rPr>
        <w:t>e</w:t>
      </w:r>
      <w:r w:rsidRPr="008A4981">
        <w:rPr>
          <w:rFonts w:cs="Arial"/>
          <w:spacing w:val="1"/>
          <w:szCs w:val="22"/>
        </w:rPr>
        <w:t>nt</w:t>
      </w:r>
      <w:r w:rsidRPr="008A4981">
        <w:rPr>
          <w:rFonts w:cs="Arial"/>
          <w:szCs w:val="22"/>
        </w:rPr>
        <w:t>.</w:t>
      </w:r>
    </w:p>
    <w:p w14:paraId="304B5DDF" w14:textId="77777777" w:rsidR="00DB0D9D" w:rsidRPr="008A4981" w:rsidRDefault="00DB0D9D" w:rsidP="00C8043F">
      <w:pPr>
        <w:ind w:left="720"/>
        <w:jc w:val="both"/>
        <w:rPr>
          <w:rFonts w:cs="Arial"/>
          <w:szCs w:val="22"/>
        </w:rPr>
      </w:pPr>
    </w:p>
    <w:p w14:paraId="22B45751" w14:textId="6DFD23C2" w:rsidR="00427C4D" w:rsidRDefault="00427C4D" w:rsidP="00C8043F">
      <w:pPr>
        <w:ind w:left="720"/>
        <w:jc w:val="both"/>
        <w:rPr>
          <w:rFonts w:cs="Arial"/>
          <w:szCs w:val="22"/>
        </w:rPr>
      </w:pPr>
      <w:r>
        <w:rPr>
          <w:rFonts w:cs="Arial"/>
          <w:b/>
          <w:bCs/>
          <w:szCs w:val="22"/>
        </w:rPr>
        <w:t>“</w:t>
      </w:r>
      <w:r w:rsidRPr="008A4981">
        <w:rPr>
          <w:rFonts w:cs="Arial"/>
          <w:b/>
          <w:bCs/>
          <w:szCs w:val="22"/>
        </w:rPr>
        <w:t>P</w:t>
      </w:r>
      <w:r w:rsidRPr="008A4981">
        <w:rPr>
          <w:rFonts w:cs="Arial"/>
          <w:b/>
          <w:bCs/>
          <w:spacing w:val="-1"/>
          <w:szCs w:val="22"/>
        </w:rPr>
        <w:t>e</w:t>
      </w:r>
      <w:r w:rsidRPr="008A4981">
        <w:rPr>
          <w:rFonts w:cs="Arial"/>
          <w:b/>
          <w:bCs/>
          <w:spacing w:val="1"/>
          <w:szCs w:val="22"/>
        </w:rPr>
        <w:t>r</w:t>
      </w:r>
      <w:r w:rsidRPr="008A4981">
        <w:rPr>
          <w:rFonts w:cs="Arial"/>
          <w:b/>
          <w:bCs/>
          <w:szCs w:val="22"/>
        </w:rPr>
        <w:t>s</w:t>
      </w:r>
      <w:r w:rsidRPr="008A4981">
        <w:rPr>
          <w:rFonts w:cs="Arial"/>
          <w:b/>
          <w:bCs/>
          <w:spacing w:val="1"/>
          <w:szCs w:val="22"/>
        </w:rPr>
        <w:t>on</w:t>
      </w:r>
      <w:r w:rsidRPr="008A4981">
        <w:rPr>
          <w:rFonts w:cs="Arial"/>
          <w:b/>
          <w:bCs/>
          <w:spacing w:val="-1"/>
          <w:szCs w:val="22"/>
        </w:rPr>
        <w:t>a</w:t>
      </w:r>
      <w:r w:rsidRPr="008A4981">
        <w:rPr>
          <w:rFonts w:cs="Arial"/>
          <w:b/>
          <w:bCs/>
          <w:spacing w:val="1"/>
          <w:szCs w:val="22"/>
        </w:rPr>
        <w:t>ll</w:t>
      </w:r>
      <w:r w:rsidRPr="008A4981">
        <w:rPr>
          <w:rFonts w:cs="Arial"/>
          <w:b/>
          <w:bCs/>
          <w:szCs w:val="22"/>
        </w:rPr>
        <w:t>y</w:t>
      </w:r>
      <w:r w:rsidRPr="008A4981">
        <w:rPr>
          <w:rFonts w:cs="Arial"/>
          <w:b/>
          <w:bCs/>
          <w:spacing w:val="-7"/>
          <w:szCs w:val="22"/>
        </w:rPr>
        <w:t xml:space="preserve"> </w:t>
      </w:r>
      <w:r w:rsidRPr="008A4981">
        <w:rPr>
          <w:rFonts w:cs="Arial"/>
          <w:b/>
          <w:bCs/>
          <w:spacing w:val="-2"/>
          <w:szCs w:val="22"/>
        </w:rPr>
        <w:t>I</w:t>
      </w:r>
      <w:r w:rsidRPr="008A4981">
        <w:rPr>
          <w:rFonts w:cs="Arial"/>
          <w:b/>
          <w:bCs/>
          <w:spacing w:val="1"/>
          <w:szCs w:val="22"/>
        </w:rPr>
        <w:t>d</w:t>
      </w:r>
      <w:r w:rsidRPr="008A4981">
        <w:rPr>
          <w:rFonts w:cs="Arial"/>
          <w:b/>
          <w:bCs/>
          <w:spacing w:val="-1"/>
          <w:szCs w:val="22"/>
        </w:rPr>
        <w:t>e</w:t>
      </w:r>
      <w:r w:rsidRPr="008A4981">
        <w:rPr>
          <w:rFonts w:cs="Arial"/>
          <w:b/>
          <w:bCs/>
          <w:spacing w:val="1"/>
          <w:szCs w:val="22"/>
        </w:rPr>
        <w:t>n</w:t>
      </w:r>
      <w:r w:rsidRPr="008A4981">
        <w:rPr>
          <w:rFonts w:cs="Arial"/>
          <w:b/>
          <w:bCs/>
          <w:spacing w:val="-2"/>
          <w:szCs w:val="22"/>
        </w:rPr>
        <w:t>t</w:t>
      </w:r>
      <w:r w:rsidRPr="008A4981">
        <w:rPr>
          <w:rFonts w:cs="Arial"/>
          <w:b/>
          <w:bCs/>
          <w:spacing w:val="1"/>
          <w:szCs w:val="22"/>
        </w:rPr>
        <w:t>ifi</w:t>
      </w:r>
      <w:r w:rsidRPr="008A4981">
        <w:rPr>
          <w:rFonts w:cs="Arial"/>
          <w:b/>
          <w:bCs/>
          <w:spacing w:val="-1"/>
          <w:szCs w:val="22"/>
        </w:rPr>
        <w:t>a</w:t>
      </w:r>
      <w:r w:rsidRPr="008A4981">
        <w:rPr>
          <w:rFonts w:cs="Arial"/>
          <w:b/>
          <w:bCs/>
          <w:spacing w:val="-2"/>
          <w:szCs w:val="22"/>
        </w:rPr>
        <w:t>b</w:t>
      </w:r>
      <w:r w:rsidRPr="008A4981">
        <w:rPr>
          <w:rFonts w:cs="Arial"/>
          <w:b/>
          <w:bCs/>
          <w:spacing w:val="1"/>
          <w:szCs w:val="22"/>
        </w:rPr>
        <w:t>l</w:t>
      </w:r>
      <w:r w:rsidRPr="008A4981">
        <w:rPr>
          <w:rFonts w:cs="Arial"/>
          <w:b/>
          <w:bCs/>
          <w:szCs w:val="22"/>
        </w:rPr>
        <w:t>e</w:t>
      </w:r>
      <w:r w:rsidRPr="008A4981">
        <w:rPr>
          <w:rFonts w:cs="Arial"/>
          <w:b/>
          <w:bCs/>
          <w:spacing w:val="-5"/>
          <w:szCs w:val="22"/>
        </w:rPr>
        <w:t xml:space="preserve"> </w:t>
      </w:r>
      <w:r w:rsidRPr="008A4981">
        <w:rPr>
          <w:rFonts w:cs="Arial"/>
          <w:b/>
          <w:bCs/>
          <w:spacing w:val="-2"/>
          <w:szCs w:val="22"/>
        </w:rPr>
        <w:t>I</w:t>
      </w:r>
      <w:r w:rsidRPr="008A4981">
        <w:rPr>
          <w:rFonts w:cs="Arial"/>
          <w:b/>
          <w:bCs/>
          <w:spacing w:val="1"/>
          <w:szCs w:val="22"/>
        </w:rPr>
        <w:t>nf</w:t>
      </w:r>
      <w:r w:rsidRPr="008A4981">
        <w:rPr>
          <w:rFonts w:cs="Arial"/>
          <w:b/>
          <w:bCs/>
          <w:szCs w:val="22"/>
        </w:rPr>
        <w:t>o</w:t>
      </w:r>
      <w:r w:rsidRPr="008A4981">
        <w:rPr>
          <w:rFonts w:cs="Arial"/>
          <w:b/>
          <w:bCs/>
          <w:spacing w:val="1"/>
          <w:szCs w:val="22"/>
        </w:rPr>
        <w:t>r</w:t>
      </w:r>
      <w:r w:rsidRPr="008A4981">
        <w:rPr>
          <w:rFonts w:cs="Arial"/>
          <w:b/>
          <w:bCs/>
          <w:spacing w:val="-1"/>
          <w:szCs w:val="22"/>
        </w:rPr>
        <w:t>ma</w:t>
      </w:r>
      <w:r w:rsidRPr="008A4981">
        <w:rPr>
          <w:rFonts w:cs="Arial"/>
          <w:b/>
          <w:bCs/>
          <w:szCs w:val="22"/>
        </w:rPr>
        <w:t>t</w:t>
      </w:r>
      <w:r w:rsidRPr="008A4981">
        <w:rPr>
          <w:rFonts w:cs="Arial"/>
          <w:b/>
          <w:bCs/>
          <w:spacing w:val="-1"/>
          <w:szCs w:val="22"/>
        </w:rPr>
        <w:t>i</w:t>
      </w:r>
      <w:r w:rsidRPr="008A4981">
        <w:rPr>
          <w:rFonts w:cs="Arial"/>
          <w:b/>
          <w:bCs/>
          <w:szCs w:val="22"/>
        </w:rPr>
        <w:t>on</w:t>
      </w:r>
      <w:r>
        <w:rPr>
          <w:rFonts w:cs="Arial"/>
          <w:b/>
          <w:bCs/>
          <w:szCs w:val="22"/>
        </w:rPr>
        <w:t xml:space="preserve"> or PII”</w:t>
      </w:r>
      <w:r w:rsidRPr="008A4981">
        <w:rPr>
          <w:rFonts w:cs="Arial"/>
          <w:b/>
          <w:bCs/>
          <w:spacing w:val="-3"/>
          <w:szCs w:val="22"/>
        </w:rPr>
        <w:t xml:space="preserve"> </w:t>
      </w:r>
      <w:r w:rsidRPr="008A4981">
        <w:rPr>
          <w:rFonts w:cs="Arial"/>
          <w:spacing w:val="-2"/>
          <w:szCs w:val="22"/>
        </w:rPr>
        <w:t>m</w:t>
      </w:r>
      <w:r w:rsidRPr="008A4981">
        <w:rPr>
          <w:rFonts w:cs="Arial"/>
          <w:szCs w:val="22"/>
        </w:rPr>
        <w:t>e</w:t>
      </w:r>
      <w:r w:rsidRPr="008A4981">
        <w:rPr>
          <w:rFonts w:cs="Arial"/>
          <w:spacing w:val="1"/>
          <w:szCs w:val="22"/>
        </w:rPr>
        <w:t>a</w:t>
      </w:r>
      <w:r w:rsidRPr="008A4981">
        <w:rPr>
          <w:rFonts w:cs="Arial"/>
          <w:szCs w:val="22"/>
        </w:rPr>
        <w:t>n</w:t>
      </w:r>
      <w:r>
        <w:rPr>
          <w:rFonts w:cs="Arial"/>
          <w:szCs w:val="22"/>
        </w:rPr>
        <w:t>s</w:t>
      </w:r>
      <w:r w:rsidRPr="008A4981">
        <w:rPr>
          <w:rFonts w:cs="Arial"/>
          <w:spacing w:val="-5"/>
          <w:szCs w:val="22"/>
        </w:rPr>
        <w:t xml:space="preserve"> </w:t>
      </w:r>
      <w:r w:rsidRPr="008A4981">
        <w:rPr>
          <w:rFonts w:cs="Arial"/>
          <w:spacing w:val="-2"/>
          <w:szCs w:val="22"/>
        </w:rPr>
        <w:t>i</w:t>
      </w:r>
      <w:r w:rsidRPr="008A4981">
        <w:rPr>
          <w:rFonts w:cs="Arial"/>
          <w:spacing w:val="1"/>
          <w:szCs w:val="22"/>
        </w:rPr>
        <w:t>nf</w:t>
      </w:r>
      <w:r w:rsidRPr="008A4981">
        <w:rPr>
          <w:rFonts w:cs="Arial"/>
          <w:szCs w:val="22"/>
        </w:rPr>
        <w:t>o</w:t>
      </w:r>
      <w:r w:rsidRPr="008A4981">
        <w:rPr>
          <w:rFonts w:cs="Arial"/>
          <w:spacing w:val="1"/>
          <w:szCs w:val="22"/>
        </w:rPr>
        <w:t>r</w:t>
      </w:r>
      <w:r w:rsidRPr="008A4981">
        <w:rPr>
          <w:rFonts w:cs="Arial"/>
          <w:spacing w:val="-2"/>
          <w:szCs w:val="22"/>
        </w:rPr>
        <w:t>m</w:t>
      </w:r>
      <w:r w:rsidRPr="008A4981">
        <w:rPr>
          <w:rFonts w:cs="Arial"/>
          <w:szCs w:val="22"/>
        </w:rPr>
        <w:t>a</w:t>
      </w:r>
      <w:r w:rsidRPr="008A4981">
        <w:rPr>
          <w:rFonts w:cs="Arial"/>
          <w:spacing w:val="1"/>
          <w:szCs w:val="22"/>
        </w:rPr>
        <w:t>t</w:t>
      </w:r>
      <w:r w:rsidRPr="008A4981">
        <w:rPr>
          <w:rFonts w:cs="Arial"/>
          <w:szCs w:val="22"/>
        </w:rPr>
        <w:t>i</w:t>
      </w:r>
      <w:r w:rsidRPr="008A4981">
        <w:rPr>
          <w:rFonts w:cs="Arial"/>
          <w:spacing w:val="-2"/>
          <w:szCs w:val="22"/>
        </w:rPr>
        <w:t>o</w:t>
      </w:r>
      <w:r w:rsidRPr="008A4981">
        <w:rPr>
          <w:rFonts w:cs="Arial"/>
          <w:szCs w:val="22"/>
        </w:rPr>
        <w:t>n</w:t>
      </w:r>
      <w:r w:rsidRPr="008A4981">
        <w:rPr>
          <w:rFonts w:cs="Arial"/>
          <w:spacing w:val="-4"/>
          <w:szCs w:val="22"/>
        </w:rPr>
        <w:t xml:space="preserve"> </w:t>
      </w:r>
      <w:r w:rsidRPr="008A4981">
        <w:rPr>
          <w:rFonts w:cs="Arial"/>
          <w:spacing w:val="-2"/>
          <w:szCs w:val="22"/>
        </w:rPr>
        <w:t>i</w:t>
      </w:r>
      <w:r w:rsidRPr="008A4981">
        <w:rPr>
          <w:rFonts w:cs="Arial"/>
          <w:spacing w:val="1"/>
          <w:szCs w:val="22"/>
        </w:rPr>
        <w:t>d</w:t>
      </w:r>
      <w:r w:rsidRPr="008A4981">
        <w:rPr>
          <w:rFonts w:cs="Arial"/>
          <w:szCs w:val="22"/>
        </w:rPr>
        <w:t>e</w:t>
      </w:r>
      <w:r w:rsidRPr="008A4981">
        <w:rPr>
          <w:rFonts w:cs="Arial"/>
          <w:spacing w:val="-1"/>
          <w:szCs w:val="22"/>
        </w:rPr>
        <w:t>n</w:t>
      </w:r>
      <w:r w:rsidRPr="008A4981">
        <w:rPr>
          <w:rFonts w:cs="Arial"/>
          <w:spacing w:val="1"/>
          <w:szCs w:val="22"/>
        </w:rPr>
        <w:t>t</w:t>
      </w:r>
      <w:r w:rsidRPr="008A4981">
        <w:rPr>
          <w:rFonts w:cs="Arial"/>
          <w:szCs w:val="22"/>
        </w:rPr>
        <w:t>i</w:t>
      </w:r>
      <w:r w:rsidRPr="008A4981">
        <w:rPr>
          <w:rFonts w:cs="Arial"/>
          <w:spacing w:val="1"/>
          <w:szCs w:val="22"/>
        </w:rPr>
        <w:t>f</w:t>
      </w:r>
      <w:r w:rsidRPr="008A4981">
        <w:rPr>
          <w:rFonts w:cs="Arial"/>
          <w:spacing w:val="-2"/>
          <w:szCs w:val="22"/>
        </w:rPr>
        <w:t>i</w:t>
      </w:r>
      <w:r w:rsidRPr="008A4981">
        <w:rPr>
          <w:rFonts w:cs="Arial"/>
          <w:szCs w:val="22"/>
        </w:rPr>
        <w:t>a</w:t>
      </w:r>
      <w:r w:rsidRPr="008A4981">
        <w:rPr>
          <w:rFonts w:cs="Arial"/>
          <w:spacing w:val="1"/>
          <w:szCs w:val="22"/>
        </w:rPr>
        <w:t>b</w:t>
      </w:r>
      <w:r w:rsidRPr="008A4981">
        <w:rPr>
          <w:rFonts w:cs="Arial"/>
          <w:szCs w:val="22"/>
        </w:rPr>
        <w:t>le</w:t>
      </w:r>
      <w:r w:rsidRPr="008A4981">
        <w:rPr>
          <w:rFonts w:cs="Arial"/>
          <w:spacing w:val="-4"/>
          <w:szCs w:val="22"/>
        </w:rPr>
        <w:t xml:space="preserve"> </w:t>
      </w:r>
      <w:r w:rsidRPr="008A4981">
        <w:rPr>
          <w:rFonts w:cs="Arial"/>
          <w:spacing w:val="-1"/>
          <w:szCs w:val="22"/>
        </w:rPr>
        <w:t>t</w:t>
      </w:r>
      <w:r w:rsidRPr="008A4981">
        <w:rPr>
          <w:rFonts w:cs="Arial"/>
          <w:szCs w:val="22"/>
        </w:rPr>
        <w:t>o a</w:t>
      </w:r>
      <w:r w:rsidRPr="008A4981">
        <w:rPr>
          <w:rFonts w:cs="Arial"/>
          <w:spacing w:val="1"/>
          <w:szCs w:val="22"/>
        </w:rPr>
        <w:t>n</w:t>
      </w:r>
      <w:r w:rsidRPr="008A4981">
        <w:rPr>
          <w:rFonts w:cs="Arial"/>
          <w:szCs w:val="22"/>
        </w:rPr>
        <w:t>y</w:t>
      </w:r>
      <w:r w:rsidRPr="008A4981">
        <w:rPr>
          <w:rFonts w:cs="Arial"/>
          <w:spacing w:val="-3"/>
          <w:szCs w:val="22"/>
        </w:rPr>
        <w:t xml:space="preserve"> </w:t>
      </w:r>
      <w:r w:rsidRPr="008A4981">
        <w:rPr>
          <w:rFonts w:cs="Arial"/>
          <w:spacing w:val="1"/>
          <w:szCs w:val="22"/>
        </w:rPr>
        <w:t>p</w:t>
      </w:r>
      <w:r w:rsidRPr="008A4981">
        <w:rPr>
          <w:rFonts w:cs="Arial"/>
          <w:szCs w:val="22"/>
        </w:rPr>
        <w:t>e</w:t>
      </w:r>
      <w:r w:rsidRPr="008A4981">
        <w:rPr>
          <w:rFonts w:cs="Arial"/>
          <w:spacing w:val="1"/>
          <w:szCs w:val="22"/>
        </w:rPr>
        <w:t>r</w:t>
      </w:r>
      <w:r w:rsidRPr="008A4981">
        <w:rPr>
          <w:rFonts w:cs="Arial"/>
          <w:szCs w:val="22"/>
        </w:rPr>
        <w:t>s</w:t>
      </w:r>
      <w:r w:rsidRPr="008A4981">
        <w:rPr>
          <w:rFonts w:cs="Arial"/>
          <w:spacing w:val="-2"/>
          <w:szCs w:val="22"/>
        </w:rPr>
        <w:t>o</w:t>
      </w:r>
      <w:r w:rsidRPr="008A4981">
        <w:rPr>
          <w:rFonts w:cs="Arial"/>
          <w:spacing w:val="1"/>
          <w:szCs w:val="22"/>
        </w:rPr>
        <w:t>n</w:t>
      </w:r>
      <w:r w:rsidRPr="008A4981">
        <w:rPr>
          <w:rFonts w:cs="Arial"/>
          <w:szCs w:val="22"/>
        </w:rPr>
        <w:t>, i</w:t>
      </w:r>
      <w:r w:rsidRPr="008A4981">
        <w:rPr>
          <w:rFonts w:cs="Arial"/>
          <w:spacing w:val="1"/>
          <w:szCs w:val="22"/>
        </w:rPr>
        <w:t>n</w:t>
      </w:r>
      <w:r w:rsidRPr="008A4981">
        <w:rPr>
          <w:rFonts w:cs="Arial"/>
          <w:spacing w:val="-1"/>
          <w:szCs w:val="22"/>
        </w:rPr>
        <w:t>c</w:t>
      </w:r>
      <w:r w:rsidRPr="008A4981">
        <w:rPr>
          <w:rFonts w:cs="Arial"/>
          <w:szCs w:val="22"/>
        </w:rPr>
        <w:t>l</w:t>
      </w:r>
      <w:r w:rsidRPr="008A4981">
        <w:rPr>
          <w:rFonts w:cs="Arial"/>
          <w:spacing w:val="1"/>
          <w:szCs w:val="22"/>
        </w:rPr>
        <w:t>ud</w:t>
      </w:r>
      <w:r w:rsidRPr="008A4981">
        <w:rPr>
          <w:rFonts w:cs="Arial"/>
          <w:spacing w:val="-2"/>
          <w:szCs w:val="22"/>
        </w:rPr>
        <w:t>i</w:t>
      </w:r>
      <w:r w:rsidRPr="008A4981">
        <w:rPr>
          <w:rFonts w:cs="Arial"/>
          <w:spacing w:val="1"/>
          <w:szCs w:val="22"/>
        </w:rPr>
        <w:t>n</w:t>
      </w:r>
      <w:r w:rsidRPr="008A4981">
        <w:rPr>
          <w:rFonts w:cs="Arial"/>
          <w:szCs w:val="22"/>
        </w:rPr>
        <w:t>g</w:t>
      </w:r>
      <w:r w:rsidRPr="008A4981">
        <w:rPr>
          <w:rFonts w:cs="Arial"/>
          <w:spacing w:val="-1"/>
          <w:szCs w:val="22"/>
        </w:rPr>
        <w:t xml:space="preserve"> b</w:t>
      </w:r>
      <w:r w:rsidRPr="008A4981">
        <w:rPr>
          <w:rFonts w:cs="Arial"/>
          <w:spacing w:val="1"/>
          <w:szCs w:val="22"/>
        </w:rPr>
        <w:t>u</w:t>
      </w:r>
      <w:r w:rsidRPr="008A4981">
        <w:rPr>
          <w:rFonts w:cs="Arial"/>
          <w:szCs w:val="22"/>
        </w:rPr>
        <w:t>t</w:t>
      </w:r>
      <w:r w:rsidRPr="008A4981">
        <w:rPr>
          <w:rFonts w:cs="Arial"/>
          <w:spacing w:val="-1"/>
          <w:szCs w:val="22"/>
        </w:rPr>
        <w:t xml:space="preserve"> n</w:t>
      </w:r>
      <w:r w:rsidRPr="008A4981">
        <w:rPr>
          <w:rFonts w:cs="Arial"/>
          <w:spacing w:val="2"/>
          <w:szCs w:val="22"/>
        </w:rPr>
        <w:t>o</w:t>
      </w:r>
      <w:r w:rsidRPr="008A4981">
        <w:rPr>
          <w:rFonts w:cs="Arial"/>
          <w:szCs w:val="22"/>
        </w:rPr>
        <w:t>t</w:t>
      </w:r>
      <w:r w:rsidRPr="008A4981">
        <w:rPr>
          <w:rFonts w:cs="Arial"/>
          <w:spacing w:val="2"/>
          <w:szCs w:val="22"/>
        </w:rPr>
        <w:t xml:space="preserve"> </w:t>
      </w:r>
      <w:r w:rsidRPr="008A4981">
        <w:rPr>
          <w:rFonts w:cs="Arial"/>
          <w:spacing w:val="-2"/>
          <w:szCs w:val="22"/>
        </w:rPr>
        <w:t>l</w:t>
      </w:r>
      <w:r w:rsidRPr="008A4981">
        <w:rPr>
          <w:rFonts w:cs="Arial"/>
          <w:szCs w:val="22"/>
        </w:rPr>
        <w:t>imi</w:t>
      </w:r>
      <w:r w:rsidRPr="008A4981">
        <w:rPr>
          <w:rFonts w:cs="Arial"/>
          <w:spacing w:val="1"/>
          <w:szCs w:val="22"/>
        </w:rPr>
        <w:t>t</w:t>
      </w:r>
      <w:r w:rsidRPr="008A4981">
        <w:rPr>
          <w:rFonts w:cs="Arial"/>
          <w:spacing w:val="-2"/>
          <w:szCs w:val="22"/>
        </w:rPr>
        <w:t>e</w:t>
      </w:r>
      <w:r w:rsidRPr="008A4981">
        <w:rPr>
          <w:rFonts w:cs="Arial"/>
          <w:szCs w:val="22"/>
        </w:rPr>
        <w:t xml:space="preserve">d </w:t>
      </w:r>
      <w:r w:rsidRPr="008A4981">
        <w:rPr>
          <w:rFonts w:cs="Arial"/>
          <w:spacing w:val="1"/>
          <w:szCs w:val="22"/>
        </w:rPr>
        <w:t>t</w:t>
      </w:r>
      <w:r w:rsidRPr="008A4981">
        <w:rPr>
          <w:rFonts w:cs="Arial"/>
          <w:szCs w:val="22"/>
        </w:rPr>
        <w:t>o</w:t>
      </w:r>
      <w:r w:rsidRPr="008A4981">
        <w:rPr>
          <w:rFonts w:cs="Arial"/>
          <w:spacing w:val="1"/>
          <w:szCs w:val="22"/>
        </w:rPr>
        <w:t xml:space="preserve"> </w:t>
      </w:r>
      <w:r w:rsidRPr="008A4981">
        <w:rPr>
          <w:rFonts w:cs="Arial"/>
          <w:spacing w:val="-2"/>
          <w:szCs w:val="22"/>
        </w:rPr>
        <w:t>i</w:t>
      </w:r>
      <w:r w:rsidRPr="008A4981">
        <w:rPr>
          <w:rFonts w:cs="Arial"/>
          <w:spacing w:val="1"/>
          <w:szCs w:val="22"/>
        </w:rPr>
        <w:t>nf</w:t>
      </w:r>
      <w:r w:rsidRPr="008A4981">
        <w:rPr>
          <w:rFonts w:cs="Arial"/>
          <w:spacing w:val="-2"/>
          <w:szCs w:val="22"/>
        </w:rPr>
        <w:t>o</w:t>
      </w:r>
      <w:r w:rsidRPr="008A4981">
        <w:rPr>
          <w:rFonts w:cs="Arial"/>
          <w:szCs w:val="22"/>
        </w:rPr>
        <w:t>rma</w:t>
      </w:r>
      <w:r w:rsidRPr="008A4981">
        <w:rPr>
          <w:rFonts w:cs="Arial"/>
          <w:spacing w:val="1"/>
          <w:szCs w:val="22"/>
        </w:rPr>
        <w:t>t</w:t>
      </w:r>
      <w:r w:rsidRPr="008A4981">
        <w:rPr>
          <w:rFonts w:cs="Arial"/>
          <w:spacing w:val="-2"/>
          <w:szCs w:val="22"/>
        </w:rPr>
        <w:t>i</w:t>
      </w:r>
      <w:r w:rsidRPr="008A4981">
        <w:rPr>
          <w:rFonts w:cs="Arial"/>
          <w:szCs w:val="22"/>
        </w:rPr>
        <w:t xml:space="preserve">on </w:t>
      </w:r>
      <w:r w:rsidRPr="008A4981">
        <w:rPr>
          <w:rFonts w:cs="Arial"/>
          <w:spacing w:val="1"/>
          <w:szCs w:val="22"/>
        </w:rPr>
        <w:t>th</w:t>
      </w:r>
      <w:r w:rsidRPr="008A4981">
        <w:rPr>
          <w:rFonts w:cs="Arial"/>
          <w:spacing w:val="-2"/>
          <w:szCs w:val="22"/>
        </w:rPr>
        <w:t>a</w:t>
      </w:r>
      <w:r w:rsidRPr="008A4981">
        <w:rPr>
          <w:rFonts w:cs="Arial"/>
          <w:szCs w:val="22"/>
        </w:rPr>
        <w:t>t</w:t>
      </w:r>
      <w:r w:rsidRPr="008A4981">
        <w:rPr>
          <w:rFonts w:cs="Arial"/>
          <w:spacing w:val="2"/>
          <w:szCs w:val="22"/>
        </w:rPr>
        <w:t xml:space="preserve"> </w:t>
      </w:r>
      <w:r w:rsidRPr="008A4981">
        <w:rPr>
          <w:rFonts w:cs="Arial"/>
          <w:spacing w:val="-2"/>
          <w:szCs w:val="22"/>
        </w:rPr>
        <w:t>r</w:t>
      </w:r>
      <w:r w:rsidRPr="008A4981">
        <w:rPr>
          <w:rFonts w:cs="Arial"/>
          <w:szCs w:val="22"/>
        </w:rPr>
        <w:t>ela</w:t>
      </w:r>
      <w:r w:rsidRPr="008A4981">
        <w:rPr>
          <w:rFonts w:cs="Arial"/>
          <w:spacing w:val="-1"/>
          <w:szCs w:val="22"/>
        </w:rPr>
        <w:t>t</w:t>
      </w:r>
      <w:r w:rsidRPr="008A4981">
        <w:rPr>
          <w:rFonts w:cs="Arial"/>
          <w:szCs w:val="22"/>
        </w:rPr>
        <w:t>es</w:t>
      </w:r>
      <w:r w:rsidRPr="008A4981">
        <w:rPr>
          <w:rFonts w:cs="Arial"/>
          <w:spacing w:val="1"/>
          <w:szCs w:val="22"/>
        </w:rPr>
        <w:t xml:space="preserve"> t</w:t>
      </w:r>
      <w:r w:rsidRPr="008A4981">
        <w:rPr>
          <w:rFonts w:cs="Arial"/>
          <w:spacing w:val="-2"/>
          <w:szCs w:val="22"/>
        </w:rPr>
        <w:t>o</w:t>
      </w:r>
      <w:r w:rsidRPr="008A4981">
        <w:rPr>
          <w:rFonts w:cs="Arial"/>
          <w:szCs w:val="22"/>
        </w:rPr>
        <w:t>:</w:t>
      </w:r>
      <w:r w:rsidRPr="008A4981">
        <w:rPr>
          <w:rFonts w:cs="Arial"/>
          <w:spacing w:val="1"/>
          <w:szCs w:val="22"/>
        </w:rPr>
        <w:t xml:space="preserve"> </w:t>
      </w:r>
      <w:r w:rsidRPr="008A4981">
        <w:rPr>
          <w:rFonts w:cs="Arial"/>
          <w:szCs w:val="22"/>
        </w:rPr>
        <w:t>a</w:t>
      </w:r>
      <w:r w:rsidRPr="008A4981">
        <w:rPr>
          <w:rFonts w:cs="Arial"/>
          <w:spacing w:val="-1"/>
          <w:szCs w:val="22"/>
        </w:rPr>
        <w:t xml:space="preserve"> </w:t>
      </w:r>
      <w:r w:rsidRPr="008A4981">
        <w:rPr>
          <w:rFonts w:cs="Arial"/>
          <w:spacing w:val="1"/>
          <w:szCs w:val="22"/>
        </w:rPr>
        <w:t>p</w:t>
      </w:r>
      <w:r w:rsidRPr="008A4981">
        <w:rPr>
          <w:rFonts w:cs="Arial"/>
          <w:szCs w:val="22"/>
        </w:rPr>
        <w:t>ers</w:t>
      </w:r>
      <w:r w:rsidRPr="008A4981">
        <w:rPr>
          <w:rFonts w:cs="Arial"/>
          <w:spacing w:val="-2"/>
          <w:szCs w:val="22"/>
        </w:rPr>
        <w:t>o</w:t>
      </w:r>
      <w:r w:rsidRPr="008A4981">
        <w:rPr>
          <w:rFonts w:cs="Arial"/>
          <w:spacing w:val="1"/>
          <w:szCs w:val="22"/>
        </w:rPr>
        <w:t>n</w:t>
      </w:r>
      <w:r w:rsidRPr="008A4981">
        <w:rPr>
          <w:rFonts w:cs="Arial"/>
          <w:szCs w:val="22"/>
        </w:rPr>
        <w:t>’s</w:t>
      </w:r>
      <w:r w:rsidRPr="008A4981">
        <w:rPr>
          <w:rFonts w:cs="Arial"/>
          <w:spacing w:val="-2"/>
          <w:szCs w:val="22"/>
        </w:rPr>
        <w:t xml:space="preserve"> </w:t>
      </w:r>
      <w:r w:rsidRPr="008A4981">
        <w:rPr>
          <w:rFonts w:cs="Arial"/>
          <w:spacing w:val="1"/>
          <w:szCs w:val="22"/>
        </w:rPr>
        <w:t>n</w:t>
      </w:r>
      <w:r w:rsidRPr="008A4981">
        <w:rPr>
          <w:rFonts w:cs="Arial"/>
          <w:szCs w:val="22"/>
        </w:rPr>
        <w:t>am</w:t>
      </w:r>
      <w:r w:rsidRPr="008A4981">
        <w:rPr>
          <w:rFonts w:cs="Arial"/>
          <w:spacing w:val="1"/>
          <w:szCs w:val="22"/>
        </w:rPr>
        <w:t>e</w:t>
      </w:r>
      <w:r w:rsidRPr="008A4981">
        <w:rPr>
          <w:rFonts w:cs="Arial"/>
          <w:szCs w:val="22"/>
        </w:rPr>
        <w:t>,</w:t>
      </w:r>
      <w:r w:rsidRPr="008A4981">
        <w:rPr>
          <w:rFonts w:cs="Arial"/>
          <w:spacing w:val="-1"/>
          <w:szCs w:val="22"/>
        </w:rPr>
        <w:t xml:space="preserve"> h</w:t>
      </w:r>
      <w:r w:rsidRPr="008A4981">
        <w:rPr>
          <w:rFonts w:cs="Arial"/>
          <w:szCs w:val="22"/>
        </w:rPr>
        <w:t>eal</w:t>
      </w:r>
      <w:r w:rsidRPr="008A4981">
        <w:rPr>
          <w:rFonts w:cs="Arial"/>
          <w:spacing w:val="1"/>
          <w:szCs w:val="22"/>
        </w:rPr>
        <w:t>th</w:t>
      </w:r>
      <w:r w:rsidRPr="008A4981">
        <w:rPr>
          <w:rFonts w:cs="Arial"/>
          <w:szCs w:val="22"/>
        </w:rPr>
        <w:t>,</w:t>
      </w:r>
      <w:r w:rsidRPr="008A4981">
        <w:rPr>
          <w:rFonts w:cs="Arial"/>
          <w:spacing w:val="-2"/>
          <w:szCs w:val="22"/>
        </w:rPr>
        <w:t xml:space="preserve"> </w:t>
      </w:r>
      <w:r w:rsidRPr="008A4981">
        <w:rPr>
          <w:rFonts w:cs="Arial"/>
          <w:spacing w:val="1"/>
          <w:szCs w:val="22"/>
        </w:rPr>
        <w:t>f</w:t>
      </w:r>
      <w:r w:rsidRPr="008A4981">
        <w:rPr>
          <w:rFonts w:cs="Arial"/>
          <w:spacing w:val="-2"/>
          <w:szCs w:val="22"/>
        </w:rPr>
        <w:t>i</w:t>
      </w:r>
      <w:r w:rsidRPr="008A4981">
        <w:rPr>
          <w:rFonts w:cs="Arial"/>
          <w:spacing w:val="1"/>
          <w:szCs w:val="22"/>
        </w:rPr>
        <w:t>n</w:t>
      </w:r>
      <w:r w:rsidRPr="008A4981">
        <w:rPr>
          <w:rFonts w:cs="Arial"/>
          <w:szCs w:val="22"/>
        </w:rPr>
        <w:t>a</w:t>
      </w:r>
      <w:r w:rsidRPr="008A4981">
        <w:rPr>
          <w:rFonts w:cs="Arial"/>
          <w:spacing w:val="1"/>
          <w:szCs w:val="22"/>
        </w:rPr>
        <w:t>n</w:t>
      </w:r>
      <w:r w:rsidRPr="008A4981">
        <w:rPr>
          <w:rFonts w:cs="Arial"/>
          <w:spacing w:val="-1"/>
          <w:szCs w:val="22"/>
        </w:rPr>
        <w:t>c</w:t>
      </w:r>
      <w:r w:rsidRPr="008A4981">
        <w:rPr>
          <w:rFonts w:cs="Arial"/>
          <w:szCs w:val="22"/>
        </w:rPr>
        <w:t>es, e</w:t>
      </w:r>
      <w:r w:rsidRPr="008A4981">
        <w:rPr>
          <w:rFonts w:cs="Arial"/>
          <w:spacing w:val="1"/>
          <w:szCs w:val="22"/>
        </w:rPr>
        <w:t>du</w:t>
      </w:r>
      <w:r w:rsidRPr="008A4981">
        <w:rPr>
          <w:rFonts w:cs="Arial"/>
          <w:spacing w:val="-1"/>
          <w:szCs w:val="22"/>
        </w:rPr>
        <w:t>c</w:t>
      </w:r>
      <w:r w:rsidRPr="008A4981">
        <w:rPr>
          <w:rFonts w:cs="Arial"/>
          <w:szCs w:val="22"/>
        </w:rPr>
        <w:t>a</w:t>
      </w:r>
      <w:r w:rsidRPr="008A4981">
        <w:rPr>
          <w:rFonts w:cs="Arial"/>
          <w:spacing w:val="-1"/>
          <w:szCs w:val="22"/>
        </w:rPr>
        <w:t>t</w:t>
      </w:r>
      <w:r w:rsidRPr="008A4981">
        <w:rPr>
          <w:rFonts w:cs="Arial"/>
          <w:szCs w:val="22"/>
        </w:rPr>
        <w:t>io</w:t>
      </w:r>
      <w:r w:rsidRPr="008A4981">
        <w:rPr>
          <w:rFonts w:cs="Arial"/>
          <w:spacing w:val="2"/>
          <w:szCs w:val="22"/>
        </w:rPr>
        <w:t>n</w:t>
      </w:r>
      <w:r w:rsidRPr="008A4981">
        <w:rPr>
          <w:rFonts w:cs="Arial"/>
          <w:szCs w:val="22"/>
        </w:rPr>
        <w:t>,</w:t>
      </w:r>
      <w:r w:rsidRPr="008A4981">
        <w:rPr>
          <w:rFonts w:cs="Arial"/>
          <w:spacing w:val="-8"/>
          <w:szCs w:val="22"/>
        </w:rPr>
        <w:t xml:space="preserve"> </w:t>
      </w:r>
      <w:r w:rsidRPr="008A4981">
        <w:rPr>
          <w:rFonts w:cs="Arial"/>
          <w:spacing w:val="-1"/>
          <w:szCs w:val="22"/>
        </w:rPr>
        <w:t>b</w:t>
      </w:r>
      <w:r w:rsidRPr="008A4981">
        <w:rPr>
          <w:rFonts w:cs="Arial"/>
          <w:spacing w:val="1"/>
          <w:szCs w:val="22"/>
        </w:rPr>
        <w:t>u</w:t>
      </w:r>
      <w:r w:rsidRPr="008A4981">
        <w:rPr>
          <w:rFonts w:cs="Arial"/>
          <w:szCs w:val="22"/>
        </w:rPr>
        <w:t>si</w:t>
      </w:r>
      <w:r w:rsidRPr="008A4981">
        <w:rPr>
          <w:rFonts w:cs="Arial"/>
          <w:spacing w:val="1"/>
          <w:szCs w:val="22"/>
        </w:rPr>
        <w:t>n</w:t>
      </w:r>
      <w:r w:rsidRPr="008A4981">
        <w:rPr>
          <w:rFonts w:cs="Arial"/>
          <w:szCs w:val="22"/>
        </w:rPr>
        <w:t>ess,</w:t>
      </w:r>
      <w:r w:rsidRPr="008A4981">
        <w:rPr>
          <w:rFonts w:cs="Arial"/>
          <w:spacing w:val="-5"/>
          <w:szCs w:val="22"/>
        </w:rPr>
        <w:t xml:space="preserve"> </w:t>
      </w:r>
      <w:r w:rsidRPr="008A4981">
        <w:rPr>
          <w:rFonts w:cs="Arial"/>
          <w:spacing w:val="1"/>
          <w:szCs w:val="22"/>
        </w:rPr>
        <w:t>u</w:t>
      </w:r>
      <w:r w:rsidRPr="008A4981">
        <w:rPr>
          <w:rFonts w:cs="Arial"/>
          <w:szCs w:val="22"/>
        </w:rPr>
        <w:t>se</w:t>
      </w:r>
      <w:r w:rsidRPr="008A4981">
        <w:rPr>
          <w:rFonts w:cs="Arial"/>
          <w:spacing w:val="-3"/>
          <w:szCs w:val="22"/>
        </w:rPr>
        <w:t xml:space="preserve"> </w:t>
      </w:r>
      <w:r w:rsidRPr="008A4981">
        <w:rPr>
          <w:rFonts w:cs="Arial"/>
          <w:szCs w:val="22"/>
        </w:rPr>
        <w:t>or</w:t>
      </w:r>
      <w:r w:rsidRPr="008A4981">
        <w:rPr>
          <w:rFonts w:cs="Arial"/>
          <w:spacing w:val="-1"/>
          <w:szCs w:val="22"/>
        </w:rPr>
        <w:t xml:space="preserve"> </w:t>
      </w:r>
      <w:r w:rsidRPr="008A4981">
        <w:rPr>
          <w:rFonts w:cs="Arial"/>
          <w:szCs w:val="22"/>
        </w:rPr>
        <w:t>r</w:t>
      </w:r>
      <w:r w:rsidRPr="008A4981">
        <w:rPr>
          <w:rFonts w:cs="Arial"/>
          <w:spacing w:val="1"/>
          <w:szCs w:val="22"/>
        </w:rPr>
        <w:t>e</w:t>
      </w:r>
      <w:r w:rsidRPr="008A4981">
        <w:rPr>
          <w:rFonts w:cs="Arial"/>
          <w:spacing w:val="-1"/>
          <w:szCs w:val="22"/>
        </w:rPr>
        <w:t>c</w:t>
      </w:r>
      <w:r w:rsidRPr="008A4981">
        <w:rPr>
          <w:rFonts w:cs="Arial"/>
          <w:szCs w:val="22"/>
        </w:rPr>
        <w:t>e</w:t>
      </w:r>
      <w:r w:rsidRPr="008A4981">
        <w:rPr>
          <w:rFonts w:cs="Arial"/>
          <w:spacing w:val="-2"/>
          <w:szCs w:val="22"/>
        </w:rPr>
        <w:t>i</w:t>
      </w:r>
      <w:r w:rsidRPr="008A4981">
        <w:rPr>
          <w:rFonts w:cs="Arial"/>
          <w:spacing w:val="1"/>
          <w:szCs w:val="22"/>
        </w:rPr>
        <w:t>p</w:t>
      </w:r>
      <w:r w:rsidRPr="008A4981">
        <w:rPr>
          <w:rFonts w:cs="Arial"/>
          <w:szCs w:val="22"/>
        </w:rPr>
        <w:t>t</w:t>
      </w:r>
      <w:r w:rsidRPr="008A4981">
        <w:rPr>
          <w:rFonts w:cs="Arial"/>
          <w:spacing w:val="-4"/>
          <w:szCs w:val="22"/>
        </w:rPr>
        <w:t xml:space="preserve"> </w:t>
      </w:r>
      <w:r w:rsidRPr="008A4981">
        <w:rPr>
          <w:rFonts w:cs="Arial"/>
          <w:szCs w:val="22"/>
        </w:rPr>
        <w:t>of g</w:t>
      </w:r>
      <w:r w:rsidRPr="008A4981">
        <w:rPr>
          <w:rFonts w:cs="Arial"/>
          <w:spacing w:val="1"/>
          <w:szCs w:val="22"/>
        </w:rPr>
        <w:t>o</w:t>
      </w:r>
      <w:r w:rsidRPr="008A4981">
        <w:rPr>
          <w:rFonts w:cs="Arial"/>
          <w:szCs w:val="22"/>
        </w:rPr>
        <w:t>ver</w:t>
      </w:r>
      <w:r w:rsidRPr="008A4981">
        <w:rPr>
          <w:rFonts w:cs="Arial"/>
          <w:spacing w:val="-1"/>
          <w:szCs w:val="22"/>
        </w:rPr>
        <w:t>n</w:t>
      </w:r>
      <w:r w:rsidRPr="008A4981">
        <w:rPr>
          <w:rFonts w:cs="Arial"/>
          <w:szCs w:val="22"/>
        </w:rPr>
        <w:t>men</w:t>
      </w:r>
      <w:r w:rsidRPr="008A4981">
        <w:rPr>
          <w:rFonts w:cs="Arial"/>
          <w:spacing w:val="-2"/>
          <w:szCs w:val="22"/>
        </w:rPr>
        <w:t>t</w:t>
      </w:r>
      <w:r w:rsidRPr="008A4981">
        <w:rPr>
          <w:rFonts w:cs="Arial"/>
          <w:szCs w:val="22"/>
        </w:rPr>
        <w:t>al</w:t>
      </w:r>
      <w:r w:rsidRPr="008A4981">
        <w:rPr>
          <w:rFonts w:cs="Arial"/>
          <w:spacing w:val="-9"/>
          <w:szCs w:val="22"/>
        </w:rPr>
        <w:t xml:space="preserve"> </w:t>
      </w:r>
      <w:r w:rsidRPr="008A4981">
        <w:rPr>
          <w:rFonts w:cs="Arial"/>
          <w:szCs w:val="22"/>
        </w:rPr>
        <w:t>services</w:t>
      </w:r>
      <w:r w:rsidRPr="008A4981">
        <w:rPr>
          <w:rFonts w:cs="Arial"/>
          <w:spacing w:val="-7"/>
          <w:szCs w:val="22"/>
        </w:rPr>
        <w:t xml:space="preserve"> </w:t>
      </w:r>
      <w:r w:rsidRPr="008A4981">
        <w:rPr>
          <w:rFonts w:cs="Arial"/>
          <w:szCs w:val="22"/>
        </w:rPr>
        <w:t>or</w:t>
      </w:r>
      <w:r w:rsidRPr="008A4981">
        <w:rPr>
          <w:rFonts w:cs="Arial"/>
          <w:spacing w:val="-3"/>
          <w:szCs w:val="22"/>
        </w:rPr>
        <w:t xml:space="preserve"> </w:t>
      </w:r>
      <w:r w:rsidRPr="008A4981">
        <w:rPr>
          <w:rFonts w:cs="Arial"/>
          <w:szCs w:val="22"/>
        </w:rPr>
        <w:t>other</w:t>
      </w:r>
      <w:r w:rsidRPr="008A4981">
        <w:rPr>
          <w:rFonts w:cs="Arial"/>
          <w:spacing w:val="-3"/>
          <w:szCs w:val="22"/>
        </w:rPr>
        <w:t xml:space="preserve"> </w:t>
      </w:r>
      <w:r w:rsidRPr="008A4981">
        <w:rPr>
          <w:rFonts w:cs="Arial"/>
          <w:szCs w:val="22"/>
        </w:rPr>
        <w:t>ac</w:t>
      </w:r>
      <w:r w:rsidRPr="008A4981">
        <w:rPr>
          <w:rFonts w:cs="Arial"/>
          <w:spacing w:val="1"/>
          <w:szCs w:val="22"/>
        </w:rPr>
        <w:t>t</w:t>
      </w:r>
      <w:r w:rsidRPr="008A4981">
        <w:rPr>
          <w:rFonts w:cs="Arial"/>
          <w:szCs w:val="22"/>
        </w:rPr>
        <w:t>iv</w:t>
      </w:r>
      <w:r w:rsidRPr="008A4981">
        <w:rPr>
          <w:rFonts w:cs="Arial"/>
          <w:spacing w:val="-3"/>
          <w:szCs w:val="22"/>
        </w:rPr>
        <w:t>i</w:t>
      </w:r>
      <w:r w:rsidRPr="008A4981">
        <w:rPr>
          <w:rFonts w:cs="Arial"/>
          <w:spacing w:val="1"/>
          <w:szCs w:val="22"/>
        </w:rPr>
        <w:t>t</w:t>
      </w:r>
      <w:r w:rsidRPr="008A4981">
        <w:rPr>
          <w:rFonts w:cs="Arial"/>
          <w:szCs w:val="22"/>
        </w:rPr>
        <w:t>ies,</w:t>
      </w:r>
      <w:r w:rsidRPr="008A4981">
        <w:rPr>
          <w:rFonts w:cs="Arial"/>
          <w:spacing w:val="-6"/>
          <w:szCs w:val="22"/>
        </w:rPr>
        <w:t xml:space="preserve"> </w:t>
      </w:r>
      <w:r w:rsidRPr="008A4981">
        <w:rPr>
          <w:rFonts w:cs="Arial"/>
          <w:spacing w:val="-2"/>
          <w:szCs w:val="22"/>
        </w:rPr>
        <w:t>a</w:t>
      </w:r>
      <w:r w:rsidRPr="008A4981">
        <w:rPr>
          <w:rFonts w:cs="Arial"/>
          <w:spacing w:val="1"/>
          <w:szCs w:val="22"/>
        </w:rPr>
        <w:t>dd</w:t>
      </w:r>
      <w:r w:rsidRPr="008A4981">
        <w:rPr>
          <w:rFonts w:cs="Arial"/>
          <w:szCs w:val="22"/>
        </w:rPr>
        <w:t>r</w:t>
      </w:r>
      <w:r w:rsidRPr="008A4981">
        <w:rPr>
          <w:rFonts w:cs="Arial"/>
          <w:spacing w:val="1"/>
          <w:szCs w:val="22"/>
        </w:rPr>
        <w:t>e</w:t>
      </w:r>
      <w:r w:rsidRPr="008A4981">
        <w:rPr>
          <w:rFonts w:cs="Arial"/>
          <w:szCs w:val="22"/>
        </w:rPr>
        <w:t>s</w:t>
      </w:r>
      <w:r w:rsidRPr="008A4981">
        <w:rPr>
          <w:rFonts w:cs="Arial"/>
          <w:spacing w:val="-3"/>
          <w:szCs w:val="22"/>
        </w:rPr>
        <w:t>s</w:t>
      </w:r>
      <w:r w:rsidRPr="008A4981">
        <w:rPr>
          <w:rFonts w:cs="Arial"/>
          <w:szCs w:val="22"/>
        </w:rPr>
        <w:t xml:space="preserve">es, </w:t>
      </w:r>
      <w:r w:rsidRPr="008A4981">
        <w:rPr>
          <w:rFonts w:cs="Arial"/>
          <w:spacing w:val="1"/>
          <w:szCs w:val="22"/>
        </w:rPr>
        <w:t>t</w:t>
      </w:r>
      <w:r w:rsidRPr="008A4981">
        <w:rPr>
          <w:rFonts w:cs="Arial"/>
          <w:szCs w:val="22"/>
        </w:rPr>
        <w:t>el</w:t>
      </w:r>
      <w:r w:rsidRPr="008A4981">
        <w:rPr>
          <w:rFonts w:cs="Arial"/>
          <w:spacing w:val="1"/>
          <w:szCs w:val="22"/>
        </w:rPr>
        <w:t>e</w:t>
      </w:r>
      <w:r w:rsidRPr="008A4981">
        <w:rPr>
          <w:rFonts w:cs="Arial"/>
          <w:spacing w:val="-1"/>
          <w:szCs w:val="22"/>
        </w:rPr>
        <w:t>p</w:t>
      </w:r>
      <w:r w:rsidRPr="008A4981">
        <w:rPr>
          <w:rFonts w:cs="Arial"/>
          <w:spacing w:val="1"/>
          <w:szCs w:val="22"/>
        </w:rPr>
        <w:t>h</w:t>
      </w:r>
      <w:r w:rsidRPr="008A4981">
        <w:rPr>
          <w:rFonts w:cs="Arial"/>
          <w:spacing w:val="-2"/>
          <w:szCs w:val="22"/>
        </w:rPr>
        <w:t>o</w:t>
      </w:r>
      <w:r w:rsidRPr="008A4981">
        <w:rPr>
          <w:rFonts w:cs="Arial"/>
          <w:spacing w:val="1"/>
          <w:szCs w:val="22"/>
        </w:rPr>
        <w:t>n</w:t>
      </w:r>
      <w:r w:rsidRPr="008A4981">
        <w:rPr>
          <w:rFonts w:cs="Arial"/>
          <w:szCs w:val="22"/>
        </w:rPr>
        <w:t>e</w:t>
      </w:r>
      <w:r w:rsidRPr="008A4981">
        <w:rPr>
          <w:rFonts w:cs="Arial"/>
          <w:spacing w:val="-1"/>
          <w:szCs w:val="22"/>
        </w:rPr>
        <w:t xml:space="preserve"> </w:t>
      </w:r>
      <w:r w:rsidRPr="008A4981">
        <w:rPr>
          <w:rFonts w:cs="Arial"/>
          <w:spacing w:val="1"/>
          <w:szCs w:val="22"/>
        </w:rPr>
        <w:t>nu</w:t>
      </w:r>
      <w:r w:rsidRPr="008A4981">
        <w:rPr>
          <w:rFonts w:cs="Arial"/>
          <w:spacing w:val="-2"/>
          <w:szCs w:val="22"/>
        </w:rPr>
        <w:t>m</w:t>
      </w:r>
      <w:r w:rsidRPr="008A4981">
        <w:rPr>
          <w:rFonts w:cs="Arial"/>
          <w:spacing w:val="1"/>
          <w:szCs w:val="22"/>
        </w:rPr>
        <w:t>b</w:t>
      </w:r>
      <w:r w:rsidRPr="008A4981">
        <w:rPr>
          <w:rFonts w:cs="Arial"/>
          <w:szCs w:val="22"/>
        </w:rPr>
        <w:t xml:space="preserve">ers, </w:t>
      </w:r>
      <w:r w:rsidRPr="008A4981">
        <w:rPr>
          <w:rFonts w:cs="Arial"/>
          <w:spacing w:val="-2"/>
          <w:szCs w:val="22"/>
        </w:rPr>
        <w:t>s</w:t>
      </w:r>
      <w:r w:rsidRPr="008A4981">
        <w:rPr>
          <w:rFonts w:cs="Arial"/>
          <w:szCs w:val="22"/>
        </w:rPr>
        <w:t>ocial</w:t>
      </w:r>
      <w:r w:rsidRPr="008A4981">
        <w:rPr>
          <w:rFonts w:cs="Arial"/>
          <w:spacing w:val="1"/>
          <w:szCs w:val="22"/>
        </w:rPr>
        <w:t xml:space="preserve"> </w:t>
      </w:r>
      <w:r w:rsidRPr="008A4981">
        <w:rPr>
          <w:rFonts w:cs="Arial"/>
          <w:szCs w:val="22"/>
        </w:rPr>
        <w:t>secu</w:t>
      </w:r>
      <w:r w:rsidRPr="008A4981">
        <w:rPr>
          <w:rFonts w:cs="Arial"/>
          <w:spacing w:val="1"/>
          <w:szCs w:val="22"/>
        </w:rPr>
        <w:t>r</w:t>
      </w:r>
      <w:r w:rsidRPr="008A4981">
        <w:rPr>
          <w:rFonts w:cs="Arial"/>
          <w:spacing w:val="-2"/>
          <w:szCs w:val="22"/>
        </w:rPr>
        <w:t>i</w:t>
      </w:r>
      <w:r w:rsidRPr="008A4981">
        <w:rPr>
          <w:rFonts w:cs="Arial"/>
          <w:spacing w:val="1"/>
          <w:szCs w:val="22"/>
        </w:rPr>
        <w:t>t</w:t>
      </w:r>
      <w:r w:rsidRPr="008A4981">
        <w:rPr>
          <w:rFonts w:cs="Arial"/>
          <w:szCs w:val="22"/>
        </w:rPr>
        <w:t xml:space="preserve">y </w:t>
      </w:r>
      <w:r w:rsidRPr="008A4981">
        <w:rPr>
          <w:rFonts w:cs="Arial"/>
          <w:spacing w:val="-1"/>
          <w:szCs w:val="22"/>
        </w:rPr>
        <w:t>n</w:t>
      </w:r>
      <w:r w:rsidRPr="008A4981">
        <w:rPr>
          <w:rFonts w:cs="Arial"/>
          <w:spacing w:val="1"/>
          <w:szCs w:val="22"/>
        </w:rPr>
        <w:t>u</w:t>
      </w:r>
      <w:r w:rsidRPr="008A4981">
        <w:rPr>
          <w:rFonts w:cs="Arial"/>
          <w:szCs w:val="22"/>
        </w:rPr>
        <w:t>m</w:t>
      </w:r>
      <w:r w:rsidRPr="008A4981">
        <w:rPr>
          <w:rFonts w:cs="Arial"/>
          <w:spacing w:val="1"/>
          <w:szCs w:val="22"/>
        </w:rPr>
        <w:t>b</w:t>
      </w:r>
      <w:r w:rsidRPr="008A4981">
        <w:rPr>
          <w:rFonts w:cs="Arial"/>
          <w:szCs w:val="22"/>
        </w:rPr>
        <w:t>ers,</w:t>
      </w:r>
      <w:r w:rsidRPr="008A4981">
        <w:rPr>
          <w:rFonts w:cs="Arial"/>
          <w:spacing w:val="-2"/>
          <w:szCs w:val="22"/>
        </w:rPr>
        <w:t xml:space="preserve"> </w:t>
      </w:r>
      <w:r w:rsidRPr="008A4981">
        <w:rPr>
          <w:rFonts w:cs="Arial"/>
          <w:spacing w:val="1"/>
          <w:szCs w:val="22"/>
        </w:rPr>
        <w:t>d</w:t>
      </w:r>
      <w:r w:rsidRPr="008A4981">
        <w:rPr>
          <w:rFonts w:cs="Arial"/>
          <w:szCs w:val="22"/>
        </w:rPr>
        <w:t>ri</w:t>
      </w:r>
      <w:r w:rsidRPr="008A4981">
        <w:rPr>
          <w:rFonts w:cs="Arial"/>
          <w:spacing w:val="-3"/>
          <w:szCs w:val="22"/>
        </w:rPr>
        <w:t>v</w:t>
      </w:r>
      <w:r w:rsidRPr="008A4981">
        <w:rPr>
          <w:rFonts w:cs="Arial"/>
          <w:szCs w:val="22"/>
        </w:rPr>
        <w:t>er’s li</w:t>
      </w:r>
      <w:r w:rsidRPr="008A4981">
        <w:rPr>
          <w:rFonts w:cs="Arial"/>
          <w:spacing w:val="-1"/>
          <w:szCs w:val="22"/>
        </w:rPr>
        <w:t>c</w:t>
      </w:r>
      <w:r w:rsidRPr="008A4981">
        <w:rPr>
          <w:rFonts w:cs="Arial"/>
          <w:szCs w:val="22"/>
        </w:rPr>
        <w:t>e</w:t>
      </w:r>
      <w:r w:rsidRPr="008A4981">
        <w:rPr>
          <w:rFonts w:cs="Arial"/>
          <w:spacing w:val="1"/>
          <w:szCs w:val="22"/>
        </w:rPr>
        <w:t>n</w:t>
      </w:r>
      <w:r w:rsidRPr="008A4981">
        <w:rPr>
          <w:rFonts w:cs="Arial"/>
          <w:szCs w:val="22"/>
        </w:rPr>
        <w:t>se</w:t>
      </w:r>
      <w:r w:rsidRPr="008A4981">
        <w:rPr>
          <w:rFonts w:cs="Arial"/>
          <w:spacing w:val="-1"/>
          <w:szCs w:val="22"/>
        </w:rPr>
        <w:t xml:space="preserve"> n</w:t>
      </w:r>
      <w:r w:rsidRPr="008A4981">
        <w:rPr>
          <w:rFonts w:cs="Arial"/>
          <w:spacing w:val="1"/>
          <w:szCs w:val="22"/>
        </w:rPr>
        <w:t>u</w:t>
      </w:r>
      <w:r w:rsidRPr="008A4981">
        <w:rPr>
          <w:rFonts w:cs="Arial"/>
          <w:szCs w:val="22"/>
        </w:rPr>
        <w:t>m</w:t>
      </w:r>
      <w:r w:rsidRPr="008A4981">
        <w:rPr>
          <w:rFonts w:cs="Arial"/>
          <w:spacing w:val="1"/>
          <w:szCs w:val="22"/>
        </w:rPr>
        <w:t>b</w:t>
      </w:r>
      <w:r w:rsidRPr="008A4981">
        <w:rPr>
          <w:rFonts w:cs="Arial"/>
          <w:spacing w:val="-2"/>
          <w:szCs w:val="22"/>
        </w:rPr>
        <w:t>e</w:t>
      </w:r>
      <w:r w:rsidRPr="008A4981">
        <w:rPr>
          <w:rFonts w:cs="Arial"/>
          <w:szCs w:val="22"/>
        </w:rPr>
        <w:t>rs,</w:t>
      </w:r>
      <w:r w:rsidRPr="008A4981">
        <w:rPr>
          <w:rFonts w:cs="Arial"/>
          <w:spacing w:val="1"/>
          <w:szCs w:val="22"/>
        </w:rPr>
        <w:t xml:space="preserve"> </w:t>
      </w:r>
      <w:r w:rsidRPr="008A4981">
        <w:rPr>
          <w:rFonts w:cs="Arial"/>
          <w:spacing w:val="-2"/>
          <w:szCs w:val="22"/>
        </w:rPr>
        <w:t>o</w:t>
      </w:r>
      <w:r w:rsidRPr="008A4981">
        <w:rPr>
          <w:rFonts w:cs="Arial"/>
          <w:spacing w:val="1"/>
          <w:szCs w:val="22"/>
        </w:rPr>
        <w:t>t</w:t>
      </w:r>
      <w:r w:rsidRPr="008A4981">
        <w:rPr>
          <w:rFonts w:cs="Arial"/>
          <w:spacing w:val="-1"/>
          <w:szCs w:val="22"/>
        </w:rPr>
        <w:t>h</w:t>
      </w:r>
      <w:r w:rsidRPr="008A4981">
        <w:rPr>
          <w:rFonts w:cs="Arial"/>
          <w:szCs w:val="22"/>
        </w:rPr>
        <w:t>er</w:t>
      </w:r>
      <w:r w:rsidRPr="008A4981">
        <w:rPr>
          <w:rFonts w:cs="Arial"/>
          <w:spacing w:val="1"/>
          <w:szCs w:val="22"/>
        </w:rPr>
        <w:t xml:space="preserve"> </w:t>
      </w:r>
      <w:r w:rsidRPr="008A4981">
        <w:rPr>
          <w:rFonts w:cs="Arial"/>
          <w:szCs w:val="22"/>
        </w:rPr>
        <w:t>i</w:t>
      </w:r>
      <w:r w:rsidRPr="008A4981">
        <w:rPr>
          <w:rFonts w:cs="Arial"/>
          <w:spacing w:val="-1"/>
          <w:szCs w:val="22"/>
        </w:rPr>
        <w:t>d</w:t>
      </w:r>
      <w:r w:rsidRPr="008A4981">
        <w:rPr>
          <w:rFonts w:cs="Arial"/>
          <w:szCs w:val="22"/>
        </w:rPr>
        <w:t>e</w:t>
      </w:r>
      <w:r w:rsidRPr="008A4981">
        <w:rPr>
          <w:rFonts w:cs="Arial"/>
          <w:spacing w:val="1"/>
          <w:szCs w:val="22"/>
        </w:rPr>
        <w:t>n</w:t>
      </w:r>
      <w:r w:rsidRPr="008A4981">
        <w:rPr>
          <w:rFonts w:cs="Arial"/>
          <w:spacing w:val="-1"/>
          <w:szCs w:val="22"/>
        </w:rPr>
        <w:t>t</w:t>
      </w:r>
      <w:r w:rsidRPr="008A4981">
        <w:rPr>
          <w:rFonts w:cs="Arial"/>
          <w:szCs w:val="22"/>
        </w:rPr>
        <w:t>i</w:t>
      </w:r>
      <w:r w:rsidRPr="008A4981">
        <w:rPr>
          <w:rFonts w:cs="Arial"/>
          <w:spacing w:val="1"/>
          <w:szCs w:val="22"/>
        </w:rPr>
        <w:t>f</w:t>
      </w:r>
      <w:r w:rsidRPr="008A4981">
        <w:rPr>
          <w:rFonts w:cs="Arial"/>
          <w:szCs w:val="22"/>
        </w:rPr>
        <w:t>y</w:t>
      </w:r>
      <w:r w:rsidRPr="008A4981">
        <w:rPr>
          <w:rFonts w:cs="Arial"/>
          <w:spacing w:val="-1"/>
          <w:szCs w:val="22"/>
        </w:rPr>
        <w:t>i</w:t>
      </w:r>
      <w:r w:rsidRPr="008A4981">
        <w:rPr>
          <w:rFonts w:cs="Arial"/>
          <w:spacing w:val="9"/>
          <w:szCs w:val="22"/>
        </w:rPr>
        <w:t>n</w:t>
      </w:r>
      <w:r w:rsidRPr="008A4981">
        <w:rPr>
          <w:rFonts w:cs="Arial"/>
          <w:szCs w:val="22"/>
        </w:rPr>
        <w:t xml:space="preserve">g </w:t>
      </w:r>
      <w:r w:rsidRPr="008A4981">
        <w:rPr>
          <w:rFonts w:cs="Arial"/>
          <w:spacing w:val="1"/>
          <w:szCs w:val="22"/>
        </w:rPr>
        <w:t>nu</w:t>
      </w:r>
      <w:r w:rsidRPr="008A4981">
        <w:rPr>
          <w:rFonts w:cs="Arial"/>
          <w:szCs w:val="22"/>
        </w:rPr>
        <w:t>m</w:t>
      </w:r>
      <w:r w:rsidRPr="008A4981">
        <w:rPr>
          <w:rFonts w:cs="Arial"/>
          <w:spacing w:val="-1"/>
          <w:szCs w:val="22"/>
        </w:rPr>
        <w:t>b</w:t>
      </w:r>
      <w:r w:rsidRPr="008A4981">
        <w:rPr>
          <w:rFonts w:cs="Arial"/>
          <w:szCs w:val="22"/>
        </w:rPr>
        <w:t>e</w:t>
      </w:r>
      <w:r w:rsidRPr="008A4981">
        <w:rPr>
          <w:rFonts w:cs="Arial"/>
          <w:spacing w:val="1"/>
          <w:szCs w:val="22"/>
        </w:rPr>
        <w:t>r</w:t>
      </w:r>
      <w:r w:rsidRPr="008A4981">
        <w:rPr>
          <w:rFonts w:cs="Arial"/>
          <w:szCs w:val="22"/>
        </w:rPr>
        <w:t>s,</w:t>
      </w:r>
      <w:r w:rsidRPr="008A4981">
        <w:rPr>
          <w:rFonts w:cs="Arial"/>
          <w:spacing w:val="-4"/>
          <w:szCs w:val="22"/>
        </w:rPr>
        <w:t xml:space="preserve"> </w:t>
      </w:r>
      <w:r w:rsidRPr="008A4981">
        <w:rPr>
          <w:rFonts w:cs="Arial"/>
          <w:spacing w:val="-1"/>
          <w:szCs w:val="22"/>
        </w:rPr>
        <w:t>a</w:t>
      </w:r>
      <w:r w:rsidRPr="008A4981">
        <w:rPr>
          <w:rFonts w:cs="Arial"/>
          <w:spacing w:val="1"/>
          <w:szCs w:val="22"/>
        </w:rPr>
        <w:t>n</w:t>
      </w:r>
      <w:r w:rsidRPr="008A4981">
        <w:rPr>
          <w:rFonts w:cs="Arial"/>
          <w:szCs w:val="22"/>
        </w:rPr>
        <w:t>d</w:t>
      </w:r>
      <w:r w:rsidRPr="008A4981">
        <w:rPr>
          <w:rFonts w:cs="Arial"/>
          <w:spacing w:val="-1"/>
          <w:szCs w:val="22"/>
        </w:rPr>
        <w:t xml:space="preserve"> </w:t>
      </w:r>
      <w:r w:rsidRPr="008A4981">
        <w:rPr>
          <w:rFonts w:cs="Arial"/>
          <w:szCs w:val="22"/>
        </w:rPr>
        <w:t>a</w:t>
      </w:r>
      <w:r w:rsidRPr="008A4981">
        <w:rPr>
          <w:rFonts w:cs="Arial"/>
          <w:spacing w:val="1"/>
          <w:szCs w:val="22"/>
        </w:rPr>
        <w:t>n</w:t>
      </w:r>
      <w:r w:rsidRPr="008A4981">
        <w:rPr>
          <w:rFonts w:cs="Arial"/>
          <w:szCs w:val="22"/>
        </w:rPr>
        <w:t>y</w:t>
      </w:r>
      <w:r w:rsidRPr="008A4981">
        <w:rPr>
          <w:rFonts w:cs="Arial"/>
          <w:spacing w:val="-3"/>
          <w:szCs w:val="22"/>
        </w:rPr>
        <w:t xml:space="preserve"> </w:t>
      </w:r>
      <w:r w:rsidRPr="008A4981">
        <w:rPr>
          <w:rFonts w:cs="Arial"/>
          <w:spacing w:val="1"/>
          <w:szCs w:val="22"/>
        </w:rPr>
        <w:t>f</w:t>
      </w:r>
      <w:r w:rsidRPr="008A4981">
        <w:rPr>
          <w:rFonts w:cs="Arial"/>
          <w:szCs w:val="22"/>
        </w:rPr>
        <w:t>i</w:t>
      </w:r>
      <w:r w:rsidRPr="008A4981">
        <w:rPr>
          <w:rFonts w:cs="Arial"/>
          <w:spacing w:val="1"/>
          <w:szCs w:val="22"/>
        </w:rPr>
        <w:t>n</w:t>
      </w:r>
      <w:r w:rsidRPr="008A4981">
        <w:rPr>
          <w:rFonts w:cs="Arial"/>
          <w:spacing w:val="-2"/>
          <w:szCs w:val="22"/>
        </w:rPr>
        <w:t>a</w:t>
      </w:r>
      <w:r w:rsidRPr="008A4981">
        <w:rPr>
          <w:rFonts w:cs="Arial"/>
          <w:spacing w:val="1"/>
          <w:szCs w:val="22"/>
        </w:rPr>
        <w:t>n</w:t>
      </w:r>
      <w:r w:rsidRPr="008A4981">
        <w:rPr>
          <w:rFonts w:cs="Arial"/>
          <w:spacing w:val="-3"/>
          <w:szCs w:val="22"/>
        </w:rPr>
        <w:t>c</w:t>
      </w:r>
      <w:r w:rsidRPr="008A4981">
        <w:rPr>
          <w:rFonts w:cs="Arial"/>
          <w:szCs w:val="22"/>
        </w:rPr>
        <w:t>ial i</w:t>
      </w:r>
      <w:r w:rsidRPr="008A4981">
        <w:rPr>
          <w:rFonts w:cs="Arial"/>
          <w:spacing w:val="1"/>
          <w:szCs w:val="22"/>
        </w:rPr>
        <w:t>d</w:t>
      </w:r>
      <w:r w:rsidRPr="008A4981">
        <w:rPr>
          <w:rFonts w:cs="Arial"/>
          <w:spacing w:val="-2"/>
          <w:szCs w:val="22"/>
        </w:rPr>
        <w:t>e</w:t>
      </w:r>
      <w:r w:rsidRPr="008A4981">
        <w:rPr>
          <w:rFonts w:cs="Arial"/>
          <w:spacing w:val="1"/>
          <w:szCs w:val="22"/>
        </w:rPr>
        <w:t>nt</w:t>
      </w:r>
      <w:r w:rsidRPr="008A4981">
        <w:rPr>
          <w:rFonts w:cs="Arial"/>
          <w:spacing w:val="-2"/>
          <w:szCs w:val="22"/>
        </w:rPr>
        <w:t>i</w:t>
      </w:r>
      <w:r w:rsidRPr="008A4981">
        <w:rPr>
          <w:rFonts w:cs="Arial"/>
          <w:spacing w:val="1"/>
          <w:szCs w:val="22"/>
        </w:rPr>
        <w:t>f</w:t>
      </w:r>
      <w:r w:rsidRPr="008A4981">
        <w:rPr>
          <w:rFonts w:cs="Arial"/>
          <w:szCs w:val="22"/>
        </w:rPr>
        <w:t>ie</w:t>
      </w:r>
      <w:r w:rsidRPr="008A4981">
        <w:rPr>
          <w:rFonts w:cs="Arial"/>
          <w:spacing w:val="1"/>
          <w:szCs w:val="22"/>
        </w:rPr>
        <w:t>r</w:t>
      </w:r>
      <w:r w:rsidRPr="008A4981">
        <w:rPr>
          <w:rFonts w:cs="Arial"/>
          <w:szCs w:val="22"/>
        </w:rPr>
        <w:t>s.</w:t>
      </w:r>
    </w:p>
    <w:p w14:paraId="2351BA78" w14:textId="116B6424" w:rsidR="002809AB" w:rsidRDefault="002809AB" w:rsidP="00C8043F">
      <w:pPr>
        <w:ind w:left="720"/>
        <w:jc w:val="both"/>
        <w:rPr>
          <w:rFonts w:cs="Arial"/>
          <w:szCs w:val="22"/>
        </w:rPr>
      </w:pPr>
    </w:p>
    <w:p w14:paraId="145A26B6" w14:textId="6DC6D636" w:rsidR="002809AB" w:rsidRDefault="002809AB" w:rsidP="00C8043F">
      <w:pPr>
        <w:ind w:left="720"/>
        <w:jc w:val="both"/>
        <w:rPr>
          <w:rFonts w:cs="Arial"/>
          <w:szCs w:val="22"/>
        </w:rPr>
      </w:pPr>
      <w:r w:rsidRPr="002809AB">
        <w:rPr>
          <w:rFonts w:cs="Arial"/>
          <w:b/>
          <w:szCs w:val="22"/>
        </w:rPr>
        <w:t>“QDP”</w:t>
      </w:r>
      <w:r>
        <w:rPr>
          <w:rFonts w:cs="Arial"/>
          <w:szCs w:val="22"/>
        </w:rPr>
        <w:t xml:space="preserve"> means Qualified Dental Plan, </w:t>
      </w:r>
      <w:r w:rsidRPr="002809AB">
        <w:rPr>
          <w:rFonts w:cs="Arial"/>
          <w:szCs w:val="22"/>
        </w:rPr>
        <w:t xml:space="preserve">an insurance plan that has been certified by </w:t>
      </w:r>
      <w:r>
        <w:rPr>
          <w:rFonts w:cs="Arial"/>
          <w:szCs w:val="22"/>
        </w:rPr>
        <w:t xml:space="preserve">WAHBE </w:t>
      </w:r>
      <w:r w:rsidRPr="002809AB">
        <w:rPr>
          <w:rFonts w:cs="Arial"/>
          <w:szCs w:val="22"/>
        </w:rPr>
        <w:t>to offer quality</w:t>
      </w:r>
      <w:r>
        <w:rPr>
          <w:rFonts w:cs="Arial"/>
          <w:szCs w:val="22"/>
        </w:rPr>
        <w:t xml:space="preserve"> dental</w:t>
      </w:r>
      <w:r w:rsidRPr="002809AB">
        <w:rPr>
          <w:rFonts w:cs="Arial"/>
          <w:szCs w:val="22"/>
        </w:rPr>
        <w:t xml:space="preserve"> insurance.</w:t>
      </w:r>
    </w:p>
    <w:p w14:paraId="4D7A211A" w14:textId="77777777" w:rsidR="002809AB" w:rsidRDefault="002809AB" w:rsidP="00C8043F">
      <w:pPr>
        <w:ind w:left="720"/>
        <w:jc w:val="both"/>
        <w:rPr>
          <w:rFonts w:cs="Arial"/>
          <w:szCs w:val="22"/>
        </w:rPr>
      </w:pPr>
    </w:p>
    <w:p w14:paraId="0C933D1E" w14:textId="05748AC4" w:rsidR="002809AB" w:rsidRDefault="002809AB" w:rsidP="00C8043F">
      <w:pPr>
        <w:ind w:left="720"/>
        <w:jc w:val="both"/>
        <w:rPr>
          <w:rFonts w:cs="Arial"/>
          <w:szCs w:val="22"/>
        </w:rPr>
      </w:pPr>
      <w:r w:rsidRPr="002809AB">
        <w:rPr>
          <w:rFonts w:cs="Arial"/>
          <w:b/>
          <w:szCs w:val="22"/>
        </w:rPr>
        <w:t>“QHP”</w:t>
      </w:r>
      <w:r>
        <w:rPr>
          <w:rFonts w:cs="Arial"/>
          <w:szCs w:val="22"/>
        </w:rPr>
        <w:t xml:space="preserve"> means Qualified Health Plan, </w:t>
      </w:r>
      <w:r w:rsidRPr="002809AB">
        <w:rPr>
          <w:rFonts w:cs="Arial"/>
          <w:szCs w:val="22"/>
        </w:rPr>
        <w:t xml:space="preserve">an insurance plan that has been certified by </w:t>
      </w:r>
      <w:r>
        <w:rPr>
          <w:rFonts w:cs="Arial"/>
          <w:szCs w:val="22"/>
        </w:rPr>
        <w:t xml:space="preserve">WAHBE </w:t>
      </w:r>
      <w:r w:rsidRPr="002809AB">
        <w:rPr>
          <w:rFonts w:cs="Arial"/>
          <w:szCs w:val="22"/>
        </w:rPr>
        <w:t>to offer quality</w:t>
      </w:r>
      <w:r>
        <w:rPr>
          <w:rFonts w:cs="Arial"/>
          <w:szCs w:val="22"/>
        </w:rPr>
        <w:t xml:space="preserve"> health</w:t>
      </w:r>
      <w:r w:rsidRPr="002809AB">
        <w:rPr>
          <w:rFonts w:cs="Arial"/>
          <w:szCs w:val="22"/>
        </w:rPr>
        <w:t xml:space="preserve"> insurance.</w:t>
      </w:r>
    </w:p>
    <w:p w14:paraId="406DD49A" w14:textId="77777777" w:rsidR="002809AB" w:rsidRDefault="002809AB" w:rsidP="00C8043F">
      <w:pPr>
        <w:ind w:left="720"/>
        <w:jc w:val="both"/>
        <w:rPr>
          <w:rFonts w:cs="Arial"/>
          <w:szCs w:val="22"/>
        </w:rPr>
      </w:pPr>
    </w:p>
    <w:p w14:paraId="38FE530A" w14:textId="5DCCD919" w:rsidR="00161CE9" w:rsidRPr="00161CE9" w:rsidRDefault="00161CE9" w:rsidP="00C8043F">
      <w:pPr>
        <w:ind w:left="702"/>
        <w:jc w:val="both"/>
        <w:rPr>
          <w:rFonts w:cs="Arial"/>
          <w:szCs w:val="22"/>
        </w:rPr>
      </w:pPr>
      <w:r>
        <w:rPr>
          <w:rFonts w:cs="Arial"/>
          <w:b/>
          <w:szCs w:val="22"/>
        </w:rPr>
        <w:t xml:space="preserve">“RCW” </w:t>
      </w:r>
      <w:r>
        <w:rPr>
          <w:rFonts w:cs="Arial"/>
          <w:szCs w:val="22"/>
        </w:rPr>
        <w:t xml:space="preserve">means </w:t>
      </w:r>
      <w:r w:rsidR="006F1DB4" w:rsidRPr="006F1DB4">
        <w:rPr>
          <w:rFonts w:cs="Arial"/>
          <w:szCs w:val="22"/>
        </w:rPr>
        <w:t>the Revised Code of Washington.</w:t>
      </w:r>
    </w:p>
    <w:p w14:paraId="00C390A9" w14:textId="77777777" w:rsidR="00161CE9" w:rsidRDefault="00161CE9" w:rsidP="00C8043F">
      <w:pPr>
        <w:ind w:left="702"/>
        <w:jc w:val="both"/>
        <w:rPr>
          <w:rFonts w:cs="Arial"/>
          <w:b/>
          <w:szCs w:val="22"/>
        </w:rPr>
      </w:pPr>
    </w:p>
    <w:p w14:paraId="71D1E54F" w14:textId="0FC48233" w:rsidR="00427C4D" w:rsidRPr="008A4981" w:rsidRDefault="00427C4D" w:rsidP="00C8043F">
      <w:pPr>
        <w:ind w:left="702"/>
        <w:jc w:val="both"/>
        <w:rPr>
          <w:rFonts w:cs="Arial"/>
          <w:szCs w:val="22"/>
        </w:rPr>
      </w:pPr>
      <w:r w:rsidRPr="00F6543E">
        <w:rPr>
          <w:rFonts w:cs="Arial"/>
          <w:b/>
          <w:szCs w:val="22"/>
        </w:rPr>
        <w:t>“Responsive”</w:t>
      </w:r>
      <w:r w:rsidRPr="008A4981">
        <w:rPr>
          <w:rFonts w:cs="Arial"/>
          <w:szCs w:val="22"/>
        </w:rPr>
        <w:t xml:space="preserve"> means a response to this RFQQ that meets all material terms of the document.</w:t>
      </w:r>
    </w:p>
    <w:p w14:paraId="1C56FAB7" w14:textId="77777777" w:rsidR="00427C4D" w:rsidRPr="008A4981" w:rsidRDefault="00427C4D" w:rsidP="00C8043F">
      <w:pPr>
        <w:ind w:left="702"/>
        <w:jc w:val="both"/>
        <w:rPr>
          <w:rFonts w:cs="Arial"/>
          <w:szCs w:val="22"/>
        </w:rPr>
      </w:pPr>
    </w:p>
    <w:p w14:paraId="4FDD116D" w14:textId="0CD83358" w:rsidR="00427C4D" w:rsidRDefault="00427C4D" w:rsidP="00C8043F">
      <w:pPr>
        <w:ind w:left="702"/>
        <w:jc w:val="both"/>
        <w:rPr>
          <w:rFonts w:cs="Arial"/>
          <w:szCs w:val="22"/>
        </w:rPr>
      </w:pPr>
      <w:r w:rsidRPr="00F6543E">
        <w:rPr>
          <w:rFonts w:cs="Arial"/>
          <w:b/>
          <w:szCs w:val="22"/>
        </w:rPr>
        <w:t>“Responsible”</w:t>
      </w:r>
      <w:r w:rsidRPr="008A4981">
        <w:rPr>
          <w:rFonts w:cs="Arial"/>
          <w:szCs w:val="22"/>
        </w:rPr>
        <w:t xml:space="preserve"> means the ability, capacity, and skill to perform the work or provide the service required, including, but not limited to the character, integrity, reputation, judgment, experience, and efficiency of the Vendor.</w:t>
      </w:r>
    </w:p>
    <w:p w14:paraId="5D367455" w14:textId="0D19D805" w:rsidR="003F7E55" w:rsidRDefault="003F7E55" w:rsidP="00C8043F">
      <w:pPr>
        <w:ind w:left="702"/>
        <w:jc w:val="both"/>
        <w:rPr>
          <w:rFonts w:cs="Arial"/>
          <w:szCs w:val="22"/>
        </w:rPr>
      </w:pPr>
    </w:p>
    <w:p w14:paraId="72B5BA97" w14:textId="77777777" w:rsidR="003F7E55" w:rsidRPr="008A4981" w:rsidRDefault="003F7E55" w:rsidP="00C8043F">
      <w:pPr>
        <w:ind w:left="702"/>
        <w:jc w:val="both"/>
        <w:rPr>
          <w:rFonts w:cs="Arial"/>
          <w:szCs w:val="22"/>
        </w:rPr>
      </w:pPr>
      <w:r w:rsidRPr="002D2E5E">
        <w:rPr>
          <w:rFonts w:cs="Arial"/>
          <w:b/>
          <w:szCs w:val="22"/>
        </w:rPr>
        <w:lastRenderedPageBreak/>
        <w:t>“Service Area”</w:t>
      </w:r>
      <w:r>
        <w:rPr>
          <w:rFonts w:cs="Arial"/>
          <w:szCs w:val="22"/>
        </w:rPr>
        <w:t xml:space="preserve"> means a single county, or multiple counties, within Washington State in which a Contractor will perform services.</w:t>
      </w:r>
    </w:p>
    <w:p w14:paraId="6EF25F5B" w14:textId="77777777" w:rsidR="00427C4D" w:rsidRPr="008A4981" w:rsidRDefault="00427C4D" w:rsidP="00C8043F">
      <w:pPr>
        <w:jc w:val="both"/>
        <w:rPr>
          <w:rFonts w:cs="Arial"/>
          <w:szCs w:val="22"/>
        </w:rPr>
      </w:pPr>
    </w:p>
    <w:p w14:paraId="63412150" w14:textId="77777777" w:rsidR="00427C4D" w:rsidRDefault="00427C4D" w:rsidP="00C8043F">
      <w:pPr>
        <w:ind w:left="720"/>
        <w:jc w:val="both"/>
        <w:rPr>
          <w:rFonts w:cs="Arial"/>
          <w:szCs w:val="22"/>
        </w:rPr>
      </w:pPr>
      <w:r>
        <w:rPr>
          <w:rFonts w:cs="Arial"/>
          <w:b/>
          <w:bCs/>
          <w:szCs w:val="22"/>
        </w:rPr>
        <w:t>“</w:t>
      </w:r>
      <w:r w:rsidRPr="008A4981">
        <w:rPr>
          <w:rFonts w:cs="Arial"/>
          <w:b/>
          <w:bCs/>
          <w:szCs w:val="22"/>
        </w:rPr>
        <w:t>Su</w:t>
      </w:r>
      <w:r w:rsidRPr="008A4981">
        <w:rPr>
          <w:rFonts w:cs="Arial"/>
          <w:b/>
          <w:bCs/>
          <w:spacing w:val="1"/>
          <w:szCs w:val="22"/>
        </w:rPr>
        <w:t>b</w:t>
      </w:r>
      <w:r w:rsidRPr="008A4981">
        <w:rPr>
          <w:rFonts w:cs="Arial"/>
          <w:b/>
          <w:bCs/>
          <w:szCs w:val="22"/>
        </w:rPr>
        <w:t>c</w:t>
      </w:r>
      <w:r w:rsidRPr="008A4981">
        <w:rPr>
          <w:rFonts w:cs="Arial"/>
          <w:b/>
          <w:bCs/>
          <w:spacing w:val="1"/>
          <w:szCs w:val="22"/>
        </w:rPr>
        <w:t>on</w:t>
      </w:r>
      <w:r w:rsidRPr="008A4981">
        <w:rPr>
          <w:rFonts w:cs="Arial"/>
          <w:b/>
          <w:bCs/>
          <w:spacing w:val="-2"/>
          <w:szCs w:val="22"/>
        </w:rPr>
        <w:t>t</w:t>
      </w:r>
      <w:r w:rsidRPr="008A4981">
        <w:rPr>
          <w:rFonts w:cs="Arial"/>
          <w:b/>
          <w:bCs/>
          <w:spacing w:val="1"/>
          <w:szCs w:val="22"/>
        </w:rPr>
        <w:t>r</w:t>
      </w:r>
      <w:r w:rsidRPr="008A4981">
        <w:rPr>
          <w:rFonts w:cs="Arial"/>
          <w:b/>
          <w:bCs/>
          <w:spacing w:val="-1"/>
          <w:szCs w:val="22"/>
        </w:rPr>
        <w:t>a</w:t>
      </w:r>
      <w:r w:rsidRPr="008A4981">
        <w:rPr>
          <w:rFonts w:cs="Arial"/>
          <w:b/>
          <w:bCs/>
          <w:szCs w:val="22"/>
        </w:rPr>
        <w:t>c</w:t>
      </w:r>
      <w:r w:rsidRPr="008A4981">
        <w:rPr>
          <w:rFonts w:cs="Arial"/>
          <w:b/>
          <w:bCs/>
          <w:spacing w:val="1"/>
          <w:szCs w:val="22"/>
        </w:rPr>
        <w:t>t</w:t>
      </w:r>
      <w:r w:rsidRPr="008A4981">
        <w:rPr>
          <w:rFonts w:cs="Arial"/>
          <w:b/>
          <w:bCs/>
          <w:spacing w:val="-2"/>
          <w:szCs w:val="22"/>
        </w:rPr>
        <w:t>o</w:t>
      </w:r>
      <w:r w:rsidRPr="008A4981">
        <w:rPr>
          <w:rFonts w:cs="Arial"/>
          <w:b/>
          <w:bCs/>
          <w:szCs w:val="22"/>
        </w:rPr>
        <w:t>r</w:t>
      </w:r>
      <w:r>
        <w:rPr>
          <w:rFonts w:cs="Arial"/>
          <w:b/>
          <w:bCs/>
          <w:szCs w:val="22"/>
        </w:rPr>
        <w:t>”</w:t>
      </w:r>
      <w:r w:rsidRPr="008A4981">
        <w:rPr>
          <w:rFonts w:cs="Arial"/>
          <w:b/>
          <w:bCs/>
          <w:spacing w:val="-5"/>
          <w:szCs w:val="22"/>
        </w:rPr>
        <w:t xml:space="preserve"> </w:t>
      </w:r>
      <w:r w:rsidRPr="008A4981">
        <w:rPr>
          <w:rFonts w:cs="Arial"/>
          <w:szCs w:val="22"/>
        </w:rPr>
        <w:t>me</w:t>
      </w:r>
      <w:r w:rsidRPr="008A4981">
        <w:rPr>
          <w:rFonts w:cs="Arial"/>
          <w:spacing w:val="-1"/>
          <w:szCs w:val="22"/>
        </w:rPr>
        <w:t>a</w:t>
      </w:r>
      <w:r w:rsidRPr="008A4981">
        <w:rPr>
          <w:rFonts w:cs="Arial"/>
          <w:szCs w:val="22"/>
        </w:rPr>
        <w:t>n</w:t>
      </w:r>
      <w:r>
        <w:rPr>
          <w:rFonts w:cs="Arial"/>
          <w:szCs w:val="22"/>
        </w:rPr>
        <w:t>s</w:t>
      </w:r>
      <w:r w:rsidRPr="008A4981">
        <w:rPr>
          <w:rFonts w:cs="Arial"/>
          <w:spacing w:val="-2"/>
          <w:szCs w:val="22"/>
        </w:rPr>
        <w:t xml:space="preserve"> o</w:t>
      </w:r>
      <w:r w:rsidRPr="008A4981">
        <w:rPr>
          <w:rFonts w:cs="Arial"/>
          <w:spacing w:val="1"/>
          <w:szCs w:val="22"/>
        </w:rPr>
        <w:t>n</w:t>
      </w:r>
      <w:r w:rsidRPr="008A4981">
        <w:rPr>
          <w:rFonts w:cs="Arial"/>
          <w:szCs w:val="22"/>
        </w:rPr>
        <w:t>e</w:t>
      </w:r>
      <w:r w:rsidRPr="008A4981">
        <w:rPr>
          <w:rFonts w:cs="Arial"/>
          <w:spacing w:val="-2"/>
          <w:szCs w:val="22"/>
        </w:rPr>
        <w:t xml:space="preserve"> </w:t>
      </w:r>
      <w:r w:rsidRPr="008A4981">
        <w:rPr>
          <w:rFonts w:cs="Arial"/>
          <w:spacing w:val="1"/>
          <w:szCs w:val="22"/>
        </w:rPr>
        <w:t>n</w:t>
      </w:r>
      <w:r w:rsidRPr="008A4981">
        <w:rPr>
          <w:rFonts w:cs="Arial"/>
          <w:szCs w:val="22"/>
        </w:rPr>
        <w:t>ot in</w:t>
      </w:r>
      <w:r w:rsidRPr="008A4981">
        <w:rPr>
          <w:rFonts w:cs="Arial"/>
          <w:spacing w:val="2"/>
          <w:szCs w:val="22"/>
        </w:rPr>
        <w:t xml:space="preserve"> </w:t>
      </w:r>
      <w:r w:rsidRPr="008A4981">
        <w:rPr>
          <w:rFonts w:cs="Arial"/>
          <w:spacing w:val="-1"/>
          <w:szCs w:val="22"/>
        </w:rPr>
        <w:t>t</w:t>
      </w:r>
      <w:r w:rsidRPr="008A4981">
        <w:rPr>
          <w:rFonts w:cs="Arial"/>
          <w:spacing w:val="1"/>
          <w:szCs w:val="22"/>
        </w:rPr>
        <w:t>h</w:t>
      </w:r>
      <w:r w:rsidRPr="008A4981">
        <w:rPr>
          <w:rFonts w:cs="Arial"/>
          <w:szCs w:val="22"/>
        </w:rPr>
        <w:t>e</w:t>
      </w:r>
      <w:r w:rsidRPr="008A4981">
        <w:rPr>
          <w:rFonts w:cs="Arial"/>
          <w:spacing w:val="-3"/>
          <w:szCs w:val="22"/>
        </w:rPr>
        <w:t xml:space="preserve"> </w:t>
      </w:r>
      <w:r w:rsidRPr="008A4981">
        <w:rPr>
          <w:rFonts w:cs="Arial"/>
          <w:szCs w:val="22"/>
        </w:rPr>
        <w:t>em</w:t>
      </w:r>
      <w:r w:rsidRPr="008A4981">
        <w:rPr>
          <w:rFonts w:cs="Arial"/>
          <w:spacing w:val="2"/>
          <w:szCs w:val="22"/>
        </w:rPr>
        <w:t>p</w:t>
      </w:r>
      <w:r w:rsidRPr="008A4981">
        <w:rPr>
          <w:rFonts w:cs="Arial"/>
          <w:szCs w:val="22"/>
        </w:rPr>
        <w:t>lo</w:t>
      </w:r>
      <w:r w:rsidRPr="008A4981">
        <w:rPr>
          <w:rFonts w:cs="Arial"/>
          <w:spacing w:val="-2"/>
          <w:szCs w:val="22"/>
        </w:rPr>
        <w:t>y</w:t>
      </w:r>
      <w:r w:rsidRPr="008A4981">
        <w:rPr>
          <w:rFonts w:cs="Arial"/>
          <w:szCs w:val="22"/>
        </w:rPr>
        <w:t>me</w:t>
      </w:r>
      <w:r w:rsidRPr="008A4981">
        <w:rPr>
          <w:rFonts w:cs="Arial"/>
          <w:spacing w:val="2"/>
          <w:szCs w:val="22"/>
        </w:rPr>
        <w:t>n</w:t>
      </w:r>
      <w:r w:rsidRPr="008A4981">
        <w:rPr>
          <w:rFonts w:cs="Arial"/>
          <w:szCs w:val="22"/>
        </w:rPr>
        <w:t>t</w:t>
      </w:r>
      <w:r w:rsidRPr="008A4981">
        <w:rPr>
          <w:rFonts w:cs="Arial"/>
          <w:spacing w:val="-10"/>
          <w:szCs w:val="22"/>
        </w:rPr>
        <w:t xml:space="preserve"> </w:t>
      </w:r>
      <w:r w:rsidRPr="008A4981">
        <w:rPr>
          <w:rFonts w:cs="Arial"/>
          <w:szCs w:val="22"/>
        </w:rPr>
        <w:t>of a</w:t>
      </w:r>
      <w:r w:rsidRPr="008A4981">
        <w:rPr>
          <w:rFonts w:cs="Arial"/>
          <w:spacing w:val="-1"/>
          <w:szCs w:val="22"/>
        </w:rPr>
        <w:t xml:space="preserve"> </w:t>
      </w:r>
      <w:r w:rsidRPr="008A4981">
        <w:rPr>
          <w:rFonts w:cs="Arial"/>
          <w:szCs w:val="22"/>
        </w:rPr>
        <w:t>ve</w:t>
      </w:r>
      <w:r w:rsidRPr="008A4981">
        <w:rPr>
          <w:rFonts w:cs="Arial"/>
          <w:spacing w:val="-1"/>
          <w:szCs w:val="22"/>
        </w:rPr>
        <w:t>n</w:t>
      </w:r>
      <w:r w:rsidRPr="008A4981">
        <w:rPr>
          <w:rFonts w:cs="Arial"/>
          <w:spacing w:val="1"/>
          <w:szCs w:val="22"/>
        </w:rPr>
        <w:t>d</w:t>
      </w:r>
      <w:r w:rsidRPr="008A4981">
        <w:rPr>
          <w:rFonts w:cs="Arial"/>
          <w:szCs w:val="22"/>
        </w:rPr>
        <w:t>or</w:t>
      </w:r>
      <w:r w:rsidRPr="008A4981">
        <w:rPr>
          <w:rFonts w:cs="Arial"/>
          <w:spacing w:val="-6"/>
          <w:szCs w:val="22"/>
        </w:rPr>
        <w:t xml:space="preserve"> </w:t>
      </w:r>
      <w:r w:rsidRPr="008A4981">
        <w:rPr>
          <w:rFonts w:cs="Arial"/>
          <w:spacing w:val="-1"/>
          <w:szCs w:val="22"/>
        </w:rPr>
        <w:t>w</w:t>
      </w:r>
      <w:r w:rsidRPr="008A4981">
        <w:rPr>
          <w:rFonts w:cs="Arial"/>
          <w:spacing w:val="1"/>
          <w:szCs w:val="22"/>
        </w:rPr>
        <w:t>h</w:t>
      </w:r>
      <w:r w:rsidRPr="008A4981">
        <w:rPr>
          <w:rFonts w:cs="Arial"/>
          <w:szCs w:val="22"/>
        </w:rPr>
        <w:t>o</w:t>
      </w:r>
      <w:r w:rsidRPr="008A4981">
        <w:rPr>
          <w:rFonts w:cs="Arial"/>
          <w:spacing w:val="-1"/>
          <w:szCs w:val="22"/>
        </w:rPr>
        <w:t xml:space="preserve"> </w:t>
      </w:r>
      <w:r w:rsidRPr="008A4981">
        <w:rPr>
          <w:rFonts w:cs="Arial"/>
          <w:szCs w:val="22"/>
        </w:rPr>
        <w:t>is</w:t>
      </w:r>
      <w:r w:rsidRPr="008A4981">
        <w:rPr>
          <w:rFonts w:cs="Arial"/>
          <w:spacing w:val="-2"/>
          <w:szCs w:val="22"/>
        </w:rPr>
        <w:t xml:space="preserve"> </w:t>
      </w:r>
      <w:r w:rsidRPr="008A4981">
        <w:rPr>
          <w:rFonts w:cs="Arial"/>
          <w:spacing w:val="1"/>
          <w:szCs w:val="22"/>
        </w:rPr>
        <w:t>p</w:t>
      </w:r>
      <w:r w:rsidRPr="008A4981">
        <w:rPr>
          <w:rFonts w:cs="Arial"/>
          <w:szCs w:val="22"/>
        </w:rPr>
        <w:t>e</w:t>
      </w:r>
      <w:r w:rsidRPr="008A4981">
        <w:rPr>
          <w:rFonts w:cs="Arial"/>
          <w:spacing w:val="1"/>
          <w:szCs w:val="22"/>
        </w:rPr>
        <w:t>r</w:t>
      </w:r>
      <w:r w:rsidRPr="008A4981">
        <w:rPr>
          <w:rFonts w:cs="Arial"/>
          <w:spacing w:val="-1"/>
          <w:szCs w:val="22"/>
        </w:rPr>
        <w:t>f</w:t>
      </w:r>
      <w:r w:rsidRPr="008A4981">
        <w:rPr>
          <w:rFonts w:cs="Arial"/>
          <w:szCs w:val="22"/>
        </w:rPr>
        <w:t>o</w:t>
      </w:r>
      <w:r w:rsidRPr="008A4981">
        <w:rPr>
          <w:rFonts w:cs="Arial"/>
          <w:spacing w:val="1"/>
          <w:szCs w:val="22"/>
        </w:rPr>
        <w:t>r</w:t>
      </w:r>
      <w:r w:rsidRPr="008A4981">
        <w:rPr>
          <w:rFonts w:cs="Arial"/>
          <w:szCs w:val="22"/>
        </w:rPr>
        <w:t>mi</w:t>
      </w:r>
      <w:r w:rsidRPr="008A4981">
        <w:rPr>
          <w:rFonts w:cs="Arial"/>
          <w:spacing w:val="1"/>
          <w:szCs w:val="22"/>
        </w:rPr>
        <w:t>n</w:t>
      </w:r>
      <w:r w:rsidRPr="008A4981">
        <w:rPr>
          <w:rFonts w:cs="Arial"/>
          <w:szCs w:val="22"/>
        </w:rPr>
        <w:t>g</w:t>
      </w:r>
      <w:r w:rsidRPr="008A4981">
        <w:rPr>
          <w:rFonts w:cs="Arial"/>
          <w:spacing w:val="-7"/>
          <w:szCs w:val="22"/>
        </w:rPr>
        <w:t xml:space="preserve"> </w:t>
      </w:r>
      <w:r w:rsidRPr="008A4981">
        <w:rPr>
          <w:rFonts w:cs="Arial"/>
          <w:szCs w:val="22"/>
        </w:rPr>
        <w:t>all</w:t>
      </w:r>
      <w:r w:rsidRPr="008A4981">
        <w:rPr>
          <w:rFonts w:cs="Arial"/>
          <w:spacing w:val="1"/>
          <w:szCs w:val="22"/>
        </w:rPr>
        <w:t xml:space="preserve"> </w:t>
      </w:r>
      <w:r w:rsidRPr="008A4981">
        <w:rPr>
          <w:rFonts w:cs="Arial"/>
          <w:spacing w:val="-2"/>
          <w:szCs w:val="22"/>
        </w:rPr>
        <w:t>o</w:t>
      </w:r>
      <w:r w:rsidRPr="008A4981">
        <w:rPr>
          <w:rFonts w:cs="Arial"/>
          <w:szCs w:val="22"/>
        </w:rPr>
        <w:t xml:space="preserve">r </w:t>
      </w:r>
      <w:r w:rsidRPr="008A4981">
        <w:rPr>
          <w:rFonts w:cs="Arial"/>
          <w:spacing w:val="-1"/>
          <w:szCs w:val="22"/>
        </w:rPr>
        <w:t>p</w:t>
      </w:r>
      <w:r w:rsidR="005D30A9">
        <w:rPr>
          <w:rFonts w:cs="Arial"/>
          <w:szCs w:val="22"/>
        </w:rPr>
        <w:t xml:space="preserve">art of </w:t>
      </w:r>
      <w:r w:rsidRPr="008A4981">
        <w:rPr>
          <w:rFonts w:cs="Arial"/>
          <w:szCs w:val="22"/>
        </w:rPr>
        <w:t>services</w:t>
      </w:r>
      <w:r w:rsidRPr="008A4981">
        <w:rPr>
          <w:rFonts w:cs="Arial"/>
          <w:spacing w:val="-6"/>
          <w:szCs w:val="22"/>
        </w:rPr>
        <w:t xml:space="preserve"> </w:t>
      </w:r>
      <w:r w:rsidRPr="008A4981">
        <w:rPr>
          <w:rFonts w:cs="Arial"/>
          <w:spacing w:val="-1"/>
          <w:szCs w:val="22"/>
        </w:rPr>
        <w:t>u</w:t>
      </w:r>
      <w:r w:rsidRPr="008A4981">
        <w:rPr>
          <w:rFonts w:cs="Arial"/>
          <w:spacing w:val="1"/>
          <w:szCs w:val="22"/>
        </w:rPr>
        <w:t>n</w:t>
      </w:r>
      <w:r w:rsidRPr="008A4981">
        <w:rPr>
          <w:rFonts w:cs="Arial"/>
          <w:spacing w:val="-1"/>
          <w:szCs w:val="22"/>
        </w:rPr>
        <w:t>d</w:t>
      </w:r>
      <w:r w:rsidRPr="008A4981">
        <w:rPr>
          <w:rFonts w:cs="Arial"/>
          <w:spacing w:val="-2"/>
          <w:szCs w:val="22"/>
        </w:rPr>
        <w:t>e</w:t>
      </w:r>
      <w:r w:rsidRPr="008A4981">
        <w:rPr>
          <w:rFonts w:cs="Arial"/>
          <w:szCs w:val="22"/>
        </w:rPr>
        <w:t>r</w:t>
      </w:r>
      <w:r w:rsidRPr="008A4981">
        <w:rPr>
          <w:rFonts w:cs="Arial"/>
          <w:spacing w:val="-1"/>
          <w:szCs w:val="22"/>
        </w:rPr>
        <w:t xml:space="preserve"> </w:t>
      </w:r>
      <w:r w:rsidRPr="008A4981">
        <w:rPr>
          <w:rFonts w:cs="Arial"/>
          <w:spacing w:val="1"/>
          <w:szCs w:val="22"/>
        </w:rPr>
        <w:t>t</w:t>
      </w:r>
      <w:r w:rsidRPr="008A4981">
        <w:rPr>
          <w:rFonts w:cs="Arial"/>
          <w:spacing w:val="-1"/>
          <w:szCs w:val="22"/>
        </w:rPr>
        <w:t>h</w:t>
      </w:r>
      <w:r w:rsidRPr="008A4981">
        <w:rPr>
          <w:rFonts w:cs="Arial"/>
          <w:szCs w:val="22"/>
        </w:rPr>
        <w:t>e</w:t>
      </w:r>
      <w:r w:rsidRPr="008A4981">
        <w:rPr>
          <w:rFonts w:cs="Arial"/>
          <w:spacing w:val="-1"/>
          <w:szCs w:val="22"/>
        </w:rPr>
        <w:t xml:space="preserve"> </w:t>
      </w:r>
      <w:r w:rsidRPr="008A4981">
        <w:rPr>
          <w:rFonts w:cs="Arial"/>
          <w:szCs w:val="22"/>
        </w:rPr>
        <w:t>r</w:t>
      </w:r>
      <w:r w:rsidRPr="008A4981">
        <w:rPr>
          <w:rFonts w:cs="Arial"/>
          <w:spacing w:val="1"/>
          <w:szCs w:val="22"/>
        </w:rPr>
        <w:t>e</w:t>
      </w:r>
      <w:r w:rsidRPr="008A4981">
        <w:rPr>
          <w:rFonts w:cs="Arial"/>
          <w:spacing w:val="-3"/>
          <w:szCs w:val="22"/>
        </w:rPr>
        <w:t>s</w:t>
      </w:r>
      <w:r w:rsidRPr="008A4981">
        <w:rPr>
          <w:rFonts w:cs="Arial"/>
          <w:spacing w:val="1"/>
          <w:szCs w:val="22"/>
        </w:rPr>
        <w:t>u</w:t>
      </w:r>
      <w:r w:rsidRPr="008A4981">
        <w:rPr>
          <w:rFonts w:cs="Arial"/>
          <w:szCs w:val="22"/>
        </w:rPr>
        <w:t>l</w:t>
      </w:r>
      <w:r w:rsidRPr="008A4981">
        <w:rPr>
          <w:rFonts w:cs="Arial"/>
          <w:spacing w:val="1"/>
          <w:szCs w:val="22"/>
        </w:rPr>
        <w:t>t</w:t>
      </w:r>
      <w:r w:rsidRPr="008A4981">
        <w:rPr>
          <w:rFonts w:cs="Arial"/>
          <w:spacing w:val="-2"/>
          <w:szCs w:val="22"/>
        </w:rPr>
        <w:t>i</w:t>
      </w:r>
      <w:r w:rsidRPr="008A4981">
        <w:rPr>
          <w:rFonts w:cs="Arial"/>
          <w:spacing w:val="1"/>
          <w:szCs w:val="22"/>
        </w:rPr>
        <w:t>n</w:t>
      </w:r>
      <w:r w:rsidRPr="008A4981">
        <w:rPr>
          <w:rFonts w:cs="Arial"/>
          <w:szCs w:val="22"/>
        </w:rPr>
        <w:t>g</w:t>
      </w:r>
      <w:r w:rsidRPr="008A4981">
        <w:rPr>
          <w:rFonts w:cs="Arial"/>
          <w:spacing w:val="-2"/>
          <w:szCs w:val="22"/>
        </w:rPr>
        <w:t xml:space="preserve"> </w:t>
      </w:r>
      <w:r w:rsidRPr="008A4981">
        <w:rPr>
          <w:rFonts w:cs="Arial"/>
          <w:szCs w:val="22"/>
        </w:rPr>
        <w:t>Cont</w:t>
      </w:r>
      <w:r w:rsidRPr="008A4981">
        <w:rPr>
          <w:rFonts w:cs="Arial"/>
          <w:spacing w:val="-2"/>
          <w:szCs w:val="22"/>
        </w:rPr>
        <w:t>r</w:t>
      </w:r>
      <w:r w:rsidRPr="008A4981">
        <w:rPr>
          <w:rFonts w:cs="Arial"/>
          <w:szCs w:val="22"/>
        </w:rPr>
        <w:t>act</w:t>
      </w:r>
      <w:r w:rsidRPr="008A4981">
        <w:rPr>
          <w:rFonts w:cs="Arial"/>
          <w:spacing w:val="-2"/>
          <w:szCs w:val="22"/>
        </w:rPr>
        <w:t xml:space="preserve"> </w:t>
      </w:r>
      <w:r w:rsidRPr="008A4981">
        <w:rPr>
          <w:rFonts w:cs="Arial"/>
          <w:szCs w:val="22"/>
        </w:rPr>
        <w:t>a</w:t>
      </w:r>
      <w:r w:rsidRPr="008A4981">
        <w:rPr>
          <w:rFonts w:cs="Arial"/>
          <w:spacing w:val="-1"/>
          <w:szCs w:val="22"/>
        </w:rPr>
        <w:t>n</w:t>
      </w:r>
      <w:r w:rsidRPr="008A4981">
        <w:rPr>
          <w:rFonts w:cs="Arial"/>
          <w:szCs w:val="22"/>
        </w:rPr>
        <w:t>d</w:t>
      </w:r>
      <w:r w:rsidRPr="008A4981">
        <w:rPr>
          <w:rFonts w:cs="Arial"/>
          <w:spacing w:val="-1"/>
          <w:szCs w:val="22"/>
        </w:rPr>
        <w:t xml:space="preserve"> </w:t>
      </w:r>
      <w:r w:rsidRPr="008A4981">
        <w:rPr>
          <w:rFonts w:cs="Arial"/>
          <w:spacing w:val="1"/>
          <w:szCs w:val="22"/>
        </w:rPr>
        <w:t>un</w:t>
      </w:r>
      <w:r w:rsidRPr="008A4981">
        <w:rPr>
          <w:rFonts w:cs="Arial"/>
          <w:spacing w:val="-1"/>
          <w:szCs w:val="22"/>
        </w:rPr>
        <w:t>d</w:t>
      </w:r>
      <w:r w:rsidRPr="008A4981">
        <w:rPr>
          <w:rFonts w:cs="Arial"/>
          <w:szCs w:val="22"/>
        </w:rPr>
        <w:t>er</w:t>
      </w:r>
      <w:r w:rsidRPr="008A4981">
        <w:rPr>
          <w:rFonts w:cs="Arial"/>
          <w:spacing w:val="-1"/>
          <w:szCs w:val="22"/>
        </w:rPr>
        <w:t xml:space="preserve"> </w:t>
      </w:r>
      <w:r w:rsidRPr="008A4981">
        <w:rPr>
          <w:rFonts w:cs="Arial"/>
          <w:szCs w:val="22"/>
        </w:rPr>
        <w:t>a</w:t>
      </w:r>
      <w:r w:rsidRPr="008A4981">
        <w:rPr>
          <w:rFonts w:cs="Arial"/>
          <w:spacing w:val="-1"/>
          <w:szCs w:val="22"/>
        </w:rPr>
        <w:t xml:space="preserve"> </w:t>
      </w:r>
      <w:r w:rsidRPr="008A4981">
        <w:rPr>
          <w:rFonts w:cs="Arial"/>
          <w:szCs w:val="22"/>
        </w:rPr>
        <w:t>se</w:t>
      </w:r>
      <w:r w:rsidRPr="008A4981">
        <w:rPr>
          <w:rFonts w:cs="Arial"/>
          <w:spacing w:val="1"/>
          <w:szCs w:val="22"/>
        </w:rPr>
        <w:t>p</w:t>
      </w:r>
      <w:r w:rsidRPr="008A4981">
        <w:rPr>
          <w:rFonts w:cs="Arial"/>
          <w:spacing w:val="-2"/>
          <w:szCs w:val="22"/>
        </w:rPr>
        <w:t>a</w:t>
      </w:r>
      <w:r w:rsidRPr="008A4981">
        <w:rPr>
          <w:rFonts w:cs="Arial"/>
          <w:szCs w:val="22"/>
        </w:rPr>
        <w:t>ra</w:t>
      </w:r>
      <w:r w:rsidRPr="008A4981">
        <w:rPr>
          <w:rFonts w:cs="Arial"/>
          <w:spacing w:val="2"/>
          <w:szCs w:val="22"/>
        </w:rPr>
        <w:t>t</w:t>
      </w:r>
      <w:r w:rsidRPr="008A4981">
        <w:rPr>
          <w:rFonts w:cs="Arial"/>
          <w:szCs w:val="22"/>
        </w:rPr>
        <w:t>e</w:t>
      </w:r>
      <w:r w:rsidRPr="008A4981">
        <w:rPr>
          <w:rFonts w:cs="Arial"/>
          <w:spacing w:val="-5"/>
          <w:szCs w:val="22"/>
        </w:rPr>
        <w:t xml:space="preserve"> </w:t>
      </w:r>
      <w:r w:rsidRPr="008A4981">
        <w:rPr>
          <w:rFonts w:cs="Arial"/>
          <w:spacing w:val="-1"/>
          <w:szCs w:val="22"/>
        </w:rPr>
        <w:t>c</w:t>
      </w:r>
      <w:r w:rsidRPr="008A4981">
        <w:rPr>
          <w:rFonts w:cs="Arial"/>
          <w:szCs w:val="22"/>
        </w:rPr>
        <w:t>o</w:t>
      </w:r>
      <w:r w:rsidRPr="008A4981">
        <w:rPr>
          <w:rFonts w:cs="Arial"/>
          <w:spacing w:val="2"/>
          <w:szCs w:val="22"/>
        </w:rPr>
        <w:t>n</w:t>
      </w:r>
      <w:r w:rsidRPr="008A4981">
        <w:rPr>
          <w:rFonts w:cs="Arial"/>
          <w:spacing w:val="1"/>
          <w:szCs w:val="22"/>
        </w:rPr>
        <w:t>t</w:t>
      </w:r>
      <w:r w:rsidRPr="008A4981">
        <w:rPr>
          <w:rFonts w:cs="Arial"/>
          <w:spacing w:val="-2"/>
          <w:szCs w:val="22"/>
        </w:rPr>
        <w:t>r</w:t>
      </w:r>
      <w:r w:rsidRPr="008A4981">
        <w:rPr>
          <w:rFonts w:cs="Arial"/>
          <w:szCs w:val="22"/>
        </w:rPr>
        <w:t>act</w:t>
      </w:r>
      <w:r w:rsidRPr="008A4981">
        <w:rPr>
          <w:rFonts w:cs="Arial"/>
          <w:spacing w:val="-5"/>
          <w:szCs w:val="22"/>
        </w:rPr>
        <w:t xml:space="preserve"> </w:t>
      </w:r>
      <w:r w:rsidRPr="008A4981">
        <w:rPr>
          <w:rFonts w:cs="Arial"/>
          <w:spacing w:val="-1"/>
          <w:szCs w:val="22"/>
        </w:rPr>
        <w:t>w</w:t>
      </w:r>
      <w:r w:rsidRPr="008A4981">
        <w:rPr>
          <w:rFonts w:cs="Arial"/>
          <w:szCs w:val="22"/>
        </w:rPr>
        <w:t>i</w:t>
      </w:r>
      <w:r w:rsidRPr="008A4981">
        <w:rPr>
          <w:rFonts w:cs="Arial"/>
          <w:spacing w:val="-1"/>
          <w:szCs w:val="22"/>
        </w:rPr>
        <w:t>t</w:t>
      </w:r>
      <w:r w:rsidRPr="008A4981">
        <w:rPr>
          <w:rFonts w:cs="Arial"/>
          <w:szCs w:val="22"/>
        </w:rPr>
        <w:t>h Ve</w:t>
      </w:r>
      <w:r w:rsidRPr="008A4981">
        <w:rPr>
          <w:rFonts w:cs="Arial"/>
          <w:spacing w:val="1"/>
          <w:szCs w:val="22"/>
        </w:rPr>
        <w:t>n</w:t>
      </w:r>
      <w:r w:rsidRPr="008A4981">
        <w:rPr>
          <w:rFonts w:cs="Arial"/>
          <w:spacing w:val="-1"/>
          <w:szCs w:val="22"/>
        </w:rPr>
        <w:t>d</w:t>
      </w:r>
      <w:r w:rsidRPr="008A4981">
        <w:rPr>
          <w:rFonts w:cs="Arial"/>
          <w:szCs w:val="22"/>
        </w:rPr>
        <w:t>o</w:t>
      </w:r>
      <w:r w:rsidRPr="008A4981">
        <w:rPr>
          <w:rFonts w:cs="Arial"/>
          <w:spacing w:val="1"/>
          <w:szCs w:val="22"/>
        </w:rPr>
        <w:t>r</w:t>
      </w:r>
      <w:r w:rsidRPr="008A4981">
        <w:rPr>
          <w:rFonts w:cs="Arial"/>
          <w:szCs w:val="22"/>
        </w:rPr>
        <w:t>.</w:t>
      </w:r>
    </w:p>
    <w:p w14:paraId="54A7F29F" w14:textId="77777777" w:rsidR="00427C4D" w:rsidRPr="008A4981" w:rsidRDefault="00427C4D" w:rsidP="00C8043F">
      <w:pPr>
        <w:ind w:left="720"/>
        <w:jc w:val="both"/>
        <w:rPr>
          <w:rFonts w:cs="Arial"/>
          <w:szCs w:val="22"/>
        </w:rPr>
      </w:pPr>
    </w:p>
    <w:p w14:paraId="4A13A191" w14:textId="77777777" w:rsidR="00427C4D" w:rsidRPr="008A4981" w:rsidRDefault="00427C4D" w:rsidP="00C8043F">
      <w:pPr>
        <w:ind w:left="702"/>
        <w:jc w:val="both"/>
        <w:rPr>
          <w:rFonts w:cs="Arial"/>
          <w:szCs w:val="22"/>
        </w:rPr>
      </w:pPr>
      <w:r w:rsidRPr="00103D7F">
        <w:rPr>
          <w:rFonts w:cs="Arial"/>
          <w:b/>
          <w:szCs w:val="22"/>
        </w:rPr>
        <w:t xml:space="preserve"> </w:t>
      </w:r>
      <w:r w:rsidRPr="00F6543E">
        <w:rPr>
          <w:rFonts w:cs="Arial"/>
          <w:b/>
          <w:szCs w:val="22"/>
        </w:rPr>
        <w:t>“Vendor”</w:t>
      </w:r>
      <w:r w:rsidRPr="008A4981">
        <w:rPr>
          <w:rFonts w:cs="Arial"/>
          <w:szCs w:val="22"/>
        </w:rPr>
        <w:t xml:space="preserve"> means a person, firm, or company proposing to do work on behalf of WAHBE.</w:t>
      </w:r>
    </w:p>
    <w:p w14:paraId="6E2A0F6A" w14:textId="77777777" w:rsidR="00427C4D" w:rsidRPr="008A4981" w:rsidRDefault="00427C4D" w:rsidP="00C8043F">
      <w:pPr>
        <w:ind w:left="702"/>
        <w:jc w:val="both"/>
        <w:rPr>
          <w:rFonts w:cs="Arial"/>
          <w:szCs w:val="22"/>
        </w:rPr>
      </w:pPr>
    </w:p>
    <w:p w14:paraId="4BE7410F" w14:textId="71754DFD" w:rsidR="001C3AD3" w:rsidRPr="00926E5C" w:rsidRDefault="00926E5C" w:rsidP="00C8043F">
      <w:pPr>
        <w:ind w:left="720"/>
        <w:jc w:val="both"/>
        <w:rPr>
          <w:rFonts w:cs="Arial"/>
          <w:bCs/>
          <w:szCs w:val="22"/>
        </w:rPr>
      </w:pPr>
      <w:r>
        <w:rPr>
          <w:rFonts w:cs="Arial"/>
          <w:b/>
          <w:bCs/>
          <w:szCs w:val="22"/>
        </w:rPr>
        <w:t xml:space="preserve">“WAH” </w:t>
      </w:r>
      <w:r>
        <w:rPr>
          <w:rFonts w:cs="Arial"/>
          <w:bCs/>
          <w:szCs w:val="22"/>
        </w:rPr>
        <w:t>means Washington Apple Health, a public health insurance program for low-income families and children, pregnant women, the elderly, people with disabilities, and low-income adults.</w:t>
      </w:r>
      <w:r w:rsidR="000F6D6E">
        <w:rPr>
          <w:rFonts w:cs="Arial"/>
          <w:bCs/>
          <w:szCs w:val="22"/>
        </w:rPr>
        <w:t xml:space="preserve"> Also known as Medicaid insurance.</w:t>
      </w:r>
    </w:p>
    <w:p w14:paraId="020C6D36" w14:textId="77777777" w:rsidR="001C3AD3" w:rsidRDefault="001C3AD3" w:rsidP="00C8043F">
      <w:pPr>
        <w:ind w:left="720"/>
        <w:jc w:val="both"/>
        <w:rPr>
          <w:rFonts w:cs="Arial"/>
          <w:b/>
          <w:bCs/>
          <w:szCs w:val="22"/>
        </w:rPr>
      </w:pPr>
    </w:p>
    <w:p w14:paraId="5E9E4A3F" w14:textId="6E263C61" w:rsidR="00427C4D" w:rsidRPr="008A4981" w:rsidRDefault="00427C4D" w:rsidP="00C8043F">
      <w:pPr>
        <w:ind w:left="720"/>
        <w:jc w:val="both"/>
        <w:rPr>
          <w:rFonts w:cs="Arial"/>
          <w:szCs w:val="22"/>
        </w:rPr>
      </w:pPr>
      <w:r>
        <w:rPr>
          <w:rFonts w:cs="Arial"/>
          <w:b/>
          <w:bCs/>
          <w:szCs w:val="22"/>
        </w:rPr>
        <w:t>“</w:t>
      </w:r>
      <w:r w:rsidRPr="008A4981">
        <w:rPr>
          <w:rFonts w:cs="Arial"/>
          <w:b/>
          <w:bCs/>
          <w:szCs w:val="22"/>
        </w:rPr>
        <w:t>WAHBE</w:t>
      </w:r>
      <w:r>
        <w:rPr>
          <w:rFonts w:cs="Arial"/>
          <w:b/>
          <w:bCs/>
          <w:szCs w:val="22"/>
        </w:rPr>
        <w:t>”</w:t>
      </w:r>
      <w:r w:rsidRPr="008A4981">
        <w:rPr>
          <w:rFonts w:cs="Arial"/>
          <w:b/>
          <w:bCs/>
          <w:szCs w:val="22"/>
        </w:rPr>
        <w:t xml:space="preserve"> </w:t>
      </w:r>
      <w:r w:rsidRPr="008A4981">
        <w:rPr>
          <w:rFonts w:cs="Arial"/>
          <w:spacing w:val="-2"/>
          <w:szCs w:val="22"/>
        </w:rPr>
        <w:t>m</w:t>
      </w:r>
      <w:r w:rsidRPr="008A4981">
        <w:rPr>
          <w:rFonts w:cs="Arial"/>
          <w:szCs w:val="22"/>
        </w:rPr>
        <w:t>e</w:t>
      </w:r>
      <w:r w:rsidRPr="008A4981">
        <w:rPr>
          <w:rFonts w:cs="Arial"/>
          <w:spacing w:val="1"/>
          <w:szCs w:val="22"/>
        </w:rPr>
        <w:t>a</w:t>
      </w:r>
      <w:r w:rsidRPr="008A4981">
        <w:rPr>
          <w:rFonts w:cs="Arial"/>
          <w:szCs w:val="22"/>
        </w:rPr>
        <w:t>n</w:t>
      </w:r>
      <w:r>
        <w:rPr>
          <w:rFonts w:cs="Arial"/>
          <w:szCs w:val="22"/>
        </w:rPr>
        <w:t>s</w:t>
      </w:r>
      <w:r w:rsidRPr="008A4981">
        <w:rPr>
          <w:rFonts w:cs="Arial"/>
          <w:spacing w:val="-5"/>
          <w:szCs w:val="22"/>
        </w:rPr>
        <w:t xml:space="preserve"> </w:t>
      </w:r>
      <w:r w:rsidRPr="008A4981">
        <w:rPr>
          <w:rFonts w:cs="Arial"/>
          <w:spacing w:val="-1"/>
          <w:szCs w:val="22"/>
        </w:rPr>
        <w:t>t</w:t>
      </w:r>
      <w:r w:rsidRPr="008A4981">
        <w:rPr>
          <w:rFonts w:cs="Arial"/>
          <w:spacing w:val="1"/>
          <w:szCs w:val="22"/>
        </w:rPr>
        <w:t>h</w:t>
      </w:r>
      <w:r w:rsidRPr="008A4981">
        <w:rPr>
          <w:rFonts w:cs="Arial"/>
          <w:szCs w:val="22"/>
        </w:rPr>
        <w:t>e</w:t>
      </w:r>
      <w:r w:rsidRPr="008A4981">
        <w:rPr>
          <w:rFonts w:cs="Arial"/>
          <w:spacing w:val="-1"/>
          <w:szCs w:val="22"/>
        </w:rPr>
        <w:t xml:space="preserve"> </w:t>
      </w:r>
      <w:r w:rsidRPr="008A4981">
        <w:rPr>
          <w:rFonts w:cs="Arial"/>
          <w:szCs w:val="22"/>
        </w:rPr>
        <w:t>Wa</w:t>
      </w:r>
      <w:r w:rsidRPr="008A4981">
        <w:rPr>
          <w:rFonts w:cs="Arial"/>
          <w:spacing w:val="-2"/>
          <w:szCs w:val="22"/>
        </w:rPr>
        <w:t>s</w:t>
      </w:r>
      <w:r w:rsidRPr="008A4981">
        <w:rPr>
          <w:rFonts w:cs="Arial"/>
          <w:spacing w:val="1"/>
          <w:szCs w:val="22"/>
        </w:rPr>
        <w:t>h</w:t>
      </w:r>
      <w:r w:rsidRPr="008A4981">
        <w:rPr>
          <w:rFonts w:cs="Arial"/>
          <w:szCs w:val="22"/>
        </w:rPr>
        <w:t>i</w:t>
      </w:r>
      <w:r w:rsidRPr="008A4981">
        <w:rPr>
          <w:rFonts w:cs="Arial"/>
          <w:spacing w:val="1"/>
          <w:szCs w:val="22"/>
        </w:rPr>
        <w:t>n</w:t>
      </w:r>
      <w:r w:rsidRPr="008A4981">
        <w:rPr>
          <w:rFonts w:cs="Arial"/>
          <w:szCs w:val="22"/>
        </w:rPr>
        <w:t>g</w:t>
      </w:r>
      <w:r w:rsidRPr="008A4981">
        <w:rPr>
          <w:rFonts w:cs="Arial"/>
          <w:spacing w:val="-1"/>
          <w:szCs w:val="22"/>
        </w:rPr>
        <w:t>t</w:t>
      </w:r>
      <w:r w:rsidRPr="008A4981">
        <w:rPr>
          <w:rFonts w:cs="Arial"/>
          <w:szCs w:val="22"/>
        </w:rPr>
        <w:t>on</w:t>
      </w:r>
      <w:r w:rsidRPr="008A4981">
        <w:rPr>
          <w:rFonts w:cs="Arial"/>
          <w:spacing w:val="-4"/>
          <w:szCs w:val="22"/>
        </w:rPr>
        <w:t xml:space="preserve"> </w:t>
      </w:r>
      <w:r w:rsidRPr="008A4981">
        <w:rPr>
          <w:rFonts w:cs="Arial"/>
          <w:spacing w:val="-1"/>
          <w:szCs w:val="22"/>
        </w:rPr>
        <w:t>H</w:t>
      </w:r>
      <w:r w:rsidRPr="008A4981">
        <w:rPr>
          <w:rFonts w:cs="Arial"/>
          <w:spacing w:val="-2"/>
          <w:szCs w:val="22"/>
        </w:rPr>
        <w:t>e</w:t>
      </w:r>
      <w:r w:rsidRPr="008A4981">
        <w:rPr>
          <w:rFonts w:cs="Arial"/>
          <w:szCs w:val="22"/>
        </w:rPr>
        <w:t>al</w:t>
      </w:r>
      <w:r w:rsidRPr="008A4981">
        <w:rPr>
          <w:rFonts w:cs="Arial"/>
          <w:spacing w:val="-1"/>
          <w:szCs w:val="22"/>
        </w:rPr>
        <w:t>t</w:t>
      </w:r>
      <w:r w:rsidRPr="008A4981">
        <w:rPr>
          <w:rFonts w:cs="Arial"/>
          <w:szCs w:val="22"/>
        </w:rPr>
        <w:t>h</w:t>
      </w:r>
      <w:r w:rsidRPr="008A4981">
        <w:rPr>
          <w:rFonts w:cs="Arial"/>
          <w:spacing w:val="1"/>
          <w:szCs w:val="22"/>
        </w:rPr>
        <w:t xml:space="preserve"> </w:t>
      </w:r>
      <w:r w:rsidRPr="008A4981">
        <w:rPr>
          <w:rFonts w:cs="Arial"/>
          <w:spacing w:val="-1"/>
          <w:szCs w:val="22"/>
        </w:rPr>
        <w:t>B</w:t>
      </w:r>
      <w:r w:rsidRPr="008A4981">
        <w:rPr>
          <w:rFonts w:cs="Arial"/>
          <w:szCs w:val="22"/>
        </w:rPr>
        <w:t>e</w:t>
      </w:r>
      <w:r w:rsidRPr="008A4981">
        <w:rPr>
          <w:rFonts w:cs="Arial"/>
          <w:spacing w:val="1"/>
          <w:szCs w:val="22"/>
        </w:rPr>
        <w:t>n</w:t>
      </w:r>
      <w:r w:rsidRPr="008A4981">
        <w:rPr>
          <w:rFonts w:cs="Arial"/>
          <w:spacing w:val="-2"/>
          <w:szCs w:val="22"/>
        </w:rPr>
        <w:t>e</w:t>
      </w:r>
      <w:r w:rsidRPr="008A4981">
        <w:rPr>
          <w:rFonts w:cs="Arial"/>
          <w:spacing w:val="1"/>
          <w:szCs w:val="22"/>
        </w:rPr>
        <w:t>f</w:t>
      </w:r>
      <w:r w:rsidRPr="008A4981">
        <w:rPr>
          <w:rFonts w:cs="Arial"/>
          <w:szCs w:val="22"/>
        </w:rPr>
        <w:t>it</w:t>
      </w:r>
      <w:r w:rsidRPr="008A4981">
        <w:rPr>
          <w:rFonts w:cs="Arial"/>
          <w:spacing w:val="-5"/>
          <w:szCs w:val="22"/>
        </w:rPr>
        <w:t xml:space="preserve"> </w:t>
      </w:r>
      <w:r w:rsidRPr="008A4981">
        <w:rPr>
          <w:rFonts w:cs="Arial"/>
          <w:spacing w:val="-2"/>
          <w:szCs w:val="22"/>
        </w:rPr>
        <w:t>E</w:t>
      </w:r>
      <w:r w:rsidRPr="008A4981">
        <w:rPr>
          <w:rFonts w:cs="Arial"/>
          <w:spacing w:val="-1"/>
          <w:szCs w:val="22"/>
        </w:rPr>
        <w:t>xc</w:t>
      </w:r>
      <w:r w:rsidRPr="008A4981">
        <w:rPr>
          <w:rFonts w:cs="Arial"/>
          <w:spacing w:val="1"/>
          <w:szCs w:val="22"/>
        </w:rPr>
        <w:t>h</w:t>
      </w:r>
      <w:r w:rsidRPr="008A4981">
        <w:rPr>
          <w:rFonts w:cs="Arial"/>
          <w:szCs w:val="22"/>
        </w:rPr>
        <w:t>a</w:t>
      </w:r>
      <w:r w:rsidRPr="008A4981">
        <w:rPr>
          <w:rFonts w:cs="Arial"/>
          <w:spacing w:val="6"/>
          <w:szCs w:val="22"/>
        </w:rPr>
        <w:t>n</w:t>
      </w:r>
      <w:r w:rsidRPr="008A4981">
        <w:rPr>
          <w:rFonts w:cs="Arial"/>
          <w:szCs w:val="22"/>
        </w:rPr>
        <w:t>ge,</w:t>
      </w:r>
      <w:r w:rsidRPr="008A4981">
        <w:rPr>
          <w:rFonts w:cs="Arial"/>
          <w:spacing w:val="-5"/>
          <w:szCs w:val="22"/>
        </w:rPr>
        <w:t xml:space="preserve"> </w:t>
      </w:r>
      <w:r w:rsidRPr="008A4981">
        <w:rPr>
          <w:rFonts w:cs="Arial"/>
          <w:spacing w:val="1"/>
          <w:szCs w:val="22"/>
        </w:rPr>
        <w:t>th</w:t>
      </w:r>
      <w:r w:rsidRPr="008A4981">
        <w:rPr>
          <w:rFonts w:cs="Arial"/>
          <w:szCs w:val="22"/>
        </w:rPr>
        <w:t>e</w:t>
      </w:r>
      <w:r w:rsidRPr="008A4981">
        <w:rPr>
          <w:rFonts w:cs="Arial"/>
          <w:spacing w:val="-3"/>
          <w:szCs w:val="22"/>
        </w:rPr>
        <w:t xml:space="preserve"> </w:t>
      </w:r>
      <w:r w:rsidRPr="008A4981">
        <w:rPr>
          <w:rFonts w:cs="Arial"/>
          <w:szCs w:val="22"/>
        </w:rPr>
        <w:t>o</w:t>
      </w:r>
      <w:r w:rsidRPr="008A4981">
        <w:rPr>
          <w:rFonts w:cs="Arial"/>
          <w:spacing w:val="1"/>
          <w:szCs w:val="22"/>
        </w:rPr>
        <w:t>r</w:t>
      </w:r>
      <w:r w:rsidRPr="008A4981">
        <w:rPr>
          <w:rFonts w:cs="Arial"/>
          <w:szCs w:val="22"/>
        </w:rPr>
        <w:t>ga</w:t>
      </w:r>
      <w:r w:rsidRPr="008A4981">
        <w:rPr>
          <w:rFonts w:cs="Arial"/>
          <w:spacing w:val="-1"/>
          <w:szCs w:val="22"/>
        </w:rPr>
        <w:t>n</w:t>
      </w:r>
      <w:r w:rsidRPr="008A4981">
        <w:rPr>
          <w:rFonts w:cs="Arial"/>
          <w:szCs w:val="22"/>
        </w:rPr>
        <w:t>i</w:t>
      </w:r>
      <w:r w:rsidRPr="008A4981">
        <w:rPr>
          <w:rFonts w:cs="Arial"/>
          <w:spacing w:val="1"/>
          <w:szCs w:val="22"/>
        </w:rPr>
        <w:t>z</w:t>
      </w:r>
      <w:r w:rsidRPr="008A4981">
        <w:rPr>
          <w:rFonts w:cs="Arial"/>
          <w:spacing w:val="-2"/>
          <w:szCs w:val="22"/>
        </w:rPr>
        <w:t>a</w:t>
      </w:r>
      <w:r w:rsidRPr="008A4981">
        <w:rPr>
          <w:rFonts w:cs="Arial"/>
          <w:spacing w:val="1"/>
          <w:szCs w:val="22"/>
        </w:rPr>
        <w:t>t</w:t>
      </w:r>
      <w:r w:rsidRPr="008A4981">
        <w:rPr>
          <w:rFonts w:cs="Arial"/>
          <w:szCs w:val="22"/>
        </w:rPr>
        <w:t>i</w:t>
      </w:r>
      <w:r w:rsidRPr="008A4981">
        <w:rPr>
          <w:rFonts w:cs="Arial"/>
          <w:spacing w:val="-2"/>
          <w:szCs w:val="22"/>
        </w:rPr>
        <w:t>o</w:t>
      </w:r>
      <w:r w:rsidRPr="008A4981">
        <w:rPr>
          <w:rFonts w:cs="Arial"/>
          <w:szCs w:val="22"/>
        </w:rPr>
        <w:t>n</w:t>
      </w:r>
      <w:r w:rsidRPr="008A4981">
        <w:rPr>
          <w:rFonts w:cs="Arial"/>
          <w:spacing w:val="-1"/>
          <w:szCs w:val="22"/>
        </w:rPr>
        <w:t xml:space="preserve"> </w:t>
      </w:r>
      <w:r w:rsidRPr="008A4981">
        <w:rPr>
          <w:rFonts w:cs="Arial"/>
          <w:szCs w:val="22"/>
        </w:rPr>
        <w:t>issu</w:t>
      </w:r>
      <w:r w:rsidRPr="008A4981">
        <w:rPr>
          <w:rFonts w:cs="Arial"/>
          <w:spacing w:val="-2"/>
          <w:szCs w:val="22"/>
        </w:rPr>
        <w:t>i</w:t>
      </w:r>
      <w:r w:rsidRPr="008A4981">
        <w:rPr>
          <w:rFonts w:cs="Arial"/>
          <w:spacing w:val="1"/>
          <w:szCs w:val="22"/>
        </w:rPr>
        <w:t>n</w:t>
      </w:r>
      <w:r w:rsidRPr="008A4981">
        <w:rPr>
          <w:rFonts w:cs="Arial"/>
          <w:szCs w:val="22"/>
        </w:rPr>
        <w:t xml:space="preserve">g </w:t>
      </w:r>
      <w:r w:rsidRPr="008A4981">
        <w:rPr>
          <w:rFonts w:cs="Arial"/>
          <w:spacing w:val="-1"/>
          <w:szCs w:val="22"/>
        </w:rPr>
        <w:t>t</w:t>
      </w:r>
      <w:r w:rsidRPr="008A4981">
        <w:rPr>
          <w:rFonts w:cs="Arial"/>
          <w:spacing w:val="1"/>
          <w:szCs w:val="22"/>
        </w:rPr>
        <w:t>h</w:t>
      </w:r>
      <w:r w:rsidRPr="008A4981">
        <w:rPr>
          <w:rFonts w:cs="Arial"/>
          <w:szCs w:val="22"/>
        </w:rPr>
        <w:t xml:space="preserve">is </w:t>
      </w:r>
      <w:r>
        <w:rPr>
          <w:rFonts w:cs="Arial"/>
          <w:szCs w:val="22"/>
        </w:rPr>
        <w:t>RFQQ</w:t>
      </w:r>
      <w:r w:rsidRPr="008A4981">
        <w:rPr>
          <w:rFonts w:cs="Arial"/>
          <w:szCs w:val="22"/>
        </w:rPr>
        <w:t>.</w:t>
      </w:r>
    </w:p>
    <w:p w14:paraId="79932CB9" w14:textId="77777777" w:rsidR="00427C4D" w:rsidRPr="008A4981" w:rsidRDefault="00427C4D" w:rsidP="00994B9A">
      <w:pPr>
        <w:ind w:left="720"/>
        <w:jc w:val="both"/>
        <w:rPr>
          <w:rFonts w:cs="Arial"/>
          <w:bCs/>
          <w:szCs w:val="22"/>
        </w:rPr>
        <w:sectPr w:rsidR="00427C4D" w:rsidRPr="008A4981" w:rsidSect="003575AE">
          <w:footerReference w:type="default" r:id="rId17"/>
          <w:pgSz w:w="12240" w:h="15840" w:code="1"/>
          <w:pgMar w:top="1260" w:right="1080" w:bottom="990" w:left="1080" w:header="576" w:footer="570" w:gutter="0"/>
          <w:cols w:space="720"/>
          <w:docGrid w:linePitch="326"/>
        </w:sectPr>
      </w:pPr>
    </w:p>
    <w:p w14:paraId="1E27AD3F" w14:textId="77777777" w:rsidR="005E4042" w:rsidRPr="002D493F" w:rsidRDefault="000B6761" w:rsidP="009D4285">
      <w:pPr>
        <w:pStyle w:val="Heading1"/>
        <w:numPr>
          <w:ilvl w:val="0"/>
          <w:numId w:val="105"/>
        </w:numPr>
        <w:ind w:right="-954"/>
      </w:pPr>
      <w:bookmarkStart w:id="51" w:name="_Toc6295509"/>
      <w:bookmarkStart w:id="52" w:name="_Toc462053969"/>
      <w:r>
        <w:lastRenderedPageBreak/>
        <w:t>REQUIREMENTS</w:t>
      </w:r>
      <w:r w:rsidR="00176F3D">
        <w:t>,</w:t>
      </w:r>
      <w:r>
        <w:t xml:space="preserve"> </w:t>
      </w:r>
      <w:r w:rsidR="00176F3D" w:rsidRPr="002D493F">
        <w:t xml:space="preserve">STATEMENT OF WORK </w:t>
      </w:r>
      <w:r w:rsidR="005B0A61" w:rsidRPr="002D493F">
        <w:t>AND DELIVERABLES</w:t>
      </w:r>
      <w:bookmarkEnd w:id="51"/>
    </w:p>
    <w:p w14:paraId="732DFD0F" w14:textId="77777777" w:rsidR="00E25B50" w:rsidRPr="008A4981" w:rsidRDefault="00406840" w:rsidP="005E4042">
      <w:pPr>
        <w:pStyle w:val="Body"/>
        <w:ind w:left="360"/>
      </w:pPr>
      <w:r w:rsidRPr="008A4981">
        <w:t>Vendor shall provide services</w:t>
      </w:r>
      <w:r w:rsidR="00FE33FC" w:rsidRPr="008A4981">
        <w:t>, tools</w:t>
      </w:r>
      <w:r w:rsidR="00DE3B35" w:rsidRPr="008A4981">
        <w:t>,</w:t>
      </w:r>
      <w:r w:rsidRPr="008A4981">
        <w:t xml:space="preserve"> and staff, and otherwise do all things necessary for or incidental to the performance of work, as set forth below:</w:t>
      </w:r>
      <w:bookmarkEnd w:id="52"/>
    </w:p>
    <w:p w14:paraId="46522AF9" w14:textId="77777777" w:rsidR="005E4042" w:rsidRPr="008A4981" w:rsidRDefault="005E4042" w:rsidP="005E4042">
      <w:pPr>
        <w:pStyle w:val="Body"/>
        <w:ind w:left="360"/>
      </w:pPr>
    </w:p>
    <w:p w14:paraId="59477C7B" w14:textId="15142CB9" w:rsidR="00A1643C" w:rsidRPr="008A4981" w:rsidRDefault="00A1643C" w:rsidP="008441F9">
      <w:pPr>
        <w:pStyle w:val="Heading2"/>
        <w:numPr>
          <w:ilvl w:val="1"/>
          <w:numId w:val="105"/>
        </w:numPr>
        <w:spacing w:before="0"/>
        <w:jc w:val="both"/>
      </w:pPr>
      <w:bookmarkStart w:id="53" w:name="_Toc6295510"/>
      <w:r w:rsidRPr="008A4981">
        <w:t>Organizational Requirements</w:t>
      </w:r>
      <w:bookmarkEnd w:id="53"/>
      <w:r w:rsidR="003F5CDD">
        <w:t>:</w:t>
      </w:r>
    </w:p>
    <w:p w14:paraId="4366B255" w14:textId="77777777" w:rsidR="000927F8" w:rsidRPr="000927F8" w:rsidRDefault="000927F8" w:rsidP="000927F8">
      <w:pPr>
        <w:pStyle w:val="ListParagraph"/>
        <w:widowControl w:val="0"/>
        <w:numPr>
          <w:ilvl w:val="0"/>
          <w:numId w:val="77"/>
        </w:numPr>
        <w:tabs>
          <w:tab w:val="left" w:pos="1440"/>
        </w:tabs>
        <w:contextualSpacing w:val="0"/>
        <w:jc w:val="both"/>
        <w:outlineLvl w:val="2"/>
        <w:rPr>
          <w:rFonts w:eastAsia="Arial Unicode MS"/>
          <w:vanish/>
          <w:spacing w:val="-1"/>
        </w:rPr>
      </w:pPr>
    </w:p>
    <w:p w14:paraId="4CCBED1B" w14:textId="77777777" w:rsidR="000927F8" w:rsidRPr="000927F8" w:rsidRDefault="000927F8" w:rsidP="000927F8">
      <w:pPr>
        <w:pStyle w:val="ListParagraph"/>
        <w:widowControl w:val="0"/>
        <w:numPr>
          <w:ilvl w:val="0"/>
          <w:numId w:val="77"/>
        </w:numPr>
        <w:tabs>
          <w:tab w:val="left" w:pos="1440"/>
        </w:tabs>
        <w:contextualSpacing w:val="0"/>
        <w:jc w:val="both"/>
        <w:outlineLvl w:val="2"/>
        <w:rPr>
          <w:rFonts w:eastAsia="Arial Unicode MS"/>
          <w:vanish/>
          <w:spacing w:val="-1"/>
        </w:rPr>
      </w:pPr>
    </w:p>
    <w:p w14:paraId="227EF3E6" w14:textId="77777777" w:rsidR="000927F8" w:rsidRPr="000927F8" w:rsidRDefault="000927F8" w:rsidP="000927F8">
      <w:pPr>
        <w:pStyle w:val="ListParagraph"/>
        <w:widowControl w:val="0"/>
        <w:numPr>
          <w:ilvl w:val="1"/>
          <w:numId w:val="77"/>
        </w:numPr>
        <w:tabs>
          <w:tab w:val="left" w:pos="1440"/>
        </w:tabs>
        <w:contextualSpacing w:val="0"/>
        <w:jc w:val="both"/>
        <w:outlineLvl w:val="2"/>
        <w:rPr>
          <w:rFonts w:eastAsia="Arial Unicode MS"/>
          <w:vanish/>
          <w:spacing w:val="-1"/>
        </w:rPr>
      </w:pPr>
    </w:p>
    <w:p w14:paraId="7DFA08ED" w14:textId="01B58C7D" w:rsidR="00A1643C" w:rsidRPr="008A4981" w:rsidRDefault="0002725C" w:rsidP="000927F8">
      <w:pPr>
        <w:pStyle w:val="Heading3"/>
        <w:keepNext w:val="0"/>
        <w:widowControl w:val="0"/>
        <w:numPr>
          <w:ilvl w:val="2"/>
          <w:numId w:val="77"/>
        </w:numPr>
        <w:tabs>
          <w:tab w:val="left" w:pos="1440"/>
        </w:tabs>
        <w:spacing w:before="0" w:after="60"/>
        <w:ind w:left="1252" w:hanging="806"/>
        <w:jc w:val="both"/>
      </w:pPr>
      <w:r>
        <w:rPr>
          <w:spacing w:val="-1"/>
        </w:rPr>
        <w:t>H</w:t>
      </w:r>
      <w:r w:rsidR="00A1643C" w:rsidRPr="008A4981">
        <w:rPr>
          <w:spacing w:val="-1"/>
        </w:rPr>
        <w:t xml:space="preserve">ave </w:t>
      </w:r>
      <w:r w:rsidR="00A1643C" w:rsidRPr="008A4981">
        <w:t>a</w:t>
      </w:r>
      <w:r w:rsidR="00A1643C" w:rsidRPr="008A4981">
        <w:rPr>
          <w:spacing w:val="-1"/>
        </w:rPr>
        <w:t xml:space="preserve"> </w:t>
      </w:r>
      <w:r w:rsidR="00A1643C" w:rsidRPr="008A4981">
        <w:rPr>
          <w:spacing w:val="1"/>
        </w:rPr>
        <w:t>ph</w:t>
      </w:r>
      <w:r w:rsidR="00A1643C" w:rsidRPr="008A4981">
        <w:t>y</w:t>
      </w:r>
      <w:r w:rsidR="00A1643C" w:rsidRPr="008A4981">
        <w:rPr>
          <w:spacing w:val="-1"/>
        </w:rPr>
        <w:t>s</w:t>
      </w:r>
      <w:r w:rsidR="00A1643C" w:rsidRPr="008A4981">
        <w:t>i</w:t>
      </w:r>
      <w:r w:rsidR="00A1643C" w:rsidRPr="008A4981">
        <w:rPr>
          <w:spacing w:val="-1"/>
        </w:rPr>
        <w:t>c</w:t>
      </w:r>
      <w:r w:rsidR="00A1643C" w:rsidRPr="008A4981">
        <w:t>al</w:t>
      </w:r>
      <w:r w:rsidR="00A1643C" w:rsidRPr="008A4981">
        <w:rPr>
          <w:spacing w:val="-3"/>
        </w:rPr>
        <w:t xml:space="preserve"> business site </w:t>
      </w:r>
      <w:r w:rsidR="00A1643C" w:rsidRPr="008A4981">
        <w:t xml:space="preserve">in </w:t>
      </w:r>
      <w:r w:rsidR="00A1643C" w:rsidRPr="008A4981">
        <w:rPr>
          <w:spacing w:val="1"/>
        </w:rPr>
        <w:t>th</w:t>
      </w:r>
      <w:r w:rsidR="00A1643C" w:rsidRPr="008A4981">
        <w:t>e</w:t>
      </w:r>
      <w:r w:rsidR="00A1643C" w:rsidRPr="008A4981">
        <w:rPr>
          <w:spacing w:val="-3"/>
        </w:rPr>
        <w:t xml:space="preserve"> </w:t>
      </w:r>
      <w:r w:rsidR="00A1643C" w:rsidRPr="008A4981">
        <w:rPr>
          <w:spacing w:val="1"/>
        </w:rPr>
        <w:t>p</w:t>
      </w:r>
      <w:r w:rsidR="00A1643C" w:rsidRPr="008A4981">
        <w:rPr>
          <w:spacing w:val="-2"/>
        </w:rPr>
        <w:t>r</w:t>
      </w:r>
      <w:r w:rsidR="00A1643C" w:rsidRPr="008A4981">
        <w:t>o</w:t>
      </w:r>
      <w:r w:rsidR="00A1643C" w:rsidRPr="008A4981">
        <w:rPr>
          <w:spacing w:val="2"/>
        </w:rPr>
        <w:t>p</w:t>
      </w:r>
      <w:r w:rsidR="00A1643C" w:rsidRPr="008A4981">
        <w:t>o</w:t>
      </w:r>
      <w:r w:rsidR="00A1643C" w:rsidRPr="008A4981">
        <w:rPr>
          <w:spacing w:val="-2"/>
        </w:rPr>
        <w:t>s</w:t>
      </w:r>
      <w:r w:rsidR="00A1643C" w:rsidRPr="008A4981">
        <w:t>ed</w:t>
      </w:r>
      <w:r w:rsidR="00A1643C" w:rsidRPr="008A4981">
        <w:rPr>
          <w:spacing w:val="-1"/>
        </w:rPr>
        <w:t xml:space="preserve"> </w:t>
      </w:r>
      <w:r w:rsidR="00473FCC">
        <w:t>Service Area</w:t>
      </w:r>
      <w:r w:rsidR="00A1643C" w:rsidRPr="008A4981">
        <w:t xml:space="preserve"> for the duration of </w:t>
      </w:r>
      <w:r w:rsidR="008F66D4">
        <w:t>any resulting</w:t>
      </w:r>
      <w:r w:rsidR="00A1643C" w:rsidRPr="008A4981">
        <w:t xml:space="preserve"> </w:t>
      </w:r>
      <w:r w:rsidR="00F25FDF">
        <w:t>C</w:t>
      </w:r>
      <w:r w:rsidR="00A1643C" w:rsidRPr="008A4981">
        <w:t xml:space="preserve">ontract period.  </w:t>
      </w:r>
    </w:p>
    <w:p w14:paraId="7C3564E1" w14:textId="58BFE373" w:rsidR="00A1643C" w:rsidRPr="008A4981" w:rsidRDefault="0002725C" w:rsidP="000927F8">
      <w:pPr>
        <w:pStyle w:val="Heading3"/>
        <w:keepNext w:val="0"/>
        <w:widowControl w:val="0"/>
        <w:numPr>
          <w:ilvl w:val="2"/>
          <w:numId w:val="77"/>
        </w:numPr>
        <w:spacing w:before="0" w:after="60"/>
        <w:ind w:left="1252" w:hanging="806"/>
        <w:jc w:val="both"/>
      </w:pPr>
      <w:r>
        <w:t>Provide</w:t>
      </w:r>
      <w:r w:rsidR="00A1643C" w:rsidRPr="008A4981">
        <w:t xml:space="preserve"> </w:t>
      </w:r>
      <w:r>
        <w:t xml:space="preserve">staff </w:t>
      </w:r>
      <w:r w:rsidR="00A1643C" w:rsidRPr="008A4981">
        <w:t xml:space="preserve">capacity to </w:t>
      </w:r>
      <w:r>
        <w:t>ensure</w:t>
      </w:r>
      <w:r w:rsidR="00A1643C" w:rsidRPr="008A4981">
        <w:t xml:space="preserve"> that </w:t>
      </w:r>
      <w:r w:rsidR="006E57E2">
        <w:t>Navigator</w:t>
      </w:r>
      <w:r w:rsidR="00A1643C" w:rsidRPr="008A4981">
        <w:t xml:space="preserve"> assistance is available throughout the proposed </w:t>
      </w:r>
      <w:r w:rsidR="00473FCC">
        <w:t>Service Area</w:t>
      </w:r>
      <w:r w:rsidR="00A1643C" w:rsidRPr="008A4981">
        <w:t xml:space="preserve"> year-around.</w:t>
      </w:r>
    </w:p>
    <w:p w14:paraId="276C0473" w14:textId="2CDB4C9C" w:rsidR="00A1643C" w:rsidRPr="008A4981" w:rsidRDefault="0002725C" w:rsidP="000927F8">
      <w:pPr>
        <w:pStyle w:val="Heading3"/>
        <w:keepNext w:val="0"/>
        <w:widowControl w:val="0"/>
        <w:numPr>
          <w:ilvl w:val="2"/>
          <w:numId w:val="77"/>
        </w:numPr>
        <w:spacing w:before="0" w:after="60"/>
        <w:ind w:left="1252" w:hanging="806"/>
        <w:jc w:val="both"/>
      </w:pPr>
      <w:r>
        <w:t>Have</w:t>
      </w:r>
      <w:r w:rsidR="00A1643C" w:rsidRPr="008A4981">
        <w:rPr>
          <w:spacing w:val="-2"/>
        </w:rPr>
        <w:t xml:space="preserve"> </w:t>
      </w:r>
      <w:r w:rsidR="00A1643C" w:rsidRPr="008A4981">
        <w:t>existi</w:t>
      </w:r>
      <w:r w:rsidR="00A1643C" w:rsidRPr="008A4981">
        <w:rPr>
          <w:spacing w:val="2"/>
        </w:rPr>
        <w:t>n</w:t>
      </w:r>
      <w:r w:rsidR="00A1643C" w:rsidRPr="008A4981">
        <w:t>g</w:t>
      </w:r>
      <w:r w:rsidR="00A1643C" w:rsidRPr="008A4981">
        <w:rPr>
          <w:spacing w:val="-3"/>
        </w:rPr>
        <w:t xml:space="preserve"> </w:t>
      </w:r>
      <w:r w:rsidR="00A1643C" w:rsidRPr="008A4981">
        <w:t>r</w:t>
      </w:r>
      <w:r w:rsidR="00A1643C" w:rsidRPr="008A4981">
        <w:rPr>
          <w:spacing w:val="1"/>
        </w:rPr>
        <w:t>e</w:t>
      </w:r>
      <w:r w:rsidR="00A1643C" w:rsidRPr="008A4981">
        <w:t>l</w:t>
      </w:r>
      <w:r w:rsidR="00A1643C" w:rsidRPr="008A4981">
        <w:rPr>
          <w:spacing w:val="-2"/>
        </w:rPr>
        <w:t>a</w:t>
      </w:r>
      <w:r w:rsidR="00A1643C" w:rsidRPr="008A4981">
        <w:rPr>
          <w:spacing w:val="1"/>
        </w:rPr>
        <w:t>t</w:t>
      </w:r>
      <w:r w:rsidR="00A1643C" w:rsidRPr="008A4981">
        <w:t>i</w:t>
      </w:r>
      <w:r w:rsidR="00A1643C" w:rsidRPr="008A4981">
        <w:rPr>
          <w:spacing w:val="-2"/>
        </w:rPr>
        <w:t>o</w:t>
      </w:r>
      <w:r w:rsidR="00A1643C" w:rsidRPr="008A4981">
        <w:rPr>
          <w:spacing w:val="1"/>
        </w:rPr>
        <w:t>n</w:t>
      </w:r>
      <w:r w:rsidR="00A1643C" w:rsidRPr="008A4981">
        <w:t>s</w:t>
      </w:r>
      <w:r w:rsidR="00A1643C" w:rsidRPr="008A4981">
        <w:rPr>
          <w:spacing w:val="1"/>
        </w:rPr>
        <w:t>h</w:t>
      </w:r>
      <w:r w:rsidR="00A1643C" w:rsidRPr="008A4981">
        <w:t>i</w:t>
      </w:r>
      <w:r w:rsidR="00A1643C" w:rsidRPr="008A4981">
        <w:rPr>
          <w:spacing w:val="1"/>
        </w:rPr>
        <w:t>p</w:t>
      </w:r>
      <w:r w:rsidR="00A1643C" w:rsidRPr="008A4981">
        <w:t>s</w:t>
      </w:r>
      <w:r w:rsidR="00A1643C" w:rsidRPr="008A4981">
        <w:rPr>
          <w:spacing w:val="-5"/>
        </w:rPr>
        <w:t xml:space="preserve"> </w:t>
      </w:r>
      <w:r w:rsidR="00A1643C" w:rsidRPr="008A4981">
        <w:rPr>
          <w:spacing w:val="1"/>
        </w:rPr>
        <w:t>wit</w:t>
      </w:r>
      <w:r w:rsidR="00A1643C" w:rsidRPr="008A4981">
        <w:t xml:space="preserve">h </w:t>
      </w:r>
      <w:r w:rsidR="00A1643C" w:rsidRPr="008A4981">
        <w:rPr>
          <w:spacing w:val="-5"/>
        </w:rPr>
        <w:t xml:space="preserve">community groups or members who are </w:t>
      </w:r>
      <w:r w:rsidR="00A1643C" w:rsidRPr="008A4981">
        <w:t>li</w:t>
      </w:r>
      <w:r w:rsidR="00A1643C" w:rsidRPr="008A4981">
        <w:rPr>
          <w:spacing w:val="-1"/>
        </w:rPr>
        <w:t>k</w:t>
      </w:r>
      <w:r w:rsidR="00A1643C" w:rsidRPr="008A4981">
        <w:t>ely</w:t>
      </w:r>
      <w:r w:rsidR="00A1643C" w:rsidRPr="008A4981">
        <w:rPr>
          <w:spacing w:val="-2"/>
        </w:rPr>
        <w:t xml:space="preserve"> </w:t>
      </w:r>
      <w:r w:rsidR="00A1643C" w:rsidRPr="008A4981">
        <w:rPr>
          <w:spacing w:val="-1"/>
        </w:rPr>
        <w:t>t</w:t>
      </w:r>
      <w:r w:rsidR="00A1643C" w:rsidRPr="008A4981">
        <w:t>o</w:t>
      </w:r>
      <w:r w:rsidR="00A1643C" w:rsidRPr="008A4981">
        <w:rPr>
          <w:spacing w:val="-2"/>
        </w:rPr>
        <w:t xml:space="preserve"> </w:t>
      </w:r>
      <w:r w:rsidR="00A1643C" w:rsidRPr="008A4981">
        <w:rPr>
          <w:spacing w:val="1"/>
        </w:rPr>
        <w:t>b</w:t>
      </w:r>
      <w:r w:rsidR="00A1643C" w:rsidRPr="008A4981">
        <w:t>e</w:t>
      </w:r>
      <w:r w:rsidR="00A1643C" w:rsidRPr="008A4981">
        <w:rPr>
          <w:spacing w:val="-2"/>
        </w:rPr>
        <w:t xml:space="preserve"> </w:t>
      </w:r>
      <w:r w:rsidR="00A1643C" w:rsidRPr="008A4981">
        <w:t>eligi</w:t>
      </w:r>
      <w:r w:rsidR="00A1643C" w:rsidRPr="008A4981">
        <w:rPr>
          <w:spacing w:val="2"/>
        </w:rPr>
        <w:t>b</w:t>
      </w:r>
      <w:r w:rsidR="00A1643C" w:rsidRPr="008A4981">
        <w:rPr>
          <w:spacing w:val="-2"/>
        </w:rPr>
        <w:t>l</w:t>
      </w:r>
      <w:r w:rsidR="00A1643C" w:rsidRPr="008A4981">
        <w:t xml:space="preserve">e </w:t>
      </w:r>
      <w:r w:rsidR="00A1643C" w:rsidRPr="008A4981">
        <w:rPr>
          <w:spacing w:val="-1"/>
        </w:rPr>
        <w:t>f</w:t>
      </w:r>
      <w:r w:rsidR="00A1643C" w:rsidRPr="008A4981">
        <w:t>or Q</w:t>
      </w:r>
      <w:r w:rsidR="00A1643C" w:rsidRPr="008A4981">
        <w:rPr>
          <w:spacing w:val="-1"/>
        </w:rPr>
        <w:t>H</w:t>
      </w:r>
      <w:r w:rsidR="00A1643C" w:rsidRPr="008A4981">
        <w:t>P</w:t>
      </w:r>
      <w:r w:rsidR="00A1643C" w:rsidRPr="008A4981">
        <w:rPr>
          <w:spacing w:val="-2"/>
        </w:rPr>
        <w:t xml:space="preserve"> or </w:t>
      </w:r>
      <w:r w:rsidR="00E90C26">
        <w:rPr>
          <w:spacing w:val="-2"/>
        </w:rPr>
        <w:t>WAH</w:t>
      </w:r>
      <w:r w:rsidR="00A1643C" w:rsidRPr="008A4981">
        <w:rPr>
          <w:spacing w:val="-2"/>
        </w:rPr>
        <w:t xml:space="preserve"> </w:t>
      </w:r>
      <w:r w:rsidR="00A1643C" w:rsidRPr="008A4981">
        <w:t>e</w:t>
      </w:r>
      <w:r w:rsidR="00A1643C" w:rsidRPr="008A4981">
        <w:rPr>
          <w:spacing w:val="1"/>
        </w:rPr>
        <w:t>n</w:t>
      </w:r>
      <w:r w:rsidR="00A1643C" w:rsidRPr="008A4981">
        <w:t>r</w:t>
      </w:r>
      <w:r w:rsidR="00A1643C" w:rsidRPr="008A4981">
        <w:rPr>
          <w:spacing w:val="1"/>
        </w:rPr>
        <w:t>o</w:t>
      </w:r>
      <w:r w:rsidR="00A1643C" w:rsidRPr="008A4981">
        <w:t>ll</w:t>
      </w:r>
      <w:r w:rsidR="00A1643C" w:rsidRPr="008A4981">
        <w:rPr>
          <w:spacing w:val="-2"/>
        </w:rPr>
        <w:t>m</w:t>
      </w:r>
      <w:r w:rsidR="00A1643C" w:rsidRPr="008A4981">
        <w:t>e</w:t>
      </w:r>
      <w:r w:rsidR="00A1643C" w:rsidRPr="008A4981">
        <w:rPr>
          <w:spacing w:val="-1"/>
        </w:rPr>
        <w:t>n</w:t>
      </w:r>
      <w:r w:rsidR="00A1643C" w:rsidRPr="008A4981">
        <w:t>t</w:t>
      </w:r>
      <w:r w:rsidR="00A1643C" w:rsidRPr="008A4981">
        <w:rPr>
          <w:spacing w:val="-6"/>
        </w:rPr>
        <w:t xml:space="preserve"> </w:t>
      </w:r>
      <w:r w:rsidR="00A1643C" w:rsidRPr="008A4981">
        <w:rPr>
          <w:spacing w:val="-2"/>
        </w:rPr>
        <w:t>i</w:t>
      </w:r>
      <w:r w:rsidR="00A1643C" w:rsidRPr="008A4981">
        <w:t>n</w:t>
      </w:r>
      <w:r w:rsidR="00A1643C" w:rsidRPr="008A4981">
        <w:rPr>
          <w:spacing w:val="2"/>
        </w:rPr>
        <w:t xml:space="preserve"> </w:t>
      </w:r>
      <w:r w:rsidR="00A1643C" w:rsidRPr="008A4981">
        <w:rPr>
          <w:spacing w:val="-1"/>
        </w:rPr>
        <w:t>t</w:t>
      </w:r>
      <w:r w:rsidR="00A1643C" w:rsidRPr="008A4981">
        <w:rPr>
          <w:spacing w:val="1"/>
        </w:rPr>
        <w:t>h</w:t>
      </w:r>
      <w:r w:rsidR="00A1643C" w:rsidRPr="008A4981">
        <w:t>e</w:t>
      </w:r>
      <w:r w:rsidR="00A1643C" w:rsidRPr="008A4981">
        <w:rPr>
          <w:spacing w:val="-3"/>
        </w:rPr>
        <w:t xml:space="preserve"> </w:t>
      </w:r>
      <w:r w:rsidR="00A1643C" w:rsidRPr="008A4981">
        <w:rPr>
          <w:spacing w:val="1"/>
        </w:rPr>
        <w:t>pr</w:t>
      </w:r>
      <w:r w:rsidR="00A1643C" w:rsidRPr="008A4981">
        <w:t>o</w:t>
      </w:r>
      <w:r w:rsidR="00A1643C" w:rsidRPr="008A4981">
        <w:rPr>
          <w:spacing w:val="2"/>
        </w:rPr>
        <w:t>p</w:t>
      </w:r>
      <w:r w:rsidR="00A1643C" w:rsidRPr="008A4981">
        <w:t>os</w:t>
      </w:r>
      <w:r w:rsidR="00A1643C" w:rsidRPr="008A4981">
        <w:rPr>
          <w:spacing w:val="-1"/>
        </w:rPr>
        <w:t>e</w:t>
      </w:r>
      <w:r w:rsidR="00A1643C" w:rsidRPr="008A4981">
        <w:t>d</w:t>
      </w:r>
      <w:r w:rsidR="00A1643C" w:rsidRPr="008A4981">
        <w:rPr>
          <w:spacing w:val="1"/>
        </w:rPr>
        <w:t xml:space="preserve"> </w:t>
      </w:r>
      <w:r w:rsidR="00473FCC">
        <w:t>Service Area</w:t>
      </w:r>
      <w:r w:rsidR="00A1643C" w:rsidRPr="008A4981">
        <w:t>.</w:t>
      </w:r>
    </w:p>
    <w:p w14:paraId="75F37B3A" w14:textId="7416D529" w:rsidR="00A1643C" w:rsidRPr="008A4981" w:rsidRDefault="0002725C" w:rsidP="000927F8">
      <w:pPr>
        <w:pStyle w:val="Heading3"/>
        <w:keepNext w:val="0"/>
        <w:widowControl w:val="0"/>
        <w:numPr>
          <w:ilvl w:val="2"/>
          <w:numId w:val="77"/>
        </w:numPr>
        <w:spacing w:before="0" w:after="60"/>
        <w:ind w:left="1252" w:hanging="806"/>
        <w:jc w:val="both"/>
      </w:pPr>
      <w:r>
        <w:rPr>
          <w:position w:val="1"/>
        </w:rPr>
        <w:t>Have</w:t>
      </w:r>
      <w:r w:rsidR="00A1643C" w:rsidRPr="008A4981">
        <w:rPr>
          <w:position w:val="1"/>
        </w:rPr>
        <w:t xml:space="preserve"> and maintain staff with</w:t>
      </w:r>
      <w:r w:rsidR="00A1643C" w:rsidRPr="008A4981">
        <w:rPr>
          <w:spacing w:val="-2"/>
          <w:position w:val="1"/>
        </w:rPr>
        <w:t xml:space="preserve"> </w:t>
      </w:r>
      <w:r w:rsidR="00A1643C" w:rsidRPr="008A4981">
        <w:rPr>
          <w:spacing w:val="-1"/>
          <w:position w:val="1"/>
        </w:rPr>
        <w:t>t</w:t>
      </w:r>
      <w:r w:rsidR="00A1643C" w:rsidRPr="008A4981">
        <w:rPr>
          <w:spacing w:val="1"/>
          <w:position w:val="1"/>
        </w:rPr>
        <w:t>h</w:t>
      </w:r>
      <w:r w:rsidR="00A1643C" w:rsidRPr="008A4981">
        <w:rPr>
          <w:position w:val="1"/>
        </w:rPr>
        <w:t>e</w:t>
      </w:r>
      <w:r w:rsidR="00A1643C" w:rsidRPr="008A4981">
        <w:rPr>
          <w:spacing w:val="-1"/>
          <w:position w:val="1"/>
        </w:rPr>
        <w:t xml:space="preserve"> k</w:t>
      </w:r>
      <w:r w:rsidR="00A1643C" w:rsidRPr="008A4981">
        <w:rPr>
          <w:spacing w:val="1"/>
          <w:position w:val="1"/>
        </w:rPr>
        <w:t>n</w:t>
      </w:r>
      <w:r w:rsidR="00A1643C" w:rsidRPr="008A4981">
        <w:rPr>
          <w:position w:val="1"/>
        </w:rPr>
        <w:t>owl</w:t>
      </w:r>
      <w:r w:rsidR="00A1643C" w:rsidRPr="008A4981">
        <w:rPr>
          <w:spacing w:val="-2"/>
          <w:position w:val="1"/>
        </w:rPr>
        <w:t>e</w:t>
      </w:r>
      <w:r w:rsidR="00A1643C" w:rsidRPr="008A4981">
        <w:rPr>
          <w:spacing w:val="1"/>
          <w:position w:val="1"/>
        </w:rPr>
        <w:t>d</w:t>
      </w:r>
      <w:r w:rsidR="00A1643C" w:rsidRPr="008A4981">
        <w:rPr>
          <w:position w:val="1"/>
        </w:rPr>
        <w:t>ge,</w:t>
      </w:r>
      <w:r w:rsidR="00A1643C" w:rsidRPr="008A4981">
        <w:rPr>
          <w:spacing w:val="-5"/>
          <w:position w:val="1"/>
        </w:rPr>
        <w:t xml:space="preserve"> </w:t>
      </w:r>
      <w:r w:rsidR="00A1643C" w:rsidRPr="008A4981">
        <w:rPr>
          <w:position w:val="1"/>
        </w:rPr>
        <w:t>ex</w:t>
      </w:r>
      <w:r w:rsidR="00A1643C" w:rsidRPr="008A4981">
        <w:rPr>
          <w:spacing w:val="1"/>
          <w:position w:val="1"/>
        </w:rPr>
        <w:t>p</w:t>
      </w:r>
      <w:r w:rsidR="00A1643C" w:rsidRPr="008A4981">
        <w:rPr>
          <w:spacing w:val="-2"/>
          <w:position w:val="1"/>
        </w:rPr>
        <w:t>e</w:t>
      </w:r>
      <w:r w:rsidR="00A1643C" w:rsidRPr="008A4981">
        <w:rPr>
          <w:position w:val="1"/>
        </w:rPr>
        <w:t>r</w:t>
      </w:r>
      <w:r w:rsidR="00A1643C" w:rsidRPr="008A4981">
        <w:rPr>
          <w:spacing w:val="1"/>
          <w:position w:val="1"/>
        </w:rPr>
        <w:t>t</w:t>
      </w:r>
      <w:r w:rsidR="00A1643C" w:rsidRPr="008A4981">
        <w:rPr>
          <w:position w:val="1"/>
        </w:rPr>
        <w:t>ise</w:t>
      </w:r>
      <w:r w:rsidR="00A1643C" w:rsidRPr="008A4981">
        <w:rPr>
          <w:spacing w:val="-2"/>
          <w:position w:val="1"/>
        </w:rPr>
        <w:t xml:space="preserve"> a</w:t>
      </w:r>
      <w:r w:rsidR="00A1643C" w:rsidRPr="008A4981">
        <w:rPr>
          <w:spacing w:val="1"/>
          <w:position w:val="1"/>
        </w:rPr>
        <w:t>n</w:t>
      </w:r>
      <w:r w:rsidR="00A1643C" w:rsidRPr="008A4981">
        <w:rPr>
          <w:position w:val="1"/>
        </w:rPr>
        <w:t>d</w:t>
      </w:r>
      <w:r w:rsidR="00A1643C" w:rsidRPr="008A4981">
        <w:rPr>
          <w:spacing w:val="-1"/>
          <w:position w:val="1"/>
        </w:rPr>
        <w:t xml:space="preserve"> </w:t>
      </w:r>
      <w:r w:rsidR="00A1643C" w:rsidRPr="008A4981">
        <w:rPr>
          <w:position w:val="1"/>
        </w:rPr>
        <w:t>r</w:t>
      </w:r>
      <w:r w:rsidR="00A1643C" w:rsidRPr="008A4981">
        <w:rPr>
          <w:spacing w:val="1"/>
          <w:position w:val="1"/>
        </w:rPr>
        <w:t>e</w:t>
      </w:r>
      <w:r w:rsidR="00A1643C" w:rsidRPr="008A4981">
        <w:rPr>
          <w:position w:val="1"/>
        </w:rPr>
        <w:t>s</w:t>
      </w:r>
      <w:r w:rsidR="00A1643C" w:rsidRPr="008A4981">
        <w:rPr>
          <w:spacing w:val="-2"/>
          <w:position w:val="1"/>
        </w:rPr>
        <w:t>o</w:t>
      </w:r>
      <w:r w:rsidR="00A1643C" w:rsidRPr="008A4981">
        <w:rPr>
          <w:spacing w:val="1"/>
          <w:position w:val="1"/>
        </w:rPr>
        <w:t>u</w:t>
      </w:r>
      <w:r w:rsidR="00A1643C" w:rsidRPr="008A4981">
        <w:rPr>
          <w:position w:val="1"/>
        </w:rPr>
        <w:t>rces</w:t>
      </w:r>
      <w:r w:rsidR="00A1643C" w:rsidRPr="008A4981">
        <w:rPr>
          <w:spacing w:val="-5"/>
          <w:position w:val="1"/>
        </w:rPr>
        <w:t xml:space="preserve"> </w:t>
      </w:r>
      <w:r w:rsidR="00A1643C" w:rsidRPr="008A4981">
        <w:rPr>
          <w:spacing w:val="-1"/>
          <w:position w:val="1"/>
        </w:rPr>
        <w:t>t</w:t>
      </w:r>
      <w:r w:rsidR="00A1643C" w:rsidRPr="008A4981">
        <w:rPr>
          <w:position w:val="1"/>
        </w:rPr>
        <w:t xml:space="preserve">o </w:t>
      </w:r>
      <w:r w:rsidR="00A1643C" w:rsidRPr="008A4981">
        <w:rPr>
          <w:spacing w:val="-1"/>
          <w:position w:val="1"/>
        </w:rPr>
        <w:t>c</w:t>
      </w:r>
      <w:r w:rsidR="00A1643C" w:rsidRPr="008A4981">
        <w:rPr>
          <w:spacing w:val="-2"/>
          <w:position w:val="1"/>
        </w:rPr>
        <w:t>a</w:t>
      </w:r>
      <w:r w:rsidR="00A1643C" w:rsidRPr="008A4981">
        <w:rPr>
          <w:position w:val="1"/>
        </w:rPr>
        <w:t>rry</w:t>
      </w:r>
      <w:r w:rsidR="00A1643C" w:rsidRPr="008A4981">
        <w:rPr>
          <w:spacing w:val="-3"/>
          <w:position w:val="1"/>
        </w:rPr>
        <w:t xml:space="preserve"> </w:t>
      </w:r>
      <w:r w:rsidR="00A1643C" w:rsidRPr="008A4981">
        <w:rPr>
          <w:position w:val="1"/>
        </w:rPr>
        <w:t>out</w:t>
      </w:r>
      <w:r w:rsidR="00A1643C" w:rsidRPr="008A4981">
        <w:rPr>
          <w:spacing w:val="-1"/>
          <w:position w:val="1"/>
        </w:rPr>
        <w:t xml:space="preserve"> </w:t>
      </w:r>
      <w:r w:rsidR="00A1643C" w:rsidRPr="008A4981">
        <w:rPr>
          <w:spacing w:val="1"/>
          <w:position w:val="1"/>
        </w:rPr>
        <w:t>th</w:t>
      </w:r>
      <w:r w:rsidR="00A1643C" w:rsidRPr="008A4981">
        <w:rPr>
          <w:position w:val="1"/>
        </w:rPr>
        <w:t xml:space="preserve">e </w:t>
      </w:r>
      <w:r w:rsidR="00A1643C" w:rsidRPr="008A4981">
        <w:t>r</w:t>
      </w:r>
      <w:r w:rsidR="00A1643C" w:rsidRPr="008A4981">
        <w:rPr>
          <w:spacing w:val="1"/>
        </w:rPr>
        <w:t>e</w:t>
      </w:r>
      <w:r w:rsidR="00A1643C" w:rsidRPr="008A4981">
        <w:t>s</w:t>
      </w:r>
      <w:r w:rsidR="00A1643C" w:rsidRPr="008A4981">
        <w:rPr>
          <w:spacing w:val="1"/>
        </w:rPr>
        <w:t>p</w:t>
      </w:r>
      <w:r w:rsidR="00A1643C" w:rsidRPr="008A4981">
        <w:t>o</w:t>
      </w:r>
      <w:r w:rsidR="00A1643C" w:rsidRPr="008A4981">
        <w:rPr>
          <w:spacing w:val="2"/>
        </w:rPr>
        <w:t>n</w:t>
      </w:r>
      <w:r w:rsidR="00A1643C" w:rsidRPr="008A4981">
        <w:t>s</w:t>
      </w:r>
      <w:r w:rsidR="00A1643C" w:rsidRPr="008A4981">
        <w:rPr>
          <w:spacing w:val="-3"/>
        </w:rPr>
        <w:t>i</w:t>
      </w:r>
      <w:r w:rsidR="00A1643C" w:rsidRPr="008A4981">
        <w:rPr>
          <w:spacing w:val="1"/>
        </w:rPr>
        <w:t>b</w:t>
      </w:r>
      <w:r w:rsidR="00A1643C" w:rsidRPr="008A4981">
        <w:t>ili</w:t>
      </w:r>
      <w:r w:rsidR="00A1643C" w:rsidRPr="008A4981">
        <w:rPr>
          <w:spacing w:val="-1"/>
        </w:rPr>
        <w:t>t</w:t>
      </w:r>
      <w:r w:rsidR="00A1643C" w:rsidRPr="008A4981">
        <w:t>ies</w:t>
      </w:r>
      <w:r w:rsidR="00A1643C" w:rsidRPr="008A4981">
        <w:rPr>
          <w:spacing w:val="-1"/>
        </w:rPr>
        <w:t xml:space="preserve"> </w:t>
      </w:r>
      <w:r w:rsidR="00A1643C" w:rsidRPr="008A4981">
        <w:rPr>
          <w:spacing w:val="-2"/>
        </w:rPr>
        <w:t>o</w:t>
      </w:r>
      <w:r w:rsidR="00A1643C" w:rsidRPr="008A4981">
        <w:rPr>
          <w:spacing w:val="1"/>
        </w:rPr>
        <w:t>ut</w:t>
      </w:r>
      <w:r w:rsidR="00A1643C" w:rsidRPr="008A4981">
        <w:t>l</w:t>
      </w:r>
      <w:r w:rsidR="00A1643C" w:rsidRPr="008A4981">
        <w:rPr>
          <w:spacing w:val="-2"/>
        </w:rPr>
        <w:t>i</w:t>
      </w:r>
      <w:r w:rsidR="00A1643C" w:rsidRPr="008A4981">
        <w:rPr>
          <w:spacing w:val="1"/>
        </w:rPr>
        <w:t>n</w:t>
      </w:r>
      <w:r w:rsidR="00A1643C" w:rsidRPr="008A4981">
        <w:rPr>
          <w:spacing w:val="-2"/>
        </w:rPr>
        <w:t>e</w:t>
      </w:r>
      <w:r w:rsidR="00A1643C" w:rsidRPr="008A4981">
        <w:t>d</w:t>
      </w:r>
      <w:r w:rsidR="00A1643C" w:rsidRPr="008A4981">
        <w:rPr>
          <w:spacing w:val="-3"/>
        </w:rPr>
        <w:t xml:space="preserve"> in this</w:t>
      </w:r>
      <w:r w:rsidR="00A1643C" w:rsidRPr="008A4981">
        <w:rPr>
          <w:spacing w:val="4"/>
        </w:rPr>
        <w:t xml:space="preserve"> </w:t>
      </w:r>
      <w:r w:rsidR="00A1643C">
        <w:rPr>
          <w:spacing w:val="4"/>
        </w:rPr>
        <w:t>RFQQ</w:t>
      </w:r>
      <w:r w:rsidR="00A1643C" w:rsidRPr="008A4981">
        <w:t xml:space="preserve">, including staff with expertise in eligibility, health insurance basics, and rules related to </w:t>
      </w:r>
      <w:r w:rsidR="00B63C0B">
        <w:t>QHPs</w:t>
      </w:r>
      <w:r w:rsidR="00A1643C" w:rsidRPr="008A4981">
        <w:t xml:space="preserve">, premium tax credits, cost sharing reductions, Medicaid, or other programs administered through </w:t>
      </w:r>
      <w:r w:rsidR="00A1643C" w:rsidRPr="008A4981">
        <w:rPr>
          <w:i/>
        </w:rPr>
        <w:t>HPF</w:t>
      </w:r>
      <w:r w:rsidR="00A1643C" w:rsidRPr="008A4981">
        <w:t>.</w:t>
      </w:r>
    </w:p>
    <w:p w14:paraId="162C3833" w14:textId="5D3BFADD" w:rsidR="00CE53FB" w:rsidRDefault="0002725C" w:rsidP="003F5CDD">
      <w:pPr>
        <w:pStyle w:val="Heading3"/>
        <w:keepNext w:val="0"/>
        <w:widowControl w:val="0"/>
        <w:numPr>
          <w:ilvl w:val="2"/>
          <w:numId w:val="77"/>
        </w:numPr>
        <w:spacing w:before="0" w:after="0"/>
        <w:ind w:left="1260" w:hanging="810"/>
      </w:pPr>
      <w:r>
        <w:t>D</w:t>
      </w:r>
      <w:r w:rsidR="00A1643C" w:rsidRPr="008A4981">
        <w:t xml:space="preserve">esignate </w:t>
      </w:r>
      <w:proofErr w:type="gramStart"/>
      <w:r w:rsidR="00A1643C" w:rsidRPr="008A4981">
        <w:t>sufficient</w:t>
      </w:r>
      <w:proofErr w:type="gramEnd"/>
      <w:r w:rsidR="00A1643C" w:rsidRPr="008A4981">
        <w:t xml:space="preserve"> </w:t>
      </w:r>
      <w:r w:rsidR="00E4092C">
        <w:t>Enhanced User</w:t>
      </w:r>
      <w:r w:rsidR="00A1643C" w:rsidRPr="008A4981">
        <w:t xml:space="preserve">s to provide system and user support to </w:t>
      </w:r>
      <w:r w:rsidR="00473FCC">
        <w:t>Service Area</w:t>
      </w:r>
      <w:r w:rsidR="00A1643C" w:rsidRPr="008A4981">
        <w:t xml:space="preserve"> </w:t>
      </w:r>
      <w:r w:rsidR="006E57E2">
        <w:t>Navigator</w:t>
      </w:r>
      <w:r w:rsidR="00A1643C" w:rsidRPr="008A4981">
        <w:t xml:space="preserve">s in real time during regular business hours. </w:t>
      </w:r>
      <w:r w:rsidR="00E4092C">
        <w:t>Enhanced User</w:t>
      </w:r>
      <w:r w:rsidR="00A1643C" w:rsidRPr="008A4981">
        <w:t xml:space="preserve">s must have at least 2 years’ experience using </w:t>
      </w:r>
      <w:r w:rsidR="00B33175" w:rsidRPr="00B33175">
        <w:rPr>
          <w:i/>
        </w:rPr>
        <w:t>HPF</w:t>
      </w:r>
      <w:r w:rsidR="00A1643C" w:rsidRPr="008A4981">
        <w:t xml:space="preserve"> for QHP and </w:t>
      </w:r>
      <w:r w:rsidR="00FD66A3">
        <w:t>WAH</w:t>
      </w:r>
      <w:r w:rsidR="00A1643C" w:rsidRPr="008A4981">
        <w:t xml:space="preserve"> enrollment.</w:t>
      </w:r>
    </w:p>
    <w:p w14:paraId="2CAC1F87" w14:textId="62423603" w:rsidR="00CE53FB" w:rsidRDefault="00CE53FB" w:rsidP="00CE53FB"/>
    <w:p w14:paraId="7E2C7188" w14:textId="770CB5F0" w:rsidR="00CE53FB" w:rsidRPr="00CE53FB" w:rsidRDefault="00CE53FB" w:rsidP="00ED6F9E">
      <w:pPr>
        <w:pStyle w:val="Heading2"/>
        <w:numPr>
          <w:ilvl w:val="1"/>
          <w:numId w:val="105"/>
        </w:numPr>
        <w:spacing w:before="0"/>
        <w:ind w:left="806" w:hanging="446"/>
        <w:jc w:val="both"/>
      </w:pPr>
      <w:r w:rsidRPr="00CE53FB">
        <w:t>Confidentiality and Conflict of Interest</w:t>
      </w:r>
      <w:r>
        <w:t xml:space="preserve"> Requirements</w:t>
      </w:r>
      <w:r w:rsidR="003F5CDD">
        <w:t>:</w:t>
      </w:r>
    </w:p>
    <w:p w14:paraId="611B48E9" w14:textId="77777777" w:rsidR="00CE53FB" w:rsidRPr="00CE53FB" w:rsidRDefault="00CE53FB" w:rsidP="00CE53FB">
      <w:pPr>
        <w:pStyle w:val="ListParagraph"/>
        <w:numPr>
          <w:ilvl w:val="0"/>
          <w:numId w:val="107"/>
        </w:numPr>
        <w:rPr>
          <w:rFonts w:eastAsia="Arial Unicode MS"/>
          <w:vanish/>
          <w:spacing w:val="-1"/>
        </w:rPr>
      </w:pPr>
    </w:p>
    <w:p w14:paraId="2E24F736" w14:textId="77777777" w:rsidR="00CE53FB" w:rsidRPr="00CE53FB" w:rsidRDefault="00CE53FB" w:rsidP="00CE53FB">
      <w:pPr>
        <w:pStyle w:val="ListParagraph"/>
        <w:numPr>
          <w:ilvl w:val="1"/>
          <w:numId w:val="107"/>
        </w:numPr>
        <w:rPr>
          <w:rFonts w:eastAsia="Arial Unicode MS"/>
          <w:vanish/>
          <w:spacing w:val="-1"/>
        </w:rPr>
      </w:pPr>
    </w:p>
    <w:p w14:paraId="58997BF0" w14:textId="77777777" w:rsidR="00CE53FB" w:rsidRPr="00CE53FB" w:rsidRDefault="00CE53FB" w:rsidP="00CE53FB">
      <w:pPr>
        <w:pStyle w:val="ListParagraph"/>
        <w:numPr>
          <w:ilvl w:val="1"/>
          <w:numId w:val="107"/>
        </w:numPr>
        <w:rPr>
          <w:rFonts w:eastAsia="Arial Unicode MS"/>
          <w:vanish/>
          <w:spacing w:val="-1"/>
        </w:rPr>
      </w:pPr>
    </w:p>
    <w:p w14:paraId="0C6DE4FB" w14:textId="6EF630A5" w:rsidR="003F5CDD" w:rsidRDefault="00CE53FB" w:rsidP="006D1CE1">
      <w:pPr>
        <w:pStyle w:val="ListParagraph"/>
        <w:numPr>
          <w:ilvl w:val="2"/>
          <w:numId w:val="107"/>
        </w:numPr>
        <w:ind w:left="1260" w:hanging="810"/>
        <w:jc w:val="both"/>
        <w:rPr>
          <w:rFonts w:eastAsia="Arial Unicode MS"/>
          <w:spacing w:val="-1"/>
        </w:rPr>
      </w:pPr>
      <w:r w:rsidRPr="00CE53FB">
        <w:rPr>
          <w:rFonts w:eastAsia="Arial Unicode MS"/>
          <w:spacing w:val="-1"/>
        </w:rPr>
        <w:t xml:space="preserve">Lead Navigator Organizations shall comply to all with all laws, rules, procedures and protocols, including but not limited to 45 CFR 155.260, regarding the use and disclosure of confidential information and Personally Identifiable Information (PII). The Lead Navigator Organization, its subcontractor(s) and employees shall not use confidential or PII for any purpose not directly connected with its performance of outreach, education and enrollment activities described in this RFQQ. </w:t>
      </w:r>
    </w:p>
    <w:p w14:paraId="75B5245F" w14:textId="77777777" w:rsidR="003F5CDD" w:rsidRDefault="003F5CDD" w:rsidP="006D1CE1">
      <w:pPr>
        <w:pStyle w:val="ListParagraph"/>
        <w:ind w:left="1224"/>
        <w:jc w:val="both"/>
        <w:rPr>
          <w:rFonts w:eastAsia="Arial Unicode MS"/>
          <w:spacing w:val="-1"/>
        </w:rPr>
      </w:pPr>
    </w:p>
    <w:p w14:paraId="3E5C0F91" w14:textId="5E520A9C" w:rsidR="003F5CDD" w:rsidRPr="003F5CDD" w:rsidRDefault="003F5CDD" w:rsidP="006D1CE1">
      <w:pPr>
        <w:pStyle w:val="ListParagraph"/>
        <w:numPr>
          <w:ilvl w:val="2"/>
          <w:numId w:val="107"/>
        </w:numPr>
        <w:ind w:left="1260" w:hanging="810"/>
        <w:jc w:val="both"/>
        <w:rPr>
          <w:rFonts w:eastAsia="Arial Unicode MS"/>
          <w:spacing w:val="-1"/>
        </w:rPr>
      </w:pPr>
      <w:r w:rsidRPr="003F5CDD">
        <w:rPr>
          <w:spacing w:val="-1"/>
        </w:rPr>
        <w:t>Lead Navigator Organizations must comply with conflict of interest requirements, including but not limited to 45 CFR 155.210 and .215.</w:t>
      </w:r>
    </w:p>
    <w:p w14:paraId="29EF97B6" w14:textId="77777777" w:rsidR="00CE53FB" w:rsidRPr="00CE53FB" w:rsidRDefault="00CE53FB" w:rsidP="00CE53FB"/>
    <w:p w14:paraId="4375F47F" w14:textId="2407A437" w:rsidR="00A1643C" w:rsidRPr="008A4981" w:rsidRDefault="008D1138" w:rsidP="009D4285">
      <w:pPr>
        <w:pStyle w:val="Heading2"/>
        <w:numPr>
          <w:ilvl w:val="1"/>
          <w:numId w:val="105"/>
        </w:numPr>
        <w:spacing w:before="0"/>
        <w:jc w:val="both"/>
      </w:pPr>
      <w:bookmarkStart w:id="54" w:name="_Toc6295511"/>
      <w:r>
        <w:t xml:space="preserve">Required Disclosure </w:t>
      </w:r>
      <w:r w:rsidR="003F5CDD">
        <w:t xml:space="preserve">Requirements </w:t>
      </w:r>
      <w:r>
        <w:t xml:space="preserve">and </w:t>
      </w:r>
      <w:bookmarkEnd w:id="54"/>
      <w:r>
        <w:t>Prohibited Conditions:</w:t>
      </w:r>
    </w:p>
    <w:p w14:paraId="7956F714" w14:textId="77777777" w:rsidR="00DB2334" w:rsidRPr="00DB2334" w:rsidRDefault="00DB2334" w:rsidP="00DB2334">
      <w:pPr>
        <w:pStyle w:val="ListParagraph"/>
        <w:widowControl w:val="0"/>
        <w:numPr>
          <w:ilvl w:val="0"/>
          <w:numId w:val="103"/>
        </w:numPr>
        <w:tabs>
          <w:tab w:val="left" w:pos="1260"/>
        </w:tabs>
        <w:contextualSpacing w:val="0"/>
        <w:jc w:val="both"/>
        <w:outlineLvl w:val="2"/>
        <w:rPr>
          <w:b/>
          <w:vanish/>
          <w:spacing w:val="-1"/>
        </w:rPr>
      </w:pPr>
    </w:p>
    <w:p w14:paraId="13C72F9F" w14:textId="77777777" w:rsidR="00DB2334" w:rsidRPr="00DB2334" w:rsidRDefault="00DB2334" w:rsidP="00DB2334">
      <w:pPr>
        <w:pStyle w:val="ListParagraph"/>
        <w:widowControl w:val="0"/>
        <w:numPr>
          <w:ilvl w:val="1"/>
          <w:numId w:val="103"/>
        </w:numPr>
        <w:tabs>
          <w:tab w:val="left" w:pos="1260"/>
        </w:tabs>
        <w:contextualSpacing w:val="0"/>
        <w:jc w:val="both"/>
        <w:outlineLvl w:val="2"/>
        <w:rPr>
          <w:b/>
          <w:vanish/>
          <w:spacing w:val="-1"/>
        </w:rPr>
      </w:pPr>
    </w:p>
    <w:p w14:paraId="4A2CD6A6" w14:textId="0AE9F209" w:rsidR="00A1643C" w:rsidRPr="00DB2334" w:rsidRDefault="00993404" w:rsidP="00DB2334">
      <w:pPr>
        <w:pStyle w:val="ListParagraph"/>
        <w:widowControl w:val="0"/>
        <w:numPr>
          <w:ilvl w:val="2"/>
          <w:numId w:val="105"/>
        </w:numPr>
        <w:tabs>
          <w:tab w:val="left" w:pos="1260"/>
        </w:tabs>
        <w:ind w:left="1260" w:hanging="810"/>
        <w:jc w:val="both"/>
        <w:outlineLvl w:val="2"/>
        <w:rPr>
          <w:spacing w:val="-1"/>
        </w:rPr>
      </w:pPr>
      <w:r w:rsidRPr="00DB2334">
        <w:rPr>
          <w:b/>
          <w:spacing w:val="-1"/>
        </w:rPr>
        <w:t>Required Disclosure.</w:t>
      </w:r>
      <w:r w:rsidRPr="00DB2334">
        <w:rPr>
          <w:spacing w:val="-1"/>
        </w:rPr>
        <w:t xml:space="preserve"> </w:t>
      </w:r>
      <w:r w:rsidR="008D1138" w:rsidRPr="00DB2334">
        <w:rPr>
          <w:spacing w:val="-1"/>
        </w:rPr>
        <w:t>Each</w:t>
      </w:r>
      <w:r w:rsidR="00A1643C" w:rsidRPr="00DB2334">
        <w:rPr>
          <w:spacing w:val="-1"/>
        </w:rPr>
        <w:t xml:space="preserve"> </w:t>
      </w:r>
      <w:r w:rsidR="006E57E2" w:rsidRPr="00DB2334">
        <w:rPr>
          <w:spacing w:val="-1"/>
        </w:rPr>
        <w:t>Navigator</w:t>
      </w:r>
      <w:r w:rsidR="00A1643C" w:rsidRPr="00DB2334">
        <w:rPr>
          <w:spacing w:val="-1"/>
        </w:rPr>
        <w:t xml:space="preserve"> must disclose in plain language to each consumer provided with assistance:</w:t>
      </w:r>
    </w:p>
    <w:p w14:paraId="353369C2" w14:textId="77777777" w:rsidR="00A1643C" w:rsidRPr="008A4981" w:rsidRDefault="00A1643C" w:rsidP="00C72EE5">
      <w:pPr>
        <w:pStyle w:val="ListParagraph"/>
        <w:widowControl w:val="0"/>
        <w:numPr>
          <w:ilvl w:val="0"/>
          <w:numId w:val="86"/>
        </w:numPr>
        <w:spacing w:after="60"/>
        <w:contextualSpacing w:val="0"/>
        <w:jc w:val="both"/>
      </w:pPr>
      <w:r w:rsidRPr="008A4981">
        <w:t>T</w:t>
      </w:r>
      <w:r w:rsidRPr="008A4981">
        <w:rPr>
          <w:spacing w:val="1"/>
        </w:rPr>
        <w:t>h</w:t>
      </w:r>
      <w:r w:rsidRPr="008A4981">
        <w:t>e</w:t>
      </w:r>
      <w:r w:rsidRPr="008A4981">
        <w:rPr>
          <w:spacing w:val="-3"/>
        </w:rPr>
        <w:t xml:space="preserve"> </w:t>
      </w:r>
      <w:r w:rsidRPr="008A4981">
        <w:rPr>
          <w:spacing w:val="-1"/>
        </w:rPr>
        <w:t>fu</w:t>
      </w:r>
      <w:r w:rsidRPr="008A4981">
        <w:t>ll</w:t>
      </w:r>
      <w:r w:rsidRPr="008A4981">
        <w:rPr>
          <w:spacing w:val="1"/>
        </w:rPr>
        <w:t xml:space="preserve"> </w:t>
      </w:r>
      <w:r w:rsidRPr="008A4981">
        <w:t>ra</w:t>
      </w:r>
      <w:r w:rsidRPr="008A4981">
        <w:rPr>
          <w:spacing w:val="1"/>
        </w:rPr>
        <w:t>n</w:t>
      </w:r>
      <w:r w:rsidRPr="008A4981">
        <w:t>ge</w:t>
      </w:r>
      <w:r w:rsidRPr="008A4981">
        <w:rPr>
          <w:spacing w:val="-3"/>
        </w:rPr>
        <w:t xml:space="preserve"> </w:t>
      </w:r>
      <w:r w:rsidRPr="008A4981">
        <w:t>of</w:t>
      </w:r>
      <w:r w:rsidRPr="008A4981">
        <w:rPr>
          <w:spacing w:val="4"/>
        </w:rPr>
        <w:t xml:space="preserve"> </w:t>
      </w:r>
      <w:r w:rsidRPr="008A4981">
        <w:t>Q</w:t>
      </w:r>
      <w:r w:rsidRPr="008A4981">
        <w:rPr>
          <w:spacing w:val="-1"/>
        </w:rPr>
        <w:t>H</w:t>
      </w:r>
      <w:r w:rsidRPr="008A4981">
        <w:t>Ps</w:t>
      </w:r>
      <w:r w:rsidRPr="008A4981">
        <w:rPr>
          <w:spacing w:val="-2"/>
        </w:rPr>
        <w:t xml:space="preserve"> a</w:t>
      </w:r>
      <w:r w:rsidRPr="008A4981">
        <w:rPr>
          <w:spacing w:val="1"/>
        </w:rPr>
        <w:t>n</w:t>
      </w:r>
      <w:r w:rsidRPr="008A4981">
        <w:t>d</w:t>
      </w:r>
      <w:r w:rsidRPr="008A4981">
        <w:rPr>
          <w:spacing w:val="2"/>
        </w:rPr>
        <w:t xml:space="preserve"> </w:t>
      </w:r>
      <w:r w:rsidRPr="008A4981">
        <w:rPr>
          <w:spacing w:val="-2"/>
        </w:rPr>
        <w:t>a</w:t>
      </w:r>
      <w:r w:rsidRPr="008A4981">
        <w:rPr>
          <w:spacing w:val="1"/>
        </w:rPr>
        <w:t>ff</w:t>
      </w:r>
      <w:r w:rsidRPr="008A4981">
        <w:rPr>
          <w:spacing w:val="-2"/>
        </w:rPr>
        <w:t>o</w:t>
      </w:r>
      <w:r w:rsidRPr="008A4981">
        <w:t>r</w:t>
      </w:r>
      <w:r w:rsidRPr="008A4981">
        <w:rPr>
          <w:spacing w:val="1"/>
        </w:rPr>
        <w:t>d</w:t>
      </w:r>
      <w:r w:rsidRPr="008A4981">
        <w:rPr>
          <w:spacing w:val="-2"/>
        </w:rPr>
        <w:t>a</w:t>
      </w:r>
      <w:r w:rsidRPr="008A4981">
        <w:rPr>
          <w:spacing w:val="1"/>
        </w:rPr>
        <w:t>b</w:t>
      </w:r>
      <w:r w:rsidRPr="008A4981">
        <w:t>ili</w:t>
      </w:r>
      <w:r w:rsidRPr="008A4981">
        <w:rPr>
          <w:spacing w:val="-1"/>
        </w:rPr>
        <w:t>t</w:t>
      </w:r>
      <w:r w:rsidRPr="008A4981">
        <w:t>y</w:t>
      </w:r>
      <w:r w:rsidRPr="008A4981">
        <w:rPr>
          <w:spacing w:val="-1"/>
        </w:rPr>
        <w:t xml:space="preserve"> </w:t>
      </w:r>
      <w:r w:rsidRPr="008A4981">
        <w:rPr>
          <w:spacing w:val="1"/>
        </w:rPr>
        <w:t>p</w:t>
      </w:r>
      <w:r w:rsidRPr="008A4981">
        <w:t>r</w:t>
      </w:r>
      <w:r w:rsidRPr="008A4981">
        <w:rPr>
          <w:spacing w:val="1"/>
        </w:rPr>
        <w:t>o</w:t>
      </w:r>
      <w:r w:rsidRPr="008A4981">
        <w:t>grams</w:t>
      </w:r>
      <w:r w:rsidRPr="008A4981">
        <w:rPr>
          <w:spacing w:val="-9"/>
        </w:rPr>
        <w:t xml:space="preserve"> </w:t>
      </w:r>
      <w:r w:rsidRPr="008A4981">
        <w:rPr>
          <w:spacing w:val="1"/>
        </w:rPr>
        <w:t>f</w:t>
      </w:r>
      <w:r w:rsidRPr="008A4981">
        <w:t xml:space="preserve">or </w:t>
      </w:r>
      <w:r w:rsidRPr="008A4981">
        <w:rPr>
          <w:spacing w:val="-1"/>
        </w:rPr>
        <w:t>w</w:t>
      </w:r>
      <w:r w:rsidRPr="008A4981">
        <w:rPr>
          <w:spacing w:val="1"/>
        </w:rPr>
        <w:t>h</w:t>
      </w:r>
      <w:r w:rsidRPr="008A4981">
        <w:t>i</w:t>
      </w:r>
      <w:r w:rsidRPr="008A4981">
        <w:rPr>
          <w:spacing w:val="-1"/>
        </w:rPr>
        <w:t>c</w:t>
      </w:r>
      <w:r w:rsidRPr="008A4981">
        <w:t xml:space="preserve">h </w:t>
      </w:r>
      <w:r w:rsidRPr="008A4981">
        <w:rPr>
          <w:spacing w:val="-1"/>
        </w:rPr>
        <w:t>t</w:t>
      </w:r>
      <w:r w:rsidRPr="008A4981">
        <w:rPr>
          <w:spacing w:val="1"/>
        </w:rPr>
        <w:t>h</w:t>
      </w:r>
      <w:r w:rsidRPr="008A4981">
        <w:t>e consumer is</w:t>
      </w:r>
      <w:r w:rsidRPr="008A4981">
        <w:rPr>
          <w:spacing w:val="-3"/>
        </w:rPr>
        <w:t xml:space="preserve"> </w:t>
      </w:r>
      <w:r w:rsidRPr="008A4981">
        <w:t>elig</w:t>
      </w:r>
      <w:r w:rsidRPr="008A4981">
        <w:rPr>
          <w:spacing w:val="-2"/>
        </w:rPr>
        <w:t>i</w:t>
      </w:r>
      <w:r w:rsidRPr="008A4981">
        <w:rPr>
          <w:spacing w:val="1"/>
        </w:rPr>
        <w:t>b</w:t>
      </w:r>
      <w:r w:rsidRPr="008A4981">
        <w:t>le.</w:t>
      </w:r>
    </w:p>
    <w:p w14:paraId="106D0DF2" w14:textId="4B5D1E55" w:rsidR="00A1643C" w:rsidRPr="008A4981" w:rsidRDefault="00A1643C" w:rsidP="00C72EE5">
      <w:pPr>
        <w:pStyle w:val="ListParagraph"/>
        <w:widowControl w:val="0"/>
        <w:numPr>
          <w:ilvl w:val="0"/>
          <w:numId w:val="86"/>
        </w:numPr>
        <w:spacing w:after="60"/>
        <w:contextualSpacing w:val="0"/>
        <w:jc w:val="both"/>
      </w:pPr>
      <w:r w:rsidRPr="008A4981">
        <w:t>A</w:t>
      </w:r>
      <w:r w:rsidRPr="008A4981">
        <w:rPr>
          <w:spacing w:val="1"/>
        </w:rPr>
        <w:t>n</w:t>
      </w:r>
      <w:r w:rsidRPr="008A4981">
        <w:t>y</w:t>
      </w:r>
      <w:r w:rsidRPr="008A4981">
        <w:rPr>
          <w:spacing w:val="-1"/>
        </w:rPr>
        <w:t xml:space="preserve"> </w:t>
      </w:r>
      <w:r w:rsidRPr="008A4981">
        <w:t>i</w:t>
      </w:r>
      <w:r w:rsidRPr="008A4981">
        <w:rPr>
          <w:spacing w:val="1"/>
        </w:rPr>
        <w:t>n</w:t>
      </w:r>
      <w:r w:rsidRPr="008A4981">
        <w:t>s</w:t>
      </w:r>
      <w:r w:rsidRPr="008A4981">
        <w:rPr>
          <w:spacing w:val="1"/>
        </w:rPr>
        <w:t>u</w:t>
      </w:r>
      <w:r w:rsidRPr="008A4981">
        <w:t>ra</w:t>
      </w:r>
      <w:r w:rsidRPr="008A4981">
        <w:rPr>
          <w:spacing w:val="1"/>
        </w:rPr>
        <w:t>n</w:t>
      </w:r>
      <w:r w:rsidRPr="008A4981">
        <w:rPr>
          <w:spacing w:val="-1"/>
        </w:rPr>
        <w:t>c</w:t>
      </w:r>
      <w:r w:rsidRPr="008A4981">
        <w:t xml:space="preserve">e that the </w:t>
      </w:r>
      <w:r w:rsidR="006E57E2">
        <w:t>Navigator</w:t>
      </w:r>
      <w:r w:rsidRPr="008A4981">
        <w:t xml:space="preserve"> intends to sell during </w:t>
      </w:r>
      <w:r w:rsidR="00307D41">
        <w:t>any resulting</w:t>
      </w:r>
      <w:r w:rsidRPr="008A4981">
        <w:t xml:space="preserve"> </w:t>
      </w:r>
      <w:r w:rsidR="00D62FDF">
        <w:t>C</w:t>
      </w:r>
      <w:r w:rsidRPr="008A4981">
        <w:t>ontract period that is not prohibited under</w:t>
      </w:r>
      <w:r w:rsidRPr="008A4981">
        <w:rPr>
          <w:spacing w:val="-1"/>
        </w:rPr>
        <w:t xml:space="preserve"> t</w:t>
      </w:r>
      <w:r w:rsidRPr="008A4981">
        <w:rPr>
          <w:spacing w:val="1"/>
        </w:rPr>
        <w:t>h</w:t>
      </w:r>
      <w:r w:rsidRPr="008A4981">
        <w:t xml:space="preserve">is </w:t>
      </w:r>
      <w:r w:rsidRPr="008A4981">
        <w:rPr>
          <w:spacing w:val="1"/>
        </w:rPr>
        <w:t>fu</w:t>
      </w:r>
      <w:r w:rsidRPr="008A4981">
        <w:rPr>
          <w:spacing w:val="-1"/>
        </w:rPr>
        <w:t>n</w:t>
      </w:r>
      <w:r w:rsidRPr="008A4981">
        <w:rPr>
          <w:spacing w:val="1"/>
        </w:rPr>
        <w:t>d</w:t>
      </w:r>
      <w:r w:rsidRPr="008A4981">
        <w:t>i</w:t>
      </w:r>
      <w:r w:rsidRPr="008A4981">
        <w:rPr>
          <w:spacing w:val="1"/>
        </w:rPr>
        <w:t>n</w:t>
      </w:r>
      <w:r w:rsidRPr="008A4981">
        <w:t>g opp</w:t>
      </w:r>
      <w:r w:rsidRPr="008A4981">
        <w:rPr>
          <w:spacing w:val="1"/>
        </w:rPr>
        <w:t>o</w:t>
      </w:r>
      <w:r w:rsidRPr="008A4981">
        <w:rPr>
          <w:spacing w:val="-2"/>
        </w:rPr>
        <w:t>r</w:t>
      </w:r>
      <w:r w:rsidRPr="008A4981">
        <w:rPr>
          <w:spacing w:val="1"/>
        </w:rPr>
        <w:t>t</w:t>
      </w:r>
      <w:r w:rsidRPr="008A4981">
        <w:rPr>
          <w:spacing w:val="-1"/>
        </w:rPr>
        <w:t>u</w:t>
      </w:r>
      <w:r w:rsidRPr="008A4981">
        <w:rPr>
          <w:spacing w:val="1"/>
        </w:rPr>
        <w:t>n</w:t>
      </w:r>
      <w:r w:rsidRPr="008A4981">
        <w:rPr>
          <w:spacing w:val="-2"/>
        </w:rPr>
        <w:t>i</w:t>
      </w:r>
      <w:r w:rsidRPr="008A4981">
        <w:rPr>
          <w:spacing w:val="1"/>
        </w:rPr>
        <w:t>t</w:t>
      </w:r>
      <w:r w:rsidRPr="008A4981">
        <w:t>y.</w:t>
      </w:r>
    </w:p>
    <w:p w14:paraId="42BCC7EB" w14:textId="492153D9" w:rsidR="00A1643C" w:rsidRPr="008A4981" w:rsidRDefault="00A1643C" w:rsidP="00C72EE5">
      <w:pPr>
        <w:pStyle w:val="ListParagraph"/>
        <w:widowControl w:val="0"/>
        <w:numPr>
          <w:ilvl w:val="0"/>
          <w:numId w:val="86"/>
        </w:numPr>
        <w:spacing w:after="60"/>
        <w:contextualSpacing w:val="0"/>
        <w:jc w:val="both"/>
      </w:pPr>
      <w:r w:rsidRPr="008A4981">
        <w:rPr>
          <w:spacing w:val="1"/>
        </w:rPr>
        <w:t>An</w:t>
      </w:r>
      <w:r w:rsidRPr="008A4981">
        <w:t>y</w:t>
      </w:r>
      <w:r w:rsidRPr="008A4981">
        <w:rPr>
          <w:spacing w:val="-1"/>
        </w:rPr>
        <w:t xml:space="preserve"> </w:t>
      </w:r>
      <w:r w:rsidRPr="008A4981">
        <w:rPr>
          <w:spacing w:val="1"/>
        </w:rPr>
        <w:t>e</w:t>
      </w:r>
      <w:r w:rsidRPr="008A4981">
        <w:rPr>
          <w:spacing w:val="-1"/>
        </w:rPr>
        <w:t>x</w:t>
      </w:r>
      <w:r w:rsidRPr="008A4981">
        <w:t>is</w:t>
      </w:r>
      <w:r w:rsidRPr="008A4981">
        <w:rPr>
          <w:spacing w:val="1"/>
        </w:rPr>
        <w:t>t</w:t>
      </w:r>
      <w:r w:rsidRPr="008A4981">
        <w:rPr>
          <w:spacing w:val="-2"/>
        </w:rPr>
        <w:t>i</w:t>
      </w:r>
      <w:r w:rsidRPr="008A4981">
        <w:rPr>
          <w:spacing w:val="1"/>
        </w:rPr>
        <w:t>n</w:t>
      </w:r>
      <w:r w:rsidRPr="008A4981">
        <w:t>g</w:t>
      </w:r>
      <w:r w:rsidRPr="008A4981">
        <w:rPr>
          <w:spacing w:val="-1"/>
        </w:rPr>
        <w:t xml:space="preserve"> </w:t>
      </w:r>
      <w:r w:rsidRPr="008A4981">
        <w:t>e</w:t>
      </w:r>
      <w:r w:rsidRPr="008A4981">
        <w:rPr>
          <w:spacing w:val="-2"/>
        </w:rPr>
        <w:t>m</w:t>
      </w:r>
      <w:r w:rsidRPr="008A4981">
        <w:rPr>
          <w:spacing w:val="1"/>
        </w:rPr>
        <w:t>p</w:t>
      </w:r>
      <w:r w:rsidRPr="008A4981">
        <w:t>loym</w:t>
      </w:r>
      <w:r w:rsidRPr="008A4981">
        <w:rPr>
          <w:spacing w:val="-1"/>
        </w:rPr>
        <w:t>en</w:t>
      </w:r>
      <w:r w:rsidRPr="008A4981">
        <w:t>t</w:t>
      </w:r>
      <w:r w:rsidRPr="008A4981">
        <w:rPr>
          <w:spacing w:val="-8"/>
        </w:rPr>
        <w:t xml:space="preserve"> </w:t>
      </w:r>
      <w:r w:rsidRPr="008A4981">
        <w:t>or</w:t>
      </w:r>
      <w:r w:rsidRPr="008A4981">
        <w:rPr>
          <w:spacing w:val="-3"/>
        </w:rPr>
        <w:t xml:space="preserve"> </w:t>
      </w:r>
      <w:r w:rsidRPr="008A4981">
        <w:t>em</w:t>
      </w:r>
      <w:r w:rsidRPr="008A4981">
        <w:rPr>
          <w:spacing w:val="5"/>
        </w:rPr>
        <w:t>p</w:t>
      </w:r>
      <w:r w:rsidRPr="008A4981">
        <w:rPr>
          <w:spacing w:val="-2"/>
        </w:rPr>
        <w:t>l</w:t>
      </w:r>
      <w:r w:rsidRPr="008A4981">
        <w:t>oym</w:t>
      </w:r>
      <w:r w:rsidRPr="008A4981">
        <w:rPr>
          <w:spacing w:val="1"/>
        </w:rPr>
        <w:t>e</w:t>
      </w:r>
      <w:r w:rsidRPr="008A4981">
        <w:rPr>
          <w:spacing w:val="-1"/>
        </w:rPr>
        <w:t>n</w:t>
      </w:r>
      <w:r w:rsidRPr="008A4981">
        <w:t>t</w:t>
      </w:r>
      <w:r w:rsidRPr="008A4981">
        <w:rPr>
          <w:spacing w:val="-11"/>
        </w:rPr>
        <w:t xml:space="preserve"> </w:t>
      </w:r>
      <w:r w:rsidRPr="008A4981">
        <w:rPr>
          <w:spacing w:val="-2"/>
        </w:rPr>
        <w:t>w</w:t>
      </w:r>
      <w:r w:rsidRPr="008A4981">
        <w:t>i</w:t>
      </w:r>
      <w:r w:rsidRPr="008A4981">
        <w:rPr>
          <w:spacing w:val="1"/>
        </w:rPr>
        <w:t>th</w:t>
      </w:r>
      <w:r w:rsidRPr="008A4981">
        <w:t xml:space="preserve">in </w:t>
      </w:r>
      <w:r w:rsidRPr="008A4981">
        <w:rPr>
          <w:spacing w:val="1"/>
        </w:rPr>
        <w:t>th</w:t>
      </w:r>
      <w:r w:rsidRPr="008A4981">
        <w:t>e</w:t>
      </w:r>
      <w:r w:rsidRPr="008A4981">
        <w:rPr>
          <w:spacing w:val="-3"/>
        </w:rPr>
        <w:t xml:space="preserve"> </w:t>
      </w:r>
      <w:r w:rsidRPr="008A4981">
        <w:t>last 5 ye</w:t>
      </w:r>
      <w:r w:rsidRPr="008A4981">
        <w:rPr>
          <w:spacing w:val="-2"/>
        </w:rPr>
        <w:t>a</w:t>
      </w:r>
      <w:r w:rsidRPr="008A4981">
        <w:t>rs</w:t>
      </w:r>
      <w:r w:rsidRPr="008A4981">
        <w:rPr>
          <w:spacing w:val="-6"/>
        </w:rPr>
        <w:t xml:space="preserve"> of the </w:t>
      </w:r>
      <w:r w:rsidR="006E57E2">
        <w:rPr>
          <w:spacing w:val="-6"/>
        </w:rPr>
        <w:t>Navigator</w:t>
      </w:r>
      <w:r w:rsidRPr="008A4981">
        <w:rPr>
          <w:spacing w:val="-6"/>
        </w:rPr>
        <w:t xml:space="preserve"> and/or his/her spouse or domestic partner </w:t>
      </w:r>
      <w:r w:rsidRPr="008A4981">
        <w:rPr>
          <w:spacing w:val="-1"/>
        </w:rPr>
        <w:t>w</w:t>
      </w:r>
      <w:r w:rsidRPr="008A4981">
        <w:t>i</w:t>
      </w:r>
      <w:r w:rsidRPr="008A4981">
        <w:rPr>
          <w:spacing w:val="1"/>
        </w:rPr>
        <w:t>t</w:t>
      </w:r>
      <w:r w:rsidRPr="008A4981">
        <w:t>h a</w:t>
      </w:r>
      <w:r w:rsidRPr="008A4981">
        <w:rPr>
          <w:spacing w:val="-1"/>
        </w:rPr>
        <w:t xml:space="preserve"> </w:t>
      </w:r>
      <w:r w:rsidRPr="008A4981">
        <w:rPr>
          <w:spacing w:val="1"/>
        </w:rPr>
        <w:t>h</w:t>
      </w:r>
      <w:r w:rsidRPr="008A4981">
        <w:t>e</w:t>
      </w:r>
      <w:r w:rsidRPr="008A4981">
        <w:rPr>
          <w:spacing w:val="1"/>
        </w:rPr>
        <w:t>a</w:t>
      </w:r>
      <w:r w:rsidRPr="008A4981">
        <w:rPr>
          <w:spacing w:val="-2"/>
        </w:rPr>
        <w:t>l</w:t>
      </w:r>
      <w:r w:rsidRPr="008A4981">
        <w:rPr>
          <w:spacing w:val="1"/>
        </w:rPr>
        <w:t>t</w:t>
      </w:r>
      <w:r w:rsidRPr="008A4981">
        <w:t>h i</w:t>
      </w:r>
      <w:r w:rsidRPr="008A4981">
        <w:rPr>
          <w:spacing w:val="1"/>
        </w:rPr>
        <w:t>n</w:t>
      </w:r>
      <w:r w:rsidRPr="008A4981">
        <w:t>s</w:t>
      </w:r>
      <w:r w:rsidRPr="008A4981">
        <w:rPr>
          <w:spacing w:val="1"/>
        </w:rPr>
        <w:t>u</w:t>
      </w:r>
      <w:r w:rsidRPr="008A4981">
        <w:t>r</w:t>
      </w:r>
      <w:r w:rsidRPr="008A4981">
        <w:rPr>
          <w:spacing w:val="-2"/>
        </w:rPr>
        <w:t>a</w:t>
      </w:r>
      <w:r w:rsidRPr="008A4981">
        <w:rPr>
          <w:spacing w:val="1"/>
        </w:rPr>
        <w:t>n</w:t>
      </w:r>
      <w:r w:rsidRPr="008A4981">
        <w:rPr>
          <w:spacing w:val="-1"/>
        </w:rPr>
        <w:t>c</w:t>
      </w:r>
      <w:r w:rsidRPr="008A4981">
        <w:t>e</w:t>
      </w:r>
      <w:r w:rsidRPr="008A4981">
        <w:rPr>
          <w:spacing w:val="-3"/>
        </w:rPr>
        <w:t xml:space="preserve"> </w:t>
      </w:r>
      <w:r w:rsidRPr="008A4981">
        <w:rPr>
          <w:spacing w:val="-1"/>
        </w:rPr>
        <w:t>c</w:t>
      </w:r>
      <w:r w:rsidRPr="008A4981">
        <w:t>o</w:t>
      </w:r>
      <w:r w:rsidRPr="008A4981">
        <w:rPr>
          <w:spacing w:val="1"/>
        </w:rPr>
        <w:t>m</w:t>
      </w:r>
      <w:r w:rsidRPr="008A4981">
        <w:rPr>
          <w:spacing w:val="-1"/>
        </w:rPr>
        <w:t>p</w:t>
      </w:r>
      <w:r w:rsidRPr="008A4981">
        <w:t>a</w:t>
      </w:r>
      <w:r w:rsidRPr="008A4981">
        <w:rPr>
          <w:spacing w:val="1"/>
        </w:rPr>
        <w:t>n</w:t>
      </w:r>
      <w:r w:rsidRPr="008A4981">
        <w:t>y, i</w:t>
      </w:r>
      <w:r w:rsidRPr="008A4981">
        <w:rPr>
          <w:spacing w:val="-3"/>
        </w:rPr>
        <w:t>s</w:t>
      </w:r>
      <w:r w:rsidRPr="008A4981">
        <w:t>s</w:t>
      </w:r>
      <w:r w:rsidRPr="008A4981">
        <w:rPr>
          <w:spacing w:val="1"/>
        </w:rPr>
        <w:t>u</w:t>
      </w:r>
      <w:r w:rsidRPr="008A4981">
        <w:t>er</w:t>
      </w:r>
      <w:r w:rsidRPr="008A4981">
        <w:rPr>
          <w:spacing w:val="-1"/>
        </w:rPr>
        <w:t xml:space="preserve"> </w:t>
      </w:r>
      <w:r w:rsidRPr="008A4981">
        <w:rPr>
          <w:spacing w:val="-2"/>
        </w:rPr>
        <w:t>o</w:t>
      </w:r>
      <w:r w:rsidRPr="008A4981">
        <w:t>f</w:t>
      </w:r>
      <w:r w:rsidRPr="008A4981">
        <w:rPr>
          <w:spacing w:val="2"/>
        </w:rPr>
        <w:t xml:space="preserve"> </w:t>
      </w:r>
      <w:r w:rsidRPr="008A4981">
        <w:rPr>
          <w:spacing w:val="-3"/>
        </w:rPr>
        <w:t>s</w:t>
      </w:r>
      <w:r w:rsidRPr="008A4981">
        <w:rPr>
          <w:spacing w:val="1"/>
        </w:rPr>
        <w:t>t</w:t>
      </w:r>
      <w:r w:rsidRPr="008A4981">
        <w:t>op</w:t>
      </w:r>
      <w:r w:rsidRPr="008A4981">
        <w:rPr>
          <w:spacing w:val="-1"/>
        </w:rPr>
        <w:t xml:space="preserve"> </w:t>
      </w:r>
      <w:r w:rsidRPr="008A4981">
        <w:t>l</w:t>
      </w:r>
      <w:r w:rsidRPr="008A4981">
        <w:rPr>
          <w:spacing w:val="1"/>
        </w:rPr>
        <w:t>o</w:t>
      </w:r>
      <w:r w:rsidRPr="008A4981">
        <w:t xml:space="preserve">ss </w:t>
      </w:r>
      <w:r w:rsidRPr="008A4981">
        <w:rPr>
          <w:spacing w:val="-2"/>
        </w:rPr>
        <w:t>i</w:t>
      </w:r>
      <w:r w:rsidRPr="008A4981">
        <w:rPr>
          <w:spacing w:val="1"/>
        </w:rPr>
        <w:t>n</w:t>
      </w:r>
      <w:r w:rsidRPr="008A4981">
        <w:t>s</w:t>
      </w:r>
      <w:r w:rsidRPr="008A4981">
        <w:rPr>
          <w:spacing w:val="1"/>
        </w:rPr>
        <w:t>u</w:t>
      </w:r>
      <w:r w:rsidRPr="008A4981">
        <w:t>r</w:t>
      </w:r>
      <w:r w:rsidRPr="008A4981">
        <w:rPr>
          <w:spacing w:val="-2"/>
        </w:rPr>
        <w:t>a</w:t>
      </w:r>
      <w:r w:rsidRPr="008A4981">
        <w:rPr>
          <w:spacing w:val="-1"/>
        </w:rPr>
        <w:t>nc</w:t>
      </w:r>
      <w:r w:rsidRPr="008A4981">
        <w:t>e,</w:t>
      </w:r>
      <w:r w:rsidRPr="008A4981">
        <w:rPr>
          <w:spacing w:val="-3"/>
        </w:rPr>
        <w:t xml:space="preserve"> </w:t>
      </w:r>
      <w:r w:rsidRPr="008A4981">
        <w:t>or</w:t>
      </w:r>
      <w:r w:rsidRPr="008A4981">
        <w:rPr>
          <w:spacing w:val="-1"/>
        </w:rPr>
        <w:t xml:space="preserve"> </w:t>
      </w:r>
      <w:r w:rsidRPr="008A4981">
        <w:t>s</w:t>
      </w:r>
      <w:r w:rsidRPr="008A4981">
        <w:rPr>
          <w:spacing w:val="-2"/>
        </w:rPr>
        <w:t>u</w:t>
      </w:r>
      <w:r w:rsidRPr="008A4981">
        <w:rPr>
          <w:spacing w:val="1"/>
        </w:rPr>
        <w:t>b</w:t>
      </w:r>
      <w:r w:rsidRPr="008A4981">
        <w:t>si</w:t>
      </w:r>
      <w:r w:rsidRPr="008A4981">
        <w:rPr>
          <w:spacing w:val="1"/>
        </w:rPr>
        <w:t>d</w:t>
      </w:r>
      <w:r w:rsidRPr="008A4981">
        <w:t>i</w:t>
      </w:r>
      <w:r w:rsidRPr="008A4981">
        <w:rPr>
          <w:spacing w:val="-2"/>
        </w:rPr>
        <w:t>a</w:t>
      </w:r>
      <w:r w:rsidRPr="008A4981">
        <w:t>ries</w:t>
      </w:r>
      <w:r w:rsidRPr="008A4981">
        <w:rPr>
          <w:spacing w:val="-3"/>
        </w:rPr>
        <w:t xml:space="preserve"> </w:t>
      </w:r>
      <w:r w:rsidRPr="008A4981">
        <w:rPr>
          <w:spacing w:val="-2"/>
        </w:rPr>
        <w:t>o</w:t>
      </w:r>
      <w:r w:rsidRPr="008A4981">
        <w:t>f eit</w:t>
      </w:r>
      <w:r w:rsidRPr="008A4981">
        <w:rPr>
          <w:spacing w:val="-2"/>
        </w:rPr>
        <w:t>h</w:t>
      </w:r>
      <w:r w:rsidRPr="008A4981">
        <w:t>e</w:t>
      </w:r>
      <w:r w:rsidRPr="008A4981">
        <w:rPr>
          <w:spacing w:val="1"/>
        </w:rPr>
        <w:t xml:space="preserve">r.  </w:t>
      </w:r>
    </w:p>
    <w:p w14:paraId="5F4E5564" w14:textId="77777777" w:rsidR="00A1643C" w:rsidRPr="008A4981" w:rsidRDefault="00A1643C" w:rsidP="00C72EE5">
      <w:pPr>
        <w:pStyle w:val="ListParagraph"/>
        <w:widowControl w:val="0"/>
        <w:numPr>
          <w:ilvl w:val="0"/>
          <w:numId w:val="86"/>
        </w:numPr>
        <w:jc w:val="both"/>
      </w:pPr>
      <w:r w:rsidRPr="008A4981">
        <w:t>A</w:t>
      </w:r>
      <w:r w:rsidRPr="008A4981">
        <w:rPr>
          <w:spacing w:val="1"/>
        </w:rPr>
        <w:t>n</w:t>
      </w:r>
      <w:r w:rsidRPr="008A4981">
        <w:t>y</w:t>
      </w:r>
      <w:r w:rsidRPr="008A4981">
        <w:rPr>
          <w:spacing w:val="-1"/>
        </w:rPr>
        <w:t xml:space="preserve"> </w:t>
      </w:r>
      <w:r w:rsidRPr="008A4981">
        <w:rPr>
          <w:spacing w:val="1"/>
        </w:rPr>
        <w:t>e</w:t>
      </w:r>
      <w:r w:rsidRPr="008A4981">
        <w:rPr>
          <w:spacing w:val="-1"/>
        </w:rPr>
        <w:t>x</w:t>
      </w:r>
      <w:r w:rsidRPr="008A4981">
        <w:t>is</w:t>
      </w:r>
      <w:r w:rsidRPr="008A4981">
        <w:rPr>
          <w:spacing w:val="1"/>
        </w:rPr>
        <w:t>t</w:t>
      </w:r>
      <w:r w:rsidRPr="008A4981">
        <w:rPr>
          <w:spacing w:val="-2"/>
        </w:rPr>
        <w:t>i</w:t>
      </w:r>
      <w:r w:rsidRPr="008A4981">
        <w:rPr>
          <w:spacing w:val="1"/>
        </w:rPr>
        <w:t>n</w:t>
      </w:r>
      <w:r w:rsidRPr="008A4981">
        <w:t>g</w:t>
      </w:r>
      <w:r w:rsidRPr="008A4981">
        <w:rPr>
          <w:spacing w:val="-2"/>
        </w:rPr>
        <w:t xml:space="preserve"> </w:t>
      </w:r>
      <w:r w:rsidRPr="008A4981">
        <w:t>or</w:t>
      </w:r>
      <w:r w:rsidRPr="008A4981">
        <w:rPr>
          <w:spacing w:val="-3"/>
        </w:rPr>
        <w:t xml:space="preserve"> </w:t>
      </w:r>
      <w:r w:rsidRPr="008A4981">
        <w:t>a</w:t>
      </w:r>
      <w:r w:rsidRPr="008A4981">
        <w:rPr>
          <w:spacing w:val="-1"/>
        </w:rPr>
        <w:t>n</w:t>
      </w:r>
      <w:r w:rsidRPr="008A4981">
        <w:rPr>
          <w:spacing w:val="1"/>
        </w:rPr>
        <w:t>t</w:t>
      </w:r>
      <w:r w:rsidRPr="008A4981">
        <w:t>i</w:t>
      </w:r>
      <w:r w:rsidRPr="008A4981">
        <w:rPr>
          <w:spacing w:val="-1"/>
        </w:rPr>
        <w:t>c</w:t>
      </w:r>
      <w:r w:rsidRPr="008A4981">
        <w:t>i</w:t>
      </w:r>
      <w:r w:rsidRPr="008A4981">
        <w:rPr>
          <w:spacing w:val="1"/>
        </w:rPr>
        <w:t>p</w:t>
      </w:r>
      <w:r w:rsidRPr="008A4981">
        <w:rPr>
          <w:spacing w:val="-2"/>
        </w:rPr>
        <w:t>a</w:t>
      </w:r>
      <w:r w:rsidRPr="008A4981">
        <w:rPr>
          <w:spacing w:val="-1"/>
        </w:rPr>
        <w:t>t</w:t>
      </w:r>
      <w:r w:rsidRPr="008A4981">
        <w:t>ed</w:t>
      </w:r>
      <w:r w:rsidRPr="008A4981">
        <w:rPr>
          <w:spacing w:val="-4"/>
        </w:rPr>
        <w:t xml:space="preserve"> </w:t>
      </w:r>
      <w:r w:rsidRPr="008A4981">
        <w:rPr>
          <w:spacing w:val="1"/>
        </w:rPr>
        <w:t>f</w:t>
      </w:r>
      <w:r w:rsidRPr="008A4981">
        <w:t>i</w:t>
      </w:r>
      <w:r w:rsidRPr="008A4981">
        <w:rPr>
          <w:spacing w:val="1"/>
        </w:rPr>
        <w:t>n</w:t>
      </w:r>
      <w:r w:rsidRPr="008A4981">
        <w:rPr>
          <w:spacing w:val="-2"/>
        </w:rPr>
        <w:t>a</w:t>
      </w:r>
      <w:r w:rsidRPr="008A4981">
        <w:rPr>
          <w:spacing w:val="1"/>
        </w:rPr>
        <w:t>n</w:t>
      </w:r>
      <w:r w:rsidRPr="008A4981">
        <w:rPr>
          <w:spacing w:val="-1"/>
        </w:rPr>
        <w:t>c</w:t>
      </w:r>
      <w:r w:rsidRPr="008A4981">
        <w:t xml:space="preserve">ial, </w:t>
      </w:r>
      <w:r w:rsidRPr="008A4981">
        <w:rPr>
          <w:spacing w:val="-1"/>
        </w:rPr>
        <w:t>b</w:t>
      </w:r>
      <w:r w:rsidRPr="008A4981">
        <w:rPr>
          <w:spacing w:val="1"/>
        </w:rPr>
        <w:t>u</w:t>
      </w:r>
      <w:r w:rsidRPr="008A4981">
        <w:t>si</w:t>
      </w:r>
      <w:r w:rsidRPr="008A4981">
        <w:rPr>
          <w:spacing w:val="-1"/>
        </w:rPr>
        <w:t>n</w:t>
      </w:r>
      <w:r w:rsidRPr="008A4981">
        <w:t>ess,</w:t>
      </w:r>
      <w:r w:rsidRPr="008A4981">
        <w:rPr>
          <w:spacing w:val="-3"/>
        </w:rPr>
        <w:t xml:space="preserve"> </w:t>
      </w:r>
      <w:r w:rsidRPr="008A4981">
        <w:t>or</w:t>
      </w:r>
      <w:r w:rsidRPr="008A4981">
        <w:rPr>
          <w:spacing w:val="-5"/>
        </w:rPr>
        <w:t xml:space="preserve"> </w:t>
      </w:r>
      <w:r w:rsidRPr="008A4981">
        <w:rPr>
          <w:spacing w:val="-1"/>
        </w:rPr>
        <w:t>c</w:t>
      </w:r>
      <w:r w:rsidRPr="008A4981">
        <w:t>o</w:t>
      </w:r>
      <w:r w:rsidRPr="008A4981">
        <w:rPr>
          <w:spacing w:val="2"/>
        </w:rPr>
        <w:t>n</w:t>
      </w:r>
      <w:r w:rsidRPr="008A4981">
        <w:rPr>
          <w:spacing w:val="1"/>
        </w:rPr>
        <w:t>t</w:t>
      </w:r>
      <w:r w:rsidRPr="008A4981">
        <w:t>rac</w:t>
      </w:r>
      <w:r w:rsidRPr="008A4981">
        <w:rPr>
          <w:spacing w:val="-1"/>
        </w:rPr>
        <w:t>t</w:t>
      </w:r>
      <w:r w:rsidRPr="008A4981">
        <w:rPr>
          <w:spacing w:val="1"/>
        </w:rPr>
        <w:t>u</w:t>
      </w:r>
      <w:r w:rsidRPr="008A4981">
        <w:t>al</w:t>
      </w:r>
      <w:r w:rsidRPr="008A4981">
        <w:rPr>
          <w:spacing w:val="-7"/>
        </w:rPr>
        <w:t xml:space="preserve"> </w:t>
      </w:r>
      <w:r w:rsidRPr="008A4981">
        <w:t>r</w:t>
      </w:r>
      <w:r w:rsidRPr="008A4981">
        <w:rPr>
          <w:spacing w:val="1"/>
        </w:rPr>
        <w:t>e</w:t>
      </w:r>
      <w:r w:rsidRPr="008A4981">
        <w:t>la</w:t>
      </w:r>
      <w:r w:rsidRPr="008A4981">
        <w:rPr>
          <w:spacing w:val="1"/>
        </w:rPr>
        <w:t>t</w:t>
      </w:r>
      <w:r w:rsidRPr="008A4981">
        <w:rPr>
          <w:spacing w:val="-2"/>
        </w:rPr>
        <w:t>i</w:t>
      </w:r>
      <w:r w:rsidRPr="008A4981">
        <w:t>o</w:t>
      </w:r>
      <w:r w:rsidRPr="008A4981">
        <w:rPr>
          <w:spacing w:val="2"/>
        </w:rPr>
        <w:t>n</w:t>
      </w:r>
      <w:r w:rsidRPr="008A4981">
        <w:t>s</w:t>
      </w:r>
      <w:r w:rsidRPr="008A4981">
        <w:rPr>
          <w:spacing w:val="-2"/>
        </w:rPr>
        <w:t>h</w:t>
      </w:r>
      <w:r w:rsidRPr="008A4981">
        <w:t>i</w:t>
      </w:r>
      <w:r w:rsidRPr="008A4981">
        <w:rPr>
          <w:spacing w:val="1"/>
        </w:rPr>
        <w:t>p(</w:t>
      </w:r>
      <w:r w:rsidRPr="008A4981">
        <w:t>s)</w:t>
      </w:r>
      <w:r w:rsidRPr="008A4981">
        <w:rPr>
          <w:spacing w:val="-4"/>
        </w:rPr>
        <w:t xml:space="preserve"> </w:t>
      </w:r>
      <w:r w:rsidRPr="008A4981">
        <w:rPr>
          <w:spacing w:val="-1"/>
        </w:rPr>
        <w:t>w</w:t>
      </w:r>
      <w:r w:rsidRPr="008A4981">
        <w:t>i</w:t>
      </w:r>
      <w:r w:rsidRPr="008A4981">
        <w:rPr>
          <w:spacing w:val="1"/>
        </w:rPr>
        <w:t>t</w:t>
      </w:r>
      <w:r w:rsidRPr="008A4981">
        <w:t>h</w:t>
      </w:r>
      <w:r w:rsidRPr="008A4981">
        <w:rPr>
          <w:spacing w:val="-3"/>
        </w:rPr>
        <w:t xml:space="preserve"> </w:t>
      </w:r>
      <w:r w:rsidRPr="008A4981">
        <w:t>o</w:t>
      </w:r>
      <w:r w:rsidRPr="008A4981">
        <w:rPr>
          <w:spacing w:val="2"/>
        </w:rPr>
        <w:t>n</w:t>
      </w:r>
      <w:r w:rsidRPr="008A4981">
        <w:t>e</w:t>
      </w:r>
      <w:r w:rsidRPr="008A4981">
        <w:rPr>
          <w:spacing w:val="-2"/>
        </w:rPr>
        <w:t xml:space="preserve"> </w:t>
      </w:r>
      <w:r w:rsidRPr="008A4981">
        <w:t>or m</w:t>
      </w:r>
      <w:r w:rsidRPr="008A4981">
        <w:rPr>
          <w:spacing w:val="1"/>
        </w:rPr>
        <w:t>o</w:t>
      </w:r>
      <w:r w:rsidRPr="008A4981">
        <w:t>re</w:t>
      </w:r>
      <w:r w:rsidRPr="008A4981">
        <w:rPr>
          <w:spacing w:val="-3"/>
        </w:rPr>
        <w:t xml:space="preserve"> </w:t>
      </w:r>
      <w:r w:rsidRPr="008A4981">
        <w:rPr>
          <w:spacing w:val="1"/>
        </w:rPr>
        <w:t>h</w:t>
      </w:r>
      <w:r w:rsidRPr="008A4981">
        <w:t>e</w:t>
      </w:r>
      <w:r w:rsidRPr="008A4981">
        <w:rPr>
          <w:spacing w:val="1"/>
        </w:rPr>
        <w:t>a</w:t>
      </w:r>
      <w:r w:rsidRPr="008A4981">
        <w:t>l</w:t>
      </w:r>
      <w:r w:rsidRPr="008A4981">
        <w:rPr>
          <w:spacing w:val="-1"/>
        </w:rPr>
        <w:t>t</w:t>
      </w:r>
      <w:r w:rsidRPr="008A4981">
        <w:t xml:space="preserve">h </w:t>
      </w:r>
      <w:r w:rsidRPr="008A4981">
        <w:rPr>
          <w:spacing w:val="-2"/>
        </w:rPr>
        <w:t>i</w:t>
      </w:r>
      <w:r w:rsidRPr="008A4981">
        <w:rPr>
          <w:spacing w:val="1"/>
        </w:rPr>
        <w:t>n</w:t>
      </w:r>
      <w:r w:rsidRPr="008A4981">
        <w:t>s</w:t>
      </w:r>
      <w:r w:rsidRPr="008A4981">
        <w:rPr>
          <w:spacing w:val="1"/>
        </w:rPr>
        <w:t>u</w:t>
      </w:r>
      <w:r w:rsidRPr="008A4981">
        <w:t>r</w:t>
      </w:r>
      <w:r w:rsidRPr="008A4981">
        <w:rPr>
          <w:spacing w:val="-2"/>
        </w:rPr>
        <w:t>a</w:t>
      </w:r>
      <w:r w:rsidRPr="008A4981">
        <w:rPr>
          <w:spacing w:val="1"/>
        </w:rPr>
        <w:t>n</w:t>
      </w:r>
      <w:r w:rsidRPr="008A4981">
        <w:rPr>
          <w:spacing w:val="-1"/>
        </w:rPr>
        <w:t>c</w:t>
      </w:r>
      <w:r w:rsidRPr="008A4981">
        <w:t>e</w:t>
      </w:r>
      <w:r w:rsidRPr="008A4981">
        <w:rPr>
          <w:spacing w:val="-3"/>
        </w:rPr>
        <w:t xml:space="preserve"> c</w:t>
      </w:r>
      <w:r w:rsidRPr="008A4981">
        <w:t>o</w:t>
      </w:r>
      <w:r w:rsidRPr="008A4981">
        <w:rPr>
          <w:spacing w:val="1"/>
        </w:rPr>
        <w:t>mp</w:t>
      </w:r>
      <w:r w:rsidRPr="008A4981">
        <w:t>a</w:t>
      </w:r>
      <w:r w:rsidRPr="008A4981">
        <w:rPr>
          <w:spacing w:val="1"/>
        </w:rPr>
        <w:t>n</w:t>
      </w:r>
      <w:r w:rsidRPr="008A4981">
        <w:rPr>
          <w:spacing w:val="-2"/>
        </w:rPr>
        <w:t>i</w:t>
      </w:r>
      <w:r w:rsidRPr="008A4981">
        <w:t>es</w:t>
      </w:r>
      <w:r w:rsidRPr="008A4981">
        <w:rPr>
          <w:spacing w:val="-2"/>
        </w:rPr>
        <w:t xml:space="preserve"> </w:t>
      </w:r>
      <w:r w:rsidRPr="008A4981">
        <w:t>or</w:t>
      </w:r>
      <w:r w:rsidRPr="008A4981">
        <w:rPr>
          <w:spacing w:val="-3"/>
        </w:rPr>
        <w:t xml:space="preserve"> </w:t>
      </w:r>
      <w:r w:rsidRPr="008A4981">
        <w:t>s</w:t>
      </w:r>
      <w:r w:rsidRPr="008A4981">
        <w:rPr>
          <w:spacing w:val="1"/>
        </w:rPr>
        <w:t>t</w:t>
      </w:r>
      <w:r w:rsidRPr="008A4981">
        <w:rPr>
          <w:spacing w:val="-2"/>
        </w:rPr>
        <w:t>o</w:t>
      </w:r>
      <w:r w:rsidRPr="008A4981">
        <w:t>p</w:t>
      </w:r>
      <w:r w:rsidRPr="008A4981">
        <w:rPr>
          <w:spacing w:val="2"/>
        </w:rPr>
        <w:t xml:space="preserve"> </w:t>
      </w:r>
      <w:r w:rsidRPr="008A4981">
        <w:rPr>
          <w:spacing w:val="-2"/>
        </w:rPr>
        <w:t>l</w:t>
      </w:r>
      <w:r w:rsidRPr="008A4981">
        <w:t>oss</w:t>
      </w:r>
      <w:r w:rsidRPr="008A4981">
        <w:rPr>
          <w:spacing w:val="1"/>
        </w:rPr>
        <w:t xml:space="preserve"> </w:t>
      </w:r>
      <w:r w:rsidRPr="008A4981">
        <w:t>i</w:t>
      </w:r>
      <w:r w:rsidRPr="008A4981">
        <w:rPr>
          <w:spacing w:val="1"/>
        </w:rPr>
        <w:t>n</w:t>
      </w:r>
      <w:r w:rsidRPr="008A4981">
        <w:rPr>
          <w:spacing w:val="-3"/>
        </w:rPr>
        <w:t>s</w:t>
      </w:r>
      <w:r w:rsidRPr="008A4981">
        <w:rPr>
          <w:spacing w:val="1"/>
        </w:rPr>
        <w:t>u</w:t>
      </w:r>
      <w:r w:rsidRPr="008A4981">
        <w:t>ra</w:t>
      </w:r>
      <w:r w:rsidRPr="008A4981">
        <w:rPr>
          <w:spacing w:val="1"/>
        </w:rPr>
        <w:t>n</w:t>
      </w:r>
      <w:r w:rsidRPr="008A4981">
        <w:rPr>
          <w:spacing w:val="-1"/>
        </w:rPr>
        <w:t>c</w:t>
      </w:r>
      <w:r w:rsidRPr="008A4981">
        <w:t>e</w:t>
      </w:r>
      <w:r w:rsidRPr="008A4981">
        <w:rPr>
          <w:spacing w:val="-3"/>
        </w:rPr>
        <w:t xml:space="preserve"> </w:t>
      </w:r>
      <w:r w:rsidRPr="008A4981">
        <w:t>issue</w:t>
      </w:r>
      <w:r w:rsidRPr="008A4981">
        <w:rPr>
          <w:spacing w:val="1"/>
        </w:rPr>
        <w:t>r</w:t>
      </w:r>
      <w:r w:rsidRPr="008A4981">
        <w:t>s.</w:t>
      </w:r>
    </w:p>
    <w:p w14:paraId="5B2EC10E" w14:textId="77777777" w:rsidR="00A1643C" w:rsidRPr="008A4981" w:rsidRDefault="00A1643C" w:rsidP="00A1643C">
      <w:pPr>
        <w:pStyle w:val="ListParagraph"/>
        <w:ind w:left="1584"/>
      </w:pPr>
    </w:p>
    <w:p w14:paraId="2BB12D39" w14:textId="69BBA401" w:rsidR="00A1643C" w:rsidRPr="008A4981" w:rsidRDefault="00442824" w:rsidP="00551D10">
      <w:pPr>
        <w:pStyle w:val="Heading3"/>
        <w:keepNext w:val="0"/>
        <w:widowControl w:val="0"/>
        <w:numPr>
          <w:ilvl w:val="2"/>
          <w:numId w:val="105"/>
        </w:numPr>
        <w:tabs>
          <w:tab w:val="left" w:pos="1350"/>
        </w:tabs>
        <w:spacing w:before="0" w:after="0"/>
        <w:ind w:left="1260" w:hanging="810"/>
        <w:jc w:val="both"/>
      </w:pPr>
      <w:r w:rsidRPr="008441F9">
        <w:rPr>
          <w:b/>
          <w:spacing w:val="1"/>
        </w:rPr>
        <w:t>Prohibited Conditions.</w:t>
      </w:r>
      <w:r>
        <w:rPr>
          <w:spacing w:val="1"/>
        </w:rPr>
        <w:t xml:space="preserve"> </w:t>
      </w:r>
      <w:r w:rsidR="00A1643C" w:rsidRPr="008A4981">
        <w:rPr>
          <w:spacing w:val="1"/>
        </w:rPr>
        <w:t>Du</w:t>
      </w:r>
      <w:r w:rsidR="00A1643C" w:rsidRPr="008A4981">
        <w:t>r</w:t>
      </w:r>
      <w:r w:rsidR="00A1643C" w:rsidRPr="008A4981">
        <w:rPr>
          <w:spacing w:val="-2"/>
        </w:rPr>
        <w:t>i</w:t>
      </w:r>
      <w:r w:rsidR="00A1643C" w:rsidRPr="008A4981">
        <w:rPr>
          <w:spacing w:val="1"/>
        </w:rPr>
        <w:t>n</w:t>
      </w:r>
      <w:r w:rsidR="00A1643C" w:rsidRPr="008A4981">
        <w:t xml:space="preserve">g </w:t>
      </w:r>
      <w:r w:rsidR="00A1643C" w:rsidRPr="008A4981">
        <w:rPr>
          <w:spacing w:val="-1"/>
        </w:rPr>
        <w:t>t</w:t>
      </w:r>
      <w:r w:rsidR="00A1643C" w:rsidRPr="008A4981">
        <w:rPr>
          <w:spacing w:val="1"/>
        </w:rPr>
        <w:t>h</w:t>
      </w:r>
      <w:r w:rsidR="00A1643C" w:rsidRPr="008A4981">
        <w:t>e</w:t>
      </w:r>
      <w:r w:rsidR="00A1643C" w:rsidRPr="008A4981">
        <w:rPr>
          <w:spacing w:val="-3"/>
        </w:rPr>
        <w:t xml:space="preserve"> </w:t>
      </w:r>
      <w:r w:rsidR="00A1643C" w:rsidRPr="008A4981">
        <w:rPr>
          <w:spacing w:val="1"/>
        </w:rPr>
        <w:t>t</w:t>
      </w:r>
      <w:r w:rsidR="00A1643C" w:rsidRPr="008A4981">
        <w:t>e</w:t>
      </w:r>
      <w:r w:rsidR="00A1643C" w:rsidRPr="008A4981">
        <w:rPr>
          <w:spacing w:val="1"/>
        </w:rPr>
        <w:t>r</w:t>
      </w:r>
      <w:r w:rsidR="00A1643C" w:rsidRPr="008A4981">
        <w:t>m</w:t>
      </w:r>
      <w:r w:rsidR="00A1643C" w:rsidRPr="008A4981">
        <w:rPr>
          <w:spacing w:val="-6"/>
        </w:rPr>
        <w:t xml:space="preserve"> </w:t>
      </w:r>
      <w:r w:rsidR="00A1643C" w:rsidRPr="008A4981">
        <w:rPr>
          <w:spacing w:val="-2"/>
        </w:rPr>
        <w:t>o</w:t>
      </w:r>
      <w:r w:rsidR="00A1643C" w:rsidRPr="008A4981">
        <w:t>f</w:t>
      </w:r>
      <w:r w:rsidR="00A1643C" w:rsidRPr="008A4981">
        <w:rPr>
          <w:spacing w:val="2"/>
        </w:rPr>
        <w:t xml:space="preserve"> </w:t>
      </w:r>
      <w:r w:rsidR="000B6728">
        <w:t>any resulting</w:t>
      </w:r>
      <w:r w:rsidR="00A1643C" w:rsidRPr="008A4981">
        <w:t xml:space="preserve"> </w:t>
      </w:r>
      <w:r w:rsidR="00CE2CE1">
        <w:t>C</w:t>
      </w:r>
      <w:r w:rsidR="00A1643C" w:rsidRPr="008A4981">
        <w:t>o</w:t>
      </w:r>
      <w:r w:rsidR="00A1643C" w:rsidRPr="008A4981">
        <w:rPr>
          <w:spacing w:val="2"/>
        </w:rPr>
        <w:t>n</w:t>
      </w:r>
      <w:r w:rsidR="00A1643C" w:rsidRPr="008A4981">
        <w:rPr>
          <w:spacing w:val="1"/>
        </w:rPr>
        <w:t>t</w:t>
      </w:r>
      <w:r w:rsidR="00A1643C" w:rsidRPr="008A4981">
        <w:t>ra</w:t>
      </w:r>
      <w:r w:rsidR="00A1643C" w:rsidRPr="008A4981">
        <w:rPr>
          <w:spacing w:val="-3"/>
        </w:rPr>
        <w:t>c</w:t>
      </w:r>
      <w:r w:rsidR="00A1643C" w:rsidRPr="008A4981">
        <w:rPr>
          <w:spacing w:val="1"/>
        </w:rPr>
        <w:t>t</w:t>
      </w:r>
      <w:r w:rsidR="00A1643C" w:rsidRPr="008A4981">
        <w:t>,</w:t>
      </w:r>
      <w:r w:rsidR="00A1643C" w:rsidRPr="008A4981">
        <w:rPr>
          <w:spacing w:val="-7"/>
        </w:rPr>
        <w:t xml:space="preserve"> </w:t>
      </w:r>
      <w:r w:rsidR="000869D4">
        <w:rPr>
          <w:spacing w:val="-7"/>
        </w:rPr>
        <w:t xml:space="preserve">Lead </w:t>
      </w:r>
      <w:r w:rsidR="006E57E2">
        <w:rPr>
          <w:spacing w:val="1"/>
        </w:rPr>
        <w:t>Navigator</w:t>
      </w:r>
      <w:r w:rsidR="00A1643C" w:rsidRPr="008A4981">
        <w:rPr>
          <w:spacing w:val="-11"/>
        </w:rPr>
        <w:t xml:space="preserve"> </w:t>
      </w:r>
      <w:r w:rsidR="000869D4">
        <w:t>O</w:t>
      </w:r>
      <w:r w:rsidR="00A1643C" w:rsidRPr="008A4981">
        <w:t>rga</w:t>
      </w:r>
      <w:r w:rsidR="00A1643C" w:rsidRPr="008A4981">
        <w:rPr>
          <w:spacing w:val="-1"/>
        </w:rPr>
        <w:t>n</w:t>
      </w:r>
      <w:r w:rsidR="00A1643C" w:rsidRPr="008A4981">
        <w:t>i</w:t>
      </w:r>
      <w:r w:rsidR="00A1643C" w:rsidRPr="008A4981">
        <w:rPr>
          <w:spacing w:val="1"/>
        </w:rPr>
        <w:t>z</w:t>
      </w:r>
      <w:r w:rsidR="00A1643C" w:rsidRPr="008A4981">
        <w:t>a</w:t>
      </w:r>
      <w:r w:rsidR="00A1643C" w:rsidRPr="008A4981">
        <w:rPr>
          <w:spacing w:val="1"/>
        </w:rPr>
        <w:t>t</w:t>
      </w:r>
      <w:r w:rsidR="00A1643C" w:rsidRPr="008A4981">
        <w:t>i</w:t>
      </w:r>
      <w:r w:rsidR="00A1643C" w:rsidRPr="008A4981">
        <w:rPr>
          <w:spacing w:val="-2"/>
        </w:rPr>
        <w:t>o</w:t>
      </w:r>
      <w:r w:rsidR="00A1643C" w:rsidRPr="008A4981">
        <w:rPr>
          <w:spacing w:val="1"/>
        </w:rPr>
        <w:t>n</w:t>
      </w:r>
      <w:r w:rsidR="00A1643C" w:rsidRPr="008A4981">
        <w:t>s</w:t>
      </w:r>
      <w:r w:rsidR="00A1643C" w:rsidRPr="008A4981">
        <w:rPr>
          <w:spacing w:val="-8"/>
        </w:rPr>
        <w:t xml:space="preserve"> </w:t>
      </w:r>
      <w:r w:rsidR="00A1643C" w:rsidRPr="008A4981">
        <w:rPr>
          <w:spacing w:val="-2"/>
        </w:rPr>
        <w:t>a</w:t>
      </w:r>
      <w:r w:rsidR="00A1643C" w:rsidRPr="008A4981">
        <w:rPr>
          <w:spacing w:val="1"/>
        </w:rPr>
        <w:t>n</w:t>
      </w:r>
      <w:r w:rsidR="00A1643C" w:rsidRPr="008A4981">
        <w:t>d</w:t>
      </w:r>
      <w:r w:rsidR="00A1643C" w:rsidRPr="008A4981">
        <w:rPr>
          <w:spacing w:val="-1"/>
        </w:rPr>
        <w:t xml:space="preserve"> </w:t>
      </w:r>
      <w:r w:rsidR="006E57E2">
        <w:rPr>
          <w:spacing w:val="1"/>
        </w:rPr>
        <w:t>Navigator</w:t>
      </w:r>
      <w:r w:rsidR="00A1643C" w:rsidRPr="008A4981">
        <w:t>s</w:t>
      </w:r>
      <w:r w:rsidR="00A1643C" w:rsidRPr="008A4981">
        <w:rPr>
          <w:spacing w:val="-12"/>
        </w:rPr>
        <w:t xml:space="preserve"> </w:t>
      </w:r>
      <w:r w:rsidR="00A1643C" w:rsidRPr="008A4981">
        <w:rPr>
          <w:u w:val="single"/>
        </w:rPr>
        <w:t>may</w:t>
      </w:r>
      <w:r w:rsidR="00A1643C" w:rsidRPr="008A4981">
        <w:rPr>
          <w:spacing w:val="-3"/>
          <w:u w:val="single"/>
        </w:rPr>
        <w:t xml:space="preserve"> </w:t>
      </w:r>
      <w:r w:rsidR="00A1643C" w:rsidRPr="008A4981">
        <w:rPr>
          <w:spacing w:val="1"/>
          <w:u w:val="single"/>
        </w:rPr>
        <w:t>n</w:t>
      </w:r>
      <w:r w:rsidR="00A1643C" w:rsidRPr="008A4981">
        <w:rPr>
          <w:spacing w:val="-2"/>
          <w:u w:val="single"/>
        </w:rPr>
        <w:t>o</w:t>
      </w:r>
      <w:r w:rsidR="00A1643C" w:rsidRPr="008A4981">
        <w:rPr>
          <w:spacing w:val="1"/>
          <w:u w:val="single"/>
        </w:rPr>
        <w:t>t</w:t>
      </w:r>
      <w:r w:rsidR="00A1643C" w:rsidRPr="008A4981">
        <w:t>:</w:t>
      </w:r>
    </w:p>
    <w:p w14:paraId="4720B634" w14:textId="77777777" w:rsidR="00A1643C" w:rsidRPr="008A4981" w:rsidRDefault="00A1643C" w:rsidP="00613DCB">
      <w:pPr>
        <w:pStyle w:val="ListParagraph"/>
        <w:widowControl w:val="0"/>
        <w:numPr>
          <w:ilvl w:val="0"/>
          <w:numId w:val="87"/>
        </w:numPr>
        <w:spacing w:after="60"/>
        <w:contextualSpacing w:val="0"/>
        <w:jc w:val="both"/>
      </w:pPr>
      <w:r w:rsidRPr="008A4981">
        <w:t>Re</w:t>
      </w:r>
      <w:r w:rsidRPr="008A4981">
        <w:rPr>
          <w:spacing w:val="-1"/>
        </w:rPr>
        <w:t>c</w:t>
      </w:r>
      <w:r w:rsidRPr="008A4981">
        <w:t>eive</w:t>
      </w:r>
      <w:r w:rsidRPr="008A4981">
        <w:rPr>
          <w:spacing w:val="-6"/>
        </w:rPr>
        <w:t xml:space="preserve"> </w:t>
      </w:r>
      <w:r w:rsidRPr="008A4981">
        <w:rPr>
          <w:spacing w:val="-1"/>
        </w:rPr>
        <w:t>c</w:t>
      </w:r>
      <w:r w:rsidRPr="008A4981">
        <w:t>o</w:t>
      </w:r>
      <w:r w:rsidRPr="008A4981">
        <w:rPr>
          <w:spacing w:val="2"/>
        </w:rPr>
        <w:t>n</w:t>
      </w:r>
      <w:r w:rsidRPr="008A4981">
        <w:t>si</w:t>
      </w:r>
      <w:r w:rsidRPr="008A4981">
        <w:rPr>
          <w:spacing w:val="1"/>
        </w:rPr>
        <w:t>d</w:t>
      </w:r>
      <w:r w:rsidRPr="008A4981">
        <w:rPr>
          <w:spacing w:val="-2"/>
        </w:rPr>
        <w:t>e</w:t>
      </w:r>
      <w:r w:rsidRPr="008A4981">
        <w:t>ra</w:t>
      </w:r>
      <w:r w:rsidRPr="008A4981">
        <w:rPr>
          <w:spacing w:val="2"/>
        </w:rPr>
        <w:t>t</w:t>
      </w:r>
      <w:r w:rsidRPr="008A4981">
        <w:rPr>
          <w:spacing w:val="-2"/>
        </w:rPr>
        <w:t>i</w:t>
      </w:r>
      <w:r w:rsidRPr="008A4981">
        <w:t>on</w:t>
      </w:r>
      <w:r w:rsidRPr="008A4981">
        <w:rPr>
          <w:spacing w:val="-5"/>
        </w:rPr>
        <w:t xml:space="preserve"> </w:t>
      </w:r>
      <w:r w:rsidRPr="008A4981">
        <w:rPr>
          <w:spacing w:val="1"/>
        </w:rPr>
        <w:t>d</w:t>
      </w:r>
      <w:r w:rsidRPr="008A4981">
        <w:rPr>
          <w:spacing w:val="-2"/>
        </w:rPr>
        <w:t>i</w:t>
      </w:r>
      <w:r w:rsidRPr="008A4981">
        <w:t>r</w:t>
      </w:r>
      <w:r w:rsidRPr="008A4981">
        <w:rPr>
          <w:spacing w:val="1"/>
        </w:rPr>
        <w:t>e</w:t>
      </w:r>
      <w:r w:rsidRPr="008A4981">
        <w:rPr>
          <w:spacing w:val="-1"/>
        </w:rPr>
        <w:t>c</w:t>
      </w:r>
      <w:r w:rsidRPr="008A4981">
        <w:rPr>
          <w:spacing w:val="1"/>
        </w:rPr>
        <w:t>t</w:t>
      </w:r>
      <w:r w:rsidRPr="008A4981">
        <w:t>ly</w:t>
      </w:r>
      <w:r w:rsidRPr="008A4981">
        <w:rPr>
          <w:spacing w:val="-4"/>
        </w:rPr>
        <w:t xml:space="preserve"> </w:t>
      </w:r>
      <w:r w:rsidRPr="008A4981">
        <w:t>or</w:t>
      </w:r>
      <w:r w:rsidRPr="008A4981">
        <w:rPr>
          <w:spacing w:val="-3"/>
        </w:rPr>
        <w:t xml:space="preserve"> </w:t>
      </w:r>
      <w:r w:rsidRPr="008A4981">
        <w:t>i</w:t>
      </w:r>
      <w:r w:rsidRPr="008A4981">
        <w:rPr>
          <w:spacing w:val="-1"/>
        </w:rPr>
        <w:t>n</w:t>
      </w:r>
      <w:r w:rsidRPr="008A4981">
        <w:rPr>
          <w:spacing w:val="1"/>
        </w:rPr>
        <w:t>d</w:t>
      </w:r>
      <w:r w:rsidRPr="008A4981">
        <w:t>irec</w:t>
      </w:r>
      <w:r w:rsidRPr="008A4981">
        <w:rPr>
          <w:spacing w:val="1"/>
        </w:rPr>
        <w:t>t</w:t>
      </w:r>
      <w:r w:rsidRPr="008A4981">
        <w:t>ly</w:t>
      </w:r>
      <w:r w:rsidRPr="008A4981">
        <w:rPr>
          <w:spacing w:val="-6"/>
        </w:rPr>
        <w:t xml:space="preserve"> </w:t>
      </w:r>
      <w:r w:rsidRPr="008A4981">
        <w:rPr>
          <w:spacing w:val="1"/>
        </w:rPr>
        <w:t>f</w:t>
      </w:r>
      <w:r w:rsidRPr="008A4981">
        <w:t>r</w:t>
      </w:r>
      <w:r w:rsidRPr="008A4981">
        <w:rPr>
          <w:spacing w:val="1"/>
        </w:rPr>
        <w:t>o</w:t>
      </w:r>
      <w:r w:rsidRPr="008A4981">
        <w:t>m</w:t>
      </w:r>
      <w:r w:rsidRPr="008A4981">
        <w:rPr>
          <w:spacing w:val="-8"/>
        </w:rPr>
        <w:t xml:space="preserve"> </w:t>
      </w:r>
      <w:r w:rsidRPr="008A4981">
        <w:t>a</w:t>
      </w:r>
      <w:r w:rsidRPr="008A4981">
        <w:rPr>
          <w:spacing w:val="1"/>
        </w:rPr>
        <w:t>n</w:t>
      </w:r>
      <w:r w:rsidRPr="008A4981">
        <w:t>y</w:t>
      </w:r>
      <w:r w:rsidRPr="008A4981">
        <w:rPr>
          <w:spacing w:val="-1"/>
        </w:rPr>
        <w:t xml:space="preserve"> </w:t>
      </w:r>
      <w:r w:rsidRPr="008A4981">
        <w:rPr>
          <w:spacing w:val="1"/>
        </w:rPr>
        <w:t>h</w:t>
      </w:r>
      <w:r w:rsidRPr="008A4981">
        <w:t>e</w:t>
      </w:r>
      <w:r w:rsidRPr="008A4981">
        <w:rPr>
          <w:spacing w:val="-2"/>
        </w:rPr>
        <w:t>a</w:t>
      </w:r>
      <w:r w:rsidRPr="008A4981">
        <w:t>l</w:t>
      </w:r>
      <w:r w:rsidRPr="008A4981">
        <w:rPr>
          <w:spacing w:val="1"/>
        </w:rPr>
        <w:t>t</w:t>
      </w:r>
      <w:r w:rsidRPr="008A4981">
        <w:t>h</w:t>
      </w:r>
      <w:r w:rsidRPr="008A4981">
        <w:rPr>
          <w:spacing w:val="-3"/>
        </w:rPr>
        <w:t xml:space="preserve"> </w:t>
      </w:r>
      <w:r w:rsidRPr="008A4981">
        <w:t>i</w:t>
      </w:r>
      <w:r w:rsidRPr="008A4981">
        <w:rPr>
          <w:spacing w:val="1"/>
        </w:rPr>
        <w:t>n</w:t>
      </w:r>
      <w:r w:rsidRPr="008A4981">
        <w:rPr>
          <w:spacing w:val="-3"/>
        </w:rPr>
        <w:t>s</w:t>
      </w:r>
      <w:r w:rsidRPr="008A4981">
        <w:rPr>
          <w:spacing w:val="1"/>
        </w:rPr>
        <w:t>u</w:t>
      </w:r>
      <w:r w:rsidRPr="008A4981">
        <w:t>ra</w:t>
      </w:r>
      <w:r w:rsidRPr="008A4981">
        <w:rPr>
          <w:spacing w:val="1"/>
        </w:rPr>
        <w:t>n</w:t>
      </w:r>
      <w:r w:rsidRPr="008A4981">
        <w:rPr>
          <w:spacing w:val="-1"/>
        </w:rPr>
        <w:t>c</w:t>
      </w:r>
      <w:r w:rsidRPr="008A4981">
        <w:t>e</w:t>
      </w:r>
      <w:r w:rsidRPr="008A4981">
        <w:rPr>
          <w:spacing w:val="-3"/>
        </w:rPr>
        <w:t xml:space="preserve"> </w:t>
      </w:r>
      <w:r w:rsidRPr="008A4981">
        <w:t>iss</w:t>
      </w:r>
      <w:r w:rsidRPr="008A4981">
        <w:rPr>
          <w:spacing w:val="-2"/>
        </w:rPr>
        <w:t>u</w:t>
      </w:r>
      <w:r w:rsidRPr="008A4981">
        <w:t>er</w:t>
      </w:r>
      <w:r w:rsidRPr="008A4981">
        <w:rPr>
          <w:spacing w:val="-1"/>
        </w:rPr>
        <w:t xml:space="preserve"> </w:t>
      </w:r>
      <w:r w:rsidRPr="008A4981">
        <w:t>or</w:t>
      </w:r>
      <w:r w:rsidRPr="008A4981">
        <w:rPr>
          <w:spacing w:val="-3"/>
        </w:rPr>
        <w:t xml:space="preserve"> </w:t>
      </w:r>
      <w:r w:rsidRPr="008A4981">
        <w:t>issuer</w:t>
      </w:r>
      <w:r w:rsidRPr="008A4981">
        <w:rPr>
          <w:spacing w:val="-3"/>
        </w:rPr>
        <w:t xml:space="preserve"> </w:t>
      </w:r>
      <w:r w:rsidRPr="008A4981">
        <w:t>of s</w:t>
      </w:r>
      <w:r w:rsidRPr="008A4981">
        <w:rPr>
          <w:spacing w:val="1"/>
        </w:rPr>
        <w:t>t</w:t>
      </w:r>
      <w:r w:rsidRPr="008A4981">
        <w:t>op loss</w:t>
      </w:r>
      <w:r w:rsidRPr="008A4981">
        <w:rPr>
          <w:spacing w:val="1"/>
        </w:rPr>
        <w:t xml:space="preserve"> </w:t>
      </w:r>
      <w:r w:rsidRPr="008A4981">
        <w:t>i</w:t>
      </w:r>
      <w:r w:rsidRPr="008A4981">
        <w:rPr>
          <w:spacing w:val="1"/>
        </w:rPr>
        <w:t>n</w:t>
      </w:r>
      <w:r w:rsidRPr="008A4981">
        <w:rPr>
          <w:spacing w:val="-3"/>
        </w:rPr>
        <w:t>s</w:t>
      </w:r>
      <w:r w:rsidRPr="008A4981">
        <w:rPr>
          <w:spacing w:val="1"/>
        </w:rPr>
        <w:t>u</w:t>
      </w:r>
      <w:r w:rsidRPr="008A4981">
        <w:t>r</w:t>
      </w:r>
      <w:r w:rsidRPr="008A4981">
        <w:rPr>
          <w:spacing w:val="-2"/>
        </w:rPr>
        <w:t>a</w:t>
      </w:r>
      <w:r w:rsidRPr="008A4981">
        <w:rPr>
          <w:spacing w:val="1"/>
        </w:rPr>
        <w:t>nc</w:t>
      </w:r>
      <w:r w:rsidRPr="008A4981">
        <w:t>e</w:t>
      </w:r>
      <w:r w:rsidRPr="008A4981">
        <w:rPr>
          <w:spacing w:val="-3"/>
        </w:rPr>
        <w:t xml:space="preserve"> related to </w:t>
      </w:r>
      <w:r w:rsidRPr="008A4981">
        <w:rPr>
          <w:spacing w:val="1"/>
        </w:rPr>
        <w:t>t</w:t>
      </w:r>
      <w:r w:rsidRPr="008A4981">
        <w:rPr>
          <w:spacing w:val="-1"/>
        </w:rPr>
        <w:t>h</w:t>
      </w:r>
      <w:r w:rsidRPr="008A4981">
        <w:t>e</w:t>
      </w:r>
      <w:r w:rsidRPr="008A4981">
        <w:rPr>
          <w:spacing w:val="-1"/>
        </w:rPr>
        <w:t xml:space="preserve"> </w:t>
      </w:r>
      <w:r w:rsidRPr="008A4981">
        <w:rPr>
          <w:spacing w:val="-2"/>
        </w:rPr>
        <w:t>e</w:t>
      </w:r>
      <w:r w:rsidRPr="008A4981">
        <w:rPr>
          <w:spacing w:val="1"/>
        </w:rPr>
        <w:t>n</w:t>
      </w:r>
      <w:r w:rsidRPr="008A4981">
        <w:t>r</w:t>
      </w:r>
      <w:r w:rsidRPr="008A4981">
        <w:rPr>
          <w:spacing w:val="1"/>
        </w:rPr>
        <w:t>o</w:t>
      </w:r>
      <w:r w:rsidRPr="008A4981">
        <w:t>l</w:t>
      </w:r>
      <w:r w:rsidRPr="008A4981">
        <w:rPr>
          <w:spacing w:val="-2"/>
        </w:rPr>
        <w:t>l</w:t>
      </w:r>
      <w:r w:rsidRPr="008A4981">
        <w:t>me</w:t>
      </w:r>
      <w:r w:rsidRPr="008A4981">
        <w:rPr>
          <w:spacing w:val="2"/>
        </w:rPr>
        <w:t>n</w:t>
      </w:r>
      <w:r w:rsidRPr="008A4981">
        <w:t>t</w:t>
      </w:r>
      <w:r w:rsidRPr="008A4981">
        <w:rPr>
          <w:spacing w:val="-8"/>
        </w:rPr>
        <w:t xml:space="preserve"> </w:t>
      </w:r>
      <w:r w:rsidRPr="008A4981">
        <w:t>of a</w:t>
      </w:r>
      <w:r w:rsidRPr="008A4981">
        <w:rPr>
          <w:spacing w:val="1"/>
        </w:rPr>
        <w:t>n</w:t>
      </w:r>
      <w:r w:rsidRPr="008A4981">
        <w:t>y</w:t>
      </w:r>
      <w:r w:rsidRPr="008A4981">
        <w:rPr>
          <w:spacing w:val="-3"/>
        </w:rPr>
        <w:t xml:space="preserve"> </w:t>
      </w:r>
      <w:r w:rsidRPr="008A4981">
        <w:t>i</w:t>
      </w:r>
      <w:r w:rsidRPr="008A4981">
        <w:rPr>
          <w:spacing w:val="1"/>
        </w:rPr>
        <w:t>n</w:t>
      </w:r>
      <w:r w:rsidRPr="008A4981">
        <w:rPr>
          <w:spacing w:val="-1"/>
        </w:rPr>
        <w:t>d</w:t>
      </w:r>
      <w:r w:rsidRPr="008A4981">
        <w:t>ivi</w:t>
      </w:r>
      <w:r w:rsidRPr="008A4981">
        <w:rPr>
          <w:spacing w:val="1"/>
        </w:rPr>
        <w:t>du</w:t>
      </w:r>
      <w:r w:rsidRPr="008A4981">
        <w:t>als</w:t>
      </w:r>
      <w:r w:rsidRPr="008A4981">
        <w:rPr>
          <w:spacing w:val="-2"/>
        </w:rPr>
        <w:t xml:space="preserve"> i</w:t>
      </w:r>
      <w:r w:rsidRPr="008A4981">
        <w:t>n</w:t>
      </w:r>
      <w:r w:rsidRPr="008A4981">
        <w:rPr>
          <w:spacing w:val="2"/>
        </w:rPr>
        <w:t xml:space="preserve"> </w:t>
      </w:r>
      <w:r w:rsidRPr="008A4981">
        <w:t>a</w:t>
      </w:r>
      <w:r w:rsidRPr="008A4981">
        <w:rPr>
          <w:spacing w:val="1"/>
        </w:rPr>
        <w:t xml:space="preserve"> </w:t>
      </w:r>
      <w:r w:rsidRPr="008A4981">
        <w:t>Q</w:t>
      </w:r>
      <w:r w:rsidRPr="008A4981">
        <w:rPr>
          <w:spacing w:val="-1"/>
        </w:rPr>
        <w:t>H</w:t>
      </w:r>
      <w:r w:rsidRPr="008A4981">
        <w:t>P</w:t>
      </w:r>
      <w:r w:rsidRPr="008A4981">
        <w:rPr>
          <w:spacing w:val="-5"/>
        </w:rPr>
        <w:t xml:space="preserve"> </w:t>
      </w:r>
      <w:r w:rsidRPr="008A4981">
        <w:t>or</w:t>
      </w:r>
      <w:r w:rsidRPr="008A4981">
        <w:rPr>
          <w:spacing w:val="-3"/>
        </w:rPr>
        <w:t xml:space="preserve"> </w:t>
      </w:r>
      <w:r w:rsidRPr="008A4981">
        <w:rPr>
          <w:spacing w:val="1"/>
        </w:rPr>
        <w:t>n</w:t>
      </w:r>
      <w:r w:rsidRPr="008A4981">
        <w:t>o</w:t>
      </w:r>
      <w:r w:rsidRPr="008A4981">
        <w:rPr>
          <w:spacing w:val="7"/>
        </w:rPr>
        <w:t>n</w:t>
      </w:r>
      <w:r w:rsidRPr="008A4981">
        <w:t>-Q</w:t>
      </w:r>
      <w:r w:rsidRPr="008A4981">
        <w:rPr>
          <w:spacing w:val="-1"/>
        </w:rPr>
        <w:t>H</w:t>
      </w:r>
      <w:r w:rsidRPr="008A4981">
        <w:t>P.</w:t>
      </w:r>
    </w:p>
    <w:p w14:paraId="4CFAC234" w14:textId="52FD0595" w:rsidR="00A1643C" w:rsidRPr="008A4981" w:rsidRDefault="00A1643C" w:rsidP="00613DCB">
      <w:pPr>
        <w:pStyle w:val="ListParagraph"/>
        <w:widowControl w:val="0"/>
        <w:numPr>
          <w:ilvl w:val="0"/>
          <w:numId w:val="87"/>
        </w:numPr>
        <w:spacing w:after="60"/>
        <w:contextualSpacing w:val="0"/>
        <w:jc w:val="both"/>
      </w:pPr>
      <w:r w:rsidRPr="008A4981">
        <w:rPr>
          <w:spacing w:val="-1"/>
        </w:rPr>
        <w:t>C</w:t>
      </w:r>
      <w:r w:rsidRPr="008A4981">
        <w:rPr>
          <w:spacing w:val="1"/>
        </w:rPr>
        <w:t>h</w:t>
      </w:r>
      <w:r w:rsidRPr="008A4981">
        <w:t>arge</w:t>
      </w:r>
      <w:r w:rsidRPr="008A4981">
        <w:rPr>
          <w:spacing w:val="-2"/>
        </w:rPr>
        <w:t xml:space="preserve"> </w:t>
      </w:r>
      <w:r w:rsidRPr="008A4981">
        <w:t>a</w:t>
      </w:r>
      <w:r w:rsidRPr="008A4981">
        <w:rPr>
          <w:spacing w:val="1"/>
        </w:rPr>
        <w:t>n</w:t>
      </w:r>
      <w:r w:rsidRPr="008A4981">
        <w:t>y</w:t>
      </w:r>
      <w:r w:rsidRPr="008A4981">
        <w:rPr>
          <w:spacing w:val="-3"/>
        </w:rPr>
        <w:t xml:space="preserve"> </w:t>
      </w:r>
      <w:r w:rsidRPr="008A4981">
        <w:t>a</w:t>
      </w:r>
      <w:r w:rsidRPr="008A4981">
        <w:rPr>
          <w:spacing w:val="-1"/>
        </w:rPr>
        <w:t>p</w:t>
      </w:r>
      <w:r w:rsidRPr="008A4981">
        <w:rPr>
          <w:spacing w:val="1"/>
        </w:rPr>
        <w:t>p</w:t>
      </w:r>
      <w:r w:rsidRPr="008A4981">
        <w:t>lica</w:t>
      </w:r>
      <w:r w:rsidRPr="008A4981">
        <w:rPr>
          <w:spacing w:val="1"/>
        </w:rPr>
        <w:t>n</w:t>
      </w:r>
      <w:r w:rsidRPr="008A4981">
        <w:t>t</w:t>
      </w:r>
      <w:r w:rsidRPr="008A4981">
        <w:rPr>
          <w:spacing w:val="-1"/>
        </w:rPr>
        <w:t xml:space="preserve"> </w:t>
      </w:r>
      <w:r w:rsidRPr="008A4981">
        <w:t>or</w:t>
      </w:r>
      <w:r w:rsidRPr="008A4981">
        <w:rPr>
          <w:spacing w:val="-5"/>
        </w:rPr>
        <w:t xml:space="preserve"> </w:t>
      </w:r>
      <w:r w:rsidRPr="008A4981">
        <w:t>e</w:t>
      </w:r>
      <w:r w:rsidRPr="008A4981">
        <w:rPr>
          <w:spacing w:val="1"/>
        </w:rPr>
        <w:t>n</w:t>
      </w:r>
      <w:r w:rsidRPr="008A4981">
        <w:t>r</w:t>
      </w:r>
      <w:r w:rsidRPr="008A4981">
        <w:rPr>
          <w:spacing w:val="1"/>
        </w:rPr>
        <w:t>o</w:t>
      </w:r>
      <w:r w:rsidRPr="008A4981">
        <w:t>ll</w:t>
      </w:r>
      <w:r w:rsidRPr="008A4981">
        <w:rPr>
          <w:spacing w:val="-2"/>
        </w:rPr>
        <w:t>e</w:t>
      </w:r>
      <w:r w:rsidRPr="008A4981">
        <w:t>e</w:t>
      </w:r>
      <w:r w:rsidRPr="008A4981">
        <w:rPr>
          <w:spacing w:val="-5"/>
        </w:rPr>
        <w:t xml:space="preserve"> </w:t>
      </w:r>
      <w:r w:rsidRPr="008A4981">
        <w:t>or</w:t>
      </w:r>
      <w:r w:rsidRPr="008A4981">
        <w:rPr>
          <w:spacing w:val="-3"/>
        </w:rPr>
        <w:t xml:space="preserve"> </w:t>
      </w:r>
      <w:r w:rsidRPr="008A4981">
        <w:t>r</w:t>
      </w:r>
      <w:r w:rsidRPr="008A4981">
        <w:rPr>
          <w:spacing w:val="-1"/>
        </w:rPr>
        <w:t>e</w:t>
      </w:r>
      <w:r w:rsidRPr="008A4981">
        <w:rPr>
          <w:spacing w:val="1"/>
        </w:rPr>
        <w:t>qu</w:t>
      </w:r>
      <w:r w:rsidRPr="008A4981">
        <w:t>e</w:t>
      </w:r>
      <w:r w:rsidRPr="008A4981">
        <w:rPr>
          <w:spacing w:val="-2"/>
        </w:rPr>
        <w:t>s</w:t>
      </w:r>
      <w:r w:rsidRPr="008A4981">
        <w:t>t</w:t>
      </w:r>
      <w:r w:rsidRPr="008A4981">
        <w:rPr>
          <w:spacing w:val="-5"/>
        </w:rPr>
        <w:t xml:space="preserve"> </w:t>
      </w:r>
      <w:r w:rsidRPr="008A4981">
        <w:t>a</w:t>
      </w:r>
      <w:r w:rsidRPr="008A4981">
        <w:rPr>
          <w:spacing w:val="1"/>
        </w:rPr>
        <w:t>n</w:t>
      </w:r>
      <w:r w:rsidRPr="008A4981">
        <w:t>y</w:t>
      </w:r>
      <w:r w:rsidRPr="008A4981">
        <w:rPr>
          <w:spacing w:val="-3"/>
        </w:rPr>
        <w:t xml:space="preserve"> </w:t>
      </w:r>
      <w:r w:rsidRPr="008A4981">
        <w:rPr>
          <w:spacing w:val="1"/>
        </w:rPr>
        <w:t>f</w:t>
      </w:r>
      <w:r w:rsidRPr="008A4981">
        <w:t>o</w:t>
      </w:r>
      <w:r w:rsidRPr="008A4981">
        <w:rPr>
          <w:spacing w:val="1"/>
        </w:rPr>
        <w:t>r</w:t>
      </w:r>
      <w:r w:rsidRPr="008A4981">
        <w:t>m</w:t>
      </w:r>
      <w:r w:rsidRPr="008A4981">
        <w:rPr>
          <w:spacing w:val="-5"/>
        </w:rPr>
        <w:t xml:space="preserve"> </w:t>
      </w:r>
      <w:r w:rsidRPr="008A4981">
        <w:t>of com</w:t>
      </w:r>
      <w:r w:rsidRPr="008A4981">
        <w:rPr>
          <w:spacing w:val="2"/>
        </w:rPr>
        <w:t>p</w:t>
      </w:r>
      <w:r w:rsidRPr="008A4981">
        <w:rPr>
          <w:spacing w:val="-2"/>
        </w:rPr>
        <w:t>e</w:t>
      </w:r>
      <w:r w:rsidRPr="008A4981">
        <w:rPr>
          <w:spacing w:val="1"/>
        </w:rPr>
        <w:t>n</w:t>
      </w:r>
      <w:r w:rsidRPr="008A4981">
        <w:t>sa</w:t>
      </w:r>
      <w:r w:rsidRPr="008A4981">
        <w:rPr>
          <w:spacing w:val="1"/>
        </w:rPr>
        <w:t>t</w:t>
      </w:r>
      <w:r w:rsidRPr="008A4981">
        <w:t>i</w:t>
      </w:r>
      <w:r w:rsidRPr="008A4981">
        <w:rPr>
          <w:spacing w:val="-2"/>
        </w:rPr>
        <w:t>o</w:t>
      </w:r>
      <w:r w:rsidRPr="008A4981">
        <w:t>n</w:t>
      </w:r>
      <w:r w:rsidRPr="008A4981">
        <w:rPr>
          <w:spacing w:val="-2"/>
        </w:rPr>
        <w:t xml:space="preserve"> </w:t>
      </w:r>
      <w:r w:rsidRPr="008A4981">
        <w:rPr>
          <w:spacing w:val="1"/>
        </w:rPr>
        <w:t>f</w:t>
      </w:r>
      <w:r w:rsidRPr="008A4981">
        <w:t xml:space="preserve">or </w:t>
      </w:r>
      <w:proofErr w:type="gramStart"/>
      <w:r w:rsidRPr="008A4981">
        <w:t>pr</w:t>
      </w:r>
      <w:r w:rsidRPr="008A4981">
        <w:rPr>
          <w:spacing w:val="1"/>
        </w:rPr>
        <w:t>o</w:t>
      </w:r>
      <w:r w:rsidRPr="008A4981">
        <w:t>vi</w:t>
      </w:r>
      <w:r w:rsidRPr="008A4981">
        <w:rPr>
          <w:spacing w:val="1"/>
        </w:rPr>
        <w:t>d</w:t>
      </w:r>
      <w:r w:rsidRPr="008A4981">
        <w:rPr>
          <w:spacing w:val="-2"/>
        </w:rPr>
        <w:t>i</w:t>
      </w:r>
      <w:r w:rsidRPr="008A4981">
        <w:rPr>
          <w:spacing w:val="1"/>
        </w:rPr>
        <w:t>n</w:t>
      </w:r>
      <w:r w:rsidRPr="008A4981">
        <w:t>g</w:t>
      </w:r>
      <w:r w:rsidRPr="008A4981">
        <w:rPr>
          <w:spacing w:val="-2"/>
        </w:rPr>
        <w:t xml:space="preserve"> </w:t>
      </w:r>
      <w:r w:rsidRPr="008A4981">
        <w:lastRenderedPageBreak/>
        <w:t>assis</w:t>
      </w:r>
      <w:r w:rsidRPr="008A4981">
        <w:rPr>
          <w:spacing w:val="1"/>
        </w:rPr>
        <w:t>t</w:t>
      </w:r>
      <w:r w:rsidRPr="008A4981">
        <w:rPr>
          <w:spacing w:val="-2"/>
        </w:rPr>
        <w:t>a</w:t>
      </w:r>
      <w:r w:rsidRPr="008A4981">
        <w:rPr>
          <w:spacing w:val="1"/>
        </w:rPr>
        <w:t>n</w:t>
      </w:r>
      <w:r w:rsidRPr="008A4981">
        <w:rPr>
          <w:spacing w:val="-1"/>
        </w:rPr>
        <w:t>c</w:t>
      </w:r>
      <w:r w:rsidRPr="008A4981">
        <w:t>e</w:t>
      </w:r>
      <w:proofErr w:type="gramEnd"/>
      <w:r w:rsidRPr="008A4981">
        <w:rPr>
          <w:spacing w:val="-1"/>
        </w:rPr>
        <w:t xml:space="preserve"> </w:t>
      </w:r>
      <w:r w:rsidRPr="008A4981">
        <w:rPr>
          <w:spacing w:val="-2"/>
        </w:rPr>
        <w:t>r</w:t>
      </w:r>
      <w:r w:rsidRPr="008A4981">
        <w:t>el</w:t>
      </w:r>
      <w:r w:rsidRPr="008A4981">
        <w:rPr>
          <w:spacing w:val="1"/>
        </w:rPr>
        <w:t>at</w:t>
      </w:r>
      <w:r w:rsidRPr="008A4981">
        <w:rPr>
          <w:spacing w:val="-2"/>
        </w:rPr>
        <w:t>e</w:t>
      </w:r>
      <w:r w:rsidRPr="008A4981">
        <w:t>d</w:t>
      </w:r>
      <w:r w:rsidRPr="008A4981">
        <w:rPr>
          <w:spacing w:val="-4"/>
        </w:rPr>
        <w:t xml:space="preserve"> </w:t>
      </w:r>
      <w:r w:rsidRPr="008A4981">
        <w:rPr>
          <w:spacing w:val="1"/>
        </w:rPr>
        <w:t>t</w:t>
      </w:r>
      <w:r w:rsidRPr="008A4981">
        <w:t>o</w:t>
      </w:r>
      <w:r w:rsidRPr="008A4981">
        <w:rPr>
          <w:spacing w:val="-2"/>
        </w:rPr>
        <w:t xml:space="preserve"> </w:t>
      </w:r>
      <w:r w:rsidRPr="008A4981">
        <w:rPr>
          <w:spacing w:val="1"/>
        </w:rPr>
        <w:t>th</w:t>
      </w:r>
      <w:r w:rsidRPr="008A4981">
        <w:t>e</w:t>
      </w:r>
      <w:r w:rsidRPr="008A4981">
        <w:rPr>
          <w:spacing w:val="-2"/>
        </w:rPr>
        <w:t>i</w:t>
      </w:r>
      <w:r w:rsidRPr="008A4981">
        <w:t>r</w:t>
      </w:r>
      <w:r w:rsidRPr="008A4981">
        <w:rPr>
          <w:spacing w:val="-1"/>
        </w:rPr>
        <w:t xml:space="preserve"> </w:t>
      </w:r>
      <w:r w:rsidR="006E57E2">
        <w:rPr>
          <w:spacing w:val="1"/>
        </w:rPr>
        <w:t>Navigator</w:t>
      </w:r>
      <w:r w:rsidRPr="008A4981">
        <w:rPr>
          <w:spacing w:val="-11"/>
        </w:rPr>
        <w:t xml:space="preserve"> </w:t>
      </w:r>
      <w:r w:rsidRPr="008A4981">
        <w:rPr>
          <w:spacing w:val="-1"/>
        </w:rPr>
        <w:t>d</w:t>
      </w:r>
      <w:r w:rsidRPr="008A4981">
        <w:rPr>
          <w:spacing w:val="1"/>
        </w:rPr>
        <w:t>ut</w:t>
      </w:r>
      <w:r w:rsidRPr="008A4981">
        <w:t>ies.</w:t>
      </w:r>
    </w:p>
    <w:p w14:paraId="4AF93283" w14:textId="77777777" w:rsidR="00A1643C" w:rsidRPr="008A4981" w:rsidRDefault="00A1643C" w:rsidP="00613DCB">
      <w:pPr>
        <w:pStyle w:val="ListParagraph"/>
        <w:widowControl w:val="0"/>
        <w:numPr>
          <w:ilvl w:val="0"/>
          <w:numId w:val="87"/>
        </w:numPr>
        <w:spacing w:after="60"/>
        <w:contextualSpacing w:val="0"/>
        <w:jc w:val="both"/>
      </w:pPr>
      <w:r w:rsidRPr="008A4981">
        <w:t>Offer</w:t>
      </w:r>
      <w:r w:rsidRPr="008A4981">
        <w:rPr>
          <w:spacing w:val="-4"/>
        </w:rPr>
        <w:t xml:space="preserve"> </w:t>
      </w:r>
      <w:r w:rsidRPr="008A4981">
        <w:t>gi</w:t>
      </w:r>
      <w:r w:rsidRPr="008A4981">
        <w:rPr>
          <w:spacing w:val="-1"/>
        </w:rPr>
        <w:t>f</w:t>
      </w:r>
      <w:r w:rsidRPr="008A4981">
        <w:rPr>
          <w:spacing w:val="1"/>
        </w:rPr>
        <w:t>t</w:t>
      </w:r>
      <w:r w:rsidRPr="008A4981">
        <w:t>s,</w:t>
      </w:r>
      <w:r w:rsidRPr="008A4981">
        <w:rPr>
          <w:spacing w:val="-2"/>
        </w:rPr>
        <w:t xml:space="preserve"> </w:t>
      </w:r>
      <w:r w:rsidRPr="008A4981">
        <w:t>gi</w:t>
      </w:r>
      <w:r w:rsidRPr="008A4981">
        <w:rPr>
          <w:spacing w:val="-1"/>
        </w:rPr>
        <w:t>f</w:t>
      </w:r>
      <w:r w:rsidRPr="008A4981">
        <w:t>t</w:t>
      </w:r>
      <w:r w:rsidRPr="008A4981">
        <w:rPr>
          <w:spacing w:val="2"/>
        </w:rPr>
        <w:t xml:space="preserve"> </w:t>
      </w:r>
      <w:r w:rsidRPr="008A4981">
        <w:rPr>
          <w:spacing w:val="-1"/>
        </w:rPr>
        <w:t>c</w:t>
      </w:r>
      <w:r w:rsidRPr="008A4981">
        <w:t>a</w:t>
      </w:r>
      <w:r w:rsidRPr="008A4981">
        <w:rPr>
          <w:spacing w:val="-2"/>
        </w:rPr>
        <w:t>r</w:t>
      </w:r>
      <w:r w:rsidRPr="008A4981">
        <w:rPr>
          <w:spacing w:val="1"/>
        </w:rPr>
        <w:t>d</w:t>
      </w:r>
      <w:r w:rsidRPr="008A4981">
        <w:t xml:space="preserve">s, </w:t>
      </w:r>
      <w:r w:rsidRPr="008A4981">
        <w:rPr>
          <w:spacing w:val="-1"/>
        </w:rPr>
        <w:t>c</w:t>
      </w:r>
      <w:r w:rsidRPr="008A4981">
        <w:t>as</w:t>
      </w:r>
      <w:r w:rsidRPr="008A4981">
        <w:rPr>
          <w:spacing w:val="1"/>
        </w:rPr>
        <w:t>h</w:t>
      </w:r>
      <w:r w:rsidRPr="008A4981">
        <w:t>,</w:t>
      </w:r>
      <w:r w:rsidRPr="008A4981">
        <w:rPr>
          <w:spacing w:val="-1"/>
        </w:rPr>
        <w:t xml:space="preserve"> </w:t>
      </w:r>
      <w:r w:rsidRPr="008A4981">
        <w:rPr>
          <w:spacing w:val="-2"/>
        </w:rPr>
        <w:t>o</w:t>
      </w:r>
      <w:r w:rsidRPr="008A4981">
        <w:t xml:space="preserve">r </w:t>
      </w:r>
      <w:r w:rsidRPr="008A4981">
        <w:rPr>
          <w:spacing w:val="1"/>
        </w:rPr>
        <w:t>p</w:t>
      </w:r>
      <w:r w:rsidRPr="008A4981">
        <w:rPr>
          <w:spacing w:val="-2"/>
        </w:rPr>
        <w:t>r</w:t>
      </w:r>
      <w:r w:rsidRPr="008A4981">
        <w:t>o</w:t>
      </w:r>
      <w:r w:rsidRPr="008A4981">
        <w:rPr>
          <w:spacing w:val="1"/>
        </w:rPr>
        <w:t>m</w:t>
      </w:r>
      <w:r w:rsidRPr="008A4981">
        <w:rPr>
          <w:spacing w:val="-2"/>
        </w:rPr>
        <w:t>o</w:t>
      </w:r>
      <w:r w:rsidRPr="008A4981">
        <w:rPr>
          <w:spacing w:val="1"/>
        </w:rPr>
        <w:t>t</w:t>
      </w:r>
      <w:r w:rsidRPr="008A4981">
        <w:t>io</w:t>
      </w:r>
      <w:r w:rsidRPr="008A4981">
        <w:rPr>
          <w:spacing w:val="2"/>
        </w:rPr>
        <w:t>n</w:t>
      </w:r>
      <w:r w:rsidRPr="008A4981">
        <w:t>al</w:t>
      </w:r>
      <w:r w:rsidRPr="008A4981">
        <w:rPr>
          <w:spacing w:val="-3"/>
        </w:rPr>
        <w:t xml:space="preserve"> </w:t>
      </w:r>
      <w:r w:rsidRPr="008A4981">
        <w:t>i</w:t>
      </w:r>
      <w:r w:rsidRPr="008A4981">
        <w:rPr>
          <w:spacing w:val="-1"/>
        </w:rPr>
        <w:t>t</w:t>
      </w:r>
      <w:r w:rsidRPr="008A4981">
        <w:t>ems</w:t>
      </w:r>
      <w:r w:rsidRPr="008A4981">
        <w:rPr>
          <w:spacing w:val="-3"/>
        </w:rPr>
        <w:t xml:space="preserve"> </w:t>
      </w:r>
      <w:r w:rsidRPr="008A4981">
        <w:rPr>
          <w:spacing w:val="-1"/>
        </w:rPr>
        <w:t>t</w:t>
      </w:r>
      <w:r w:rsidRPr="008A4981">
        <w:rPr>
          <w:spacing w:val="1"/>
        </w:rPr>
        <w:t>h</w:t>
      </w:r>
      <w:r w:rsidRPr="008A4981">
        <w:rPr>
          <w:spacing w:val="-2"/>
        </w:rPr>
        <w:t>a</w:t>
      </w:r>
      <w:r w:rsidRPr="008A4981">
        <w:t xml:space="preserve">t </w:t>
      </w:r>
      <w:r w:rsidRPr="008A4981">
        <w:rPr>
          <w:spacing w:val="1"/>
        </w:rPr>
        <w:t>p</w:t>
      </w:r>
      <w:r w:rsidRPr="008A4981">
        <w:rPr>
          <w:spacing w:val="-2"/>
        </w:rPr>
        <w:t>r</w:t>
      </w:r>
      <w:r w:rsidRPr="008A4981">
        <w:t>o</w:t>
      </w:r>
      <w:r w:rsidRPr="008A4981">
        <w:rPr>
          <w:spacing w:val="1"/>
        </w:rPr>
        <w:t>m</w:t>
      </w:r>
      <w:r w:rsidRPr="008A4981">
        <w:rPr>
          <w:spacing w:val="-2"/>
        </w:rPr>
        <w:t>o</w:t>
      </w:r>
      <w:r w:rsidRPr="008A4981">
        <w:rPr>
          <w:spacing w:val="1"/>
        </w:rPr>
        <w:t>t</w:t>
      </w:r>
      <w:r w:rsidRPr="008A4981">
        <w:t>e</w:t>
      </w:r>
      <w:r w:rsidRPr="008A4981">
        <w:rPr>
          <w:spacing w:val="-4"/>
        </w:rPr>
        <w:t xml:space="preserve"> </w:t>
      </w:r>
      <w:r w:rsidRPr="008A4981">
        <w:rPr>
          <w:spacing w:val="1"/>
        </w:rPr>
        <w:t>th</w:t>
      </w:r>
      <w:r w:rsidRPr="008A4981">
        <w:t xml:space="preserve">e </w:t>
      </w:r>
      <w:r w:rsidRPr="008A4981">
        <w:rPr>
          <w:spacing w:val="1"/>
        </w:rPr>
        <w:t>p</w:t>
      </w:r>
      <w:r w:rsidRPr="008A4981">
        <w:t>r</w:t>
      </w:r>
      <w:r w:rsidRPr="008A4981">
        <w:rPr>
          <w:spacing w:val="1"/>
        </w:rPr>
        <w:t>o</w:t>
      </w:r>
      <w:r w:rsidRPr="008A4981">
        <w:rPr>
          <w:spacing w:val="-1"/>
        </w:rPr>
        <w:t>d</w:t>
      </w:r>
      <w:r w:rsidRPr="008A4981">
        <w:rPr>
          <w:spacing w:val="1"/>
        </w:rPr>
        <w:t>u</w:t>
      </w:r>
      <w:r w:rsidRPr="008A4981">
        <w:rPr>
          <w:spacing w:val="-1"/>
        </w:rPr>
        <w:t>c</w:t>
      </w:r>
      <w:r w:rsidRPr="008A4981">
        <w:rPr>
          <w:spacing w:val="1"/>
        </w:rPr>
        <w:t>t</w:t>
      </w:r>
      <w:r w:rsidRPr="008A4981">
        <w:t>s</w:t>
      </w:r>
      <w:r w:rsidRPr="008A4981">
        <w:rPr>
          <w:spacing w:val="-6"/>
        </w:rPr>
        <w:t xml:space="preserve"> </w:t>
      </w:r>
      <w:r w:rsidRPr="008A4981">
        <w:t>or</w:t>
      </w:r>
      <w:r w:rsidRPr="008A4981">
        <w:rPr>
          <w:spacing w:val="-1"/>
        </w:rPr>
        <w:t xml:space="preserve"> </w:t>
      </w:r>
      <w:r w:rsidRPr="008A4981">
        <w:t>services</w:t>
      </w:r>
      <w:r w:rsidRPr="008A4981">
        <w:rPr>
          <w:spacing w:val="-9"/>
        </w:rPr>
        <w:t xml:space="preserve"> </w:t>
      </w:r>
      <w:r w:rsidRPr="008A4981">
        <w:t>of a</w:t>
      </w:r>
      <w:r w:rsidRPr="008A4981">
        <w:rPr>
          <w:spacing w:val="-1"/>
        </w:rPr>
        <w:t xml:space="preserve"> </w:t>
      </w:r>
      <w:r w:rsidRPr="008A4981">
        <w:rPr>
          <w:spacing w:val="1"/>
        </w:rPr>
        <w:t>th</w:t>
      </w:r>
      <w:r w:rsidRPr="008A4981">
        <w:t>i</w:t>
      </w:r>
      <w:r w:rsidRPr="008A4981">
        <w:rPr>
          <w:spacing w:val="-2"/>
        </w:rPr>
        <w:t>r</w:t>
      </w:r>
      <w:r w:rsidRPr="008A4981">
        <w:t>d</w:t>
      </w:r>
      <w:r w:rsidRPr="008A4981">
        <w:rPr>
          <w:spacing w:val="1"/>
        </w:rPr>
        <w:t xml:space="preserve"> </w:t>
      </w:r>
      <w:r w:rsidRPr="008A4981">
        <w:rPr>
          <w:spacing w:val="-1"/>
        </w:rPr>
        <w:t>p</w:t>
      </w:r>
      <w:r w:rsidRPr="008A4981">
        <w:t>ar</w:t>
      </w:r>
      <w:r w:rsidRPr="008A4981">
        <w:rPr>
          <w:spacing w:val="2"/>
        </w:rPr>
        <w:t>t</w:t>
      </w:r>
      <w:r w:rsidRPr="008A4981">
        <w:t>y</w:t>
      </w:r>
      <w:r w:rsidRPr="008A4981">
        <w:rPr>
          <w:spacing w:val="-6"/>
        </w:rPr>
        <w:t xml:space="preserve"> </w:t>
      </w:r>
      <w:r w:rsidRPr="008A4981">
        <w:rPr>
          <w:spacing w:val="1"/>
        </w:rPr>
        <w:t>t</w:t>
      </w:r>
      <w:r w:rsidRPr="008A4981">
        <w:t>o</w:t>
      </w:r>
      <w:r w:rsidRPr="008A4981">
        <w:rPr>
          <w:spacing w:val="-2"/>
        </w:rPr>
        <w:t xml:space="preserve"> </w:t>
      </w:r>
      <w:r w:rsidRPr="008A4981">
        <w:t>a</w:t>
      </w:r>
      <w:r w:rsidRPr="008A4981">
        <w:rPr>
          <w:spacing w:val="1"/>
        </w:rPr>
        <w:t>n</w:t>
      </w:r>
      <w:r w:rsidRPr="008A4981">
        <w:t>y</w:t>
      </w:r>
      <w:r w:rsidRPr="008A4981">
        <w:rPr>
          <w:spacing w:val="-1"/>
        </w:rPr>
        <w:t xml:space="preserve"> </w:t>
      </w:r>
      <w:r w:rsidRPr="008A4981">
        <w:rPr>
          <w:spacing w:val="-2"/>
        </w:rPr>
        <w:t>a</w:t>
      </w:r>
      <w:r w:rsidRPr="008A4981">
        <w:rPr>
          <w:spacing w:val="1"/>
        </w:rPr>
        <w:t>pp</w:t>
      </w:r>
      <w:r w:rsidRPr="008A4981">
        <w:t>lic</w:t>
      </w:r>
      <w:r w:rsidRPr="008A4981">
        <w:rPr>
          <w:spacing w:val="-2"/>
        </w:rPr>
        <w:t>a</w:t>
      </w:r>
      <w:r w:rsidRPr="008A4981">
        <w:rPr>
          <w:spacing w:val="1"/>
        </w:rPr>
        <w:t>n</w:t>
      </w:r>
      <w:r w:rsidRPr="008A4981">
        <w:t>t</w:t>
      </w:r>
      <w:r w:rsidRPr="008A4981">
        <w:rPr>
          <w:spacing w:val="-1"/>
        </w:rPr>
        <w:t xml:space="preserve"> </w:t>
      </w:r>
      <w:r w:rsidRPr="008A4981">
        <w:t>or</w:t>
      </w:r>
      <w:r w:rsidRPr="008A4981">
        <w:rPr>
          <w:spacing w:val="-1"/>
        </w:rPr>
        <w:t xml:space="preserve"> </w:t>
      </w:r>
      <w:r w:rsidRPr="008A4981">
        <w:rPr>
          <w:spacing w:val="-2"/>
        </w:rPr>
        <w:t>e</w:t>
      </w:r>
      <w:r w:rsidRPr="008A4981">
        <w:rPr>
          <w:spacing w:val="1"/>
        </w:rPr>
        <w:t>n</w:t>
      </w:r>
      <w:r w:rsidRPr="008A4981">
        <w:t>r</w:t>
      </w:r>
      <w:r w:rsidRPr="008A4981">
        <w:rPr>
          <w:spacing w:val="1"/>
        </w:rPr>
        <w:t>o</w:t>
      </w:r>
      <w:r w:rsidRPr="008A4981">
        <w:t>l</w:t>
      </w:r>
      <w:r w:rsidRPr="008A4981">
        <w:rPr>
          <w:spacing w:val="-2"/>
        </w:rPr>
        <w:t>l</w:t>
      </w:r>
      <w:r w:rsidRPr="008A4981">
        <w:t>ee</w:t>
      </w:r>
      <w:r w:rsidRPr="008A4981">
        <w:rPr>
          <w:spacing w:val="-4"/>
        </w:rPr>
        <w:t xml:space="preserve"> </w:t>
      </w:r>
      <w:r w:rsidRPr="008A4981">
        <w:t>as</w:t>
      </w:r>
      <w:r w:rsidRPr="008A4981">
        <w:rPr>
          <w:spacing w:val="-2"/>
        </w:rPr>
        <w:t xml:space="preserve"> </w:t>
      </w:r>
      <w:r w:rsidRPr="008A4981">
        <w:t>an i</w:t>
      </w:r>
      <w:r w:rsidRPr="008A4981">
        <w:rPr>
          <w:spacing w:val="1"/>
        </w:rPr>
        <w:t>n</w:t>
      </w:r>
      <w:r w:rsidRPr="008A4981">
        <w:rPr>
          <w:spacing w:val="-1"/>
        </w:rPr>
        <w:t>duc</w:t>
      </w:r>
      <w:r w:rsidRPr="008A4981">
        <w:t>em</w:t>
      </w:r>
      <w:r w:rsidRPr="008A4981">
        <w:rPr>
          <w:spacing w:val="1"/>
        </w:rPr>
        <w:t>en</w:t>
      </w:r>
      <w:r w:rsidRPr="008A4981">
        <w:t>t</w:t>
      </w:r>
      <w:r w:rsidRPr="008A4981">
        <w:rPr>
          <w:spacing w:val="-6"/>
        </w:rPr>
        <w:t xml:space="preserve"> </w:t>
      </w:r>
      <w:r w:rsidRPr="008A4981">
        <w:rPr>
          <w:spacing w:val="1"/>
        </w:rPr>
        <w:t>f</w:t>
      </w:r>
      <w:r w:rsidRPr="008A4981">
        <w:rPr>
          <w:spacing w:val="-2"/>
        </w:rPr>
        <w:t>o</w:t>
      </w:r>
      <w:r w:rsidRPr="008A4981">
        <w:t>r e</w:t>
      </w:r>
      <w:r w:rsidRPr="008A4981">
        <w:rPr>
          <w:spacing w:val="1"/>
        </w:rPr>
        <w:t>n</w:t>
      </w:r>
      <w:r w:rsidRPr="008A4981">
        <w:t>r</w:t>
      </w:r>
      <w:r w:rsidRPr="008A4981">
        <w:rPr>
          <w:spacing w:val="1"/>
        </w:rPr>
        <w:t>o</w:t>
      </w:r>
      <w:r w:rsidRPr="008A4981">
        <w:t>ll</w:t>
      </w:r>
      <w:r w:rsidRPr="008A4981">
        <w:rPr>
          <w:spacing w:val="-2"/>
        </w:rPr>
        <w:t>m</w:t>
      </w:r>
      <w:r w:rsidRPr="008A4981">
        <w:t>e</w:t>
      </w:r>
      <w:r w:rsidRPr="008A4981">
        <w:rPr>
          <w:spacing w:val="1"/>
        </w:rPr>
        <w:t>n</w:t>
      </w:r>
      <w:r w:rsidRPr="008A4981">
        <w:t>t</w:t>
      </w:r>
      <w:r w:rsidRPr="008A4981">
        <w:rPr>
          <w:spacing w:val="-8"/>
        </w:rPr>
        <w:t xml:space="preserve"> </w:t>
      </w:r>
      <w:r w:rsidRPr="008A4981">
        <w:t>or</w:t>
      </w:r>
      <w:r w:rsidRPr="008A4981">
        <w:rPr>
          <w:spacing w:val="-3"/>
        </w:rPr>
        <w:t xml:space="preserve"> </w:t>
      </w:r>
      <w:r w:rsidRPr="008A4981">
        <w:t>r</w:t>
      </w:r>
      <w:r w:rsidRPr="008A4981">
        <w:rPr>
          <w:spacing w:val="-1"/>
        </w:rPr>
        <w:t>e</w:t>
      </w:r>
      <w:r w:rsidRPr="008A4981">
        <w:rPr>
          <w:spacing w:val="1"/>
        </w:rPr>
        <w:t>n</w:t>
      </w:r>
      <w:r w:rsidRPr="008A4981">
        <w:t>ewal.</w:t>
      </w:r>
    </w:p>
    <w:p w14:paraId="55139B76" w14:textId="58C1AA8A" w:rsidR="00A1643C" w:rsidRPr="008A4981" w:rsidRDefault="00A1643C" w:rsidP="00613DCB">
      <w:pPr>
        <w:pStyle w:val="ListParagraph"/>
        <w:widowControl w:val="0"/>
        <w:numPr>
          <w:ilvl w:val="0"/>
          <w:numId w:val="87"/>
        </w:numPr>
        <w:spacing w:after="60"/>
        <w:contextualSpacing w:val="0"/>
        <w:jc w:val="both"/>
      </w:pPr>
      <w:r w:rsidRPr="008A4981">
        <w:t>U</w:t>
      </w:r>
      <w:r w:rsidRPr="008A4981">
        <w:rPr>
          <w:spacing w:val="-1"/>
        </w:rPr>
        <w:t>s</w:t>
      </w:r>
      <w:r w:rsidRPr="008A4981">
        <w:t xml:space="preserve">e </w:t>
      </w:r>
      <w:r w:rsidRPr="008A4981">
        <w:rPr>
          <w:spacing w:val="1"/>
        </w:rPr>
        <w:t>f</w:t>
      </w:r>
      <w:r w:rsidRPr="008A4981">
        <w:rPr>
          <w:spacing w:val="-1"/>
        </w:rPr>
        <w:t>u</w:t>
      </w:r>
      <w:r w:rsidRPr="008A4981">
        <w:rPr>
          <w:spacing w:val="1"/>
        </w:rPr>
        <w:t>nd</w:t>
      </w:r>
      <w:r w:rsidRPr="008A4981">
        <w:t>s</w:t>
      </w:r>
      <w:r w:rsidRPr="008A4981">
        <w:rPr>
          <w:spacing w:val="-2"/>
        </w:rPr>
        <w:t xml:space="preserve"> received under </w:t>
      </w:r>
      <w:r w:rsidR="007F00AE">
        <w:rPr>
          <w:spacing w:val="-2"/>
        </w:rPr>
        <w:t>any resulting</w:t>
      </w:r>
      <w:r w:rsidRPr="008A4981">
        <w:rPr>
          <w:spacing w:val="-2"/>
        </w:rPr>
        <w:t xml:space="preserve"> </w:t>
      </w:r>
      <w:r w:rsidR="007F00AE">
        <w:rPr>
          <w:spacing w:val="-2"/>
        </w:rPr>
        <w:t>C</w:t>
      </w:r>
      <w:r w:rsidRPr="008A4981">
        <w:rPr>
          <w:spacing w:val="-2"/>
        </w:rPr>
        <w:t xml:space="preserve">ontract </w:t>
      </w:r>
      <w:r w:rsidRPr="008A4981">
        <w:rPr>
          <w:spacing w:val="1"/>
        </w:rPr>
        <w:t>t</w:t>
      </w:r>
      <w:r w:rsidRPr="008A4981">
        <w:t>o</w:t>
      </w:r>
      <w:r w:rsidRPr="008A4981">
        <w:rPr>
          <w:spacing w:val="-2"/>
        </w:rPr>
        <w:t xml:space="preserve"> </w:t>
      </w:r>
      <w:r w:rsidRPr="008A4981">
        <w:rPr>
          <w:spacing w:val="1"/>
        </w:rPr>
        <w:t>p</w:t>
      </w:r>
      <w:r w:rsidRPr="008A4981">
        <w:rPr>
          <w:spacing w:val="-1"/>
        </w:rPr>
        <w:t>u</w:t>
      </w:r>
      <w:r w:rsidRPr="008A4981">
        <w:t>rc</w:t>
      </w:r>
      <w:r w:rsidRPr="008A4981">
        <w:rPr>
          <w:spacing w:val="1"/>
        </w:rPr>
        <w:t>h</w:t>
      </w:r>
      <w:r w:rsidRPr="008A4981">
        <w:rPr>
          <w:spacing w:val="-2"/>
        </w:rPr>
        <w:t>a</w:t>
      </w:r>
      <w:r w:rsidRPr="008A4981">
        <w:t>se</w:t>
      </w:r>
      <w:r w:rsidRPr="008A4981">
        <w:rPr>
          <w:spacing w:val="-4"/>
        </w:rPr>
        <w:t xml:space="preserve"> </w:t>
      </w:r>
      <w:r w:rsidRPr="008A4981">
        <w:t>gi</w:t>
      </w:r>
      <w:r w:rsidRPr="008A4981">
        <w:rPr>
          <w:spacing w:val="1"/>
        </w:rPr>
        <w:t>ft</w:t>
      </w:r>
      <w:r w:rsidRPr="008A4981">
        <w:t>s,</w:t>
      </w:r>
      <w:r w:rsidRPr="008A4981">
        <w:rPr>
          <w:spacing w:val="-4"/>
        </w:rPr>
        <w:t xml:space="preserve"> </w:t>
      </w:r>
      <w:r w:rsidRPr="008A4981">
        <w:t>gi</w:t>
      </w:r>
      <w:r w:rsidRPr="008A4981">
        <w:rPr>
          <w:spacing w:val="-1"/>
        </w:rPr>
        <w:t>f</w:t>
      </w:r>
      <w:r w:rsidRPr="008A4981">
        <w:t>t</w:t>
      </w:r>
      <w:r w:rsidRPr="008A4981">
        <w:rPr>
          <w:spacing w:val="1"/>
        </w:rPr>
        <w:t xml:space="preserve"> </w:t>
      </w:r>
      <w:r w:rsidRPr="008A4981">
        <w:rPr>
          <w:spacing w:val="-1"/>
        </w:rPr>
        <w:t>c</w:t>
      </w:r>
      <w:r w:rsidRPr="008A4981">
        <w:t>a</w:t>
      </w:r>
      <w:r w:rsidRPr="008A4981">
        <w:rPr>
          <w:spacing w:val="-2"/>
        </w:rPr>
        <w:t>r</w:t>
      </w:r>
      <w:r w:rsidRPr="008A4981">
        <w:rPr>
          <w:spacing w:val="1"/>
        </w:rPr>
        <w:t>d</w:t>
      </w:r>
      <w:r w:rsidRPr="008A4981">
        <w:t>s,</w:t>
      </w:r>
      <w:r w:rsidRPr="008A4981">
        <w:rPr>
          <w:spacing w:val="-5"/>
        </w:rPr>
        <w:t xml:space="preserve"> </w:t>
      </w:r>
      <w:r w:rsidRPr="008A4981">
        <w:rPr>
          <w:spacing w:val="1"/>
        </w:rPr>
        <w:t>o</w:t>
      </w:r>
      <w:r w:rsidRPr="008A4981">
        <w:t>r</w:t>
      </w:r>
      <w:r w:rsidRPr="008A4981">
        <w:rPr>
          <w:spacing w:val="-2"/>
        </w:rPr>
        <w:t xml:space="preserve"> </w:t>
      </w:r>
      <w:r w:rsidRPr="008A4981">
        <w:rPr>
          <w:spacing w:val="1"/>
        </w:rPr>
        <w:t>p</w:t>
      </w:r>
      <w:r w:rsidRPr="008A4981">
        <w:rPr>
          <w:spacing w:val="-2"/>
        </w:rPr>
        <w:t>ro</w:t>
      </w:r>
      <w:r w:rsidRPr="008A4981">
        <w:t>m</w:t>
      </w:r>
      <w:r w:rsidRPr="008A4981">
        <w:rPr>
          <w:spacing w:val="1"/>
        </w:rPr>
        <w:t>ot</w:t>
      </w:r>
      <w:r w:rsidRPr="008A4981">
        <w:t>i</w:t>
      </w:r>
      <w:r w:rsidRPr="008A4981">
        <w:rPr>
          <w:spacing w:val="-2"/>
        </w:rPr>
        <w:t>o</w:t>
      </w:r>
      <w:r w:rsidRPr="008A4981">
        <w:rPr>
          <w:spacing w:val="1"/>
        </w:rPr>
        <w:t>n</w:t>
      </w:r>
      <w:r w:rsidRPr="008A4981">
        <w:t>al</w:t>
      </w:r>
      <w:r w:rsidRPr="008A4981">
        <w:rPr>
          <w:spacing w:val="-1"/>
        </w:rPr>
        <w:t xml:space="preserve"> </w:t>
      </w:r>
      <w:r w:rsidRPr="008A4981">
        <w:rPr>
          <w:spacing w:val="-2"/>
        </w:rPr>
        <w:t>i</w:t>
      </w:r>
      <w:r w:rsidRPr="008A4981">
        <w:rPr>
          <w:spacing w:val="1"/>
        </w:rPr>
        <w:t>t</w:t>
      </w:r>
      <w:r w:rsidRPr="008A4981">
        <w:t>ems</w:t>
      </w:r>
      <w:r w:rsidRPr="008A4981">
        <w:rPr>
          <w:spacing w:val="-6"/>
        </w:rPr>
        <w:t xml:space="preserve"> </w:t>
      </w:r>
      <w:r w:rsidRPr="008A4981">
        <w:rPr>
          <w:spacing w:val="1"/>
        </w:rPr>
        <w:t>th</w:t>
      </w:r>
      <w:r w:rsidRPr="008A4981">
        <w:rPr>
          <w:spacing w:val="-2"/>
        </w:rPr>
        <w:t>a</w:t>
      </w:r>
      <w:r w:rsidRPr="008A4981">
        <w:t xml:space="preserve">t </w:t>
      </w:r>
      <w:r w:rsidRPr="008A4981">
        <w:rPr>
          <w:spacing w:val="5"/>
        </w:rPr>
        <w:t>m</w:t>
      </w:r>
      <w:r w:rsidRPr="008A4981">
        <w:t>a</w:t>
      </w:r>
      <w:r w:rsidRPr="008A4981">
        <w:rPr>
          <w:spacing w:val="-2"/>
        </w:rPr>
        <w:t>r</w:t>
      </w:r>
      <w:r w:rsidRPr="008A4981">
        <w:rPr>
          <w:spacing w:val="-1"/>
        </w:rPr>
        <w:t>k</w:t>
      </w:r>
      <w:r w:rsidRPr="008A4981">
        <w:t>et</w:t>
      </w:r>
      <w:r w:rsidRPr="008A4981">
        <w:rPr>
          <w:spacing w:val="-5"/>
        </w:rPr>
        <w:t xml:space="preserve"> </w:t>
      </w:r>
      <w:r w:rsidRPr="008A4981">
        <w:t>or</w:t>
      </w:r>
      <w:r w:rsidRPr="008A4981">
        <w:rPr>
          <w:spacing w:val="-3"/>
        </w:rPr>
        <w:t xml:space="preserve"> </w:t>
      </w:r>
      <w:r w:rsidRPr="008A4981">
        <w:rPr>
          <w:spacing w:val="1"/>
        </w:rPr>
        <w:t>p</w:t>
      </w:r>
      <w:r w:rsidRPr="008A4981">
        <w:t>r</w:t>
      </w:r>
      <w:r w:rsidRPr="008A4981">
        <w:rPr>
          <w:spacing w:val="1"/>
        </w:rPr>
        <w:t>o</w:t>
      </w:r>
      <w:r w:rsidRPr="008A4981">
        <w:rPr>
          <w:spacing w:val="-2"/>
        </w:rPr>
        <w:t>m</w:t>
      </w:r>
      <w:r w:rsidRPr="008A4981">
        <w:t>o</w:t>
      </w:r>
      <w:r w:rsidRPr="008A4981">
        <w:rPr>
          <w:spacing w:val="2"/>
        </w:rPr>
        <w:t>t</w:t>
      </w:r>
      <w:r w:rsidRPr="008A4981">
        <w:t xml:space="preserve">e </w:t>
      </w:r>
      <w:r w:rsidRPr="008A4981">
        <w:rPr>
          <w:spacing w:val="1"/>
        </w:rPr>
        <w:t>th</w:t>
      </w:r>
      <w:r w:rsidRPr="008A4981">
        <w:t>e</w:t>
      </w:r>
      <w:r w:rsidRPr="008A4981">
        <w:rPr>
          <w:spacing w:val="-3"/>
        </w:rPr>
        <w:t xml:space="preserve"> </w:t>
      </w:r>
      <w:r w:rsidRPr="008A4981">
        <w:rPr>
          <w:spacing w:val="1"/>
        </w:rPr>
        <w:t>p</w:t>
      </w:r>
      <w:r w:rsidRPr="008A4981">
        <w:t>r</w:t>
      </w:r>
      <w:r w:rsidRPr="008A4981">
        <w:rPr>
          <w:spacing w:val="-1"/>
        </w:rPr>
        <w:t>o</w:t>
      </w:r>
      <w:r w:rsidRPr="008A4981">
        <w:rPr>
          <w:spacing w:val="1"/>
        </w:rPr>
        <w:t>du</w:t>
      </w:r>
      <w:r w:rsidRPr="008A4981">
        <w:rPr>
          <w:spacing w:val="-3"/>
        </w:rPr>
        <w:t>c</w:t>
      </w:r>
      <w:r w:rsidRPr="008A4981">
        <w:rPr>
          <w:spacing w:val="1"/>
        </w:rPr>
        <w:t>t</w:t>
      </w:r>
      <w:r w:rsidRPr="008A4981">
        <w:t>s</w:t>
      </w:r>
      <w:r w:rsidRPr="008A4981">
        <w:rPr>
          <w:spacing w:val="-4"/>
        </w:rPr>
        <w:t xml:space="preserve"> </w:t>
      </w:r>
      <w:r w:rsidRPr="008A4981">
        <w:t>or</w:t>
      </w:r>
      <w:r w:rsidRPr="008A4981">
        <w:rPr>
          <w:spacing w:val="-3"/>
        </w:rPr>
        <w:t xml:space="preserve"> </w:t>
      </w:r>
      <w:r w:rsidRPr="008A4981">
        <w:t>services</w:t>
      </w:r>
      <w:r w:rsidRPr="008A4981">
        <w:rPr>
          <w:spacing w:val="-9"/>
        </w:rPr>
        <w:t xml:space="preserve"> </w:t>
      </w:r>
      <w:r w:rsidRPr="008A4981">
        <w:t>of</w:t>
      </w:r>
      <w:r w:rsidRPr="008A4981">
        <w:rPr>
          <w:spacing w:val="2"/>
        </w:rPr>
        <w:t xml:space="preserve"> </w:t>
      </w:r>
      <w:r w:rsidRPr="008A4981">
        <w:t>a</w:t>
      </w:r>
      <w:r w:rsidRPr="008A4981">
        <w:rPr>
          <w:spacing w:val="-1"/>
        </w:rPr>
        <w:t xml:space="preserve"> t</w:t>
      </w:r>
      <w:r w:rsidRPr="008A4981">
        <w:rPr>
          <w:spacing w:val="1"/>
        </w:rPr>
        <w:t>h</w:t>
      </w:r>
      <w:r w:rsidRPr="008A4981">
        <w:t>ird</w:t>
      </w:r>
      <w:r w:rsidRPr="008A4981">
        <w:rPr>
          <w:spacing w:val="-1"/>
        </w:rPr>
        <w:t xml:space="preserve"> </w:t>
      </w:r>
      <w:r w:rsidRPr="008A4981">
        <w:rPr>
          <w:spacing w:val="1"/>
        </w:rPr>
        <w:t>p</w:t>
      </w:r>
      <w:r w:rsidRPr="008A4981">
        <w:t>a</w:t>
      </w:r>
      <w:r w:rsidRPr="008A4981">
        <w:rPr>
          <w:spacing w:val="-2"/>
        </w:rPr>
        <w:t>r</w:t>
      </w:r>
      <w:r w:rsidRPr="008A4981">
        <w:rPr>
          <w:spacing w:val="1"/>
        </w:rPr>
        <w:t>t</w:t>
      </w:r>
      <w:r w:rsidRPr="008A4981">
        <w:t>y.</w:t>
      </w:r>
    </w:p>
    <w:p w14:paraId="6C3FEFD5" w14:textId="77777777" w:rsidR="00A1643C" w:rsidRPr="008A4981" w:rsidRDefault="00A1643C" w:rsidP="00613DCB">
      <w:pPr>
        <w:pStyle w:val="ListParagraph"/>
        <w:widowControl w:val="0"/>
        <w:numPr>
          <w:ilvl w:val="0"/>
          <w:numId w:val="87"/>
        </w:numPr>
        <w:spacing w:after="60"/>
        <w:contextualSpacing w:val="0"/>
        <w:jc w:val="both"/>
      </w:pPr>
      <w:r w:rsidRPr="008A4981">
        <w:t>Cond</w:t>
      </w:r>
      <w:r w:rsidRPr="008A4981">
        <w:rPr>
          <w:spacing w:val="1"/>
        </w:rPr>
        <w:t>u</w:t>
      </w:r>
      <w:r w:rsidRPr="008A4981">
        <w:rPr>
          <w:spacing w:val="-1"/>
        </w:rPr>
        <w:t>c</w:t>
      </w:r>
      <w:r w:rsidRPr="008A4981">
        <w:t>t</w:t>
      </w:r>
      <w:r w:rsidRPr="008A4981">
        <w:rPr>
          <w:spacing w:val="-3"/>
        </w:rPr>
        <w:t xml:space="preserve"> </w:t>
      </w:r>
      <w:r w:rsidRPr="008A4981">
        <w:t>o</w:t>
      </w:r>
      <w:r w:rsidRPr="008A4981">
        <w:rPr>
          <w:spacing w:val="1"/>
        </w:rPr>
        <w:t>ut</w:t>
      </w:r>
      <w:r w:rsidRPr="008A4981">
        <w:t>r</w:t>
      </w:r>
      <w:r w:rsidRPr="008A4981">
        <w:rPr>
          <w:spacing w:val="1"/>
        </w:rPr>
        <w:t>e</w:t>
      </w:r>
      <w:r w:rsidRPr="008A4981">
        <w:t>a</w:t>
      </w:r>
      <w:r w:rsidRPr="008A4981">
        <w:rPr>
          <w:spacing w:val="-1"/>
        </w:rPr>
        <w:t>c</w:t>
      </w:r>
      <w:r w:rsidRPr="008A4981">
        <w:t xml:space="preserve">h to individuals using unsolicited methods, such as </w:t>
      </w:r>
      <w:r w:rsidRPr="008A4981">
        <w:rPr>
          <w:spacing w:val="-3"/>
        </w:rPr>
        <w:t>g</w:t>
      </w:r>
      <w:r w:rsidRPr="008A4981">
        <w:t>oi</w:t>
      </w:r>
      <w:r w:rsidRPr="008A4981">
        <w:rPr>
          <w:spacing w:val="2"/>
        </w:rPr>
        <w:t>n</w:t>
      </w:r>
      <w:r w:rsidRPr="008A4981">
        <w:t>g</w:t>
      </w:r>
      <w:r w:rsidRPr="008A4981">
        <w:rPr>
          <w:spacing w:val="-4"/>
        </w:rPr>
        <w:t xml:space="preserve"> </w:t>
      </w:r>
      <w:r w:rsidRPr="008A4981">
        <w:rPr>
          <w:spacing w:val="1"/>
        </w:rPr>
        <w:t>d</w:t>
      </w:r>
      <w:r w:rsidRPr="008A4981">
        <w:t>o</w:t>
      </w:r>
      <w:r w:rsidRPr="008A4981">
        <w:rPr>
          <w:spacing w:val="1"/>
        </w:rPr>
        <w:t>o</w:t>
      </w:r>
      <w:r w:rsidRPr="008A4981">
        <w:rPr>
          <w:spacing w:val="4"/>
        </w:rPr>
        <w:t>r</w:t>
      </w:r>
      <w:r w:rsidRPr="008A4981">
        <w:rPr>
          <w:spacing w:val="1"/>
        </w:rPr>
        <w:t>-t</w:t>
      </w:r>
      <w:r w:rsidRPr="008A4981">
        <w:t>o</w:t>
      </w:r>
      <w:r w:rsidRPr="008A4981">
        <w:rPr>
          <w:spacing w:val="1"/>
        </w:rPr>
        <w:t>-d</w:t>
      </w:r>
      <w:r w:rsidRPr="008A4981">
        <w:t xml:space="preserve">oor or </w:t>
      </w:r>
      <w:r w:rsidRPr="008A4981">
        <w:rPr>
          <w:spacing w:val="-1"/>
        </w:rPr>
        <w:t>c</w:t>
      </w:r>
      <w:r w:rsidRPr="008A4981">
        <w:t>old</w:t>
      </w:r>
      <w:r w:rsidRPr="008A4981">
        <w:rPr>
          <w:spacing w:val="1"/>
        </w:rPr>
        <w:t xml:space="preserve"> </w:t>
      </w:r>
      <w:r w:rsidRPr="008A4981">
        <w:rPr>
          <w:spacing w:val="-1"/>
        </w:rPr>
        <w:t>c</w:t>
      </w:r>
      <w:r w:rsidRPr="008A4981">
        <w:t>alli</w:t>
      </w:r>
      <w:r w:rsidRPr="008A4981">
        <w:rPr>
          <w:spacing w:val="1"/>
        </w:rPr>
        <w:t>n</w:t>
      </w:r>
      <w:r w:rsidRPr="008A4981">
        <w:t>g</w:t>
      </w:r>
      <w:r w:rsidRPr="008A4981">
        <w:rPr>
          <w:spacing w:val="-4"/>
        </w:rPr>
        <w:t xml:space="preserve"> </w:t>
      </w:r>
      <w:r w:rsidRPr="008A4981">
        <w:rPr>
          <w:spacing w:val="-1"/>
        </w:rPr>
        <w:t>c</w:t>
      </w:r>
      <w:r w:rsidRPr="008A4981">
        <w:t>o</w:t>
      </w:r>
      <w:r w:rsidRPr="008A4981">
        <w:rPr>
          <w:spacing w:val="2"/>
        </w:rPr>
        <w:t>n</w:t>
      </w:r>
      <w:r w:rsidRPr="008A4981">
        <w:t>s</w:t>
      </w:r>
      <w:r w:rsidRPr="008A4981">
        <w:rPr>
          <w:spacing w:val="1"/>
        </w:rPr>
        <w:t>u</w:t>
      </w:r>
      <w:r w:rsidRPr="008A4981">
        <w:t>me</w:t>
      </w:r>
      <w:r w:rsidRPr="008A4981">
        <w:rPr>
          <w:spacing w:val="1"/>
        </w:rPr>
        <w:t>r</w:t>
      </w:r>
      <w:r w:rsidRPr="008A4981">
        <w:t>s</w:t>
      </w:r>
      <w:r w:rsidRPr="008A4981">
        <w:rPr>
          <w:spacing w:val="-5"/>
        </w:rPr>
        <w:t xml:space="preserve"> </w:t>
      </w:r>
      <w:r w:rsidRPr="008A4981">
        <w:rPr>
          <w:spacing w:val="-1"/>
        </w:rPr>
        <w:t>w</w:t>
      </w:r>
      <w:r w:rsidRPr="008A4981">
        <w:rPr>
          <w:spacing w:val="1"/>
        </w:rPr>
        <w:t>h</w:t>
      </w:r>
      <w:r w:rsidRPr="008A4981">
        <w:t>o</w:t>
      </w:r>
      <w:r w:rsidRPr="008A4981">
        <w:rPr>
          <w:spacing w:val="-5"/>
        </w:rPr>
        <w:t xml:space="preserve"> </w:t>
      </w:r>
      <w:r w:rsidRPr="008A4981">
        <w:rPr>
          <w:spacing w:val="1"/>
        </w:rPr>
        <w:t>h</w:t>
      </w:r>
      <w:r w:rsidRPr="008A4981">
        <w:t xml:space="preserve">ave </w:t>
      </w:r>
      <w:r w:rsidRPr="008A4981">
        <w:rPr>
          <w:spacing w:val="-1"/>
        </w:rPr>
        <w:t>n</w:t>
      </w:r>
      <w:r w:rsidRPr="008A4981">
        <w:t>ot r</w:t>
      </w:r>
      <w:r w:rsidRPr="008A4981">
        <w:rPr>
          <w:spacing w:val="1"/>
        </w:rPr>
        <w:t>e</w:t>
      </w:r>
      <w:r w:rsidRPr="008A4981">
        <w:rPr>
          <w:spacing w:val="-1"/>
        </w:rPr>
        <w:t>q</w:t>
      </w:r>
      <w:r w:rsidRPr="008A4981">
        <w:rPr>
          <w:spacing w:val="1"/>
        </w:rPr>
        <w:t>u</w:t>
      </w:r>
      <w:r w:rsidRPr="008A4981">
        <w:t>es</w:t>
      </w:r>
      <w:r w:rsidRPr="008A4981">
        <w:rPr>
          <w:spacing w:val="-1"/>
        </w:rPr>
        <w:t>t</w:t>
      </w:r>
      <w:r w:rsidRPr="008A4981">
        <w:t>ed</w:t>
      </w:r>
      <w:r w:rsidRPr="008A4981">
        <w:rPr>
          <w:spacing w:val="-5"/>
        </w:rPr>
        <w:t xml:space="preserve"> </w:t>
      </w:r>
      <w:r w:rsidRPr="008A4981">
        <w:rPr>
          <w:spacing w:val="-1"/>
        </w:rPr>
        <w:t>c</w:t>
      </w:r>
      <w:r w:rsidRPr="008A4981">
        <w:t>o</w:t>
      </w:r>
      <w:r w:rsidRPr="008A4981">
        <w:rPr>
          <w:spacing w:val="1"/>
        </w:rPr>
        <w:t>nt</w:t>
      </w:r>
      <w:r w:rsidRPr="008A4981">
        <w:t>act</w:t>
      </w:r>
      <w:r w:rsidRPr="008A4981">
        <w:rPr>
          <w:spacing w:val="-3"/>
        </w:rPr>
        <w:t xml:space="preserve"> </w:t>
      </w:r>
      <w:r w:rsidRPr="008A4981">
        <w:rPr>
          <w:spacing w:val="1"/>
        </w:rPr>
        <w:t>b</w:t>
      </w:r>
      <w:r w:rsidRPr="008A4981">
        <w:t>y</w:t>
      </w:r>
      <w:r w:rsidRPr="008A4981">
        <w:rPr>
          <w:spacing w:val="-3"/>
        </w:rPr>
        <w:t xml:space="preserve"> </w:t>
      </w:r>
      <w:r w:rsidRPr="008A4981">
        <w:rPr>
          <w:spacing w:val="1"/>
        </w:rPr>
        <w:t>th</w:t>
      </w:r>
      <w:r w:rsidRPr="008A4981">
        <w:t>e</w:t>
      </w:r>
      <w:r w:rsidRPr="008A4981">
        <w:rPr>
          <w:spacing w:val="-3"/>
        </w:rPr>
        <w:t xml:space="preserve"> </w:t>
      </w:r>
      <w:r w:rsidRPr="008A4981">
        <w:t>o</w:t>
      </w:r>
      <w:r w:rsidRPr="008A4981">
        <w:rPr>
          <w:spacing w:val="1"/>
        </w:rPr>
        <w:t>r</w:t>
      </w:r>
      <w:r w:rsidRPr="008A4981">
        <w:t>ga</w:t>
      </w:r>
      <w:r w:rsidRPr="008A4981">
        <w:rPr>
          <w:spacing w:val="1"/>
        </w:rPr>
        <w:t>n</w:t>
      </w:r>
      <w:r w:rsidRPr="008A4981">
        <w:t>i</w:t>
      </w:r>
      <w:r w:rsidRPr="008A4981">
        <w:rPr>
          <w:spacing w:val="1"/>
        </w:rPr>
        <w:t>z</w:t>
      </w:r>
      <w:r w:rsidRPr="008A4981">
        <w:t>a</w:t>
      </w:r>
      <w:r w:rsidRPr="008A4981">
        <w:rPr>
          <w:spacing w:val="1"/>
        </w:rPr>
        <w:t>t</w:t>
      </w:r>
      <w:r w:rsidRPr="008A4981">
        <w:t>io</w:t>
      </w:r>
      <w:r w:rsidRPr="008A4981">
        <w:rPr>
          <w:spacing w:val="-1"/>
        </w:rPr>
        <w:t>n</w:t>
      </w:r>
      <w:r w:rsidRPr="008A4981">
        <w:t>.</w:t>
      </w:r>
    </w:p>
    <w:p w14:paraId="6BE0A2C8" w14:textId="743777C3" w:rsidR="00A1643C" w:rsidRPr="008A4981" w:rsidRDefault="00A1643C" w:rsidP="00613DCB">
      <w:pPr>
        <w:pStyle w:val="ListParagraph"/>
        <w:widowControl w:val="0"/>
        <w:numPr>
          <w:ilvl w:val="0"/>
          <w:numId w:val="87"/>
        </w:numPr>
        <w:jc w:val="both"/>
      </w:pPr>
      <w:r w:rsidRPr="008A4981">
        <w:t>Use</w:t>
      </w:r>
      <w:r w:rsidRPr="008A4981">
        <w:rPr>
          <w:spacing w:val="-1"/>
        </w:rPr>
        <w:t xml:space="preserve"> </w:t>
      </w:r>
      <w:r w:rsidRPr="008A4981">
        <w:rPr>
          <w:spacing w:val="-2"/>
        </w:rPr>
        <w:t>e</w:t>
      </w:r>
      <w:r w:rsidRPr="008A4981">
        <w:t>lec</w:t>
      </w:r>
      <w:r w:rsidRPr="008A4981">
        <w:rPr>
          <w:spacing w:val="1"/>
        </w:rPr>
        <w:t>t</w:t>
      </w:r>
      <w:r w:rsidRPr="008A4981">
        <w:t>r</w:t>
      </w:r>
      <w:r w:rsidRPr="008A4981">
        <w:rPr>
          <w:spacing w:val="-1"/>
        </w:rPr>
        <w:t>o</w:t>
      </w:r>
      <w:r w:rsidRPr="008A4981">
        <w:rPr>
          <w:spacing w:val="1"/>
        </w:rPr>
        <w:t>n</w:t>
      </w:r>
      <w:r w:rsidRPr="008A4981">
        <w:t>ic</w:t>
      </w:r>
      <w:r w:rsidRPr="008A4981">
        <w:rPr>
          <w:spacing w:val="-7"/>
        </w:rPr>
        <w:t xml:space="preserve"> </w:t>
      </w:r>
      <w:r w:rsidRPr="008A4981">
        <w:rPr>
          <w:spacing w:val="-1"/>
        </w:rPr>
        <w:t>t</w:t>
      </w:r>
      <w:r w:rsidRPr="008A4981">
        <w:t>el</w:t>
      </w:r>
      <w:r w:rsidRPr="008A4981">
        <w:rPr>
          <w:spacing w:val="1"/>
        </w:rPr>
        <w:t>e</w:t>
      </w:r>
      <w:r w:rsidRPr="008A4981">
        <w:rPr>
          <w:spacing w:val="-1"/>
        </w:rPr>
        <w:t>p</w:t>
      </w:r>
      <w:r w:rsidRPr="008A4981">
        <w:rPr>
          <w:spacing w:val="1"/>
        </w:rPr>
        <w:t>h</w:t>
      </w:r>
      <w:r w:rsidRPr="008A4981">
        <w:t>o</w:t>
      </w:r>
      <w:r w:rsidRPr="008A4981">
        <w:rPr>
          <w:spacing w:val="2"/>
        </w:rPr>
        <w:t>n</w:t>
      </w:r>
      <w:r w:rsidRPr="008A4981">
        <w:t>e</w:t>
      </w:r>
      <w:r w:rsidRPr="008A4981">
        <w:rPr>
          <w:spacing w:val="-6"/>
        </w:rPr>
        <w:t xml:space="preserve"> </w:t>
      </w:r>
      <w:r w:rsidRPr="008A4981">
        <w:rPr>
          <w:spacing w:val="1"/>
        </w:rPr>
        <w:t>d</w:t>
      </w:r>
      <w:r w:rsidRPr="008A4981">
        <w:t>ia</w:t>
      </w:r>
      <w:r w:rsidRPr="008A4981">
        <w:rPr>
          <w:spacing w:val="-2"/>
        </w:rPr>
        <w:t>l</w:t>
      </w:r>
      <w:r w:rsidRPr="008A4981">
        <w:t>i</w:t>
      </w:r>
      <w:r w:rsidRPr="008A4981">
        <w:rPr>
          <w:spacing w:val="1"/>
        </w:rPr>
        <w:t>n</w:t>
      </w:r>
      <w:r w:rsidRPr="008A4981">
        <w:t>g s</w:t>
      </w:r>
      <w:r w:rsidRPr="008A4981">
        <w:rPr>
          <w:spacing w:val="-1"/>
        </w:rPr>
        <w:t>y</w:t>
      </w:r>
      <w:r w:rsidRPr="008A4981">
        <w:t>s</w:t>
      </w:r>
      <w:r w:rsidRPr="008A4981">
        <w:rPr>
          <w:spacing w:val="-1"/>
        </w:rPr>
        <w:t>t</w:t>
      </w:r>
      <w:r w:rsidRPr="008A4981">
        <w:t>ems</w:t>
      </w:r>
      <w:r w:rsidRPr="008A4981">
        <w:rPr>
          <w:spacing w:val="-5"/>
        </w:rPr>
        <w:t xml:space="preserve"> </w:t>
      </w:r>
      <w:r w:rsidRPr="008A4981">
        <w:t>or</w:t>
      </w:r>
      <w:r w:rsidRPr="008A4981">
        <w:rPr>
          <w:spacing w:val="-3"/>
        </w:rPr>
        <w:t xml:space="preserve"> </w:t>
      </w:r>
      <w:r w:rsidRPr="008A4981">
        <w:rPr>
          <w:spacing w:val="-2"/>
        </w:rPr>
        <w:t>r</w:t>
      </w:r>
      <w:r w:rsidRPr="008A4981">
        <w:t>eco</w:t>
      </w:r>
      <w:r w:rsidRPr="008A4981">
        <w:rPr>
          <w:spacing w:val="1"/>
        </w:rPr>
        <w:t>rd</w:t>
      </w:r>
      <w:r w:rsidRPr="008A4981">
        <w:t>i</w:t>
      </w:r>
      <w:r w:rsidRPr="008A4981">
        <w:rPr>
          <w:spacing w:val="1"/>
        </w:rPr>
        <w:t>n</w:t>
      </w:r>
      <w:r w:rsidRPr="008A4981">
        <w:t>gs</w:t>
      </w:r>
      <w:r w:rsidRPr="008A4981">
        <w:rPr>
          <w:spacing w:val="-9"/>
        </w:rPr>
        <w:t xml:space="preserve"> </w:t>
      </w:r>
      <w:r w:rsidRPr="008A4981">
        <w:rPr>
          <w:spacing w:val="1"/>
        </w:rPr>
        <w:t>t</w:t>
      </w:r>
      <w:r w:rsidRPr="008A4981">
        <w:t xml:space="preserve">o </w:t>
      </w:r>
      <w:r w:rsidRPr="008A4981">
        <w:rPr>
          <w:spacing w:val="1"/>
        </w:rPr>
        <w:t>p</w:t>
      </w:r>
      <w:r w:rsidRPr="008A4981">
        <w:t>lace</w:t>
      </w:r>
      <w:r w:rsidRPr="008A4981">
        <w:rPr>
          <w:spacing w:val="-3"/>
        </w:rPr>
        <w:t xml:space="preserve"> </w:t>
      </w:r>
      <w:r w:rsidRPr="008A4981">
        <w:rPr>
          <w:spacing w:val="-2"/>
        </w:rPr>
        <w:t>o</w:t>
      </w:r>
      <w:r w:rsidRPr="008A4981">
        <w:rPr>
          <w:spacing w:val="1"/>
        </w:rPr>
        <w:t>ut</w:t>
      </w:r>
      <w:r w:rsidRPr="008A4981">
        <w:t>go</w:t>
      </w:r>
      <w:r w:rsidRPr="008A4981">
        <w:rPr>
          <w:spacing w:val="-2"/>
        </w:rPr>
        <w:t>i</w:t>
      </w:r>
      <w:r w:rsidRPr="008A4981">
        <w:rPr>
          <w:spacing w:val="1"/>
        </w:rPr>
        <w:t>n</w:t>
      </w:r>
      <w:r w:rsidRPr="008A4981">
        <w:t>g</w:t>
      </w:r>
      <w:r w:rsidRPr="008A4981">
        <w:rPr>
          <w:spacing w:val="-1"/>
        </w:rPr>
        <w:t xml:space="preserve"> c</w:t>
      </w:r>
      <w:r w:rsidRPr="008A4981">
        <w:t xml:space="preserve">alls </w:t>
      </w:r>
      <w:r w:rsidRPr="008A4981">
        <w:rPr>
          <w:spacing w:val="-2"/>
        </w:rPr>
        <w:t>r</w:t>
      </w:r>
      <w:r w:rsidRPr="008A4981">
        <w:t>el</w:t>
      </w:r>
      <w:r w:rsidRPr="008A4981">
        <w:rPr>
          <w:spacing w:val="1"/>
        </w:rPr>
        <w:t>a</w:t>
      </w:r>
      <w:r w:rsidRPr="008A4981">
        <w:rPr>
          <w:spacing w:val="-1"/>
        </w:rPr>
        <w:t>t</w:t>
      </w:r>
      <w:r w:rsidRPr="008A4981">
        <w:t>ed</w:t>
      </w:r>
      <w:r w:rsidRPr="008A4981">
        <w:rPr>
          <w:spacing w:val="-4"/>
        </w:rPr>
        <w:t xml:space="preserve"> </w:t>
      </w:r>
      <w:r w:rsidRPr="008A4981">
        <w:rPr>
          <w:spacing w:val="1"/>
        </w:rPr>
        <w:t>t</w:t>
      </w:r>
      <w:r w:rsidRPr="008A4981">
        <w:t xml:space="preserve">o </w:t>
      </w:r>
      <w:r w:rsidRPr="008A4981">
        <w:rPr>
          <w:spacing w:val="-2"/>
        </w:rPr>
        <w:t>e</w:t>
      </w:r>
      <w:r w:rsidRPr="008A4981">
        <w:rPr>
          <w:spacing w:val="1"/>
        </w:rPr>
        <w:t>n</w:t>
      </w:r>
      <w:r w:rsidRPr="008A4981">
        <w:t>r</w:t>
      </w:r>
      <w:r w:rsidRPr="008A4981">
        <w:rPr>
          <w:spacing w:val="1"/>
        </w:rPr>
        <w:t>o</w:t>
      </w:r>
      <w:r w:rsidRPr="008A4981">
        <w:t>l</w:t>
      </w:r>
      <w:r w:rsidRPr="008A4981">
        <w:rPr>
          <w:spacing w:val="-2"/>
        </w:rPr>
        <w:t>l</w:t>
      </w:r>
      <w:r w:rsidRPr="008A4981">
        <w:t>ment</w:t>
      </w:r>
      <w:r w:rsidRPr="008A4981">
        <w:rPr>
          <w:spacing w:val="-6"/>
        </w:rPr>
        <w:t xml:space="preserve"> </w:t>
      </w:r>
      <w:r w:rsidRPr="008A4981">
        <w:rPr>
          <w:spacing w:val="-2"/>
        </w:rPr>
        <w:t>i</w:t>
      </w:r>
      <w:r w:rsidRPr="008A4981">
        <w:t>n</w:t>
      </w:r>
      <w:r w:rsidRPr="008A4981">
        <w:rPr>
          <w:spacing w:val="2"/>
        </w:rPr>
        <w:t xml:space="preserve"> </w:t>
      </w:r>
      <w:r w:rsidRPr="008A4981">
        <w:rPr>
          <w:spacing w:val="-1"/>
        </w:rPr>
        <w:t>h</w:t>
      </w:r>
      <w:r w:rsidRPr="008A4981">
        <w:t>e</w:t>
      </w:r>
      <w:r w:rsidRPr="008A4981">
        <w:rPr>
          <w:spacing w:val="1"/>
        </w:rPr>
        <w:t>a</w:t>
      </w:r>
      <w:r w:rsidRPr="008A4981">
        <w:t>l</w:t>
      </w:r>
      <w:r w:rsidRPr="008A4981">
        <w:rPr>
          <w:spacing w:val="-1"/>
        </w:rPr>
        <w:t>t</w:t>
      </w:r>
      <w:r w:rsidRPr="008A4981">
        <w:t xml:space="preserve">h </w:t>
      </w:r>
      <w:r w:rsidRPr="008A4981">
        <w:rPr>
          <w:spacing w:val="-1"/>
        </w:rPr>
        <w:t>c</w:t>
      </w:r>
      <w:r w:rsidRPr="008A4981">
        <w:t>are</w:t>
      </w:r>
      <w:r w:rsidRPr="008A4981">
        <w:rPr>
          <w:spacing w:val="-2"/>
        </w:rPr>
        <w:t xml:space="preserve"> </w:t>
      </w:r>
      <w:r w:rsidRPr="008A4981">
        <w:rPr>
          <w:spacing w:val="-1"/>
        </w:rPr>
        <w:t>c</w:t>
      </w:r>
      <w:r w:rsidRPr="008A4981">
        <w:t>ov</w:t>
      </w:r>
      <w:r w:rsidRPr="008A4981">
        <w:rPr>
          <w:spacing w:val="-2"/>
        </w:rPr>
        <w:t>e</w:t>
      </w:r>
      <w:r w:rsidRPr="008A4981">
        <w:t>rage</w:t>
      </w:r>
      <w:r w:rsidRPr="008A4981">
        <w:rPr>
          <w:spacing w:val="-9"/>
        </w:rPr>
        <w:t xml:space="preserve"> </w:t>
      </w:r>
      <w:r w:rsidRPr="008A4981">
        <w:rPr>
          <w:spacing w:val="1"/>
        </w:rPr>
        <w:t>th</w:t>
      </w:r>
      <w:r w:rsidRPr="008A4981">
        <w:rPr>
          <w:spacing w:val="-2"/>
        </w:rPr>
        <w:t>a</w:t>
      </w:r>
      <w:r w:rsidRPr="008A4981">
        <w:t>t a</w:t>
      </w:r>
      <w:r w:rsidRPr="008A4981">
        <w:rPr>
          <w:spacing w:val="-2"/>
        </w:rPr>
        <w:t>r</w:t>
      </w:r>
      <w:r w:rsidRPr="008A4981">
        <w:t>e</w:t>
      </w:r>
      <w:r w:rsidRPr="008A4981">
        <w:rPr>
          <w:spacing w:val="-4"/>
        </w:rPr>
        <w:t xml:space="preserve"> </w:t>
      </w:r>
      <w:r w:rsidRPr="008A4981">
        <w:rPr>
          <w:spacing w:val="1"/>
        </w:rPr>
        <w:t>un</w:t>
      </w:r>
      <w:r w:rsidRPr="008A4981">
        <w:t>solici</w:t>
      </w:r>
      <w:r w:rsidRPr="008A4981">
        <w:rPr>
          <w:spacing w:val="-1"/>
        </w:rPr>
        <w:t>t</w:t>
      </w:r>
      <w:r w:rsidRPr="008A4981">
        <w:t>ed</w:t>
      </w:r>
      <w:r w:rsidRPr="008A4981">
        <w:rPr>
          <w:spacing w:val="-2"/>
        </w:rPr>
        <w:t xml:space="preserve"> </w:t>
      </w:r>
      <w:r w:rsidRPr="008A4981">
        <w:t xml:space="preserve">or </w:t>
      </w:r>
      <w:r w:rsidRPr="008A4981">
        <w:rPr>
          <w:spacing w:val="-1"/>
        </w:rPr>
        <w:t>w</w:t>
      </w:r>
      <w:r w:rsidRPr="008A4981">
        <w:rPr>
          <w:spacing w:val="1"/>
        </w:rPr>
        <w:t>h</w:t>
      </w:r>
      <w:r w:rsidRPr="008A4981">
        <w:t>e</w:t>
      </w:r>
      <w:r w:rsidRPr="008A4981">
        <w:rPr>
          <w:spacing w:val="1"/>
        </w:rPr>
        <w:t>r</w:t>
      </w:r>
      <w:r w:rsidRPr="008A4981">
        <w:t>e</w:t>
      </w:r>
      <w:r w:rsidRPr="008A4981">
        <w:rPr>
          <w:spacing w:val="-4"/>
        </w:rPr>
        <w:t xml:space="preserve"> </w:t>
      </w:r>
      <w:r w:rsidRPr="008A4981">
        <w:rPr>
          <w:spacing w:val="-1"/>
        </w:rPr>
        <w:t>t</w:t>
      </w:r>
      <w:r w:rsidRPr="008A4981">
        <w:rPr>
          <w:spacing w:val="1"/>
        </w:rPr>
        <w:t>h</w:t>
      </w:r>
      <w:r w:rsidRPr="008A4981">
        <w:t>e</w:t>
      </w:r>
      <w:r w:rsidRPr="008A4981">
        <w:rPr>
          <w:spacing w:val="-3"/>
        </w:rPr>
        <w:t xml:space="preserve"> </w:t>
      </w:r>
      <w:r w:rsidR="00276664">
        <w:t>o</w:t>
      </w:r>
      <w:r w:rsidRPr="008A4981">
        <w:t>rga</w:t>
      </w:r>
      <w:r w:rsidRPr="008A4981">
        <w:rPr>
          <w:spacing w:val="1"/>
        </w:rPr>
        <w:t>n</w:t>
      </w:r>
      <w:r w:rsidRPr="008A4981">
        <w:rPr>
          <w:spacing w:val="-2"/>
        </w:rPr>
        <w:t>i</w:t>
      </w:r>
      <w:r w:rsidRPr="008A4981">
        <w:rPr>
          <w:spacing w:val="1"/>
        </w:rPr>
        <w:t>z</w:t>
      </w:r>
      <w:r w:rsidRPr="008A4981">
        <w:t>a</w:t>
      </w:r>
      <w:r w:rsidRPr="008A4981">
        <w:rPr>
          <w:spacing w:val="1"/>
        </w:rPr>
        <w:t>t</w:t>
      </w:r>
      <w:r w:rsidRPr="008A4981">
        <w:t>i</w:t>
      </w:r>
      <w:r w:rsidRPr="008A4981">
        <w:rPr>
          <w:spacing w:val="-2"/>
        </w:rPr>
        <w:t>o</w:t>
      </w:r>
      <w:r w:rsidRPr="008A4981">
        <w:t>n</w:t>
      </w:r>
      <w:r w:rsidRPr="008A4981">
        <w:rPr>
          <w:spacing w:val="-9"/>
        </w:rPr>
        <w:t xml:space="preserve"> </w:t>
      </w:r>
      <w:r w:rsidRPr="008A4981">
        <w:rPr>
          <w:spacing w:val="1"/>
        </w:rPr>
        <w:t>d</w:t>
      </w:r>
      <w:r w:rsidRPr="008A4981">
        <w:t>o</w:t>
      </w:r>
      <w:r w:rsidRPr="008A4981">
        <w:rPr>
          <w:spacing w:val="1"/>
        </w:rPr>
        <w:t>e</w:t>
      </w:r>
      <w:r w:rsidRPr="008A4981">
        <w:t>s</w:t>
      </w:r>
      <w:r w:rsidRPr="008A4981">
        <w:rPr>
          <w:spacing w:val="-4"/>
        </w:rPr>
        <w:t xml:space="preserve"> </w:t>
      </w:r>
      <w:r w:rsidRPr="008A4981">
        <w:rPr>
          <w:spacing w:val="1"/>
        </w:rPr>
        <w:t>n</w:t>
      </w:r>
      <w:r w:rsidRPr="008A4981">
        <w:t xml:space="preserve">ot </w:t>
      </w:r>
      <w:r w:rsidRPr="008A4981">
        <w:rPr>
          <w:spacing w:val="1"/>
        </w:rPr>
        <w:t>h</w:t>
      </w:r>
      <w:r w:rsidRPr="008A4981">
        <w:t>ave</w:t>
      </w:r>
      <w:r w:rsidRPr="008A4981">
        <w:rPr>
          <w:spacing w:val="-4"/>
        </w:rPr>
        <w:t xml:space="preserve"> </w:t>
      </w:r>
      <w:r w:rsidRPr="008A4981">
        <w:t>an exist</w:t>
      </w:r>
      <w:r w:rsidRPr="008A4981">
        <w:rPr>
          <w:spacing w:val="-1"/>
        </w:rPr>
        <w:t>in</w:t>
      </w:r>
      <w:r w:rsidRPr="008A4981">
        <w:t>g r</w:t>
      </w:r>
      <w:r w:rsidRPr="008A4981">
        <w:rPr>
          <w:spacing w:val="1"/>
        </w:rPr>
        <w:t>e</w:t>
      </w:r>
      <w:r w:rsidRPr="008A4981">
        <w:rPr>
          <w:spacing w:val="5"/>
        </w:rPr>
        <w:t>l</w:t>
      </w:r>
      <w:r w:rsidRPr="008A4981">
        <w:t>a</w:t>
      </w:r>
      <w:r w:rsidRPr="008A4981">
        <w:rPr>
          <w:spacing w:val="1"/>
        </w:rPr>
        <w:t>t</w:t>
      </w:r>
      <w:r w:rsidRPr="008A4981">
        <w:rPr>
          <w:spacing w:val="-2"/>
        </w:rPr>
        <w:t>i</w:t>
      </w:r>
      <w:r w:rsidRPr="008A4981">
        <w:t>o</w:t>
      </w:r>
      <w:r w:rsidRPr="008A4981">
        <w:rPr>
          <w:spacing w:val="2"/>
        </w:rPr>
        <w:t>n</w:t>
      </w:r>
      <w:r w:rsidRPr="008A4981">
        <w:t>s</w:t>
      </w:r>
      <w:r w:rsidRPr="008A4981">
        <w:rPr>
          <w:spacing w:val="1"/>
        </w:rPr>
        <w:t>h</w:t>
      </w:r>
      <w:r w:rsidRPr="008A4981">
        <w:rPr>
          <w:spacing w:val="-2"/>
        </w:rPr>
        <w:t>i</w:t>
      </w:r>
      <w:r w:rsidRPr="008A4981">
        <w:t>p</w:t>
      </w:r>
      <w:r w:rsidRPr="008A4981">
        <w:rPr>
          <w:spacing w:val="-2"/>
        </w:rPr>
        <w:t xml:space="preserve"> </w:t>
      </w:r>
      <w:r w:rsidRPr="008A4981">
        <w:rPr>
          <w:spacing w:val="-1"/>
        </w:rPr>
        <w:t>w</w:t>
      </w:r>
      <w:r w:rsidRPr="008A4981">
        <w:t>i</w:t>
      </w:r>
      <w:r w:rsidRPr="008A4981">
        <w:rPr>
          <w:spacing w:val="-1"/>
        </w:rPr>
        <w:t>t</w:t>
      </w:r>
      <w:r w:rsidRPr="008A4981">
        <w:t>h</w:t>
      </w:r>
      <w:r w:rsidRPr="008A4981">
        <w:rPr>
          <w:spacing w:val="-3"/>
        </w:rPr>
        <w:t xml:space="preserve"> </w:t>
      </w:r>
      <w:r w:rsidRPr="008A4981">
        <w:rPr>
          <w:spacing w:val="1"/>
        </w:rPr>
        <w:t>th</w:t>
      </w:r>
      <w:r w:rsidRPr="008A4981">
        <w:t>e</w:t>
      </w:r>
      <w:r w:rsidRPr="008A4981">
        <w:rPr>
          <w:spacing w:val="-3"/>
        </w:rPr>
        <w:t xml:space="preserve"> </w:t>
      </w:r>
      <w:r w:rsidRPr="008A4981">
        <w:rPr>
          <w:spacing w:val="1"/>
        </w:rPr>
        <w:t>t</w:t>
      </w:r>
      <w:r w:rsidRPr="008A4981">
        <w:rPr>
          <w:spacing w:val="-2"/>
        </w:rPr>
        <w:t>a</w:t>
      </w:r>
      <w:r w:rsidRPr="008A4981">
        <w:t>rget</w:t>
      </w:r>
      <w:r w:rsidRPr="008A4981">
        <w:rPr>
          <w:spacing w:val="-3"/>
        </w:rPr>
        <w:t xml:space="preserve"> </w:t>
      </w:r>
      <w:r w:rsidRPr="008A4981">
        <w:t>g</w:t>
      </w:r>
      <w:r w:rsidRPr="008A4981">
        <w:rPr>
          <w:spacing w:val="-2"/>
        </w:rPr>
        <w:t>r</w:t>
      </w:r>
      <w:r w:rsidRPr="008A4981">
        <w:t>o</w:t>
      </w:r>
      <w:r w:rsidRPr="008A4981">
        <w:rPr>
          <w:spacing w:val="2"/>
        </w:rPr>
        <w:t>u</w:t>
      </w:r>
      <w:r w:rsidRPr="008A4981">
        <w:rPr>
          <w:spacing w:val="1"/>
        </w:rPr>
        <w:t>p</w:t>
      </w:r>
      <w:r w:rsidRPr="008A4981">
        <w:t>(</w:t>
      </w:r>
      <w:r w:rsidRPr="008A4981">
        <w:rPr>
          <w:spacing w:val="-1"/>
        </w:rPr>
        <w:t>s</w:t>
      </w:r>
      <w:r w:rsidRPr="008A4981">
        <w:t>).</w:t>
      </w:r>
    </w:p>
    <w:p w14:paraId="23D1BBC8" w14:textId="77777777" w:rsidR="00A1643C" w:rsidRPr="008A4981" w:rsidRDefault="00A1643C" w:rsidP="00A1643C">
      <w:pPr>
        <w:rPr>
          <w:rFonts w:cs="Arial"/>
          <w:szCs w:val="22"/>
        </w:rPr>
      </w:pPr>
    </w:p>
    <w:p w14:paraId="401DBB80" w14:textId="6C81A1BF" w:rsidR="00A1643C" w:rsidRPr="008A4981" w:rsidRDefault="00A1643C" w:rsidP="009D4285">
      <w:pPr>
        <w:pStyle w:val="Heading2"/>
        <w:numPr>
          <w:ilvl w:val="1"/>
          <w:numId w:val="105"/>
        </w:numPr>
        <w:spacing w:before="0"/>
        <w:jc w:val="both"/>
      </w:pPr>
      <w:bookmarkStart w:id="55" w:name="_Toc6295512"/>
      <w:r w:rsidRPr="002D493F">
        <w:t>B</w:t>
      </w:r>
      <w:r w:rsidRPr="008A4981">
        <w:t>a</w:t>
      </w:r>
      <w:r w:rsidRPr="002D493F">
        <w:t>ckgr</w:t>
      </w:r>
      <w:r w:rsidRPr="008A4981">
        <w:t xml:space="preserve">ound </w:t>
      </w:r>
      <w:r w:rsidRPr="002D493F">
        <w:t>C</w:t>
      </w:r>
      <w:r w:rsidRPr="008A4981">
        <w:t>he</w:t>
      </w:r>
      <w:r w:rsidRPr="002D493F">
        <w:t>ck</w:t>
      </w:r>
      <w:bookmarkEnd w:id="55"/>
      <w:r w:rsidR="000E23F7">
        <w:t xml:space="preserve"> Requirements:</w:t>
      </w:r>
    </w:p>
    <w:p w14:paraId="4FAF0127" w14:textId="24D7D515" w:rsidR="00A1643C" w:rsidRPr="008A4981" w:rsidRDefault="008D1138" w:rsidP="00CE61A7">
      <w:pPr>
        <w:ind w:left="792"/>
        <w:jc w:val="both"/>
        <w:rPr>
          <w:rFonts w:cs="Arial"/>
          <w:szCs w:val="22"/>
        </w:rPr>
      </w:pPr>
      <w:r w:rsidRPr="0075304C">
        <w:rPr>
          <w:spacing w:val="-10"/>
        </w:rPr>
        <w:t>Background check expenses are the sole responsibility of the Lead Navigator Organization</w:t>
      </w:r>
      <w:r>
        <w:rPr>
          <w:spacing w:val="-10"/>
        </w:rPr>
        <w:t>.</w:t>
      </w:r>
      <w:r>
        <w:rPr>
          <w:rFonts w:cs="Arial"/>
          <w:szCs w:val="22"/>
        </w:rPr>
        <w:t xml:space="preserve"> </w:t>
      </w:r>
      <w:r w:rsidR="00C33431">
        <w:rPr>
          <w:rFonts w:cs="Arial"/>
          <w:szCs w:val="22"/>
        </w:rPr>
        <w:t xml:space="preserve">Lead Navigator Organizations shall conduct background checks for all Navigators in their </w:t>
      </w:r>
      <w:r w:rsidR="00473FCC">
        <w:rPr>
          <w:rFonts w:cs="Arial"/>
          <w:szCs w:val="22"/>
        </w:rPr>
        <w:t>Service Area</w:t>
      </w:r>
      <w:r w:rsidR="00C33431">
        <w:rPr>
          <w:rFonts w:cs="Arial"/>
          <w:szCs w:val="22"/>
        </w:rPr>
        <w:t>, as follows:</w:t>
      </w:r>
    </w:p>
    <w:p w14:paraId="07CC2557" w14:textId="4FCC130C" w:rsidR="00A1643C" w:rsidRPr="008A4981" w:rsidRDefault="00A1643C" w:rsidP="00CE61A7">
      <w:pPr>
        <w:pStyle w:val="ListParagraph"/>
        <w:widowControl w:val="0"/>
        <w:numPr>
          <w:ilvl w:val="0"/>
          <w:numId w:val="88"/>
        </w:numPr>
        <w:spacing w:after="60"/>
        <w:contextualSpacing w:val="0"/>
        <w:jc w:val="both"/>
      </w:pPr>
      <w:r w:rsidRPr="008A4981">
        <w:t xml:space="preserve">A background check </w:t>
      </w:r>
      <w:r w:rsidR="00C33431">
        <w:t>shall</w:t>
      </w:r>
      <w:r w:rsidRPr="008A4981">
        <w:t xml:space="preserve"> be conducted for each </w:t>
      </w:r>
      <w:r w:rsidR="006E57E2">
        <w:t>Navigator</w:t>
      </w:r>
      <w:r w:rsidRPr="008A4981">
        <w:t xml:space="preserve"> at least once every 24 months.  </w:t>
      </w:r>
    </w:p>
    <w:p w14:paraId="3DC12ADC" w14:textId="18B85D15" w:rsidR="00A1643C" w:rsidRPr="008A4981" w:rsidRDefault="00A1643C" w:rsidP="00CE61A7">
      <w:pPr>
        <w:pStyle w:val="ListParagraph"/>
        <w:widowControl w:val="0"/>
        <w:numPr>
          <w:ilvl w:val="0"/>
          <w:numId w:val="88"/>
        </w:numPr>
        <w:spacing w:after="60"/>
        <w:contextualSpacing w:val="0"/>
        <w:jc w:val="both"/>
      </w:pPr>
      <w:r w:rsidRPr="008A4981">
        <w:t xml:space="preserve">Background checks for new </w:t>
      </w:r>
      <w:r w:rsidR="006E57E2">
        <w:t>Navigator</w:t>
      </w:r>
      <w:r w:rsidRPr="008A4981">
        <w:t xml:space="preserve"> candidates </w:t>
      </w:r>
      <w:r w:rsidR="008D1138">
        <w:t>shall</w:t>
      </w:r>
      <w:r w:rsidRPr="008A4981">
        <w:t xml:space="preserve"> be conducted prior to initiating training and certification for the individual.  </w:t>
      </w:r>
    </w:p>
    <w:p w14:paraId="369612DD" w14:textId="73D7A626" w:rsidR="00A1643C" w:rsidRPr="008A4981" w:rsidRDefault="00A1643C" w:rsidP="00CE61A7">
      <w:pPr>
        <w:pStyle w:val="ListParagraph"/>
        <w:widowControl w:val="0"/>
        <w:numPr>
          <w:ilvl w:val="0"/>
          <w:numId w:val="88"/>
        </w:numPr>
        <w:spacing w:after="60"/>
        <w:contextualSpacing w:val="0"/>
        <w:jc w:val="both"/>
      </w:pPr>
      <w:r w:rsidRPr="008A4981">
        <w:t xml:space="preserve">The </w:t>
      </w:r>
      <w:r w:rsidR="00A914F8">
        <w:t>Lead Navigator O</w:t>
      </w:r>
      <w:r w:rsidRPr="008A4981">
        <w:t xml:space="preserve">rganization </w:t>
      </w:r>
      <w:r w:rsidR="00645D7B">
        <w:t>shall</w:t>
      </w:r>
      <w:r w:rsidRPr="008A4981">
        <w:t xml:space="preserve"> retain a copy of the background checks for all </w:t>
      </w:r>
      <w:r w:rsidR="006E57E2">
        <w:t>Navigator</w:t>
      </w:r>
      <w:r w:rsidRPr="008A4981">
        <w:t xml:space="preserve">s in the </w:t>
      </w:r>
      <w:r w:rsidR="00473FCC">
        <w:t>Service Area</w:t>
      </w:r>
      <w:r w:rsidRPr="008A4981">
        <w:t>.</w:t>
      </w:r>
    </w:p>
    <w:p w14:paraId="6CB133F9" w14:textId="67F1DCBE" w:rsidR="00A1643C" w:rsidRPr="00497702" w:rsidRDefault="00A1643C" w:rsidP="00A1643C">
      <w:pPr>
        <w:pStyle w:val="ListParagraph"/>
        <w:widowControl w:val="0"/>
        <w:numPr>
          <w:ilvl w:val="0"/>
          <w:numId w:val="88"/>
        </w:numPr>
        <w:spacing w:after="60"/>
        <w:contextualSpacing w:val="0"/>
        <w:jc w:val="both"/>
      </w:pPr>
      <w:r w:rsidRPr="008A4981">
        <w:t>Navi</w:t>
      </w:r>
      <w:r w:rsidRPr="008A4981">
        <w:rPr>
          <w:spacing w:val="-3"/>
        </w:rPr>
        <w:t>g</w:t>
      </w:r>
      <w:r w:rsidRPr="008A4981">
        <w:rPr>
          <w:spacing w:val="1"/>
        </w:rPr>
        <w:t>at</w:t>
      </w:r>
      <w:r w:rsidRPr="008A4981">
        <w:t xml:space="preserve">ors are approved only if they </w:t>
      </w:r>
      <w:r w:rsidRPr="008A4981">
        <w:rPr>
          <w:spacing w:val="-2"/>
        </w:rPr>
        <w:t>m</w:t>
      </w:r>
      <w:r w:rsidRPr="008A4981">
        <w:t>e</w:t>
      </w:r>
      <w:r w:rsidRPr="008A4981">
        <w:rPr>
          <w:spacing w:val="1"/>
        </w:rPr>
        <w:t>e</w:t>
      </w:r>
      <w:r w:rsidRPr="008A4981">
        <w:t xml:space="preserve">t </w:t>
      </w:r>
      <w:r w:rsidRPr="008A4981">
        <w:rPr>
          <w:spacing w:val="1"/>
        </w:rPr>
        <w:t>th</w:t>
      </w:r>
      <w:r w:rsidRPr="008A4981">
        <w:t>e</w:t>
      </w:r>
      <w:r w:rsidRPr="008A4981">
        <w:rPr>
          <w:spacing w:val="-3"/>
        </w:rPr>
        <w:t xml:space="preserve"> </w:t>
      </w:r>
      <w:r w:rsidRPr="008A4981">
        <w:rPr>
          <w:spacing w:val="1"/>
        </w:rPr>
        <w:t>p</w:t>
      </w:r>
      <w:r w:rsidRPr="008A4981">
        <w:t>r</w:t>
      </w:r>
      <w:r w:rsidRPr="008A4981">
        <w:rPr>
          <w:spacing w:val="1"/>
        </w:rPr>
        <w:t>o</w:t>
      </w:r>
      <w:r w:rsidRPr="008A4981">
        <w:t>vi</w:t>
      </w:r>
      <w:r w:rsidRPr="008A4981">
        <w:rPr>
          <w:spacing w:val="-1"/>
        </w:rPr>
        <w:t>s</w:t>
      </w:r>
      <w:r w:rsidRPr="008A4981">
        <w:rPr>
          <w:spacing w:val="-2"/>
        </w:rPr>
        <w:t>i</w:t>
      </w:r>
      <w:r w:rsidRPr="008A4981">
        <w:t>o</w:t>
      </w:r>
      <w:r w:rsidRPr="008A4981">
        <w:rPr>
          <w:spacing w:val="2"/>
        </w:rPr>
        <w:t>n</w:t>
      </w:r>
      <w:r w:rsidRPr="008A4981">
        <w:t>s</w:t>
      </w:r>
      <w:r w:rsidRPr="008A4981">
        <w:rPr>
          <w:spacing w:val="-2"/>
        </w:rPr>
        <w:t xml:space="preserve"> </w:t>
      </w:r>
      <w:r w:rsidRPr="008A4981">
        <w:rPr>
          <w:spacing w:val="1"/>
        </w:rPr>
        <w:t>f</w:t>
      </w:r>
      <w:r w:rsidRPr="008A4981">
        <w:t>or</w:t>
      </w:r>
      <w:r w:rsidRPr="008A4981">
        <w:rPr>
          <w:spacing w:val="-2"/>
        </w:rPr>
        <w:t xml:space="preserve"> </w:t>
      </w:r>
      <w:r w:rsidRPr="008A4981">
        <w:t>servi</w:t>
      </w:r>
      <w:r w:rsidRPr="008A4981">
        <w:rPr>
          <w:spacing w:val="-1"/>
        </w:rPr>
        <w:t>n</w:t>
      </w:r>
      <w:r w:rsidRPr="008A4981">
        <w:t>g</w:t>
      </w:r>
      <w:r w:rsidRPr="008A4981">
        <w:rPr>
          <w:spacing w:val="-6"/>
        </w:rPr>
        <w:t xml:space="preserve"> </w:t>
      </w:r>
      <w:r w:rsidRPr="008A4981">
        <w:rPr>
          <w:spacing w:val="-1"/>
        </w:rPr>
        <w:t>c</w:t>
      </w:r>
      <w:r w:rsidRPr="008A4981">
        <w:rPr>
          <w:spacing w:val="1"/>
        </w:rPr>
        <w:t>h</w:t>
      </w:r>
      <w:r w:rsidRPr="008A4981">
        <w:t>il</w:t>
      </w:r>
      <w:r w:rsidRPr="008A4981">
        <w:rPr>
          <w:spacing w:val="1"/>
        </w:rPr>
        <w:t>d</w:t>
      </w:r>
      <w:r w:rsidRPr="008A4981">
        <w:t>r</w:t>
      </w:r>
      <w:r w:rsidRPr="008A4981">
        <w:rPr>
          <w:spacing w:val="-1"/>
        </w:rPr>
        <w:t>e</w:t>
      </w:r>
      <w:r w:rsidRPr="008A4981">
        <w:t>n</w:t>
      </w:r>
      <w:r w:rsidRPr="008A4981">
        <w:rPr>
          <w:spacing w:val="-1"/>
        </w:rPr>
        <w:t xml:space="preserve"> </w:t>
      </w:r>
      <w:r w:rsidRPr="008A4981">
        <w:rPr>
          <w:spacing w:val="-2"/>
        </w:rPr>
        <w:t>a</w:t>
      </w:r>
      <w:r w:rsidRPr="008A4981">
        <w:rPr>
          <w:spacing w:val="1"/>
        </w:rPr>
        <w:t>n</w:t>
      </w:r>
      <w:r w:rsidRPr="008A4981">
        <w:t>d</w:t>
      </w:r>
      <w:r w:rsidRPr="008A4981">
        <w:rPr>
          <w:spacing w:val="-1"/>
        </w:rPr>
        <w:t xml:space="preserve"> </w:t>
      </w:r>
      <w:r w:rsidRPr="008A4981">
        <w:t>vul</w:t>
      </w:r>
      <w:r w:rsidRPr="008A4981">
        <w:rPr>
          <w:spacing w:val="-1"/>
        </w:rPr>
        <w:t>n</w:t>
      </w:r>
      <w:r w:rsidRPr="008A4981">
        <w:t>e</w:t>
      </w:r>
      <w:r w:rsidRPr="008A4981">
        <w:rPr>
          <w:spacing w:val="1"/>
        </w:rPr>
        <w:t>r</w:t>
      </w:r>
      <w:r w:rsidRPr="008A4981">
        <w:t>a</w:t>
      </w:r>
      <w:r w:rsidRPr="008A4981">
        <w:rPr>
          <w:spacing w:val="1"/>
        </w:rPr>
        <w:t>b</w:t>
      </w:r>
      <w:r w:rsidRPr="008A4981">
        <w:rPr>
          <w:spacing w:val="-2"/>
        </w:rPr>
        <w:t>l</w:t>
      </w:r>
      <w:r w:rsidRPr="008A4981">
        <w:t>e</w:t>
      </w:r>
      <w:r w:rsidRPr="008A4981">
        <w:rPr>
          <w:spacing w:val="-2"/>
        </w:rPr>
        <w:t xml:space="preserve"> </w:t>
      </w:r>
      <w:r w:rsidRPr="008A4981">
        <w:t>a</w:t>
      </w:r>
      <w:r w:rsidRPr="008A4981">
        <w:rPr>
          <w:spacing w:val="-1"/>
        </w:rPr>
        <w:t>d</w:t>
      </w:r>
      <w:r w:rsidRPr="008A4981">
        <w:rPr>
          <w:spacing w:val="1"/>
        </w:rPr>
        <w:t>u</w:t>
      </w:r>
      <w:r w:rsidRPr="008A4981">
        <w:t>l</w:t>
      </w:r>
      <w:r w:rsidRPr="008A4981">
        <w:rPr>
          <w:spacing w:val="1"/>
        </w:rPr>
        <w:t>t</w:t>
      </w:r>
      <w:r w:rsidRPr="008A4981">
        <w:t>s</w:t>
      </w:r>
      <w:r w:rsidRPr="008A4981">
        <w:rPr>
          <w:spacing w:val="-2"/>
        </w:rPr>
        <w:t xml:space="preserve"> </w:t>
      </w:r>
      <w:r w:rsidRPr="008A4981">
        <w:t>as</w:t>
      </w:r>
      <w:r w:rsidRPr="008A4981">
        <w:rPr>
          <w:spacing w:val="1"/>
        </w:rPr>
        <w:t xml:space="preserve"> </w:t>
      </w:r>
      <w:r w:rsidRPr="008A4981">
        <w:t>s</w:t>
      </w:r>
      <w:r w:rsidRPr="008A4981">
        <w:rPr>
          <w:spacing w:val="1"/>
        </w:rPr>
        <w:t>p</w:t>
      </w:r>
      <w:r w:rsidRPr="008A4981">
        <w:t>ec</w:t>
      </w:r>
      <w:r w:rsidRPr="008A4981">
        <w:rPr>
          <w:spacing w:val="-2"/>
        </w:rPr>
        <w:t>i</w:t>
      </w:r>
      <w:r w:rsidRPr="008A4981">
        <w:rPr>
          <w:spacing w:val="1"/>
        </w:rPr>
        <w:t>f</w:t>
      </w:r>
      <w:r w:rsidRPr="008A4981">
        <w:t>ied</w:t>
      </w:r>
      <w:r w:rsidRPr="008A4981">
        <w:rPr>
          <w:spacing w:val="-3"/>
        </w:rPr>
        <w:t xml:space="preserve"> </w:t>
      </w:r>
      <w:r w:rsidRPr="008A4981">
        <w:t>in</w:t>
      </w:r>
      <w:r w:rsidRPr="008A4981">
        <w:rPr>
          <w:spacing w:val="5"/>
        </w:rPr>
        <w:t xml:space="preserve"> </w:t>
      </w:r>
      <w:hyperlink r:id="rId18">
        <w:r w:rsidRPr="008A4981">
          <w:rPr>
            <w:u w:val="single" w:color="000000"/>
          </w:rPr>
          <w:t>R</w:t>
        </w:r>
        <w:r w:rsidRPr="008A4981">
          <w:rPr>
            <w:spacing w:val="-1"/>
            <w:u w:val="single" w:color="000000"/>
          </w:rPr>
          <w:t>C</w:t>
        </w:r>
        <w:r w:rsidRPr="008A4981">
          <w:rPr>
            <w:u w:val="single" w:color="000000"/>
          </w:rPr>
          <w:t>W</w:t>
        </w:r>
        <w:r w:rsidRPr="008A4981">
          <w:rPr>
            <w:spacing w:val="-1"/>
            <w:u w:val="single" w:color="000000"/>
          </w:rPr>
          <w:t xml:space="preserve"> </w:t>
        </w:r>
        <w:r w:rsidRPr="008A4981">
          <w:rPr>
            <w:u w:val="single" w:color="000000"/>
          </w:rPr>
          <w:t>4</w:t>
        </w:r>
        <w:r w:rsidRPr="008A4981">
          <w:rPr>
            <w:spacing w:val="1"/>
            <w:u w:val="single" w:color="000000"/>
          </w:rPr>
          <w:t>3</w:t>
        </w:r>
        <w:r w:rsidRPr="008A4981">
          <w:rPr>
            <w:u w:val="single" w:color="000000"/>
          </w:rPr>
          <w:t>.4</w:t>
        </w:r>
        <w:r w:rsidRPr="008A4981">
          <w:rPr>
            <w:spacing w:val="1"/>
            <w:u w:val="single" w:color="000000"/>
          </w:rPr>
          <w:t>3</w:t>
        </w:r>
        <w:r w:rsidRPr="008A4981">
          <w:rPr>
            <w:u w:val="single" w:color="000000"/>
          </w:rPr>
          <w:t>.8</w:t>
        </w:r>
        <w:r w:rsidRPr="008A4981">
          <w:rPr>
            <w:spacing w:val="-1"/>
            <w:u w:val="single" w:color="000000"/>
          </w:rPr>
          <w:t>3</w:t>
        </w:r>
        <w:r w:rsidRPr="008A4981">
          <w:rPr>
            <w:u w:val="single" w:color="000000"/>
          </w:rPr>
          <w:t>0</w:t>
        </w:r>
        <w:r w:rsidRPr="008A4981">
          <w:rPr>
            <w:spacing w:val="-1"/>
          </w:rPr>
          <w:t xml:space="preserve"> </w:t>
        </w:r>
      </w:hyperlink>
      <w:r w:rsidRPr="008A4981">
        <w:rPr>
          <w:spacing w:val="-2"/>
        </w:rPr>
        <w:t>a</w:t>
      </w:r>
      <w:r w:rsidRPr="008A4981">
        <w:rPr>
          <w:spacing w:val="1"/>
        </w:rPr>
        <w:t>n</w:t>
      </w:r>
      <w:r w:rsidRPr="008A4981">
        <w:t xml:space="preserve">d </w:t>
      </w:r>
      <w:hyperlink r:id="rId19">
        <w:r w:rsidRPr="008A4981">
          <w:rPr>
            <w:u w:val="single" w:color="000000"/>
          </w:rPr>
          <w:t>R</w:t>
        </w:r>
        <w:r w:rsidRPr="008A4981">
          <w:rPr>
            <w:spacing w:val="-1"/>
            <w:u w:val="single" w:color="000000"/>
          </w:rPr>
          <w:t>C</w:t>
        </w:r>
        <w:r w:rsidRPr="008A4981">
          <w:rPr>
            <w:u w:val="single" w:color="000000"/>
          </w:rPr>
          <w:t>W</w:t>
        </w:r>
        <w:r w:rsidRPr="008A4981">
          <w:rPr>
            <w:spacing w:val="-1"/>
            <w:u w:val="single" w:color="000000"/>
          </w:rPr>
          <w:t xml:space="preserve"> </w:t>
        </w:r>
        <w:r w:rsidRPr="008A4981">
          <w:rPr>
            <w:u w:val="single" w:color="000000"/>
          </w:rPr>
          <w:t>4</w:t>
        </w:r>
        <w:r w:rsidRPr="008A4981">
          <w:rPr>
            <w:spacing w:val="1"/>
            <w:u w:val="single" w:color="000000"/>
          </w:rPr>
          <w:t>3</w:t>
        </w:r>
        <w:r w:rsidRPr="008A4981">
          <w:rPr>
            <w:u w:val="single" w:color="000000"/>
          </w:rPr>
          <w:t>.4</w:t>
        </w:r>
        <w:r w:rsidRPr="008A4981">
          <w:rPr>
            <w:spacing w:val="1"/>
            <w:u w:val="single" w:color="000000"/>
          </w:rPr>
          <w:t>3</w:t>
        </w:r>
        <w:r w:rsidRPr="008A4981">
          <w:rPr>
            <w:u w:val="single" w:color="000000"/>
          </w:rPr>
          <w:t>.8</w:t>
        </w:r>
        <w:r w:rsidRPr="008A4981">
          <w:rPr>
            <w:spacing w:val="1"/>
            <w:u w:val="single" w:color="000000"/>
          </w:rPr>
          <w:t>3</w:t>
        </w:r>
        <w:r w:rsidRPr="008A4981">
          <w:rPr>
            <w:spacing w:val="2"/>
            <w:u w:val="single" w:color="000000"/>
          </w:rPr>
          <w:t>2</w:t>
        </w:r>
      </w:hyperlink>
      <w:r w:rsidRPr="008A4981">
        <w:t>.</w:t>
      </w:r>
      <w:r w:rsidRPr="008A4981">
        <w:rPr>
          <w:spacing w:val="-6"/>
        </w:rPr>
        <w:t xml:space="preserve">  This includes the</w:t>
      </w:r>
      <w:r w:rsidRPr="008A4981">
        <w:rPr>
          <w:spacing w:val="-5"/>
        </w:rPr>
        <w:t xml:space="preserve"> </w:t>
      </w:r>
      <w:r w:rsidRPr="008A4981">
        <w:rPr>
          <w:spacing w:val="1"/>
        </w:rPr>
        <w:t>d</w:t>
      </w:r>
      <w:r w:rsidRPr="008A4981">
        <w:t>is</w:t>
      </w:r>
      <w:r w:rsidRPr="008A4981">
        <w:rPr>
          <w:spacing w:val="1"/>
        </w:rPr>
        <w:t>qu</w:t>
      </w:r>
      <w:r w:rsidRPr="008A4981">
        <w:t>a</w:t>
      </w:r>
      <w:r w:rsidRPr="008A4981">
        <w:rPr>
          <w:spacing w:val="-2"/>
        </w:rPr>
        <w:t>l</w:t>
      </w:r>
      <w:r w:rsidRPr="008A4981">
        <w:t>i</w:t>
      </w:r>
      <w:r w:rsidRPr="008A4981">
        <w:rPr>
          <w:spacing w:val="1"/>
        </w:rPr>
        <w:t xml:space="preserve">fication of </w:t>
      </w:r>
      <w:r w:rsidRPr="008A4981">
        <w:rPr>
          <w:spacing w:val="-2"/>
        </w:rPr>
        <w:t>i</w:t>
      </w:r>
      <w:r w:rsidRPr="008A4981">
        <w:rPr>
          <w:spacing w:val="1"/>
        </w:rPr>
        <w:t>nd</w:t>
      </w:r>
      <w:r w:rsidRPr="008A4981">
        <w:t>ivi</w:t>
      </w:r>
      <w:r w:rsidRPr="008A4981">
        <w:rPr>
          <w:spacing w:val="-1"/>
        </w:rPr>
        <w:t>d</w:t>
      </w:r>
      <w:r w:rsidRPr="008A4981">
        <w:rPr>
          <w:spacing w:val="1"/>
        </w:rPr>
        <w:t>u</w:t>
      </w:r>
      <w:r w:rsidRPr="008A4981">
        <w:t>als</w:t>
      </w:r>
      <w:r w:rsidRPr="008A4981">
        <w:rPr>
          <w:spacing w:val="-2"/>
        </w:rPr>
        <w:t xml:space="preserve"> </w:t>
      </w:r>
      <w:r w:rsidRPr="008A4981">
        <w:rPr>
          <w:spacing w:val="-1"/>
        </w:rPr>
        <w:t>w</w:t>
      </w:r>
      <w:r w:rsidRPr="008A4981">
        <w:t>i</w:t>
      </w:r>
      <w:r w:rsidRPr="008A4981">
        <w:rPr>
          <w:spacing w:val="1"/>
        </w:rPr>
        <w:t>t</w:t>
      </w:r>
      <w:r w:rsidRPr="008A4981">
        <w:t xml:space="preserve">h </w:t>
      </w:r>
      <w:r w:rsidRPr="008A4981">
        <w:rPr>
          <w:spacing w:val="-1"/>
        </w:rPr>
        <w:t>c</w:t>
      </w:r>
      <w:r w:rsidRPr="008A4981">
        <w:t>ri</w:t>
      </w:r>
      <w:r w:rsidRPr="008A4981">
        <w:rPr>
          <w:spacing w:val="-2"/>
        </w:rPr>
        <w:t>m</w:t>
      </w:r>
      <w:r w:rsidRPr="008A4981">
        <w:t>es</w:t>
      </w:r>
      <w:r w:rsidRPr="008A4981">
        <w:rPr>
          <w:spacing w:val="-5"/>
        </w:rPr>
        <w:t xml:space="preserve"> </w:t>
      </w:r>
      <w:r w:rsidRPr="008A4981">
        <w:t>r</w:t>
      </w:r>
      <w:r w:rsidRPr="008A4981">
        <w:rPr>
          <w:spacing w:val="1"/>
        </w:rPr>
        <w:t>e</w:t>
      </w:r>
      <w:r w:rsidRPr="008A4981">
        <w:t>l</w:t>
      </w:r>
      <w:r w:rsidRPr="008A4981">
        <w:rPr>
          <w:spacing w:val="-2"/>
        </w:rPr>
        <w:t>a</w:t>
      </w:r>
      <w:r w:rsidRPr="008A4981">
        <w:rPr>
          <w:spacing w:val="1"/>
        </w:rPr>
        <w:t>t</w:t>
      </w:r>
      <w:r w:rsidRPr="008A4981">
        <w:rPr>
          <w:spacing w:val="-2"/>
        </w:rPr>
        <w:t>e</w:t>
      </w:r>
      <w:r w:rsidRPr="008A4981">
        <w:t>d</w:t>
      </w:r>
      <w:r w:rsidRPr="008A4981">
        <w:rPr>
          <w:spacing w:val="-2"/>
        </w:rPr>
        <w:t xml:space="preserve"> </w:t>
      </w:r>
      <w:r w:rsidRPr="008A4981">
        <w:rPr>
          <w:spacing w:val="-1"/>
        </w:rPr>
        <w:t>t</w:t>
      </w:r>
      <w:r w:rsidRPr="008A4981">
        <w:t>o</w:t>
      </w:r>
      <w:r w:rsidRPr="008A4981">
        <w:rPr>
          <w:spacing w:val="-2"/>
        </w:rPr>
        <w:t xml:space="preserve"> </w:t>
      </w:r>
      <w:r w:rsidRPr="008A4981">
        <w:rPr>
          <w:spacing w:val="-1"/>
        </w:rPr>
        <w:t>t</w:t>
      </w:r>
      <w:r w:rsidRPr="008A4981">
        <w:rPr>
          <w:spacing w:val="1"/>
        </w:rPr>
        <w:t>h</w:t>
      </w:r>
      <w:r w:rsidRPr="008A4981">
        <w:t>e</w:t>
      </w:r>
      <w:r w:rsidRPr="008A4981">
        <w:rPr>
          <w:spacing w:val="-1"/>
        </w:rPr>
        <w:t xml:space="preserve"> </w:t>
      </w:r>
      <w:r w:rsidRPr="008A4981">
        <w:t>ex</w:t>
      </w:r>
      <w:r w:rsidRPr="008A4981">
        <w:rPr>
          <w:spacing w:val="-1"/>
        </w:rPr>
        <w:t>p</w:t>
      </w:r>
      <w:r w:rsidRPr="008A4981">
        <w:t>loi</w:t>
      </w:r>
      <w:r w:rsidRPr="008A4981">
        <w:rPr>
          <w:spacing w:val="2"/>
        </w:rPr>
        <w:t>t</w:t>
      </w:r>
      <w:r w:rsidRPr="008A4981">
        <w:rPr>
          <w:spacing w:val="-2"/>
        </w:rPr>
        <w:t>a</w:t>
      </w:r>
      <w:r w:rsidRPr="008A4981">
        <w:rPr>
          <w:spacing w:val="1"/>
        </w:rPr>
        <w:t>t</w:t>
      </w:r>
      <w:r w:rsidRPr="008A4981">
        <w:t>i</w:t>
      </w:r>
      <w:r w:rsidRPr="008A4981">
        <w:rPr>
          <w:spacing w:val="-2"/>
        </w:rPr>
        <w:t>o</w:t>
      </w:r>
      <w:r w:rsidRPr="008A4981">
        <w:t>n</w:t>
      </w:r>
      <w:r w:rsidRPr="008A4981">
        <w:rPr>
          <w:spacing w:val="1"/>
        </w:rPr>
        <w:t xml:space="preserve"> </w:t>
      </w:r>
      <w:r w:rsidRPr="008A4981">
        <w:t>or a</w:t>
      </w:r>
      <w:r w:rsidRPr="008A4981">
        <w:rPr>
          <w:spacing w:val="1"/>
        </w:rPr>
        <w:t>bu</w:t>
      </w:r>
      <w:r w:rsidRPr="008A4981">
        <w:t>se</w:t>
      </w:r>
      <w:r w:rsidRPr="008A4981">
        <w:rPr>
          <w:spacing w:val="-3"/>
        </w:rPr>
        <w:t xml:space="preserve"> </w:t>
      </w:r>
      <w:r w:rsidRPr="008A4981">
        <w:t>of v</w:t>
      </w:r>
      <w:r w:rsidRPr="008A4981">
        <w:rPr>
          <w:spacing w:val="1"/>
        </w:rPr>
        <w:t>u</w:t>
      </w:r>
      <w:r w:rsidRPr="008A4981">
        <w:t>l</w:t>
      </w:r>
      <w:r w:rsidRPr="008A4981">
        <w:rPr>
          <w:spacing w:val="-1"/>
        </w:rPr>
        <w:t>n</w:t>
      </w:r>
      <w:r w:rsidRPr="008A4981">
        <w:t>e</w:t>
      </w:r>
      <w:r w:rsidRPr="008A4981">
        <w:rPr>
          <w:spacing w:val="1"/>
        </w:rPr>
        <w:t>r</w:t>
      </w:r>
      <w:r w:rsidRPr="008A4981">
        <w:t>a</w:t>
      </w:r>
      <w:r w:rsidRPr="008A4981">
        <w:rPr>
          <w:spacing w:val="1"/>
        </w:rPr>
        <w:t>b</w:t>
      </w:r>
      <w:r w:rsidRPr="008A4981">
        <w:rPr>
          <w:spacing w:val="-2"/>
        </w:rPr>
        <w:t>l</w:t>
      </w:r>
      <w:r w:rsidRPr="008A4981">
        <w:t>e</w:t>
      </w:r>
      <w:r w:rsidRPr="008A4981">
        <w:rPr>
          <w:spacing w:val="-4"/>
        </w:rPr>
        <w:t xml:space="preserve"> individuals. </w:t>
      </w:r>
      <w:r w:rsidRPr="008A4981">
        <w:rPr>
          <w:spacing w:val="-1"/>
        </w:rPr>
        <w:t>D</w:t>
      </w:r>
      <w:r w:rsidRPr="008A4981">
        <w:rPr>
          <w:spacing w:val="1"/>
        </w:rPr>
        <w:t>u</w:t>
      </w:r>
      <w:r w:rsidRPr="008A4981">
        <w:t>e</w:t>
      </w:r>
      <w:r w:rsidRPr="008A4981">
        <w:rPr>
          <w:spacing w:val="-1"/>
        </w:rPr>
        <w:t xml:space="preserve"> </w:t>
      </w:r>
      <w:r w:rsidRPr="008A4981">
        <w:rPr>
          <w:spacing w:val="1"/>
        </w:rPr>
        <w:t>t</w:t>
      </w:r>
      <w:r w:rsidRPr="008A4981">
        <w:t>o</w:t>
      </w:r>
      <w:r w:rsidRPr="008A4981">
        <w:rPr>
          <w:spacing w:val="-1"/>
        </w:rPr>
        <w:t xml:space="preserve"> t</w:t>
      </w:r>
      <w:r w:rsidRPr="008A4981">
        <w:rPr>
          <w:spacing w:val="1"/>
        </w:rPr>
        <w:t>h</w:t>
      </w:r>
      <w:r w:rsidRPr="008A4981">
        <w:t>e</w:t>
      </w:r>
      <w:r w:rsidRPr="008A4981">
        <w:rPr>
          <w:spacing w:val="-1"/>
        </w:rPr>
        <w:t xml:space="preserve"> </w:t>
      </w:r>
      <w:r w:rsidR="006E57E2">
        <w:rPr>
          <w:spacing w:val="-1"/>
        </w:rPr>
        <w:t>Navigator</w:t>
      </w:r>
      <w:r w:rsidRPr="008A4981">
        <w:t xml:space="preserve">’s </w:t>
      </w:r>
      <w:r w:rsidRPr="008A4981">
        <w:rPr>
          <w:spacing w:val="1"/>
        </w:rPr>
        <w:t>a</w:t>
      </w:r>
      <w:r w:rsidRPr="008A4981">
        <w:rPr>
          <w:spacing w:val="-1"/>
        </w:rPr>
        <w:t>cc</w:t>
      </w:r>
      <w:r w:rsidRPr="008A4981">
        <w:t>ess</w:t>
      </w:r>
      <w:r w:rsidRPr="008A4981">
        <w:rPr>
          <w:spacing w:val="-1"/>
        </w:rPr>
        <w:t xml:space="preserve"> </w:t>
      </w:r>
      <w:r w:rsidRPr="008A4981">
        <w:rPr>
          <w:spacing w:val="1"/>
        </w:rPr>
        <w:t>t</w:t>
      </w:r>
      <w:r w:rsidRPr="008A4981">
        <w:t>o</w:t>
      </w:r>
      <w:r w:rsidRPr="008A4981">
        <w:rPr>
          <w:spacing w:val="1"/>
        </w:rPr>
        <w:t xml:space="preserve"> </w:t>
      </w:r>
      <w:r w:rsidRPr="008A4981">
        <w:rPr>
          <w:spacing w:val="-2"/>
        </w:rPr>
        <w:t>a</w:t>
      </w:r>
      <w:r w:rsidRPr="008A4981">
        <w:rPr>
          <w:spacing w:val="1"/>
        </w:rPr>
        <w:t>pp</w:t>
      </w:r>
      <w:r w:rsidRPr="008A4981">
        <w:t>l</w:t>
      </w:r>
      <w:r w:rsidRPr="008A4981">
        <w:rPr>
          <w:spacing w:val="3"/>
        </w:rPr>
        <w:t>i</w:t>
      </w:r>
      <w:r w:rsidRPr="008A4981">
        <w:rPr>
          <w:spacing w:val="-1"/>
        </w:rPr>
        <w:t>c</w:t>
      </w:r>
      <w:r w:rsidRPr="008A4981">
        <w:rPr>
          <w:spacing w:val="-2"/>
        </w:rPr>
        <w:t>a</w:t>
      </w:r>
      <w:r w:rsidRPr="008A4981">
        <w:rPr>
          <w:spacing w:val="1"/>
        </w:rPr>
        <w:t>nt</w:t>
      </w:r>
      <w:r w:rsidRPr="008A4981">
        <w:t>s’</w:t>
      </w:r>
      <w:r w:rsidRPr="008A4981">
        <w:rPr>
          <w:spacing w:val="-2"/>
        </w:rPr>
        <w:t xml:space="preserve"> </w:t>
      </w:r>
      <w:r w:rsidRPr="008A4981">
        <w:rPr>
          <w:spacing w:val="1"/>
        </w:rPr>
        <w:t>p</w:t>
      </w:r>
      <w:r w:rsidRPr="008A4981">
        <w:t>ers</w:t>
      </w:r>
      <w:r w:rsidRPr="008A4981">
        <w:rPr>
          <w:spacing w:val="-2"/>
        </w:rPr>
        <w:t>o</w:t>
      </w:r>
      <w:r w:rsidRPr="008A4981">
        <w:rPr>
          <w:spacing w:val="1"/>
        </w:rPr>
        <w:t>n</w:t>
      </w:r>
      <w:r w:rsidRPr="008A4981">
        <w:t>al</w:t>
      </w:r>
      <w:r w:rsidRPr="008A4981">
        <w:rPr>
          <w:spacing w:val="-1"/>
        </w:rPr>
        <w:t xml:space="preserve"> </w:t>
      </w:r>
      <w:r w:rsidRPr="008A4981">
        <w:rPr>
          <w:spacing w:val="1"/>
        </w:rPr>
        <w:t>h</w:t>
      </w:r>
      <w:r w:rsidRPr="008A4981">
        <w:t>ea</w:t>
      </w:r>
      <w:r w:rsidRPr="008A4981">
        <w:rPr>
          <w:spacing w:val="-2"/>
        </w:rPr>
        <w:t>l</w:t>
      </w:r>
      <w:r w:rsidRPr="008A4981">
        <w:rPr>
          <w:spacing w:val="1"/>
        </w:rPr>
        <w:t>t</w:t>
      </w:r>
      <w:r w:rsidRPr="008A4981">
        <w:t>h a</w:t>
      </w:r>
      <w:r w:rsidRPr="008A4981">
        <w:rPr>
          <w:spacing w:val="1"/>
        </w:rPr>
        <w:t>n</w:t>
      </w:r>
      <w:r w:rsidRPr="008A4981">
        <w:t xml:space="preserve">d </w:t>
      </w:r>
      <w:r w:rsidRPr="008A4981">
        <w:rPr>
          <w:spacing w:val="1"/>
        </w:rPr>
        <w:t>p</w:t>
      </w:r>
      <w:r w:rsidRPr="008A4981">
        <w:t>ers</w:t>
      </w:r>
      <w:r w:rsidRPr="008A4981">
        <w:rPr>
          <w:spacing w:val="-2"/>
        </w:rPr>
        <w:t>o</w:t>
      </w:r>
      <w:r w:rsidRPr="008A4981">
        <w:rPr>
          <w:spacing w:val="1"/>
        </w:rPr>
        <w:t>n</w:t>
      </w:r>
      <w:r w:rsidRPr="008A4981">
        <w:t>al</w:t>
      </w:r>
      <w:r w:rsidRPr="008A4981">
        <w:rPr>
          <w:spacing w:val="1"/>
        </w:rPr>
        <w:t xml:space="preserve"> </w:t>
      </w:r>
      <w:r w:rsidRPr="008A4981">
        <w:rPr>
          <w:spacing w:val="-2"/>
        </w:rPr>
        <w:t>i</w:t>
      </w:r>
      <w:r w:rsidRPr="008A4981">
        <w:rPr>
          <w:spacing w:val="1"/>
        </w:rPr>
        <w:t>d</w:t>
      </w:r>
      <w:r w:rsidRPr="008A4981">
        <w:rPr>
          <w:spacing w:val="-2"/>
        </w:rPr>
        <w:t>e</w:t>
      </w:r>
      <w:r w:rsidRPr="008A4981">
        <w:rPr>
          <w:spacing w:val="1"/>
        </w:rPr>
        <w:t>nt</w:t>
      </w:r>
      <w:r w:rsidRPr="008A4981">
        <w:rPr>
          <w:spacing w:val="-2"/>
        </w:rPr>
        <w:t>i</w:t>
      </w:r>
      <w:r w:rsidRPr="008A4981">
        <w:rPr>
          <w:spacing w:val="1"/>
        </w:rPr>
        <w:t>f</w:t>
      </w:r>
      <w:r w:rsidRPr="008A4981">
        <w:t>i</w:t>
      </w:r>
      <w:r w:rsidRPr="008A4981">
        <w:rPr>
          <w:spacing w:val="-1"/>
        </w:rPr>
        <w:t>c</w:t>
      </w:r>
      <w:r w:rsidRPr="008A4981">
        <w:t>a</w:t>
      </w:r>
      <w:r w:rsidRPr="008A4981">
        <w:rPr>
          <w:spacing w:val="1"/>
        </w:rPr>
        <w:t>t</w:t>
      </w:r>
      <w:r w:rsidRPr="008A4981">
        <w:rPr>
          <w:spacing w:val="-2"/>
        </w:rPr>
        <w:t>i</w:t>
      </w:r>
      <w:r w:rsidRPr="008A4981">
        <w:t>on</w:t>
      </w:r>
      <w:r w:rsidRPr="008A4981">
        <w:rPr>
          <w:spacing w:val="2"/>
        </w:rPr>
        <w:t xml:space="preserve"> </w:t>
      </w:r>
      <w:r w:rsidRPr="008A4981">
        <w:rPr>
          <w:spacing w:val="-2"/>
        </w:rPr>
        <w:t>i</w:t>
      </w:r>
      <w:r w:rsidRPr="008A4981">
        <w:rPr>
          <w:spacing w:val="1"/>
        </w:rPr>
        <w:t>nf</w:t>
      </w:r>
      <w:r w:rsidRPr="008A4981">
        <w:t>o</w:t>
      </w:r>
      <w:r w:rsidRPr="008A4981">
        <w:rPr>
          <w:spacing w:val="-1"/>
        </w:rPr>
        <w:t>r</w:t>
      </w:r>
      <w:r w:rsidRPr="008A4981">
        <w:t>ma</w:t>
      </w:r>
      <w:r w:rsidRPr="008A4981">
        <w:rPr>
          <w:spacing w:val="1"/>
        </w:rPr>
        <w:t>t</w:t>
      </w:r>
      <w:r w:rsidRPr="008A4981">
        <w:rPr>
          <w:spacing w:val="-2"/>
        </w:rPr>
        <w:t>i</w:t>
      </w:r>
      <w:r w:rsidRPr="008A4981">
        <w:t>o</w:t>
      </w:r>
      <w:r w:rsidRPr="008A4981">
        <w:rPr>
          <w:spacing w:val="2"/>
        </w:rPr>
        <w:t>n</w:t>
      </w:r>
      <w:r w:rsidRPr="008A4981">
        <w:t>,</w:t>
      </w:r>
      <w:r w:rsidRPr="008A4981">
        <w:rPr>
          <w:spacing w:val="-1"/>
        </w:rPr>
        <w:t xml:space="preserve"> </w:t>
      </w:r>
      <w:r w:rsidRPr="008A4981">
        <w:rPr>
          <w:spacing w:val="1"/>
        </w:rPr>
        <w:t>t</w:t>
      </w:r>
      <w:r w:rsidRPr="008A4981">
        <w:rPr>
          <w:spacing w:val="-1"/>
        </w:rPr>
        <w:t>h</w:t>
      </w:r>
      <w:r w:rsidRPr="008A4981">
        <w:t>e</w:t>
      </w:r>
      <w:r w:rsidRPr="008A4981">
        <w:rPr>
          <w:spacing w:val="1"/>
        </w:rPr>
        <w:t xml:space="preserve"> </w:t>
      </w:r>
      <w:r w:rsidR="009F6F95">
        <w:rPr>
          <w:spacing w:val="1"/>
        </w:rPr>
        <w:t xml:space="preserve">Lead Navigator </w:t>
      </w:r>
      <w:r w:rsidR="009F6F95">
        <w:t>O</w:t>
      </w:r>
      <w:r w:rsidRPr="008A4981">
        <w:rPr>
          <w:spacing w:val="1"/>
        </w:rPr>
        <w:t>r</w:t>
      </w:r>
      <w:r w:rsidRPr="008A4981">
        <w:t>g</w:t>
      </w:r>
      <w:r w:rsidRPr="008A4981">
        <w:rPr>
          <w:spacing w:val="-2"/>
        </w:rPr>
        <w:t>a</w:t>
      </w:r>
      <w:r w:rsidRPr="008A4981">
        <w:rPr>
          <w:spacing w:val="1"/>
        </w:rPr>
        <w:t>n</w:t>
      </w:r>
      <w:r w:rsidRPr="008A4981">
        <w:t>i</w:t>
      </w:r>
      <w:r w:rsidRPr="008A4981">
        <w:rPr>
          <w:spacing w:val="1"/>
        </w:rPr>
        <w:t>z</w:t>
      </w:r>
      <w:r w:rsidRPr="008A4981">
        <w:rPr>
          <w:spacing w:val="-2"/>
        </w:rPr>
        <w:t>a</w:t>
      </w:r>
      <w:r w:rsidRPr="008A4981">
        <w:rPr>
          <w:spacing w:val="1"/>
        </w:rPr>
        <w:t>t</w:t>
      </w:r>
      <w:r w:rsidRPr="008A4981">
        <w:t>io</w:t>
      </w:r>
      <w:r w:rsidRPr="008A4981">
        <w:rPr>
          <w:spacing w:val="2"/>
        </w:rPr>
        <w:t xml:space="preserve">n will also disqualify </w:t>
      </w:r>
      <w:r w:rsidR="006E57E2">
        <w:rPr>
          <w:spacing w:val="2"/>
        </w:rPr>
        <w:t>Navigator</w:t>
      </w:r>
      <w:r w:rsidRPr="008A4981">
        <w:rPr>
          <w:spacing w:val="2"/>
        </w:rPr>
        <w:t>s</w:t>
      </w:r>
      <w:r w:rsidRPr="008A4981">
        <w:rPr>
          <w:position w:val="1"/>
        </w:rPr>
        <w:t xml:space="preserve"> or </w:t>
      </w:r>
      <w:r w:rsidR="006E57E2">
        <w:rPr>
          <w:position w:val="1"/>
        </w:rPr>
        <w:t>Navigator</w:t>
      </w:r>
      <w:r w:rsidRPr="008A4981">
        <w:rPr>
          <w:position w:val="1"/>
        </w:rPr>
        <w:t xml:space="preserve"> candidates with</w:t>
      </w:r>
      <w:r w:rsidRPr="008A4981">
        <w:t xml:space="preserve"> a</w:t>
      </w:r>
      <w:r w:rsidRPr="008A4981">
        <w:rPr>
          <w:spacing w:val="1"/>
        </w:rPr>
        <w:t xml:space="preserve"> </w:t>
      </w:r>
      <w:r w:rsidRPr="008A4981">
        <w:rPr>
          <w:spacing w:val="-1"/>
        </w:rPr>
        <w:t>c</w:t>
      </w:r>
      <w:r w:rsidRPr="008A4981">
        <w:rPr>
          <w:spacing w:val="-2"/>
        </w:rPr>
        <w:t>o</w:t>
      </w:r>
      <w:r w:rsidRPr="008A4981">
        <w:rPr>
          <w:spacing w:val="1"/>
        </w:rPr>
        <w:t>n</w:t>
      </w:r>
      <w:r w:rsidRPr="008A4981">
        <w:t>vi</w:t>
      </w:r>
      <w:r w:rsidRPr="008A4981">
        <w:rPr>
          <w:spacing w:val="-1"/>
        </w:rPr>
        <w:t>c</w:t>
      </w:r>
      <w:r w:rsidRPr="008A4981">
        <w:rPr>
          <w:spacing w:val="1"/>
        </w:rPr>
        <w:t>t</w:t>
      </w:r>
      <w:r w:rsidRPr="008A4981">
        <w:t>i</w:t>
      </w:r>
      <w:r w:rsidRPr="008A4981">
        <w:rPr>
          <w:spacing w:val="-2"/>
        </w:rPr>
        <w:t>o</w:t>
      </w:r>
      <w:r w:rsidRPr="008A4981">
        <w:t>n r</w:t>
      </w:r>
      <w:r w:rsidRPr="008A4981">
        <w:rPr>
          <w:spacing w:val="1"/>
        </w:rPr>
        <w:t>e</w:t>
      </w:r>
      <w:r w:rsidRPr="008A4981">
        <w:t>la</w:t>
      </w:r>
      <w:r w:rsidRPr="008A4981">
        <w:rPr>
          <w:spacing w:val="1"/>
        </w:rPr>
        <w:t>t</w:t>
      </w:r>
      <w:r w:rsidRPr="008A4981">
        <w:rPr>
          <w:spacing w:val="-2"/>
        </w:rPr>
        <w:t>e</w:t>
      </w:r>
      <w:r w:rsidRPr="008A4981">
        <w:t>d</w:t>
      </w:r>
      <w:r w:rsidRPr="008A4981">
        <w:rPr>
          <w:spacing w:val="-4"/>
        </w:rPr>
        <w:t xml:space="preserve"> </w:t>
      </w:r>
      <w:r w:rsidRPr="008A4981">
        <w:rPr>
          <w:spacing w:val="1"/>
        </w:rPr>
        <w:t>t</w:t>
      </w:r>
      <w:r w:rsidRPr="008A4981">
        <w:t>o</w:t>
      </w:r>
      <w:r w:rsidRPr="008A4981">
        <w:rPr>
          <w:spacing w:val="-2"/>
        </w:rPr>
        <w:t xml:space="preserve"> </w:t>
      </w:r>
      <w:r w:rsidRPr="008A4981">
        <w:rPr>
          <w:spacing w:val="1"/>
        </w:rPr>
        <w:t>f</w:t>
      </w:r>
      <w:r w:rsidRPr="008A4981">
        <w:t>i</w:t>
      </w:r>
      <w:r w:rsidRPr="008A4981">
        <w:rPr>
          <w:spacing w:val="5"/>
        </w:rPr>
        <w:t>n</w:t>
      </w:r>
      <w:r w:rsidRPr="008A4981">
        <w:rPr>
          <w:spacing w:val="-2"/>
        </w:rPr>
        <w:t>a</w:t>
      </w:r>
      <w:r w:rsidRPr="008A4981">
        <w:rPr>
          <w:spacing w:val="1"/>
        </w:rPr>
        <w:t>n</w:t>
      </w:r>
      <w:r w:rsidRPr="008A4981">
        <w:rPr>
          <w:spacing w:val="-1"/>
        </w:rPr>
        <w:t>c</w:t>
      </w:r>
      <w:r w:rsidRPr="008A4981">
        <w:t xml:space="preserve">ial </w:t>
      </w:r>
      <w:r w:rsidRPr="008A4981">
        <w:rPr>
          <w:spacing w:val="-1"/>
        </w:rPr>
        <w:t>c</w:t>
      </w:r>
      <w:r w:rsidRPr="008A4981">
        <w:t>rim</w:t>
      </w:r>
      <w:r w:rsidRPr="008A4981">
        <w:rPr>
          <w:spacing w:val="-1"/>
        </w:rPr>
        <w:t>e</w:t>
      </w:r>
      <w:r w:rsidRPr="008A4981">
        <w:t>s</w:t>
      </w:r>
      <w:r w:rsidRPr="008A4981">
        <w:rPr>
          <w:spacing w:val="-6"/>
        </w:rPr>
        <w:t xml:space="preserve"> </w:t>
      </w:r>
      <w:r w:rsidRPr="008A4981">
        <w:t>i</w:t>
      </w:r>
      <w:r w:rsidRPr="008A4981">
        <w:rPr>
          <w:spacing w:val="1"/>
        </w:rPr>
        <w:t>n</w:t>
      </w:r>
      <w:r w:rsidRPr="008A4981">
        <w:rPr>
          <w:spacing w:val="-1"/>
        </w:rPr>
        <w:t>c</w:t>
      </w:r>
      <w:r w:rsidRPr="008A4981">
        <w:t>l</w:t>
      </w:r>
      <w:r w:rsidRPr="008A4981">
        <w:rPr>
          <w:spacing w:val="1"/>
        </w:rPr>
        <w:t>u</w:t>
      </w:r>
      <w:r w:rsidRPr="008A4981">
        <w:rPr>
          <w:spacing w:val="-1"/>
        </w:rPr>
        <w:t>d</w:t>
      </w:r>
      <w:r w:rsidRPr="008A4981">
        <w:t>i</w:t>
      </w:r>
      <w:r w:rsidRPr="008A4981">
        <w:rPr>
          <w:spacing w:val="1"/>
        </w:rPr>
        <w:t>n</w:t>
      </w:r>
      <w:r w:rsidRPr="008A4981">
        <w:t>g</w:t>
      </w:r>
      <w:r w:rsidRPr="008A4981">
        <w:rPr>
          <w:spacing w:val="-4"/>
        </w:rPr>
        <w:t xml:space="preserve"> </w:t>
      </w:r>
      <w:r w:rsidRPr="008A4981">
        <w:rPr>
          <w:spacing w:val="1"/>
        </w:rPr>
        <w:t>b</w:t>
      </w:r>
      <w:r w:rsidRPr="008A4981">
        <w:rPr>
          <w:spacing w:val="-1"/>
        </w:rPr>
        <w:t>u</w:t>
      </w:r>
      <w:r w:rsidRPr="008A4981">
        <w:t>t</w:t>
      </w:r>
      <w:r w:rsidRPr="008A4981">
        <w:rPr>
          <w:spacing w:val="-1"/>
        </w:rPr>
        <w:t xml:space="preserve"> </w:t>
      </w:r>
      <w:r w:rsidRPr="008A4981">
        <w:rPr>
          <w:spacing w:val="1"/>
        </w:rPr>
        <w:t>n</w:t>
      </w:r>
      <w:r w:rsidRPr="008A4981">
        <w:t>ot li</w:t>
      </w:r>
      <w:r w:rsidRPr="008A4981">
        <w:rPr>
          <w:spacing w:val="1"/>
        </w:rPr>
        <w:t>m</w:t>
      </w:r>
      <w:r w:rsidRPr="008A4981">
        <w:t>i</w:t>
      </w:r>
      <w:r w:rsidRPr="008A4981">
        <w:rPr>
          <w:spacing w:val="-1"/>
        </w:rPr>
        <w:t>t</w:t>
      </w:r>
      <w:r w:rsidRPr="008A4981">
        <w:rPr>
          <w:spacing w:val="-2"/>
        </w:rPr>
        <w:t>e</w:t>
      </w:r>
      <w:r w:rsidRPr="008A4981">
        <w:t>d</w:t>
      </w:r>
      <w:r w:rsidRPr="008A4981">
        <w:rPr>
          <w:spacing w:val="1"/>
        </w:rPr>
        <w:t xml:space="preserve"> </w:t>
      </w:r>
      <w:proofErr w:type="gramStart"/>
      <w:r w:rsidRPr="008A4981">
        <w:rPr>
          <w:spacing w:val="-1"/>
        </w:rPr>
        <w:t>t</w:t>
      </w:r>
      <w:r w:rsidRPr="008A4981">
        <w:t>o:</w:t>
      </w:r>
      <w:proofErr w:type="gramEnd"/>
      <w:r w:rsidRPr="008A4981">
        <w:rPr>
          <w:spacing w:val="-1"/>
        </w:rPr>
        <w:t xml:space="preserve"> </w:t>
      </w:r>
      <w:r w:rsidRPr="008A4981">
        <w:rPr>
          <w:spacing w:val="-2"/>
        </w:rPr>
        <w:t>i</w:t>
      </w:r>
      <w:r w:rsidRPr="008A4981">
        <w:rPr>
          <w:spacing w:val="1"/>
        </w:rPr>
        <w:t>d</w:t>
      </w:r>
      <w:r w:rsidRPr="008A4981">
        <w:t>e</w:t>
      </w:r>
      <w:r w:rsidRPr="008A4981">
        <w:rPr>
          <w:spacing w:val="-1"/>
        </w:rPr>
        <w:t>n</w:t>
      </w:r>
      <w:r w:rsidRPr="008A4981">
        <w:rPr>
          <w:spacing w:val="1"/>
        </w:rPr>
        <w:t>t</w:t>
      </w:r>
      <w:r w:rsidRPr="008A4981">
        <w:t>i</w:t>
      </w:r>
      <w:r w:rsidRPr="008A4981">
        <w:rPr>
          <w:spacing w:val="1"/>
        </w:rPr>
        <w:t>t</w:t>
      </w:r>
      <w:r w:rsidRPr="008A4981">
        <w:t>y</w:t>
      </w:r>
      <w:r w:rsidRPr="008A4981">
        <w:rPr>
          <w:spacing w:val="-6"/>
        </w:rPr>
        <w:t xml:space="preserve"> </w:t>
      </w:r>
      <w:r w:rsidRPr="008A4981">
        <w:rPr>
          <w:spacing w:val="-1"/>
        </w:rPr>
        <w:t>t</w:t>
      </w:r>
      <w:r w:rsidRPr="008A4981">
        <w:rPr>
          <w:spacing w:val="1"/>
        </w:rPr>
        <w:t>h</w:t>
      </w:r>
      <w:r w:rsidRPr="008A4981">
        <w:t>eft, r</w:t>
      </w:r>
      <w:r w:rsidRPr="008A4981">
        <w:rPr>
          <w:spacing w:val="1"/>
        </w:rPr>
        <w:t>ob</w:t>
      </w:r>
      <w:r w:rsidRPr="008A4981">
        <w:rPr>
          <w:spacing w:val="-1"/>
        </w:rPr>
        <w:t>b</w:t>
      </w:r>
      <w:r w:rsidRPr="008A4981">
        <w:t>e</w:t>
      </w:r>
      <w:r w:rsidRPr="008A4981">
        <w:rPr>
          <w:spacing w:val="1"/>
        </w:rPr>
        <w:t>r</w:t>
      </w:r>
      <w:r w:rsidRPr="008A4981">
        <w:t>y,</w:t>
      </w:r>
      <w:r w:rsidRPr="008A4981">
        <w:rPr>
          <w:spacing w:val="-6"/>
        </w:rPr>
        <w:t xml:space="preserve"> </w:t>
      </w:r>
      <w:r w:rsidRPr="008A4981">
        <w:rPr>
          <w:spacing w:val="-1"/>
        </w:rPr>
        <w:t>f</w:t>
      </w:r>
      <w:r w:rsidRPr="008A4981">
        <w:t>o</w:t>
      </w:r>
      <w:r w:rsidRPr="008A4981">
        <w:rPr>
          <w:spacing w:val="1"/>
        </w:rPr>
        <w:t>r</w:t>
      </w:r>
      <w:r w:rsidRPr="008A4981">
        <w:t>gery,</w:t>
      </w:r>
      <w:r w:rsidRPr="008A4981">
        <w:rPr>
          <w:spacing w:val="-8"/>
        </w:rPr>
        <w:t xml:space="preserve"> </w:t>
      </w:r>
      <w:r w:rsidRPr="008A4981">
        <w:rPr>
          <w:spacing w:val="1"/>
        </w:rPr>
        <w:t>f</w:t>
      </w:r>
      <w:r w:rsidRPr="008A4981">
        <w:t>ra</w:t>
      </w:r>
      <w:r w:rsidRPr="008A4981">
        <w:rPr>
          <w:spacing w:val="-1"/>
        </w:rPr>
        <w:t>u</w:t>
      </w:r>
      <w:r w:rsidRPr="008A4981">
        <w:rPr>
          <w:spacing w:val="1"/>
        </w:rPr>
        <w:t>d</w:t>
      </w:r>
      <w:r w:rsidRPr="008A4981">
        <w:t>,</w:t>
      </w:r>
      <w:r w:rsidRPr="008A4981">
        <w:rPr>
          <w:spacing w:val="-2"/>
        </w:rPr>
        <w:t xml:space="preserve"> </w:t>
      </w:r>
      <w:r w:rsidRPr="008A4981">
        <w:rPr>
          <w:spacing w:val="-1"/>
        </w:rPr>
        <w:t>t</w:t>
      </w:r>
      <w:r w:rsidRPr="008A4981">
        <w:rPr>
          <w:spacing w:val="1"/>
        </w:rPr>
        <w:t>h</w:t>
      </w:r>
      <w:r w:rsidRPr="008A4981">
        <w:t>eft,</w:t>
      </w:r>
      <w:r w:rsidRPr="008A4981">
        <w:rPr>
          <w:spacing w:val="-5"/>
        </w:rPr>
        <w:t xml:space="preserve"> </w:t>
      </w:r>
      <w:r w:rsidRPr="008A4981">
        <w:rPr>
          <w:spacing w:val="1"/>
        </w:rPr>
        <w:t>b</w:t>
      </w:r>
      <w:r w:rsidRPr="008A4981">
        <w:t>ri</w:t>
      </w:r>
      <w:r w:rsidRPr="008A4981">
        <w:rPr>
          <w:spacing w:val="1"/>
        </w:rPr>
        <w:t>b</w:t>
      </w:r>
      <w:r w:rsidRPr="008A4981">
        <w:rPr>
          <w:spacing w:val="-2"/>
        </w:rPr>
        <w:t>e</w:t>
      </w:r>
      <w:r w:rsidRPr="008A4981">
        <w:t>ry,</w:t>
      </w:r>
      <w:r w:rsidRPr="008A4981">
        <w:rPr>
          <w:spacing w:val="-4"/>
        </w:rPr>
        <w:t xml:space="preserve"> and </w:t>
      </w:r>
      <w:r w:rsidRPr="008A4981">
        <w:rPr>
          <w:spacing w:val="1"/>
        </w:rPr>
        <w:t>e</w:t>
      </w:r>
      <w:r w:rsidRPr="008A4981">
        <w:rPr>
          <w:spacing w:val="-2"/>
        </w:rPr>
        <w:t>m</w:t>
      </w:r>
      <w:r w:rsidRPr="008A4981">
        <w:rPr>
          <w:spacing w:val="1"/>
        </w:rPr>
        <w:t>b</w:t>
      </w:r>
      <w:r w:rsidRPr="008A4981">
        <w:t>e</w:t>
      </w:r>
      <w:r w:rsidRPr="008A4981">
        <w:rPr>
          <w:spacing w:val="-1"/>
        </w:rPr>
        <w:t>z</w:t>
      </w:r>
      <w:r w:rsidRPr="008A4981">
        <w:rPr>
          <w:spacing w:val="1"/>
        </w:rPr>
        <w:t>z</w:t>
      </w:r>
      <w:r w:rsidRPr="008A4981">
        <w:t>le</w:t>
      </w:r>
      <w:r w:rsidRPr="008A4981">
        <w:rPr>
          <w:spacing w:val="-1"/>
        </w:rPr>
        <w:t>m</w:t>
      </w:r>
      <w:r w:rsidRPr="008A4981">
        <w:t>e</w:t>
      </w:r>
      <w:r w:rsidRPr="008A4981">
        <w:rPr>
          <w:spacing w:val="1"/>
        </w:rPr>
        <w:t>nt</w:t>
      </w:r>
      <w:r w:rsidRPr="008A4981">
        <w:t>.</w:t>
      </w:r>
      <w:r w:rsidRPr="008A4981">
        <w:rPr>
          <w:spacing w:val="-10"/>
        </w:rPr>
        <w:t xml:space="preserve"> </w:t>
      </w:r>
    </w:p>
    <w:p w14:paraId="44AE5950" w14:textId="77777777" w:rsidR="00497702" w:rsidRPr="00497702" w:rsidRDefault="00497702" w:rsidP="00497702">
      <w:pPr>
        <w:pStyle w:val="ListParagraph"/>
        <w:widowControl w:val="0"/>
        <w:spacing w:after="60"/>
        <w:ind w:left="1152"/>
        <w:contextualSpacing w:val="0"/>
        <w:jc w:val="both"/>
      </w:pPr>
    </w:p>
    <w:p w14:paraId="6523CD78" w14:textId="12C72349" w:rsidR="00A1643C" w:rsidRPr="002D493F" w:rsidRDefault="00A1643C" w:rsidP="009D4285">
      <w:pPr>
        <w:pStyle w:val="Heading2"/>
        <w:numPr>
          <w:ilvl w:val="1"/>
          <w:numId w:val="105"/>
        </w:numPr>
        <w:spacing w:before="0"/>
        <w:jc w:val="both"/>
      </w:pPr>
      <w:bookmarkStart w:id="56" w:name="_Toc6295513"/>
      <w:r w:rsidRPr="002D493F">
        <w:t>Cultural, Language and Disability</w:t>
      </w:r>
      <w:bookmarkEnd w:id="56"/>
      <w:r w:rsidR="000E23F7">
        <w:t xml:space="preserve"> Requirements:</w:t>
      </w:r>
    </w:p>
    <w:p w14:paraId="298E51BB" w14:textId="77777777" w:rsidR="00A1643C" w:rsidRDefault="00C33431" w:rsidP="00CE61A7">
      <w:pPr>
        <w:ind w:left="792"/>
        <w:jc w:val="both"/>
        <w:rPr>
          <w:rFonts w:cs="Arial"/>
          <w:szCs w:val="22"/>
        </w:rPr>
      </w:pPr>
      <w:r>
        <w:rPr>
          <w:rFonts w:cs="Arial"/>
          <w:szCs w:val="22"/>
        </w:rPr>
        <w:t>Lead Navigator Organizations shall provide</w:t>
      </w:r>
      <w:r w:rsidR="00A1643C" w:rsidRPr="008A4981">
        <w:rPr>
          <w:rFonts w:cs="Arial"/>
          <w:szCs w:val="22"/>
        </w:rPr>
        <w:t xml:space="preserve"> services in compliance with the following cultural, language and disability requirements:</w:t>
      </w:r>
    </w:p>
    <w:p w14:paraId="53E2444E" w14:textId="77777777" w:rsidR="00C33431" w:rsidRPr="008A4981" w:rsidRDefault="00C33431" w:rsidP="002D493F">
      <w:pPr>
        <w:ind w:left="792"/>
        <w:rPr>
          <w:rFonts w:cs="Arial"/>
          <w:szCs w:val="22"/>
        </w:rPr>
      </w:pPr>
    </w:p>
    <w:p w14:paraId="20FC7BC2" w14:textId="77777777" w:rsidR="008441F9" w:rsidRPr="008441F9" w:rsidRDefault="008441F9" w:rsidP="00DB2334">
      <w:pPr>
        <w:pStyle w:val="ListParagraph"/>
        <w:widowControl w:val="0"/>
        <w:numPr>
          <w:ilvl w:val="1"/>
          <w:numId w:val="105"/>
        </w:numPr>
        <w:contextualSpacing w:val="0"/>
        <w:outlineLvl w:val="2"/>
        <w:rPr>
          <w:rFonts w:eastAsia="Arial Unicode MS"/>
          <w:vanish/>
        </w:rPr>
      </w:pPr>
    </w:p>
    <w:p w14:paraId="4022F53E" w14:textId="77777777" w:rsidR="008441F9" w:rsidRPr="008441F9" w:rsidRDefault="008441F9" w:rsidP="00DB2334">
      <w:pPr>
        <w:pStyle w:val="ListParagraph"/>
        <w:widowControl w:val="0"/>
        <w:numPr>
          <w:ilvl w:val="1"/>
          <w:numId w:val="105"/>
        </w:numPr>
        <w:contextualSpacing w:val="0"/>
        <w:outlineLvl w:val="2"/>
        <w:rPr>
          <w:rFonts w:eastAsia="Arial Unicode MS"/>
          <w:vanish/>
        </w:rPr>
      </w:pPr>
    </w:p>
    <w:p w14:paraId="2A634838" w14:textId="1E2E215B" w:rsidR="00A1643C" w:rsidRPr="008441F9" w:rsidRDefault="00A1643C" w:rsidP="005F014B">
      <w:pPr>
        <w:pStyle w:val="Heading3"/>
        <w:keepNext w:val="0"/>
        <w:widowControl w:val="0"/>
        <w:numPr>
          <w:ilvl w:val="2"/>
          <w:numId w:val="159"/>
        </w:numPr>
        <w:tabs>
          <w:tab w:val="left" w:pos="1260"/>
        </w:tabs>
        <w:spacing w:before="0" w:after="0"/>
        <w:ind w:hanging="270"/>
        <w:rPr>
          <w:b/>
        </w:rPr>
      </w:pPr>
      <w:r w:rsidRPr="008441F9">
        <w:rPr>
          <w:b/>
        </w:rPr>
        <w:t>Cultural/Language Requirements</w:t>
      </w:r>
    </w:p>
    <w:p w14:paraId="3DD644B1" w14:textId="0FBD3304" w:rsidR="00A1643C" w:rsidRPr="008A4981" w:rsidRDefault="00A1643C" w:rsidP="00CE61A7">
      <w:pPr>
        <w:pStyle w:val="ListParagraph"/>
        <w:widowControl w:val="0"/>
        <w:numPr>
          <w:ilvl w:val="0"/>
          <w:numId w:val="89"/>
        </w:numPr>
        <w:spacing w:after="60"/>
        <w:contextualSpacing w:val="0"/>
        <w:jc w:val="both"/>
      </w:pPr>
      <w:r w:rsidRPr="008A4981">
        <w:t xml:space="preserve">Develop and maintain general knowledge about the racial, ethnic, and cultural groups in the proposed </w:t>
      </w:r>
      <w:r w:rsidR="00473FCC">
        <w:t>Service Area</w:t>
      </w:r>
      <w:r w:rsidRPr="008A4981">
        <w:t>, including their health beliefs and practices, languages spoken, health literacy</w:t>
      </w:r>
      <w:r w:rsidR="00494E85">
        <w:t>, trusted sources of information</w:t>
      </w:r>
      <w:r w:rsidRPr="008A4981">
        <w:t xml:space="preserve"> and other factors relevant to assisting them.</w:t>
      </w:r>
    </w:p>
    <w:p w14:paraId="6016048E" w14:textId="263141B5" w:rsidR="00A1643C" w:rsidRPr="008A4981" w:rsidRDefault="00A1643C" w:rsidP="00CE61A7">
      <w:pPr>
        <w:pStyle w:val="ListParagraph"/>
        <w:widowControl w:val="0"/>
        <w:numPr>
          <w:ilvl w:val="0"/>
          <w:numId w:val="89"/>
        </w:numPr>
        <w:spacing w:after="60"/>
        <w:contextualSpacing w:val="0"/>
        <w:jc w:val="both"/>
      </w:pPr>
      <w:r w:rsidRPr="008A4981">
        <w:t xml:space="preserve">Train </w:t>
      </w:r>
      <w:r w:rsidR="006E57E2">
        <w:t>Navigator</w:t>
      </w:r>
      <w:r w:rsidRPr="008A4981">
        <w:t xml:space="preserve">s to deliver </w:t>
      </w:r>
      <w:r w:rsidR="00BC1FE7" w:rsidRPr="00BC1FE7">
        <w:t xml:space="preserve">culturally and linguistically appropriate </w:t>
      </w:r>
      <w:r w:rsidRPr="008A4981">
        <w:t xml:space="preserve">services and how to assist individuals who speak limited English.  </w:t>
      </w:r>
    </w:p>
    <w:p w14:paraId="47B995A6" w14:textId="77777777" w:rsidR="00A1643C" w:rsidRPr="008A4981" w:rsidRDefault="00A1643C" w:rsidP="00CE61A7">
      <w:pPr>
        <w:pStyle w:val="ListParagraph"/>
        <w:widowControl w:val="0"/>
        <w:numPr>
          <w:ilvl w:val="0"/>
          <w:numId w:val="89"/>
        </w:numPr>
        <w:spacing w:after="60"/>
        <w:contextualSpacing w:val="0"/>
        <w:jc w:val="both"/>
      </w:pPr>
      <w:r w:rsidRPr="008A4981">
        <w:t>Notify consumers who speak limited English in their preferred language of their right to receive language assistance and how to request these services.</w:t>
      </w:r>
    </w:p>
    <w:p w14:paraId="35AEE7E2" w14:textId="11031D6A" w:rsidR="00A1643C" w:rsidRPr="008A4981" w:rsidRDefault="00A1643C" w:rsidP="00CE61A7">
      <w:pPr>
        <w:pStyle w:val="ListParagraph"/>
        <w:widowControl w:val="0"/>
        <w:numPr>
          <w:ilvl w:val="0"/>
          <w:numId w:val="89"/>
        </w:numPr>
        <w:spacing w:after="60"/>
        <w:contextualSpacing w:val="0"/>
        <w:jc w:val="both"/>
      </w:pPr>
      <w:proofErr w:type="gramStart"/>
      <w:r w:rsidRPr="008A4981">
        <w:t>Provide assistance</w:t>
      </w:r>
      <w:proofErr w:type="gramEnd"/>
      <w:r w:rsidRPr="008A4981">
        <w:t xml:space="preserve"> in a person’s preferred language at no cost, including oral or written translation of documents, if needed or requested to assure effective communication.  (Note: </w:t>
      </w:r>
      <w:r w:rsidR="0050756D">
        <w:t>At a customers’ request, the u</w:t>
      </w:r>
      <w:r w:rsidRPr="008A4981">
        <w:t>se of a</w:t>
      </w:r>
      <w:r w:rsidR="008D1138">
        <w:t xml:space="preserve"> </w:t>
      </w:r>
      <w:r w:rsidR="006E4A25">
        <w:t>c</w:t>
      </w:r>
      <w:r w:rsidR="0050756D">
        <w:t>u</w:t>
      </w:r>
      <w:r w:rsidR="006E4A25">
        <w:t>s</w:t>
      </w:r>
      <w:r w:rsidR="0050756D">
        <w:t xml:space="preserve">tomer’s </w:t>
      </w:r>
      <w:r w:rsidRPr="008A4981">
        <w:t>family or friend as</w:t>
      </w:r>
      <w:r w:rsidR="0050756D">
        <w:t xml:space="preserve"> an</w:t>
      </w:r>
      <w:r w:rsidRPr="008A4981">
        <w:t xml:space="preserve"> interpreter is </w:t>
      </w:r>
      <w:r w:rsidR="0050756D">
        <w:t>permitted).</w:t>
      </w:r>
      <w:r w:rsidRPr="008A4981">
        <w:t xml:space="preserve"> </w:t>
      </w:r>
    </w:p>
    <w:p w14:paraId="12029622" w14:textId="15D57308" w:rsidR="00A1643C" w:rsidRPr="008A4981" w:rsidRDefault="00A1643C" w:rsidP="00CE61A7">
      <w:pPr>
        <w:pStyle w:val="ListParagraph"/>
        <w:widowControl w:val="0"/>
        <w:numPr>
          <w:ilvl w:val="0"/>
          <w:numId w:val="83"/>
        </w:numPr>
        <w:jc w:val="both"/>
      </w:pPr>
      <w:r w:rsidRPr="008A4981">
        <w:t>Implement strategies to recruit, support and promote staff who are representative</w:t>
      </w:r>
      <w:r w:rsidR="003166F3">
        <w:t>s</w:t>
      </w:r>
      <w:r w:rsidRPr="008A4981">
        <w:t xml:space="preserve"> of the demographic characteristics </w:t>
      </w:r>
      <w:r w:rsidR="00494E85">
        <w:t xml:space="preserve">and are trusted sources in their </w:t>
      </w:r>
      <w:r w:rsidR="003166F3">
        <w:t>p</w:t>
      </w:r>
      <w:r w:rsidRPr="008A4981">
        <w:t xml:space="preserve">roposed </w:t>
      </w:r>
      <w:r w:rsidR="00473FCC">
        <w:t xml:space="preserve">Service </w:t>
      </w:r>
      <w:r w:rsidR="00473FCC">
        <w:lastRenderedPageBreak/>
        <w:t>Area</w:t>
      </w:r>
      <w:r w:rsidRPr="008A4981">
        <w:t>, including languages spoken.</w:t>
      </w:r>
    </w:p>
    <w:p w14:paraId="08463F57" w14:textId="77777777" w:rsidR="00A1643C" w:rsidRPr="008A4981" w:rsidRDefault="00A1643C" w:rsidP="00A1643C">
      <w:pPr>
        <w:rPr>
          <w:rFonts w:cs="Arial"/>
          <w:szCs w:val="22"/>
        </w:rPr>
      </w:pPr>
    </w:p>
    <w:p w14:paraId="09F8ADCC" w14:textId="77777777" w:rsidR="00A1643C" w:rsidRPr="008441F9" w:rsidRDefault="00A1643C" w:rsidP="003D0DC8">
      <w:pPr>
        <w:pStyle w:val="Heading3"/>
        <w:keepNext w:val="0"/>
        <w:widowControl w:val="0"/>
        <w:numPr>
          <w:ilvl w:val="2"/>
          <w:numId w:val="159"/>
        </w:numPr>
        <w:tabs>
          <w:tab w:val="left" w:pos="1260"/>
        </w:tabs>
        <w:spacing w:before="0" w:after="0"/>
        <w:ind w:hanging="90"/>
        <w:rPr>
          <w:b/>
        </w:rPr>
      </w:pPr>
      <w:r w:rsidRPr="008441F9">
        <w:rPr>
          <w:b/>
        </w:rPr>
        <w:t>Disability Access Requirements</w:t>
      </w:r>
    </w:p>
    <w:p w14:paraId="24301FA3" w14:textId="77777777" w:rsidR="00A1643C" w:rsidRPr="008A4981" w:rsidRDefault="00A1643C" w:rsidP="00CE61A7">
      <w:pPr>
        <w:pStyle w:val="ListParagraph"/>
        <w:widowControl w:val="0"/>
        <w:numPr>
          <w:ilvl w:val="0"/>
          <w:numId w:val="83"/>
        </w:numPr>
        <w:spacing w:after="60"/>
        <w:contextualSpacing w:val="0"/>
        <w:jc w:val="both"/>
      </w:pPr>
      <w:r w:rsidRPr="008A4981">
        <w:rPr>
          <w:spacing w:val="-1"/>
        </w:rPr>
        <w:t>C</w:t>
      </w:r>
      <w:r w:rsidRPr="008A4981">
        <w:t>o</w:t>
      </w:r>
      <w:r w:rsidRPr="008A4981">
        <w:rPr>
          <w:spacing w:val="2"/>
        </w:rPr>
        <w:t>n</w:t>
      </w:r>
      <w:r w:rsidRPr="008A4981">
        <w:t>s</w:t>
      </w:r>
      <w:r w:rsidRPr="008A4981">
        <w:rPr>
          <w:spacing w:val="1"/>
        </w:rPr>
        <w:t>u</w:t>
      </w:r>
      <w:r w:rsidRPr="008A4981">
        <w:t>mer</w:t>
      </w:r>
      <w:r w:rsidRPr="008A4981">
        <w:rPr>
          <w:spacing w:val="-4"/>
        </w:rPr>
        <w:t xml:space="preserve"> </w:t>
      </w:r>
      <w:r w:rsidRPr="008A4981">
        <w:t>e</w:t>
      </w:r>
      <w:r w:rsidRPr="008A4981">
        <w:rPr>
          <w:spacing w:val="-1"/>
        </w:rPr>
        <w:t>d</w:t>
      </w:r>
      <w:r w:rsidRPr="008A4981">
        <w:rPr>
          <w:spacing w:val="1"/>
        </w:rPr>
        <w:t>u</w:t>
      </w:r>
      <w:r w:rsidRPr="008A4981">
        <w:rPr>
          <w:spacing w:val="-1"/>
        </w:rPr>
        <w:t>c</w:t>
      </w:r>
      <w:r w:rsidRPr="008A4981">
        <w:t>a</w:t>
      </w:r>
      <w:r w:rsidRPr="008A4981">
        <w:rPr>
          <w:spacing w:val="1"/>
        </w:rPr>
        <w:t>t</w:t>
      </w:r>
      <w:r w:rsidRPr="008A4981">
        <w:t>i</w:t>
      </w:r>
      <w:r w:rsidRPr="008A4981">
        <w:rPr>
          <w:spacing w:val="-2"/>
        </w:rPr>
        <w:t>o</w:t>
      </w:r>
      <w:r w:rsidRPr="008A4981">
        <w:t>n</w:t>
      </w:r>
      <w:r w:rsidRPr="008A4981">
        <w:rPr>
          <w:spacing w:val="-3"/>
        </w:rPr>
        <w:t xml:space="preserve"> </w:t>
      </w:r>
      <w:r w:rsidRPr="008A4981">
        <w:t>m</w:t>
      </w:r>
      <w:r w:rsidRPr="008A4981">
        <w:rPr>
          <w:spacing w:val="-2"/>
        </w:rPr>
        <w:t>a</w:t>
      </w:r>
      <w:r w:rsidRPr="008A4981">
        <w:rPr>
          <w:spacing w:val="1"/>
        </w:rPr>
        <w:t>t</w:t>
      </w:r>
      <w:r w:rsidRPr="008A4981">
        <w:t>e</w:t>
      </w:r>
      <w:r w:rsidRPr="008A4981">
        <w:rPr>
          <w:spacing w:val="1"/>
        </w:rPr>
        <w:t>r</w:t>
      </w:r>
      <w:r w:rsidRPr="008A4981">
        <w:t>ial,</w:t>
      </w:r>
      <w:r w:rsidRPr="008A4981">
        <w:rPr>
          <w:spacing w:val="-7"/>
        </w:rPr>
        <w:t xml:space="preserve"> </w:t>
      </w:r>
      <w:r w:rsidRPr="008A4981">
        <w:rPr>
          <w:spacing w:val="-1"/>
        </w:rPr>
        <w:t>w</w:t>
      </w:r>
      <w:r w:rsidRPr="008A4981">
        <w:t>e</w:t>
      </w:r>
      <w:r w:rsidRPr="008A4981">
        <w:rPr>
          <w:spacing w:val="1"/>
        </w:rPr>
        <w:t>b</w:t>
      </w:r>
      <w:r w:rsidRPr="008A4981">
        <w:t>si</w:t>
      </w:r>
      <w:r w:rsidRPr="008A4981">
        <w:rPr>
          <w:spacing w:val="1"/>
        </w:rPr>
        <w:t>t</w:t>
      </w:r>
      <w:r w:rsidRPr="008A4981">
        <w:t>es,</w:t>
      </w:r>
      <w:r w:rsidRPr="008A4981">
        <w:rPr>
          <w:spacing w:val="-8"/>
        </w:rPr>
        <w:t xml:space="preserve"> </w:t>
      </w:r>
      <w:r w:rsidRPr="008A4981">
        <w:t>or</w:t>
      </w:r>
      <w:r w:rsidRPr="008A4981">
        <w:rPr>
          <w:spacing w:val="-3"/>
        </w:rPr>
        <w:t xml:space="preserve"> </w:t>
      </w:r>
      <w:r w:rsidRPr="008A4981">
        <w:t>other</w:t>
      </w:r>
      <w:r w:rsidRPr="008A4981">
        <w:rPr>
          <w:spacing w:val="-3"/>
        </w:rPr>
        <w:t xml:space="preserve"> </w:t>
      </w:r>
      <w:r w:rsidRPr="008A4981">
        <w:rPr>
          <w:spacing w:val="1"/>
        </w:rPr>
        <w:t>t</w:t>
      </w:r>
      <w:r w:rsidRPr="008A4981">
        <w:t>o</w:t>
      </w:r>
      <w:r w:rsidRPr="008A4981">
        <w:rPr>
          <w:spacing w:val="1"/>
        </w:rPr>
        <w:t>o</w:t>
      </w:r>
      <w:r w:rsidRPr="008A4981">
        <w:t xml:space="preserve">ls </w:t>
      </w:r>
      <w:r w:rsidRPr="008A4981">
        <w:rPr>
          <w:spacing w:val="-2"/>
        </w:rPr>
        <w:t>a</w:t>
      </w:r>
      <w:r w:rsidRPr="008A4981">
        <w:t>re</w:t>
      </w:r>
      <w:r w:rsidRPr="008A4981">
        <w:rPr>
          <w:spacing w:val="-1"/>
        </w:rPr>
        <w:t xml:space="preserve"> </w:t>
      </w:r>
      <w:r w:rsidRPr="008A4981">
        <w:t>ac</w:t>
      </w:r>
      <w:r w:rsidRPr="008A4981">
        <w:rPr>
          <w:spacing w:val="-1"/>
        </w:rPr>
        <w:t>c</w:t>
      </w:r>
      <w:r w:rsidRPr="008A4981">
        <w:t>essi</w:t>
      </w:r>
      <w:r w:rsidRPr="008A4981">
        <w:rPr>
          <w:spacing w:val="1"/>
        </w:rPr>
        <w:t>b</w:t>
      </w:r>
      <w:r w:rsidRPr="008A4981">
        <w:rPr>
          <w:spacing w:val="-2"/>
        </w:rPr>
        <w:t>l</w:t>
      </w:r>
      <w:r w:rsidRPr="008A4981">
        <w:t>e</w:t>
      </w:r>
      <w:r w:rsidRPr="008A4981">
        <w:rPr>
          <w:spacing w:val="-3"/>
        </w:rPr>
        <w:t xml:space="preserve"> </w:t>
      </w:r>
      <w:r w:rsidRPr="008A4981">
        <w:rPr>
          <w:spacing w:val="-1"/>
        </w:rPr>
        <w:t>t</w:t>
      </w:r>
      <w:r w:rsidRPr="008A4981">
        <w:t>o</w:t>
      </w:r>
      <w:r w:rsidRPr="008A4981">
        <w:rPr>
          <w:spacing w:val="-2"/>
        </w:rPr>
        <w:t xml:space="preserve"> </w:t>
      </w:r>
      <w:r w:rsidRPr="008A4981">
        <w:rPr>
          <w:spacing w:val="1"/>
        </w:rPr>
        <w:t>p</w:t>
      </w:r>
      <w:r w:rsidRPr="008A4981">
        <w:rPr>
          <w:spacing w:val="-2"/>
        </w:rPr>
        <w:t>e</w:t>
      </w:r>
      <w:r w:rsidRPr="008A4981">
        <w:t>o</w:t>
      </w:r>
      <w:r w:rsidRPr="008A4981">
        <w:rPr>
          <w:spacing w:val="2"/>
        </w:rPr>
        <w:t>p</w:t>
      </w:r>
      <w:r w:rsidRPr="008A4981">
        <w:t xml:space="preserve">le </w:t>
      </w:r>
      <w:r w:rsidRPr="008A4981">
        <w:rPr>
          <w:spacing w:val="-1"/>
        </w:rPr>
        <w:t>w</w:t>
      </w:r>
      <w:r w:rsidRPr="008A4981">
        <w:t>i</w:t>
      </w:r>
      <w:r w:rsidRPr="008A4981">
        <w:rPr>
          <w:spacing w:val="-1"/>
        </w:rPr>
        <w:t>t</w:t>
      </w:r>
      <w:r w:rsidRPr="008A4981">
        <w:t xml:space="preserve">h </w:t>
      </w:r>
      <w:r w:rsidRPr="008A4981">
        <w:rPr>
          <w:spacing w:val="1"/>
        </w:rPr>
        <w:t>d</w:t>
      </w:r>
      <w:r w:rsidRPr="008A4981">
        <w:t>isa</w:t>
      </w:r>
      <w:r w:rsidRPr="008A4981">
        <w:rPr>
          <w:spacing w:val="1"/>
        </w:rPr>
        <w:t>b</w:t>
      </w:r>
      <w:r w:rsidRPr="008A4981">
        <w:t>il</w:t>
      </w:r>
      <w:r w:rsidRPr="008A4981">
        <w:rPr>
          <w:spacing w:val="-2"/>
        </w:rPr>
        <w:t>i</w:t>
      </w:r>
      <w:r w:rsidRPr="008A4981">
        <w:rPr>
          <w:spacing w:val="1"/>
        </w:rPr>
        <w:t>t</w:t>
      </w:r>
      <w:r w:rsidRPr="008A4981">
        <w:t>ies.</w:t>
      </w:r>
    </w:p>
    <w:p w14:paraId="653A705A" w14:textId="2DDCF33E" w:rsidR="00A1643C" w:rsidRPr="008A4981" w:rsidRDefault="00A1643C" w:rsidP="00CE61A7">
      <w:pPr>
        <w:pStyle w:val="ListParagraph"/>
        <w:widowControl w:val="0"/>
        <w:numPr>
          <w:ilvl w:val="0"/>
          <w:numId w:val="83"/>
        </w:numPr>
        <w:spacing w:after="60"/>
        <w:contextualSpacing w:val="0"/>
        <w:jc w:val="both"/>
      </w:pPr>
      <w:r w:rsidRPr="008A4981">
        <w:t>P</w:t>
      </w:r>
      <w:r w:rsidRPr="008A4981">
        <w:rPr>
          <w:spacing w:val="1"/>
        </w:rPr>
        <w:t>r</w:t>
      </w:r>
      <w:r w:rsidRPr="008A4981">
        <w:t>ovi</w:t>
      </w:r>
      <w:r w:rsidRPr="008A4981">
        <w:rPr>
          <w:spacing w:val="1"/>
        </w:rPr>
        <w:t>d</w:t>
      </w:r>
      <w:r w:rsidRPr="008A4981">
        <w:t>e</w:t>
      </w:r>
      <w:r w:rsidRPr="008A4981">
        <w:rPr>
          <w:spacing w:val="-4"/>
        </w:rPr>
        <w:t xml:space="preserve"> </w:t>
      </w:r>
      <w:r w:rsidRPr="008A4981">
        <w:t>a</w:t>
      </w:r>
      <w:r w:rsidRPr="008A4981">
        <w:rPr>
          <w:spacing w:val="1"/>
        </w:rPr>
        <w:t>u</w:t>
      </w:r>
      <w:r w:rsidRPr="008A4981">
        <w:rPr>
          <w:spacing w:val="-1"/>
        </w:rPr>
        <w:t>x</w:t>
      </w:r>
      <w:r w:rsidRPr="008A4981">
        <w:t>iliary</w:t>
      </w:r>
      <w:r w:rsidRPr="008A4981">
        <w:rPr>
          <w:spacing w:val="-1"/>
        </w:rPr>
        <w:t xml:space="preserve"> </w:t>
      </w:r>
      <w:r w:rsidRPr="008A4981">
        <w:t>ai</w:t>
      </w:r>
      <w:r w:rsidRPr="008A4981">
        <w:rPr>
          <w:spacing w:val="1"/>
        </w:rPr>
        <w:t>d</w:t>
      </w:r>
      <w:r w:rsidRPr="008A4981">
        <w:t xml:space="preserve">s </w:t>
      </w:r>
      <w:r w:rsidRPr="008A4981">
        <w:rPr>
          <w:spacing w:val="-2"/>
        </w:rPr>
        <w:t>a</w:t>
      </w:r>
      <w:r w:rsidRPr="008A4981">
        <w:rPr>
          <w:spacing w:val="-1"/>
        </w:rPr>
        <w:t>n</w:t>
      </w:r>
      <w:r w:rsidRPr="008A4981">
        <w:t>d</w:t>
      </w:r>
      <w:r w:rsidRPr="008A4981">
        <w:rPr>
          <w:spacing w:val="2"/>
        </w:rPr>
        <w:t xml:space="preserve"> </w:t>
      </w:r>
      <w:r w:rsidRPr="008A4981">
        <w:t>services</w:t>
      </w:r>
      <w:r w:rsidRPr="008A4981">
        <w:rPr>
          <w:spacing w:val="-9"/>
        </w:rPr>
        <w:t xml:space="preserve"> </w:t>
      </w:r>
      <w:r w:rsidRPr="008A4981">
        <w:rPr>
          <w:spacing w:val="1"/>
        </w:rPr>
        <w:t>f</w:t>
      </w:r>
      <w:r w:rsidRPr="008A4981">
        <w:t>or</w:t>
      </w:r>
      <w:r w:rsidRPr="008A4981">
        <w:rPr>
          <w:spacing w:val="-3"/>
        </w:rPr>
        <w:t xml:space="preserve"> </w:t>
      </w:r>
      <w:r w:rsidRPr="008A4981">
        <w:t>i</w:t>
      </w:r>
      <w:r w:rsidRPr="008A4981">
        <w:rPr>
          <w:spacing w:val="1"/>
        </w:rPr>
        <w:t>nd</w:t>
      </w:r>
      <w:r w:rsidRPr="008A4981">
        <w:t>iv</w:t>
      </w:r>
      <w:r w:rsidRPr="008A4981">
        <w:rPr>
          <w:spacing w:val="-3"/>
        </w:rPr>
        <w:t>i</w:t>
      </w:r>
      <w:r w:rsidRPr="008A4981">
        <w:rPr>
          <w:spacing w:val="1"/>
        </w:rPr>
        <w:t>du</w:t>
      </w:r>
      <w:r w:rsidRPr="008A4981">
        <w:t>als</w:t>
      </w:r>
      <w:r w:rsidRPr="008A4981">
        <w:rPr>
          <w:spacing w:val="-4"/>
        </w:rPr>
        <w:t xml:space="preserve"> </w:t>
      </w:r>
      <w:r w:rsidRPr="008A4981">
        <w:rPr>
          <w:spacing w:val="-1"/>
        </w:rPr>
        <w:t>w</w:t>
      </w:r>
      <w:r w:rsidRPr="008A4981">
        <w:t>i</w:t>
      </w:r>
      <w:r w:rsidRPr="008A4981">
        <w:rPr>
          <w:spacing w:val="1"/>
        </w:rPr>
        <w:t>t</w:t>
      </w:r>
      <w:r w:rsidRPr="008A4981">
        <w:t xml:space="preserve">h </w:t>
      </w:r>
      <w:r w:rsidRPr="008A4981">
        <w:rPr>
          <w:spacing w:val="1"/>
        </w:rPr>
        <w:t>d</w:t>
      </w:r>
      <w:r w:rsidRPr="008A4981">
        <w:t>is</w:t>
      </w:r>
      <w:r w:rsidRPr="008A4981">
        <w:rPr>
          <w:spacing w:val="-2"/>
        </w:rPr>
        <w:t>a</w:t>
      </w:r>
      <w:r w:rsidRPr="008A4981">
        <w:rPr>
          <w:spacing w:val="1"/>
        </w:rPr>
        <w:t>b</w:t>
      </w:r>
      <w:r w:rsidRPr="008A4981">
        <w:t>il</w:t>
      </w:r>
      <w:r w:rsidRPr="008A4981">
        <w:rPr>
          <w:spacing w:val="-2"/>
        </w:rPr>
        <w:t>i</w:t>
      </w:r>
      <w:r w:rsidRPr="008A4981">
        <w:rPr>
          <w:spacing w:val="1"/>
        </w:rPr>
        <w:t>t</w:t>
      </w:r>
      <w:r w:rsidRPr="008A4981">
        <w:t xml:space="preserve">ies </w:t>
      </w:r>
      <w:r w:rsidRPr="008A4981">
        <w:rPr>
          <w:spacing w:val="-2"/>
        </w:rPr>
        <w:t>a</w:t>
      </w:r>
      <w:r w:rsidRPr="008A4981">
        <w:t>t</w:t>
      </w:r>
      <w:r w:rsidRPr="008A4981">
        <w:rPr>
          <w:spacing w:val="-1"/>
        </w:rPr>
        <w:t xml:space="preserve"> </w:t>
      </w:r>
      <w:r w:rsidRPr="008A4981">
        <w:rPr>
          <w:spacing w:val="1"/>
        </w:rPr>
        <w:t>n</w:t>
      </w:r>
      <w:r w:rsidRPr="008A4981">
        <w:t>o</w:t>
      </w:r>
      <w:r w:rsidRPr="008A4981">
        <w:rPr>
          <w:spacing w:val="1"/>
        </w:rPr>
        <w:t xml:space="preserve"> </w:t>
      </w:r>
      <w:r w:rsidRPr="008A4981">
        <w:rPr>
          <w:spacing w:val="-1"/>
        </w:rPr>
        <w:t>c</w:t>
      </w:r>
      <w:r w:rsidRPr="008A4981">
        <w:t>o</w:t>
      </w:r>
      <w:r w:rsidRPr="008A4981">
        <w:rPr>
          <w:spacing w:val="-2"/>
        </w:rPr>
        <w:t>s</w:t>
      </w:r>
      <w:r w:rsidRPr="008A4981">
        <w:t xml:space="preserve">t to them if needed </w:t>
      </w:r>
      <w:r w:rsidRPr="008A4981">
        <w:rPr>
          <w:spacing w:val="1"/>
        </w:rPr>
        <w:t>o</w:t>
      </w:r>
      <w:r w:rsidRPr="008A4981">
        <w:t>r</w:t>
      </w:r>
      <w:r w:rsidRPr="008A4981">
        <w:rPr>
          <w:spacing w:val="-2"/>
        </w:rPr>
        <w:t xml:space="preserve"> </w:t>
      </w:r>
      <w:r w:rsidRPr="008A4981">
        <w:t>r</w:t>
      </w:r>
      <w:r w:rsidRPr="008A4981">
        <w:rPr>
          <w:spacing w:val="-1"/>
        </w:rPr>
        <w:t>e</w:t>
      </w:r>
      <w:r w:rsidRPr="008A4981">
        <w:rPr>
          <w:spacing w:val="1"/>
        </w:rPr>
        <w:t>qu</w:t>
      </w:r>
      <w:r w:rsidRPr="008A4981">
        <w:t>e</w:t>
      </w:r>
      <w:r w:rsidRPr="008A4981">
        <w:rPr>
          <w:spacing w:val="-2"/>
        </w:rPr>
        <w:t>s</w:t>
      </w:r>
      <w:r w:rsidRPr="008A4981">
        <w:rPr>
          <w:spacing w:val="1"/>
        </w:rPr>
        <w:t>t</w:t>
      </w:r>
      <w:r w:rsidRPr="008A4981">
        <w:rPr>
          <w:spacing w:val="-2"/>
        </w:rPr>
        <w:t>e</w:t>
      </w:r>
      <w:r w:rsidRPr="008A4981">
        <w:t>d</w:t>
      </w:r>
      <w:r w:rsidRPr="008A4981">
        <w:rPr>
          <w:spacing w:val="-4"/>
        </w:rPr>
        <w:t xml:space="preserve"> </w:t>
      </w:r>
      <w:r w:rsidRPr="008A4981">
        <w:rPr>
          <w:spacing w:val="1"/>
        </w:rPr>
        <w:t>t</w:t>
      </w:r>
      <w:r w:rsidRPr="008A4981">
        <w:t>o</w:t>
      </w:r>
      <w:r w:rsidRPr="008A4981">
        <w:rPr>
          <w:spacing w:val="-2"/>
        </w:rPr>
        <w:t xml:space="preserve"> </w:t>
      </w:r>
      <w:r w:rsidRPr="008A4981">
        <w:t>e</w:t>
      </w:r>
      <w:r w:rsidRPr="008A4981">
        <w:rPr>
          <w:spacing w:val="1"/>
        </w:rPr>
        <w:t>n</w:t>
      </w:r>
      <w:r w:rsidRPr="008A4981">
        <w:rPr>
          <w:spacing w:val="-3"/>
        </w:rPr>
        <w:t>s</w:t>
      </w:r>
      <w:r w:rsidRPr="008A4981">
        <w:rPr>
          <w:spacing w:val="-1"/>
        </w:rPr>
        <w:t>u</w:t>
      </w:r>
      <w:r w:rsidRPr="008A4981">
        <w:t>re</w:t>
      </w:r>
      <w:r w:rsidRPr="008A4981">
        <w:rPr>
          <w:spacing w:val="-3"/>
        </w:rPr>
        <w:t xml:space="preserve"> </w:t>
      </w:r>
      <w:r w:rsidRPr="008A4981">
        <w:t>eff</w:t>
      </w:r>
      <w:r w:rsidRPr="008A4981">
        <w:rPr>
          <w:spacing w:val="1"/>
        </w:rPr>
        <w:t>e</w:t>
      </w:r>
      <w:r w:rsidRPr="008A4981">
        <w:rPr>
          <w:spacing w:val="-1"/>
        </w:rPr>
        <w:t>c</w:t>
      </w:r>
      <w:r w:rsidRPr="008A4981">
        <w:rPr>
          <w:spacing w:val="1"/>
        </w:rPr>
        <w:t>t</w:t>
      </w:r>
      <w:r w:rsidRPr="008A4981">
        <w:t>i</w:t>
      </w:r>
      <w:r w:rsidRPr="008A4981">
        <w:rPr>
          <w:spacing w:val="-3"/>
        </w:rPr>
        <w:t>v</w:t>
      </w:r>
      <w:r w:rsidRPr="008A4981">
        <w:t>e</w:t>
      </w:r>
      <w:r w:rsidRPr="008A4981">
        <w:rPr>
          <w:spacing w:val="-6"/>
        </w:rPr>
        <w:t xml:space="preserve"> </w:t>
      </w:r>
      <w:r w:rsidRPr="008A4981">
        <w:rPr>
          <w:spacing w:val="-1"/>
        </w:rPr>
        <w:t>c</w:t>
      </w:r>
      <w:r w:rsidRPr="008A4981">
        <w:t>o</w:t>
      </w:r>
      <w:r w:rsidRPr="008A4981">
        <w:rPr>
          <w:spacing w:val="1"/>
        </w:rPr>
        <w:t>m</w:t>
      </w:r>
      <w:r w:rsidRPr="008A4981">
        <w:rPr>
          <w:spacing w:val="-2"/>
        </w:rPr>
        <w:t>m</w:t>
      </w:r>
      <w:r w:rsidRPr="008A4981">
        <w:rPr>
          <w:spacing w:val="1"/>
        </w:rPr>
        <w:t>un</w:t>
      </w:r>
      <w:r w:rsidRPr="008A4981">
        <w:t>i</w:t>
      </w:r>
      <w:r w:rsidRPr="008A4981">
        <w:rPr>
          <w:spacing w:val="-1"/>
        </w:rPr>
        <w:t>c</w:t>
      </w:r>
      <w:r w:rsidRPr="008A4981">
        <w:t>a</w:t>
      </w:r>
      <w:r w:rsidRPr="008A4981">
        <w:rPr>
          <w:spacing w:val="1"/>
        </w:rPr>
        <w:t>t</w:t>
      </w:r>
      <w:r w:rsidRPr="008A4981">
        <w:rPr>
          <w:spacing w:val="-2"/>
        </w:rPr>
        <w:t>i</w:t>
      </w:r>
      <w:r w:rsidRPr="008A4981">
        <w:t>o</w:t>
      </w:r>
      <w:r w:rsidRPr="008A4981">
        <w:rPr>
          <w:spacing w:val="2"/>
        </w:rPr>
        <w:t>n</w:t>
      </w:r>
      <w:r w:rsidRPr="008A4981">
        <w:t>.</w:t>
      </w:r>
      <w:r w:rsidRPr="008A4981">
        <w:rPr>
          <w:spacing w:val="-5"/>
        </w:rPr>
        <w:t xml:space="preserve"> </w:t>
      </w:r>
      <w:r w:rsidR="0050756D" w:rsidRPr="008A4981">
        <w:t xml:space="preserve">Note: </w:t>
      </w:r>
      <w:r w:rsidR="0050756D">
        <w:t>At a customers’ request, the u</w:t>
      </w:r>
      <w:r w:rsidR="0050756D" w:rsidRPr="008A4981">
        <w:t>se of a</w:t>
      </w:r>
      <w:r w:rsidR="0050756D">
        <w:t xml:space="preserve"> customer’s </w:t>
      </w:r>
      <w:r w:rsidR="0050756D" w:rsidRPr="008A4981">
        <w:t xml:space="preserve">family or friend </w:t>
      </w:r>
      <w:r w:rsidR="0050756D">
        <w:t>to facilitate communication</w:t>
      </w:r>
      <w:r w:rsidR="0050756D" w:rsidRPr="008A4981">
        <w:t xml:space="preserve"> is </w:t>
      </w:r>
      <w:r w:rsidR="0050756D">
        <w:t>permitted).</w:t>
      </w:r>
    </w:p>
    <w:p w14:paraId="0DF5191F" w14:textId="77777777" w:rsidR="00A1643C" w:rsidRPr="00C33431" w:rsidRDefault="00A1643C" w:rsidP="00CE61A7">
      <w:pPr>
        <w:pStyle w:val="ListParagraph"/>
        <w:widowControl w:val="0"/>
        <w:numPr>
          <w:ilvl w:val="0"/>
          <w:numId w:val="83"/>
        </w:numPr>
        <w:spacing w:after="60"/>
        <w:contextualSpacing w:val="0"/>
        <w:jc w:val="both"/>
      </w:pPr>
      <w:proofErr w:type="gramStart"/>
      <w:r w:rsidRPr="008A4981">
        <w:t>P</w:t>
      </w:r>
      <w:r w:rsidRPr="008A4981">
        <w:rPr>
          <w:spacing w:val="1"/>
        </w:rPr>
        <w:t>r</w:t>
      </w:r>
      <w:r w:rsidRPr="008A4981">
        <w:t>ovi</w:t>
      </w:r>
      <w:r w:rsidRPr="008A4981">
        <w:rPr>
          <w:spacing w:val="1"/>
        </w:rPr>
        <w:t>d</w:t>
      </w:r>
      <w:r w:rsidRPr="008A4981">
        <w:t>e</w:t>
      </w:r>
      <w:r w:rsidRPr="008A4981">
        <w:rPr>
          <w:spacing w:val="-4"/>
        </w:rPr>
        <w:t xml:space="preserve"> </w:t>
      </w:r>
      <w:r w:rsidRPr="008A4981">
        <w:t>assis</w:t>
      </w:r>
      <w:r w:rsidRPr="008A4981">
        <w:rPr>
          <w:spacing w:val="1"/>
        </w:rPr>
        <w:t>t</w:t>
      </w:r>
      <w:r w:rsidRPr="008A4981">
        <w:rPr>
          <w:spacing w:val="-2"/>
        </w:rPr>
        <w:t>a</w:t>
      </w:r>
      <w:r w:rsidRPr="008A4981">
        <w:rPr>
          <w:spacing w:val="1"/>
        </w:rPr>
        <w:t>n</w:t>
      </w:r>
      <w:r w:rsidRPr="008A4981">
        <w:rPr>
          <w:spacing w:val="-1"/>
        </w:rPr>
        <w:t>c</w:t>
      </w:r>
      <w:r w:rsidRPr="008A4981">
        <w:t>e</w:t>
      </w:r>
      <w:proofErr w:type="gramEnd"/>
      <w:r w:rsidRPr="008A4981">
        <w:rPr>
          <w:spacing w:val="-1"/>
        </w:rPr>
        <w:t xml:space="preserve"> </w:t>
      </w:r>
      <w:r w:rsidRPr="008A4981">
        <w:t>in a</w:t>
      </w:r>
      <w:r w:rsidRPr="008A4981">
        <w:rPr>
          <w:spacing w:val="1"/>
        </w:rPr>
        <w:t xml:space="preserve"> </w:t>
      </w:r>
      <w:r w:rsidRPr="008A4981">
        <w:rPr>
          <w:spacing w:val="-2"/>
        </w:rPr>
        <w:t>lo</w:t>
      </w:r>
      <w:r w:rsidRPr="008A4981">
        <w:rPr>
          <w:spacing w:val="-1"/>
        </w:rPr>
        <w:t>c</w:t>
      </w:r>
      <w:r w:rsidRPr="008A4981">
        <w:t>a</w:t>
      </w:r>
      <w:r w:rsidRPr="008A4981">
        <w:rPr>
          <w:spacing w:val="1"/>
        </w:rPr>
        <w:t>t</w:t>
      </w:r>
      <w:r w:rsidRPr="008A4981">
        <w:t>ion</w:t>
      </w:r>
      <w:r w:rsidRPr="008A4981">
        <w:rPr>
          <w:spacing w:val="-3"/>
        </w:rPr>
        <w:t xml:space="preserve"> </w:t>
      </w:r>
      <w:r w:rsidRPr="008A4981">
        <w:t>a</w:t>
      </w:r>
      <w:r w:rsidRPr="008A4981">
        <w:rPr>
          <w:spacing w:val="1"/>
        </w:rPr>
        <w:t>n</w:t>
      </w:r>
      <w:r w:rsidRPr="008A4981">
        <w:t>d</w:t>
      </w:r>
      <w:r w:rsidRPr="008A4981">
        <w:rPr>
          <w:spacing w:val="-1"/>
        </w:rPr>
        <w:t xml:space="preserve"> </w:t>
      </w:r>
      <w:r w:rsidRPr="008A4981">
        <w:t>m</w:t>
      </w:r>
      <w:r w:rsidRPr="008A4981">
        <w:rPr>
          <w:spacing w:val="-2"/>
        </w:rPr>
        <w:t>a</w:t>
      </w:r>
      <w:r w:rsidRPr="008A4981">
        <w:rPr>
          <w:spacing w:val="1"/>
        </w:rPr>
        <w:t>nn</w:t>
      </w:r>
      <w:r w:rsidRPr="008A4981">
        <w:t>er</w:t>
      </w:r>
      <w:r w:rsidRPr="008A4981">
        <w:rPr>
          <w:spacing w:val="-6"/>
        </w:rPr>
        <w:t xml:space="preserve"> </w:t>
      </w:r>
      <w:r w:rsidRPr="008A4981">
        <w:rPr>
          <w:spacing w:val="-1"/>
        </w:rPr>
        <w:t>t</w:t>
      </w:r>
      <w:r w:rsidRPr="008A4981">
        <w:rPr>
          <w:spacing w:val="1"/>
        </w:rPr>
        <w:t>h</w:t>
      </w:r>
      <w:r w:rsidRPr="008A4981">
        <w:t>at</w:t>
      </w:r>
      <w:r w:rsidRPr="008A4981">
        <w:rPr>
          <w:spacing w:val="-3"/>
        </w:rPr>
        <w:t xml:space="preserve"> </w:t>
      </w:r>
      <w:r w:rsidRPr="008A4981">
        <w:rPr>
          <w:spacing w:val="-2"/>
        </w:rPr>
        <w:t>i</w:t>
      </w:r>
      <w:r w:rsidRPr="008A4981">
        <w:t xml:space="preserve">s </w:t>
      </w:r>
      <w:r w:rsidRPr="008A4981">
        <w:rPr>
          <w:spacing w:val="1"/>
        </w:rPr>
        <w:t>ph</w:t>
      </w:r>
      <w:r w:rsidRPr="008A4981">
        <w:t>y</w:t>
      </w:r>
      <w:r w:rsidRPr="008A4981">
        <w:rPr>
          <w:spacing w:val="-1"/>
        </w:rPr>
        <w:t>s</w:t>
      </w:r>
      <w:r w:rsidRPr="008A4981">
        <w:t>i</w:t>
      </w:r>
      <w:r w:rsidRPr="008A4981">
        <w:rPr>
          <w:spacing w:val="-1"/>
        </w:rPr>
        <w:t>c</w:t>
      </w:r>
      <w:r w:rsidRPr="008A4981">
        <w:t>ally</w:t>
      </w:r>
      <w:r w:rsidRPr="008A4981">
        <w:rPr>
          <w:spacing w:val="-2"/>
        </w:rPr>
        <w:t xml:space="preserve"> </w:t>
      </w:r>
      <w:r w:rsidRPr="008A4981">
        <w:t>a</w:t>
      </w:r>
      <w:r w:rsidRPr="008A4981">
        <w:rPr>
          <w:spacing w:val="-1"/>
        </w:rPr>
        <w:t>n</w:t>
      </w:r>
      <w:r w:rsidRPr="008A4981">
        <w:t>d</w:t>
      </w:r>
      <w:r w:rsidRPr="008A4981">
        <w:rPr>
          <w:spacing w:val="-1"/>
        </w:rPr>
        <w:t xml:space="preserve"> </w:t>
      </w:r>
      <w:r w:rsidRPr="008A4981">
        <w:t>othe</w:t>
      </w:r>
      <w:r w:rsidRPr="008A4981">
        <w:rPr>
          <w:spacing w:val="1"/>
        </w:rPr>
        <w:t>r</w:t>
      </w:r>
      <w:r w:rsidRPr="008A4981">
        <w:rPr>
          <w:spacing w:val="-1"/>
        </w:rPr>
        <w:t>w</w:t>
      </w:r>
      <w:r w:rsidRPr="008A4981">
        <w:t>ise</w:t>
      </w:r>
      <w:r w:rsidRPr="008A4981">
        <w:rPr>
          <w:spacing w:val="-3"/>
        </w:rPr>
        <w:t xml:space="preserve"> </w:t>
      </w:r>
      <w:r w:rsidRPr="00C33431">
        <w:t>ac</w:t>
      </w:r>
      <w:r w:rsidRPr="00C33431">
        <w:rPr>
          <w:spacing w:val="-1"/>
        </w:rPr>
        <w:t>c</w:t>
      </w:r>
      <w:r w:rsidRPr="00C33431">
        <w:t>essi</w:t>
      </w:r>
      <w:r w:rsidRPr="00C33431">
        <w:rPr>
          <w:spacing w:val="1"/>
        </w:rPr>
        <w:t>b</w:t>
      </w:r>
      <w:r w:rsidRPr="00C33431">
        <w:t>le</w:t>
      </w:r>
      <w:r w:rsidRPr="00C33431">
        <w:rPr>
          <w:spacing w:val="-4"/>
        </w:rPr>
        <w:t xml:space="preserve"> </w:t>
      </w:r>
      <w:r w:rsidRPr="00C33431">
        <w:rPr>
          <w:spacing w:val="1"/>
        </w:rPr>
        <w:t>t</w:t>
      </w:r>
      <w:r w:rsidRPr="00C33431">
        <w:t>o i</w:t>
      </w:r>
      <w:r w:rsidRPr="00C33431">
        <w:rPr>
          <w:spacing w:val="1"/>
        </w:rPr>
        <w:t>nd</w:t>
      </w:r>
      <w:r w:rsidRPr="00C33431">
        <w:t>ivi</w:t>
      </w:r>
      <w:r w:rsidRPr="00C33431">
        <w:rPr>
          <w:spacing w:val="-1"/>
        </w:rPr>
        <w:t>d</w:t>
      </w:r>
      <w:r w:rsidRPr="00C33431">
        <w:rPr>
          <w:spacing w:val="1"/>
        </w:rPr>
        <w:t>u</w:t>
      </w:r>
      <w:r w:rsidRPr="00C33431">
        <w:t>als</w:t>
      </w:r>
      <w:r w:rsidRPr="00C33431">
        <w:rPr>
          <w:spacing w:val="1"/>
        </w:rPr>
        <w:t xml:space="preserve"> </w:t>
      </w:r>
      <w:r w:rsidRPr="00C33431">
        <w:rPr>
          <w:spacing w:val="-1"/>
        </w:rPr>
        <w:t>w</w:t>
      </w:r>
      <w:r w:rsidRPr="00C33431">
        <w:t>i</w:t>
      </w:r>
      <w:r w:rsidRPr="00C33431">
        <w:rPr>
          <w:spacing w:val="-1"/>
        </w:rPr>
        <w:t>t</w:t>
      </w:r>
      <w:r w:rsidRPr="00C33431">
        <w:t>h</w:t>
      </w:r>
      <w:r w:rsidRPr="00C33431">
        <w:rPr>
          <w:spacing w:val="-3"/>
        </w:rPr>
        <w:t xml:space="preserve"> </w:t>
      </w:r>
      <w:r w:rsidRPr="00C33431">
        <w:rPr>
          <w:spacing w:val="1"/>
        </w:rPr>
        <w:t>d</w:t>
      </w:r>
      <w:r w:rsidRPr="00C33431">
        <w:t>isa</w:t>
      </w:r>
      <w:r w:rsidRPr="00C33431">
        <w:rPr>
          <w:spacing w:val="1"/>
        </w:rPr>
        <w:t>b</w:t>
      </w:r>
      <w:r w:rsidRPr="00C33431">
        <w:t>il</w:t>
      </w:r>
      <w:r w:rsidRPr="00C33431">
        <w:rPr>
          <w:spacing w:val="-2"/>
        </w:rPr>
        <w:t>i</w:t>
      </w:r>
      <w:r w:rsidRPr="00C33431">
        <w:rPr>
          <w:spacing w:val="1"/>
        </w:rPr>
        <w:t>t</w:t>
      </w:r>
      <w:r w:rsidRPr="00C33431">
        <w:rPr>
          <w:spacing w:val="-2"/>
        </w:rPr>
        <w:t>i</w:t>
      </w:r>
      <w:r w:rsidRPr="00C33431">
        <w:t>es.</w:t>
      </w:r>
    </w:p>
    <w:p w14:paraId="0ED1675F" w14:textId="77777777" w:rsidR="00A1643C" w:rsidRPr="00C33431" w:rsidRDefault="00A1643C" w:rsidP="00CE61A7">
      <w:pPr>
        <w:pStyle w:val="ListParagraph"/>
        <w:widowControl w:val="0"/>
        <w:numPr>
          <w:ilvl w:val="0"/>
          <w:numId w:val="83"/>
        </w:numPr>
        <w:spacing w:after="60"/>
        <w:contextualSpacing w:val="0"/>
        <w:jc w:val="both"/>
      </w:pPr>
      <w:r w:rsidRPr="00C33431">
        <w:t>Facili</w:t>
      </w:r>
      <w:r w:rsidRPr="00C33431">
        <w:rPr>
          <w:spacing w:val="1"/>
        </w:rPr>
        <w:t>t</w:t>
      </w:r>
      <w:r w:rsidRPr="00C33431">
        <w:t>a</w:t>
      </w:r>
      <w:r w:rsidRPr="00C33431">
        <w:rPr>
          <w:spacing w:val="1"/>
        </w:rPr>
        <w:t>t</w:t>
      </w:r>
      <w:r w:rsidRPr="00C33431">
        <w:t>e</w:t>
      </w:r>
      <w:r w:rsidRPr="00C33431">
        <w:rPr>
          <w:spacing w:val="-3"/>
        </w:rPr>
        <w:t xml:space="preserve"> </w:t>
      </w:r>
      <w:r w:rsidRPr="00C33431">
        <w:t>a</w:t>
      </w:r>
      <w:r w:rsidRPr="00C33431">
        <w:rPr>
          <w:spacing w:val="-1"/>
        </w:rPr>
        <w:t>u</w:t>
      </w:r>
      <w:r w:rsidRPr="00C33431">
        <w:rPr>
          <w:spacing w:val="1"/>
        </w:rPr>
        <w:t>t</w:t>
      </w:r>
      <w:r w:rsidRPr="00C33431">
        <w:rPr>
          <w:spacing w:val="-1"/>
        </w:rPr>
        <w:t>h</w:t>
      </w:r>
      <w:r w:rsidRPr="00C33431">
        <w:t>o</w:t>
      </w:r>
      <w:r w:rsidRPr="00C33431">
        <w:rPr>
          <w:spacing w:val="1"/>
        </w:rPr>
        <w:t>r</w:t>
      </w:r>
      <w:r w:rsidRPr="00C33431">
        <w:t>i</w:t>
      </w:r>
      <w:r w:rsidRPr="00C33431">
        <w:rPr>
          <w:spacing w:val="1"/>
        </w:rPr>
        <w:t>z</w:t>
      </w:r>
      <w:r w:rsidRPr="00C33431">
        <w:rPr>
          <w:spacing w:val="-2"/>
        </w:rPr>
        <w:t>e</w:t>
      </w:r>
      <w:r w:rsidRPr="00C33431">
        <w:t>d</w:t>
      </w:r>
      <w:r w:rsidRPr="00C33431">
        <w:rPr>
          <w:spacing w:val="-2"/>
        </w:rPr>
        <w:t xml:space="preserve"> r</w:t>
      </w:r>
      <w:r w:rsidRPr="00C33431">
        <w:t>e</w:t>
      </w:r>
      <w:r w:rsidRPr="00C33431">
        <w:rPr>
          <w:spacing w:val="-1"/>
        </w:rPr>
        <w:t>p</w:t>
      </w:r>
      <w:r w:rsidRPr="00C33431">
        <w:t>r</w:t>
      </w:r>
      <w:r w:rsidRPr="00C33431">
        <w:rPr>
          <w:spacing w:val="1"/>
        </w:rPr>
        <w:t>e</w:t>
      </w:r>
      <w:r w:rsidRPr="00C33431">
        <w:t>se</w:t>
      </w:r>
      <w:r w:rsidRPr="00C33431">
        <w:rPr>
          <w:spacing w:val="1"/>
        </w:rPr>
        <w:t>n</w:t>
      </w:r>
      <w:r w:rsidRPr="00C33431">
        <w:rPr>
          <w:spacing w:val="-1"/>
        </w:rPr>
        <w:t>t</w:t>
      </w:r>
      <w:r w:rsidRPr="00C33431">
        <w:t>a</w:t>
      </w:r>
      <w:r w:rsidRPr="00C33431">
        <w:rPr>
          <w:spacing w:val="1"/>
        </w:rPr>
        <w:t>t</w:t>
      </w:r>
      <w:r w:rsidRPr="00C33431">
        <w:t>ives</w:t>
      </w:r>
      <w:r w:rsidRPr="00C33431">
        <w:rPr>
          <w:spacing w:val="-13"/>
        </w:rPr>
        <w:t xml:space="preserve"> </w:t>
      </w:r>
      <w:r w:rsidRPr="00C33431">
        <w:rPr>
          <w:spacing w:val="1"/>
        </w:rPr>
        <w:t>t</w:t>
      </w:r>
      <w:r w:rsidRPr="00C33431">
        <w:t>o</w:t>
      </w:r>
      <w:r w:rsidRPr="00C33431">
        <w:rPr>
          <w:spacing w:val="-2"/>
        </w:rPr>
        <w:t xml:space="preserve"> </w:t>
      </w:r>
      <w:r w:rsidRPr="00C33431">
        <w:t>assist</w:t>
      </w:r>
      <w:r w:rsidRPr="00C33431">
        <w:rPr>
          <w:spacing w:val="1"/>
        </w:rPr>
        <w:t xml:space="preserve"> </w:t>
      </w:r>
      <w:r w:rsidRPr="00C33431">
        <w:rPr>
          <w:spacing w:val="-2"/>
        </w:rPr>
        <w:t>a</w:t>
      </w:r>
      <w:r w:rsidRPr="00C33431">
        <w:t>n</w:t>
      </w:r>
      <w:r w:rsidRPr="00C33431">
        <w:rPr>
          <w:spacing w:val="2"/>
        </w:rPr>
        <w:t xml:space="preserve"> </w:t>
      </w:r>
      <w:r w:rsidRPr="00C33431">
        <w:rPr>
          <w:spacing w:val="-2"/>
        </w:rPr>
        <w:t>i</w:t>
      </w:r>
      <w:r w:rsidRPr="00C33431">
        <w:rPr>
          <w:spacing w:val="1"/>
        </w:rPr>
        <w:t>nd</w:t>
      </w:r>
      <w:r w:rsidRPr="00C33431">
        <w:t>ivi</w:t>
      </w:r>
      <w:r w:rsidRPr="00C33431">
        <w:rPr>
          <w:spacing w:val="-1"/>
        </w:rPr>
        <w:t>d</w:t>
      </w:r>
      <w:r w:rsidRPr="00C33431">
        <w:rPr>
          <w:spacing w:val="1"/>
        </w:rPr>
        <w:t>u</w:t>
      </w:r>
      <w:r w:rsidRPr="00C33431">
        <w:t>al</w:t>
      </w:r>
      <w:r w:rsidRPr="00C33431">
        <w:rPr>
          <w:spacing w:val="1"/>
        </w:rPr>
        <w:t xml:space="preserve"> </w:t>
      </w:r>
      <w:r w:rsidRPr="00C33431">
        <w:rPr>
          <w:spacing w:val="-1"/>
        </w:rPr>
        <w:t>w</w:t>
      </w:r>
      <w:r w:rsidRPr="00C33431">
        <w:t>i</w:t>
      </w:r>
      <w:r w:rsidRPr="00C33431">
        <w:rPr>
          <w:spacing w:val="-1"/>
        </w:rPr>
        <w:t>t</w:t>
      </w:r>
      <w:r w:rsidRPr="00C33431">
        <w:t>h a</w:t>
      </w:r>
      <w:r w:rsidRPr="00C33431">
        <w:rPr>
          <w:spacing w:val="-1"/>
        </w:rPr>
        <w:t xml:space="preserve"> </w:t>
      </w:r>
      <w:r w:rsidRPr="00C33431">
        <w:rPr>
          <w:spacing w:val="1"/>
        </w:rPr>
        <w:t>d</w:t>
      </w:r>
      <w:r w:rsidRPr="00C33431">
        <w:t>is</w:t>
      </w:r>
      <w:r w:rsidRPr="00C33431">
        <w:rPr>
          <w:spacing w:val="-2"/>
        </w:rPr>
        <w:t>a</w:t>
      </w:r>
      <w:r w:rsidRPr="00C33431">
        <w:rPr>
          <w:spacing w:val="1"/>
        </w:rPr>
        <w:t>b</w:t>
      </w:r>
      <w:r w:rsidRPr="00C33431">
        <w:t>ili</w:t>
      </w:r>
      <w:r w:rsidRPr="00C33431">
        <w:rPr>
          <w:spacing w:val="-1"/>
        </w:rPr>
        <w:t>t</w:t>
      </w:r>
      <w:r w:rsidRPr="00C33431">
        <w:t>y</w:t>
      </w:r>
      <w:r w:rsidRPr="00C33431">
        <w:rPr>
          <w:spacing w:val="6"/>
        </w:rPr>
        <w:t xml:space="preserve"> </w:t>
      </w:r>
      <w:r w:rsidRPr="00C33431">
        <w:t>in</w:t>
      </w:r>
      <w:r w:rsidRPr="00C33431">
        <w:rPr>
          <w:spacing w:val="2"/>
        </w:rPr>
        <w:t xml:space="preserve"> </w:t>
      </w:r>
      <w:r w:rsidRPr="00C33431">
        <w:t>ma</w:t>
      </w:r>
      <w:r w:rsidRPr="00C33431">
        <w:rPr>
          <w:spacing w:val="-1"/>
        </w:rPr>
        <w:t>k</w:t>
      </w:r>
      <w:r w:rsidRPr="00C33431">
        <w:t>i</w:t>
      </w:r>
      <w:r w:rsidRPr="00C33431">
        <w:rPr>
          <w:spacing w:val="1"/>
        </w:rPr>
        <w:t>n</w:t>
      </w:r>
      <w:r w:rsidRPr="00C33431">
        <w:t>g i</w:t>
      </w:r>
      <w:r w:rsidRPr="00C33431">
        <w:rPr>
          <w:spacing w:val="1"/>
        </w:rPr>
        <w:t>nf</w:t>
      </w:r>
      <w:r w:rsidRPr="00C33431">
        <w:t>o</w:t>
      </w:r>
      <w:r w:rsidRPr="00C33431">
        <w:rPr>
          <w:spacing w:val="1"/>
        </w:rPr>
        <w:t>r</w:t>
      </w:r>
      <w:r w:rsidRPr="00C33431">
        <w:rPr>
          <w:spacing w:val="-2"/>
        </w:rPr>
        <w:t>m</w:t>
      </w:r>
      <w:r w:rsidRPr="00C33431">
        <w:t>ed</w:t>
      </w:r>
      <w:r w:rsidRPr="00C33431">
        <w:rPr>
          <w:spacing w:val="-6"/>
        </w:rPr>
        <w:t xml:space="preserve"> </w:t>
      </w:r>
      <w:r w:rsidRPr="00C33431">
        <w:rPr>
          <w:spacing w:val="1"/>
        </w:rPr>
        <w:t>d</w:t>
      </w:r>
      <w:r w:rsidRPr="00C33431">
        <w:t>ecisi</w:t>
      </w:r>
      <w:r w:rsidRPr="00C33431">
        <w:rPr>
          <w:spacing w:val="-2"/>
        </w:rPr>
        <w:t>o</w:t>
      </w:r>
      <w:r w:rsidRPr="00C33431">
        <w:rPr>
          <w:spacing w:val="1"/>
        </w:rPr>
        <w:t>n</w:t>
      </w:r>
      <w:r w:rsidRPr="00C33431">
        <w:t xml:space="preserve">s </w:t>
      </w:r>
      <w:r w:rsidRPr="00C33431">
        <w:rPr>
          <w:spacing w:val="-2"/>
        </w:rPr>
        <w:t>o</w:t>
      </w:r>
      <w:r w:rsidRPr="00C33431">
        <w:t>n</w:t>
      </w:r>
      <w:r w:rsidRPr="00C33431">
        <w:rPr>
          <w:spacing w:val="-1"/>
        </w:rPr>
        <w:t xml:space="preserve"> </w:t>
      </w:r>
      <w:r w:rsidRPr="00C33431">
        <w:rPr>
          <w:spacing w:val="1"/>
        </w:rPr>
        <w:t>h</w:t>
      </w:r>
      <w:r w:rsidRPr="00C33431">
        <w:rPr>
          <w:spacing w:val="-2"/>
        </w:rPr>
        <w:t>i</w:t>
      </w:r>
      <w:r w:rsidRPr="00C33431">
        <w:t>s or</w:t>
      </w:r>
      <w:r w:rsidRPr="00C33431">
        <w:rPr>
          <w:spacing w:val="-3"/>
        </w:rPr>
        <w:t xml:space="preserve"> </w:t>
      </w:r>
      <w:r w:rsidRPr="00C33431">
        <w:rPr>
          <w:spacing w:val="1"/>
        </w:rPr>
        <w:t>h</w:t>
      </w:r>
      <w:r w:rsidRPr="00C33431">
        <w:t>er</w:t>
      </w:r>
      <w:r w:rsidRPr="00C33431">
        <w:rPr>
          <w:spacing w:val="-3"/>
        </w:rPr>
        <w:t xml:space="preserve"> </w:t>
      </w:r>
      <w:r w:rsidRPr="00C33431">
        <w:rPr>
          <w:spacing w:val="1"/>
        </w:rPr>
        <w:t>b</w:t>
      </w:r>
      <w:r w:rsidRPr="00C33431">
        <w:t>e</w:t>
      </w:r>
      <w:r w:rsidRPr="00C33431">
        <w:rPr>
          <w:spacing w:val="-1"/>
        </w:rPr>
        <w:t>h</w:t>
      </w:r>
      <w:r w:rsidRPr="00C33431">
        <w:t>al</w:t>
      </w:r>
      <w:r w:rsidRPr="00C33431">
        <w:rPr>
          <w:spacing w:val="1"/>
        </w:rPr>
        <w:t>f</w:t>
      </w:r>
      <w:r w:rsidRPr="00C33431">
        <w:t>.</w:t>
      </w:r>
    </w:p>
    <w:p w14:paraId="12776854" w14:textId="77777777" w:rsidR="00A1643C" w:rsidRPr="00C33431" w:rsidRDefault="00A1643C" w:rsidP="00CE61A7">
      <w:pPr>
        <w:pStyle w:val="ListParagraph"/>
        <w:widowControl w:val="0"/>
        <w:numPr>
          <w:ilvl w:val="0"/>
          <w:numId w:val="83"/>
        </w:numPr>
        <w:jc w:val="both"/>
      </w:pPr>
      <w:r w:rsidRPr="00C33431">
        <w:t>Ac</w:t>
      </w:r>
      <w:r w:rsidRPr="00C33431">
        <w:rPr>
          <w:spacing w:val="1"/>
        </w:rPr>
        <w:t>qu</w:t>
      </w:r>
      <w:r w:rsidRPr="00C33431">
        <w:t>ire</w:t>
      </w:r>
      <w:r w:rsidRPr="00C33431">
        <w:rPr>
          <w:spacing w:val="-7"/>
        </w:rPr>
        <w:t xml:space="preserve"> </w:t>
      </w:r>
      <w:proofErr w:type="gramStart"/>
      <w:r w:rsidRPr="00C33431">
        <w:t>s</w:t>
      </w:r>
      <w:r w:rsidRPr="00C33431">
        <w:rPr>
          <w:spacing w:val="1"/>
        </w:rPr>
        <w:t>u</w:t>
      </w:r>
      <w:r w:rsidRPr="00C33431">
        <w:rPr>
          <w:spacing w:val="-1"/>
        </w:rPr>
        <w:t>f</w:t>
      </w:r>
      <w:r w:rsidRPr="00C33431">
        <w:rPr>
          <w:spacing w:val="1"/>
        </w:rPr>
        <w:t>f</w:t>
      </w:r>
      <w:r w:rsidRPr="00C33431">
        <w:t>i</w:t>
      </w:r>
      <w:r w:rsidRPr="00C33431">
        <w:rPr>
          <w:spacing w:val="-1"/>
        </w:rPr>
        <w:t>c</w:t>
      </w:r>
      <w:r w:rsidRPr="00C33431">
        <w:t>ie</w:t>
      </w:r>
      <w:r w:rsidRPr="00C33431">
        <w:rPr>
          <w:spacing w:val="-1"/>
        </w:rPr>
        <w:t>n</w:t>
      </w:r>
      <w:r w:rsidRPr="00C33431">
        <w:t>t</w:t>
      </w:r>
      <w:proofErr w:type="gramEnd"/>
      <w:r w:rsidRPr="00C33431">
        <w:rPr>
          <w:spacing w:val="1"/>
        </w:rPr>
        <w:t xml:space="preserve"> </w:t>
      </w:r>
      <w:r w:rsidRPr="00C33431">
        <w:rPr>
          <w:spacing w:val="-1"/>
        </w:rPr>
        <w:t>kn</w:t>
      </w:r>
      <w:r w:rsidRPr="00C33431">
        <w:t>owle</w:t>
      </w:r>
      <w:r w:rsidRPr="00C33431">
        <w:rPr>
          <w:spacing w:val="1"/>
        </w:rPr>
        <w:t>d</w:t>
      </w:r>
      <w:r w:rsidRPr="00C33431">
        <w:t>ge</w:t>
      </w:r>
      <w:r w:rsidRPr="00C33431">
        <w:rPr>
          <w:spacing w:val="-4"/>
        </w:rPr>
        <w:t xml:space="preserve"> </w:t>
      </w:r>
      <w:r w:rsidRPr="00C33431">
        <w:rPr>
          <w:spacing w:val="1"/>
        </w:rPr>
        <w:t>t</w:t>
      </w:r>
      <w:r w:rsidRPr="00C33431">
        <w:t>o</w:t>
      </w:r>
      <w:r w:rsidRPr="00C33431">
        <w:rPr>
          <w:spacing w:val="-2"/>
        </w:rPr>
        <w:t xml:space="preserve"> </w:t>
      </w:r>
      <w:r w:rsidRPr="00C33431">
        <w:t>r</w:t>
      </w:r>
      <w:r w:rsidRPr="00C33431">
        <w:rPr>
          <w:spacing w:val="1"/>
        </w:rPr>
        <w:t>e</w:t>
      </w:r>
      <w:r w:rsidRPr="00C33431">
        <w:rPr>
          <w:spacing w:val="-1"/>
        </w:rPr>
        <w:t>f</w:t>
      </w:r>
      <w:r w:rsidRPr="00C33431">
        <w:t>er</w:t>
      </w:r>
      <w:r w:rsidRPr="00C33431">
        <w:rPr>
          <w:spacing w:val="-3"/>
        </w:rPr>
        <w:t xml:space="preserve"> </w:t>
      </w:r>
      <w:r w:rsidRPr="00C33431">
        <w:rPr>
          <w:spacing w:val="-1"/>
        </w:rPr>
        <w:t>p</w:t>
      </w:r>
      <w:r w:rsidRPr="00C33431">
        <w:t>e</w:t>
      </w:r>
      <w:r w:rsidRPr="00C33431">
        <w:rPr>
          <w:spacing w:val="1"/>
        </w:rPr>
        <w:t>op</w:t>
      </w:r>
      <w:r w:rsidRPr="00C33431">
        <w:rPr>
          <w:spacing w:val="-2"/>
        </w:rPr>
        <w:t>l</w:t>
      </w:r>
      <w:r w:rsidRPr="00C33431">
        <w:t>e</w:t>
      </w:r>
      <w:r w:rsidRPr="00C33431">
        <w:rPr>
          <w:spacing w:val="-3"/>
        </w:rPr>
        <w:t xml:space="preserve"> </w:t>
      </w:r>
      <w:r w:rsidRPr="00C33431">
        <w:rPr>
          <w:spacing w:val="-1"/>
        </w:rPr>
        <w:t>w</w:t>
      </w:r>
      <w:r w:rsidRPr="00C33431">
        <w:t>i</w:t>
      </w:r>
      <w:r w:rsidRPr="00C33431">
        <w:rPr>
          <w:spacing w:val="-1"/>
        </w:rPr>
        <w:t>t</w:t>
      </w:r>
      <w:r w:rsidRPr="00C33431">
        <w:t xml:space="preserve">h </w:t>
      </w:r>
      <w:r w:rsidRPr="00C33431">
        <w:rPr>
          <w:spacing w:val="1"/>
        </w:rPr>
        <w:t>d</w:t>
      </w:r>
      <w:r w:rsidRPr="00C33431">
        <w:t>is</w:t>
      </w:r>
      <w:r w:rsidRPr="00C33431">
        <w:rPr>
          <w:spacing w:val="-2"/>
        </w:rPr>
        <w:t>a</w:t>
      </w:r>
      <w:r w:rsidRPr="00C33431">
        <w:rPr>
          <w:spacing w:val="1"/>
        </w:rPr>
        <w:t>b</w:t>
      </w:r>
      <w:r w:rsidRPr="00C33431">
        <w:t>ili</w:t>
      </w:r>
      <w:r w:rsidRPr="00C33431">
        <w:rPr>
          <w:spacing w:val="1"/>
        </w:rPr>
        <w:t>t</w:t>
      </w:r>
      <w:r w:rsidRPr="00C33431">
        <w:rPr>
          <w:spacing w:val="-2"/>
        </w:rPr>
        <w:t>i</w:t>
      </w:r>
      <w:r w:rsidRPr="00C33431">
        <w:t>es</w:t>
      </w:r>
      <w:r w:rsidRPr="00C33431">
        <w:rPr>
          <w:spacing w:val="-3"/>
        </w:rPr>
        <w:t xml:space="preserve"> </w:t>
      </w:r>
      <w:r w:rsidRPr="00C33431">
        <w:rPr>
          <w:spacing w:val="1"/>
        </w:rPr>
        <w:t>t</w:t>
      </w:r>
      <w:r w:rsidRPr="00C33431">
        <w:t>o local,</w:t>
      </w:r>
      <w:r w:rsidRPr="00C33431">
        <w:rPr>
          <w:spacing w:val="-1"/>
        </w:rPr>
        <w:t xml:space="preserve"> </w:t>
      </w:r>
      <w:r w:rsidRPr="00C33431">
        <w:t>s</w:t>
      </w:r>
      <w:r w:rsidRPr="00C33431">
        <w:rPr>
          <w:spacing w:val="1"/>
        </w:rPr>
        <w:t>t</w:t>
      </w:r>
      <w:r w:rsidRPr="00C33431">
        <w:rPr>
          <w:spacing w:val="-2"/>
        </w:rPr>
        <w:t>a</w:t>
      </w:r>
      <w:r w:rsidRPr="00C33431">
        <w:rPr>
          <w:spacing w:val="1"/>
        </w:rPr>
        <w:t>t</w:t>
      </w:r>
      <w:r w:rsidRPr="00C33431">
        <w:t>e</w:t>
      </w:r>
      <w:r w:rsidRPr="00C33431">
        <w:rPr>
          <w:spacing w:val="-1"/>
        </w:rPr>
        <w:t xml:space="preserve"> </w:t>
      </w:r>
      <w:r w:rsidRPr="00C33431">
        <w:rPr>
          <w:spacing w:val="-2"/>
        </w:rPr>
        <w:t>a</w:t>
      </w:r>
      <w:r w:rsidRPr="00C33431">
        <w:rPr>
          <w:spacing w:val="1"/>
        </w:rPr>
        <w:t>n</w:t>
      </w:r>
      <w:r w:rsidRPr="00C33431">
        <w:t>d</w:t>
      </w:r>
      <w:r w:rsidRPr="00C33431">
        <w:rPr>
          <w:spacing w:val="-1"/>
        </w:rPr>
        <w:t xml:space="preserve"> </w:t>
      </w:r>
      <w:r w:rsidRPr="00C33431">
        <w:rPr>
          <w:spacing w:val="1"/>
        </w:rPr>
        <w:t>f</w:t>
      </w:r>
      <w:r w:rsidRPr="00C33431">
        <w:rPr>
          <w:spacing w:val="-2"/>
        </w:rPr>
        <w:t>e</w:t>
      </w:r>
      <w:r w:rsidRPr="00C33431">
        <w:rPr>
          <w:spacing w:val="1"/>
        </w:rPr>
        <w:t>d</w:t>
      </w:r>
      <w:r w:rsidRPr="00C33431">
        <w:t>e</w:t>
      </w:r>
      <w:r w:rsidRPr="00C33431">
        <w:rPr>
          <w:spacing w:val="1"/>
        </w:rPr>
        <w:t>r</w:t>
      </w:r>
      <w:r w:rsidRPr="00C33431">
        <w:t>al lo</w:t>
      </w:r>
      <w:r w:rsidRPr="00C33431">
        <w:rPr>
          <w:spacing w:val="2"/>
        </w:rPr>
        <w:t>n</w:t>
      </w:r>
      <w:r w:rsidRPr="00C33431">
        <w:t>g</w:t>
      </w:r>
      <w:r w:rsidRPr="00C33431">
        <w:rPr>
          <w:spacing w:val="-1"/>
        </w:rPr>
        <w:t>-</w:t>
      </w:r>
      <w:r w:rsidRPr="00C33431">
        <w:rPr>
          <w:spacing w:val="1"/>
        </w:rPr>
        <w:t>t</w:t>
      </w:r>
      <w:r w:rsidRPr="00C33431">
        <w:t>e</w:t>
      </w:r>
      <w:r w:rsidRPr="00C33431">
        <w:rPr>
          <w:spacing w:val="1"/>
        </w:rPr>
        <w:t>r</w:t>
      </w:r>
      <w:r w:rsidRPr="00C33431">
        <w:t>m</w:t>
      </w:r>
      <w:r w:rsidRPr="00C33431">
        <w:rPr>
          <w:spacing w:val="-5"/>
        </w:rPr>
        <w:t xml:space="preserve"> </w:t>
      </w:r>
      <w:r w:rsidRPr="00C33431">
        <w:rPr>
          <w:spacing w:val="-3"/>
        </w:rPr>
        <w:t>s</w:t>
      </w:r>
      <w:r w:rsidRPr="00C33431">
        <w:t>e</w:t>
      </w:r>
      <w:r w:rsidRPr="00C33431">
        <w:rPr>
          <w:spacing w:val="1"/>
        </w:rPr>
        <w:t>r</w:t>
      </w:r>
      <w:r w:rsidRPr="00C33431">
        <w:t>vi</w:t>
      </w:r>
      <w:r w:rsidRPr="00C33431">
        <w:rPr>
          <w:spacing w:val="-1"/>
        </w:rPr>
        <w:t>c</w:t>
      </w:r>
      <w:r w:rsidRPr="00C33431">
        <w:t>es</w:t>
      </w:r>
      <w:r w:rsidRPr="00C33431">
        <w:rPr>
          <w:spacing w:val="-3"/>
        </w:rPr>
        <w:t xml:space="preserve"> </w:t>
      </w:r>
      <w:r w:rsidRPr="00C33431">
        <w:t>a</w:t>
      </w:r>
      <w:r w:rsidRPr="00C33431">
        <w:rPr>
          <w:spacing w:val="-1"/>
        </w:rPr>
        <w:t>n</w:t>
      </w:r>
      <w:r w:rsidRPr="00C33431">
        <w:t>d</w:t>
      </w:r>
      <w:r w:rsidRPr="00C33431">
        <w:rPr>
          <w:spacing w:val="2"/>
        </w:rPr>
        <w:t xml:space="preserve"> </w:t>
      </w:r>
      <w:r w:rsidRPr="00C33431">
        <w:rPr>
          <w:spacing w:val="-3"/>
        </w:rPr>
        <w:t>s</w:t>
      </w:r>
      <w:r w:rsidRPr="00C33431">
        <w:rPr>
          <w:spacing w:val="1"/>
        </w:rPr>
        <w:t>up</w:t>
      </w:r>
      <w:r w:rsidRPr="00C33431">
        <w:rPr>
          <w:spacing w:val="-1"/>
        </w:rPr>
        <w:t>p</w:t>
      </w:r>
      <w:r w:rsidRPr="00C33431">
        <w:t>o</w:t>
      </w:r>
      <w:r w:rsidRPr="00C33431">
        <w:rPr>
          <w:spacing w:val="1"/>
        </w:rPr>
        <w:t>r</w:t>
      </w:r>
      <w:r w:rsidRPr="00C33431">
        <w:t>t</w:t>
      </w:r>
      <w:r w:rsidRPr="00C33431">
        <w:rPr>
          <w:spacing w:val="-3"/>
        </w:rPr>
        <w:t xml:space="preserve"> </w:t>
      </w:r>
      <w:r w:rsidRPr="00C33431">
        <w:rPr>
          <w:spacing w:val="1"/>
        </w:rPr>
        <w:t>p</w:t>
      </w:r>
      <w:r w:rsidRPr="00C33431">
        <w:rPr>
          <w:spacing w:val="-2"/>
        </w:rPr>
        <w:t>r</w:t>
      </w:r>
      <w:r w:rsidRPr="00C33431">
        <w:t>og</w:t>
      </w:r>
      <w:r w:rsidRPr="00C33431">
        <w:rPr>
          <w:spacing w:val="1"/>
        </w:rPr>
        <w:t>r</w:t>
      </w:r>
      <w:r w:rsidRPr="00C33431">
        <w:t>ams</w:t>
      </w:r>
      <w:r w:rsidRPr="00C33431">
        <w:rPr>
          <w:spacing w:val="-7"/>
        </w:rPr>
        <w:t xml:space="preserve"> </w:t>
      </w:r>
      <w:r w:rsidRPr="00C33431">
        <w:rPr>
          <w:spacing w:val="-1"/>
        </w:rPr>
        <w:t>w</w:t>
      </w:r>
      <w:r w:rsidRPr="00C33431">
        <w:rPr>
          <w:spacing w:val="1"/>
        </w:rPr>
        <w:t>h</w:t>
      </w:r>
      <w:r w:rsidRPr="00C33431">
        <w:rPr>
          <w:spacing w:val="-2"/>
        </w:rPr>
        <w:t>e</w:t>
      </w:r>
      <w:r w:rsidRPr="00C33431">
        <w:t>n</w:t>
      </w:r>
      <w:r w:rsidRPr="00C33431">
        <w:rPr>
          <w:spacing w:val="-1"/>
        </w:rPr>
        <w:t xml:space="preserve"> </w:t>
      </w:r>
      <w:r w:rsidRPr="00C33431">
        <w:rPr>
          <w:spacing w:val="-2"/>
        </w:rPr>
        <w:t>a</w:t>
      </w:r>
      <w:r w:rsidRPr="00C33431">
        <w:rPr>
          <w:spacing w:val="1"/>
        </w:rPr>
        <w:t>pp</w:t>
      </w:r>
      <w:r w:rsidRPr="00C33431">
        <w:t>r</w:t>
      </w:r>
      <w:r w:rsidRPr="00C33431">
        <w:rPr>
          <w:spacing w:val="-1"/>
        </w:rPr>
        <w:t>o</w:t>
      </w:r>
      <w:r w:rsidRPr="00C33431">
        <w:rPr>
          <w:spacing w:val="1"/>
        </w:rPr>
        <w:t>p</w:t>
      </w:r>
      <w:r w:rsidRPr="00C33431">
        <w:t>ri</w:t>
      </w:r>
      <w:r w:rsidRPr="00C33431">
        <w:rPr>
          <w:spacing w:val="-2"/>
        </w:rPr>
        <w:t>a</w:t>
      </w:r>
      <w:r w:rsidRPr="00C33431">
        <w:rPr>
          <w:spacing w:val="1"/>
        </w:rPr>
        <w:t>t</w:t>
      </w:r>
      <w:r w:rsidRPr="00C33431">
        <w:t>e.</w:t>
      </w:r>
    </w:p>
    <w:p w14:paraId="09EA1691" w14:textId="77777777" w:rsidR="00817B21" w:rsidRPr="002D493F" w:rsidRDefault="00817B21" w:rsidP="00CC1AD2">
      <w:pPr>
        <w:rPr>
          <w:rFonts w:cs="Arial"/>
          <w:szCs w:val="22"/>
        </w:rPr>
      </w:pPr>
    </w:p>
    <w:p w14:paraId="7470670E" w14:textId="0DC6E19B" w:rsidR="00001D14" w:rsidRPr="002D493F" w:rsidRDefault="00001D14" w:rsidP="005F014B">
      <w:pPr>
        <w:pStyle w:val="Heading2"/>
        <w:numPr>
          <w:ilvl w:val="1"/>
          <w:numId w:val="159"/>
        </w:numPr>
        <w:spacing w:before="0"/>
        <w:jc w:val="both"/>
      </w:pPr>
      <w:bookmarkStart w:id="57" w:name="_Toc6295514"/>
      <w:bookmarkStart w:id="58" w:name="_Toc352918764"/>
      <w:bookmarkStart w:id="59" w:name="_Toc353190634"/>
      <w:bookmarkStart w:id="60" w:name="_Toc353190748"/>
      <w:bookmarkStart w:id="61" w:name="_Toc353191223"/>
      <w:bookmarkStart w:id="62" w:name="_Toc374966780"/>
      <w:bookmarkStart w:id="63" w:name="_Toc462054006"/>
      <w:bookmarkEnd w:id="23"/>
      <w:bookmarkEnd w:id="24"/>
      <w:bookmarkEnd w:id="25"/>
      <w:bookmarkEnd w:id="26"/>
      <w:bookmarkEnd w:id="27"/>
      <w:r w:rsidRPr="002D493F">
        <w:t xml:space="preserve">Lead Navigator Organization </w:t>
      </w:r>
      <w:r w:rsidR="00C33431">
        <w:t>Services</w:t>
      </w:r>
      <w:bookmarkEnd w:id="57"/>
      <w:r w:rsidR="000E23F7">
        <w:t xml:space="preserve"> Requirements:</w:t>
      </w:r>
    </w:p>
    <w:p w14:paraId="56F6499B" w14:textId="05511ED5" w:rsidR="00072F60" w:rsidRDefault="00001D14" w:rsidP="009D5525">
      <w:pPr>
        <w:pStyle w:val="NoSpacing"/>
        <w:ind w:left="720"/>
        <w:jc w:val="both"/>
        <w:rPr>
          <w:rFonts w:ascii="Arial" w:eastAsia="Calibri" w:hAnsi="Arial" w:cs="Arial"/>
        </w:rPr>
      </w:pPr>
      <w:r w:rsidRPr="002D493F">
        <w:rPr>
          <w:rFonts w:ascii="Arial" w:eastAsia="Calibri" w:hAnsi="Arial" w:cs="Arial"/>
        </w:rPr>
        <w:t xml:space="preserve">Lead Navigator Organizations are responsible for administering the delivery of </w:t>
      </w:r>
      <w:r w:rsidR="006E57E2">
        <w:rPr>
          <w:rFonts w:ascii="Arial" w:eastAsia="Calibri" w:hAnsi="Arial" w:cs="Arial"/>
        </w:rPr>
        <w:t>Navigator</w:t>
      </w:r>
      <w:r w:rsidRPr="002D493F">
        <w:rPr>
          <w:rFonts w:ascii="Arial" w:eastAsia="Calibri" w:hAnsi="Arial" w:cs="Arial"/>
        </w:rPr>
        <w:t xml:space="preserve"> services throughout a designated geographic </w:t>
      </w:r>
      <w:r w:rsidR="00473FCC">
        <w:rPr>
          <w:rFonts w:ascii="Arial" w:eastAsia="Calibri" w:hAnsi="Arial" w:cs="Arial"/>
        </w:rPr>
        <w:t>Service Area</w:t>
      </w:r>
      <w:r w:rsidRPr="002D493F">
        <w:rPr>
          <w:rFonts w:ascii="Arial" w:eastAsia="Calibri" w:hAnsi="Arial" w:cs="Arial"/>
        </w:rPr>
        <w:t>. These responsibilities generally fall into</w:t>
      </w:r>
      <w:r w:rsidR="001957D1">
        <w:rPr>
          <w:rFonts w:ascii="Arial" w:eastAsia="Calibri" w:hAnsi="Arial" w:cs="Arial"/>
        </w:rPr>
        <w:t xml:space="preserve"> the</w:t>
      </w:r>
      <w:r w:rsidRPr="002D493F">
        <w:rPr>
          <w:rFonts w:ascii="Arial" w:eastAsia="Calibri" w:hAnsi="Arial" w:cs="Arial"/>
        </w:rPr>
        <w:t xml:space="preserve"> </w:t>
      </w:r>
      <w:r w:rsidR="002B4EB4">
        <w:rPr>
          <w:rFonts w:ascii="Arial" w:eastAsia="Calibri" w:hAnsi="Arial" w:cs="Arial"/>
        </w:rPr>
        <w:t>seven</w:t>
      </w:r>
      <w:r w:rsidRPr="002D493F">
        <w:rPr>
          <w:rFonts w:ascii="Arial" w:eastAsia="Calibri" w:hAnsi="Arial" w:cs="Arial"/>
        </w:rPr>
        <w:t xml:space="preserve"> key areas</w:t>
      </w:r>
      <w:r w:rsidR="001957D1">
        <w:rPr>
          <w:rFonts w:ascii="Arial" w:eastAsia="Calibri" w:hAnsi="Arial" w:cs="Arial"/>
        </w:rPr>
        <w:t xml:space="preserve"> shown below (2.</w:t>
      </w:r>
      <w:r w:rsidR="00B16551">
        <w:rPr>
          <w:rFonts w:ascii="Arial" w:eastAsia="Calibri" w:hAnsi="Arial" w:cs="Arial"/>
        </w:rPr>
        <w:t>6</w:t>
      </w:r>
      <w:r w:rsidR="001957D1">
        <w:rPr>
          <w:rFonts w:ascii="Arial" w:eastAsia="Calibri" w:hAnsi="Arial" w:cs="Arial"/>
        </w:rPr>
        <w:t>.1</w:t>
      </w:r>
      <w:r w:rsidR="002B4EB4">
        <w:rPr>
          <w:rFonts w:ascii="Arial" w:eastAsia="Calibri" w:hAnsi="Arial" w:cs="Arial"/>
        </w:rPr>
        <w:t>.</w:t>
      </w:r>
      <w:r w:rsidR="001957D1">
        <w:rPr>
          <w:rFonts w:ascii="Arial" w:eastAsia="Calibri" w:hAnsi="Arial" w:cs="Arial"/>
        </w:rPr>
        <w:t xml:space="preserve"> – 2.</w:t>
      </w:r>
      <w:r w:rsidR="00B16551">
        <w:rPr>
          <w:rFonts w:ascii="Arial" w:eastAsia="Calibri" w:hAnsi="Arial" w:cs="Arial"/>
        </w:rPr>
        <w:t>6</w:t>
      </w:r>
      <w:r w:rsidR="001957D1">
        <w:rPr>
          <w:rFonts w:ascii="Arial" w:eastAsia="Calibri" w:hAnsi="Arial" w:cs="Arial"/>
        </w:rPr>
        <w:t>.</w:t>
      </w:r>
      <w:r w:rsidR="002B4EB4">
        <w:rPr>
          <w:rFonts w:ascii="Arial" w:eastAsia="Calibri" w:hAnsi="Arial" w:cs="Arial"/>
        </w:rPr>
        <w:t>7.</w:t>
      </w:r>
      <w:r w:rsidR="001957D1">
        <w:rPr>
          <w:rFonts w:ascii="Arial" w:eastAsia="Calibri" w:hAnsi="Arial" w:cs="Arial"/>
        </w:rPr>
        <w:t>)</w:t>
      </w:r>
      <w:r w:rsidRPr="002D493F">
        <w:rPr>
          <w:rFonts w:ascii="Arial" w:eastAsia="Calibri" w:hAnsi="Arial" w:cs="Arial"/>
        </w:rPr>
        <w:t>:</w:t>
      </w:r>
    </w:p>
    <w:p w14:paraId="33503C34" w14:textId="77777777" w:rsidR="008441F9" w:rsidRDefault="008441F9" w:rsidP="002D493F">
      <w:pPr>
        <w:pStyle w:val="NoSpacing"/>
        <w:ind w:left="792"/>
        <w:rPr>
          <w:rFonts w:ascii="Arial" w:eastAsia="Calibri" w:hAnsi="Arial" w:cs="Arial"/>
        </w:rPr>
      </w:pPr>
    </w:p>
    <w:p w14:paraId="522DBE99" w14:textId="77777777" w:rsidR="00BC3561" w:rsidRPr="00BC3561" w:rsidRDefault="00BC3561" w:rsidP="005F014B">
      <w:pPr>
        <w:pStyle w:val="ListParagraph"/>
        <w:widowControl w:val="0"/>
        <w:numPr>
          <w:ilvl w:val="1"/>
          <w:numId w:val="159"/>
        </w:numPr>
        <w:contextualSpacing w:val="0"/>
        <w:outlineLvl w:val="2"/>
        <w:rPr>
          <w:rFonts w:eastAsia="Arial Unicode MS"/>
          <w:b/>
          <w:vanish/>
        </w:rPr>
      </w:pPr>
    </w:p>
    <w:p w14:paraId="5F3BC012" w14:textId="65ED6C10" w:rsidR="00001D14" w:rsidRPr="008441F9" w:rsidRDefault="00001D14" w:rsidP="00DC69D4">
      <w:pPr>
        <w:pStyle w:val="Heading3"/>
        <w:keepNext w:val="0"/>
        <w:widowControl w:val="0"/>
        <w:numPr>
          <w:ilvl w:val="2"/>
          <w:numId w:val="160"/>
        </w:numPr>
        <w:spacing w:before="0" w:after="0"/>
        <w:ind w:left="1260" w:hanging="630"/>
        <w:rPr>
          <w:b/>
        </w:rPr>
      </w:pPr>
      <w:r w:rsidRPr="008441F9">
        <w:rPr>
          <w:b/>
        </w:rPr>
        <w:t xml:space="preserve">Network </w:t>
      </w:r>
      <w:r w:rsidR="00072F60" w:rsidRPr="008441F9">
        <w:rPr>
          <w:b/>
        </w:rPr>
        <w:t>D</w:t>
      </w:r>
      <w:r w:rsidRPr="008441F9">
        <w:rPr>
          <w:b/>
        </w:rPr>
        <w:t xml:space="preserve">evelopment </w:t>
      </w:r>
    </w:p>
    <w:p w14:paraId="422BF9ED" w14:textId="036B3400" w:rsidR="00130E4A" w:rsidRDefault="00130E4A" w:rsidP="0074092D">
      <w:pPr>
        <w:pStyle w:val="NoSpacing"/>
        <w:ind w:left="1440" w:hanging="180"/>
        <w:jc w:val="both"/>
        <w:rPr>
          <w:rFonts w:ascii="Arial" w:eastAsia="Calibri" w:hAnsi="Arial" w:cs="Arial"/>
        </w:rPr>
      </w:pPr>
      <w:r>
        <w:rPr>
          <w:rFonts w:ascii="Arial" w:eastAsia="Calibri" w:hAnsi="Arial" w:cs="Arial"/>
        </w:rPr>
        <w:t>The Lead Navigator Organization shall:</w:t>
      </w:r>
    </w:p>
    <w:p w14:paraId="2509BFEB" w14:textId="72708E65" w:rsidR="00130E4A" w:rsidRDefault="00130E4A" w:rsidP="00106B5C">
      <w:pPr>
        <w:pStyle w:val="NoSpacing"/>
        <w:numPr>
          <w:ilvl w:val="0"/>
          <w:numId w:val="140"/>
        </w:numPr>
        <w:spacing w:after="60"/>
        <w:ind w:left="1800"/>
        <w:jc w:val="both"/>
        <w:rPr>
          <w:rFonts w:ascii="Arial" w:eastAsia="Calibri" w:hAnsi="Arial" w:cs="Arial"/>
        </w:rPr>
      </w:pPr>
      <w:r>
        <w:rPr>
          <w:rFonts w:ascii="Arial" w:eastAsia="Calibri" w:hAnsi="Arial" w:cs="Arial"/>
        </w:rPr>
        <w:t>E</w:t>
      </w:r>
      <w:r w:rsidR="00001D14" w:rsidRPr="002D493F">
        <w:rPr>
          <w:rFonts w:ascii="Arial" w:eastAsia="Calibri" w:hAnsi="Arial" w:cs="Arial"/>
        </w:rPr>
        <w:t xml:space="preserve">stablish formal relationships with </w:t>
      </w:r>
      <w:r>
        <w:rPr>
          <w:rFonts w:ascii="Arial" w:eastAsia="Calibri" w:hAnsi="Arial" w:cs="Arial"/>
        </w:rPr>
        <w:t>WAHBE-approved</w:t>
      </w:r>
      <w:r w:rsidRPr="002D493F">
        <w:rPr>
          <w:rFonts w:ascii="Arial" w:eastAsia="Calibri" w:hAnsi="Arial" w:cs="Arial"/>
        </w:rPr>
        <w:t xml:space="preserve"> </w:t>
      </w:r>
      <w:r w:rsidR="00001D14" w:rsidRPr="002D493F">
        <w:rPr>
          <w:rFonts w:ascii="Arial" w:eastAsia="Calibri" w:hAnsi="Arial" w:cs="Arial"/>
        </w:rPr>
        <w:t xml:space="preserve">community organizations to create a network of enrollment sites throughout the geographic </w:t>
      </w:r>
      <w:r w:rsidR="00473FCC">
        <w:rPr>
          <w:rFonts w:ascii="Arial" w:eastAsia="Calibri" w:hAnsi="Arial" w:cs="Arial"/>
        </w:rPr>
        <w:t>Service Area</w:t>
      </w:r>
      <w:r w:rsidR="00001D14" w:rsidRPr="002D493F">
        <w:rPr>
          <w:rFonts w:ascii="Arial" w:eastAsia="Calibri" w:hAnsi="Arial" w:cs="Arial"/>
        </w:rPr>
        <w:t xml:space="preserve">.  </w:t>
      </w:r>
    </w:p>
    <w:p w14:paraId="09F63D15" w14:textId="62F43FAB" w:rsidR="00130E4A" w:rsidRDefault="00130E4A" w:rsidP="00106B5C">
      <w:pPr>
        <w:pStyle w:val="NoSpacing"/>
        <w:numPr>
          <w:ilvl w:val="0"/>
          <w:numId w:val="140"/>
        </w:numPr>
        <w:spacing w:after="60"/>
        <w:ind w:left="1800"/>
        <w:jc w:val="both"/>
        <w:rPr>
          <w:rFonts w:ascii="Arial" w:eastAsia="Calibri" w:hAnsi="Arial" w:cs="Arial"/>
        </w:rPr>
      </w:pPr>
      <w:r>
        <w:rPr>
          <w:rFonts w:ascii="Arial" w:eastAsia="Calibri" w:hAnsi="Arial" w:cs="Arial"/>
        </w:rPr>
        <w:t>Provide and maintain</w:t>
      </w:r>
      <w:r w:rsidR="00001D14" w:rsidRPr="002D493F">
        <w:rPr>
          <w:rFonts w:ascii="Arial" w:eastAsia="Calibri" w:hAnsi="Arial" w:cs="Arial"/>
        </w:rPr>
        <w:t xml:space="preserve"> a </w:t>
      </w:r>
      <w:r>
        <w:rPr>
          <w:rFonts w:ascii="Arial" w:eastAsia="Calibri" w:hAnsi="Arial" w:cs="Arial"/>
        </w:rPr>
        <w:t xml:space="preserve">WAHBE-approved </w:t>
      </w:r>
      <w:r w:rsidR="00001D14" w:rsidRPr="002D493F">
        <w:rPr>
          <w:rFonts w:ascii="Arial" w:eastAsia="Calibri" w:hAnsi="Arial" w:cs="Arial"/>
        </w:rPr>
        <w:t xml:space="preserve">number and type of </w:t>
      </w:r>
      <w:r w:rsidR="00851B8E">
        <w:rPr>
          <w:rFonts w:ascii="Arial" w:eastAsia="Calibri" w:hAnsi="Arial" w:cs="Arial"/>
        </w:rPr>
        <w:t>Network Partner</w:t>
      </w:r>
      <w:r w:rsidR="00001D14" w:rsidRPr="002D493F">
        <w:rPr>
          <w:rFonts w:ascii="Arial" w:eastAsia="Calibri" w:hAnsi="Arial" w:cs="Arial"/>
        </w:rPr>
        <w:t xml:space="preserve">s to provide readily available </w:t>
      </w:r>
      <w:r w:rsidR="006E57E2">
        <w:rPr>
          <w:rFonts w:ascii="Arial" w:eastAsia="Calibri" w:hAnsi="Arial" w:cs="Arial"/>
        </w:rPr>
        <w:t>Navigator</w:t>
      </w:r>
      <w:r w:rsidR="00001D14" w:rsidRPr="002D493F">
        <w:rPr>
          <w:rFonts w:ascii="Arial" w:eastAsia="Calibri" w:hAnsi="Arial" w:cs="Arial"/>
        </w:rPr>
        <w:t xml:space="preserve"> assistance.</w:t>
      </w:r>
    </w:p>
    <w:p w14:paraId="614FB59D" w14:textId="27487EB5" w:rsidR="00001D14" w:rsidRPr="001E6023" w:rsidRDefault="00130E4A" w:rsidP="00106B5C">
      <w:pPr>
        <w:pStyle w:val="NoSpacing"/>
        <w:numPr>
          <w:ilvl w:val="0"/>
          <w:numId w:val="140"/>
        </w:numPr>
        <w:spacing w:after="60"/>
        <w:ind w:left="1800"/>
        <w:jc w:val="both"/>
        <w:rPr>
          <w:rFonts w:ascii="Arial" w:eastAsia="Calibri" w:hAnsi="Arial" w:cs="Arial"/>
        </w:rPr>
      </w:pPr>
      <w:r>
        <w:rPr>
          <w:rFonts w:ascii="Arial" w:eastAsia="Calibri" w:hAnsi="Arial" w:cs="Arial"/>
        </w:rPr>
        <w:t>S</w:t>
      </w:r>
      <w:r w:rsidR="00001D14" w:rsidRPr="002D493F">
        <w:rPr>
          <w:rFonts w:ascii="Arial" w:eastAsia="Calibri" w:hAnsi="Arial" w:cs="Arial"/>
        </w:rPr>
        <w:t>ecure partnerships with organizations that have strong ties to</w:t>
      </w:r>
      <w:r w:rsidR="00902EE6" w:rsidRPr="002D493F">
        <w:rPr>
          <w:rFonts w:ascii="Arial" w:eastAsia="Calibri" w:hAnsi="Arial" w:cs="Arial"/>
        </w:rPr>
        <w:t xml:space="preserve"> WAHBE</w:t>
      </w:r>
      <w:r w:rsidR="00001D14" w:rsidRPr="002D493F">
        <w:rPr>
          <w:rFonts w:ascii="Arial" w:eastAsia="Calibri" w:hAnsi="Arial" w:cs="Arial"/>
        </w:rPr>
        <w:t xml:space="preserve">’s target populations and other underinsured groups in the </w:t>
      </w:r>
      <w:r w:rsidR="00473FCC">
        <w:rPr>
          <w:rFonts w:ascii="Arial" w:eastAsia="Calibri" w:hAnsi="Arial" w:cs="Arial"/>
        </w:rPr>
        <w:t>Service Area</w:t>
      </w:r>
      <w:r w:rsidR="00001D14" w:rsidRPr="002D493F">
        <w:rPr>
          <w:rFonts w:ascii="Arial" w:eastAsia="Calibri" w:hAnsi="Arial" w:cs="Arial"/>
        </w:rPr>
        <w:t>.</w:t>
      </w:r>
    </w:p>
    <w:p w14:paraId="2E1CA386" w14:textId="77777777" w:rsidR="00001D14" w:rsidRPr="002D493F" w:rsidRDefault="00001D14" w:rsidP="00106B5C">
      <w:pPr>
        <w:pStyle w:val="NoSpacing"/>
        <w:numPr>
          <w:ilvl w:val="0"/>
          <w:numId w:val="78"/>
        </w:numPr>
        <w:spacing w:after="60"/>
        <w:ind w:left="1800"/>
        <w:jc w:val="both"/>
        <w:rPr>
          <w:rFonts w:ascii="Arial" w:eastAsia="Calibri" w:hAnsi="Arial" w:cs="Arial"/>
        </w:rPr>
      </w:pPr>
      <w:r w:rsidRPr="002D493F">
        <w:rPr>
          <w:rFonts w:ascii="Arial" w:eastAsia="Calibri" w:hAnsi="Arial" w:cs="Arial"/>
        </w:rPr>
        <w:t>Assess the geographic area to determine underinsured groups using data available from WAHBE and other sources, and by engaging with representatives from key community organizations or groups with knowledge and expertise about the demographics of the population.</w:t>
      </w:r>
    </w:p>
    <w:p w14:paraId="4D9A83DF" w14:textId="7CA2F71D" w:rsidR="00001D14" w:rsidRPr="002D493F" w:rsidRDefault="00001D14" w:rsidP="00106B5C">
      <w:pPr>
        <w:pStyle w:val="NoSpacing"/>
        <w:numPr>
          <w:ilvl w:val="0"/>
          <w:numId w:val="78"/>
        </w:numPr>
        <w:ind w:left="1800"/>
        <w:jc w:val="both"/>
        <w:rPr>
          <w:rFonts w:ascii="Arial" w:eastAsia="Calibri" w:hAnsi="Arial" w:cs="Arial"/>
        </w:rPr>
      </w:pPr>
      <w:r w:rsidRPr="002D493F">
        <w:rPr>
          <w:rFonts w:ascii="Arial" w:eastAsia="Calibri" w:hAnsi="Arial" w:cs="Arial"/>
        </w:rPr>
        <w:t xml:space="preserve">Subcontract with </w:t>
      </w:r>
      <w:r w:rsidR="00851B8E">
        <w:rPr>
          <w:rFonts w:ascii="Arial" w:eastAsia="Calibri" w:hAnsi="Arial" w:cs="Arial"/>
        </w:rPr>
        <w:t>Network Partner</w:t>
      </w:r>
      <w:r w:rsidRPr="002D493F">
        <w:rPr>
          <w:rFonts w:ascii="Arial" w:eastAsia="Calibri" w:hAnsi="Arial" w:cs="Arial"/>
        </w:rPr>
        <w:t xml:space="preserve"> organizations following guidelines provided by WAHBE.  </w:t>
      </w:r>
    </w:p>
    <w:p w14:paraId="4BCA9F68" w14:textId="55EA794D" w:rsidR="00001D14" w:rsidRDefault="00001D14" w:rsidP="002D493F">
      <w:pPr>
        <w:pStyle w:val="NoSpacing"/>
        <w:ind w:left="1800"/>
        <w:rPr>
          <w:rFonts w:ascii="Arial" w:eastAsia="Calibri" w:hAnsi="Arial" w:cs="Arial"/>
        </w:rPr>
      </w:pPr>
    </w:p>
    <w:p w14:paraId="5E4184A3" w14:textId="44613636" w:rsidR="00072F60" w:rsidRPr="008441F9" w:rsidRDefault="00072F60" w:rsidP="0074092D">
      <w:pPr>
        <w:pStyle w:val="Heading3"/>
        <w:keepNext w:val="0"/>
        <w:widowControl w:val="0"/>
        <w:numPr>
          <w:ilvl w:val="2"/>
          <w:numId w:val="160"/>
        </w:numPr>
        <w:tabs>
          <w:tab w:val="left" w:pos="1260"/>
        </w:tabs>
        <w:spacing w:before="0" w:after="0"/>
        <w:ind w:hanging="90"/>
        <w:rPr>
          <w:b/>
        </w:rPr>
      </w:pPr>
      <w:r w:rsidRPr="008441F9">
        <w:rPr>
          <w:b/>
        </w:rPr>
        <w:t>Network Oversight</w:t>
      </w:r>
    </w:p>
    <w:p w14:paraId="32448ED8" w14:textId="77777777" w:rsidR="001E6023" w:rsidRDefault="001E6023" w:rsidP="0074092D">
      <w:pPr>
        <w:pStyle w:val="NoSpacing"/>
        <w:ind w:left="1080" w:firstLine="180"/>
        <w:jc w:val="both"/>
        <w:rPr>
          <w:rFonts w:ascii="Arial" w:eastAsia="Calibri" w:hAnsi="Arial" w:cs="Arial"/>
        </w:rPr>
      </w:pPr>
      <w:r>
        <w:rPr>
          <w:rFonts w:ascii="Arial" w:eastAsia="Calibri" w:hAnsi="Arial" w:cs="Arial"/>
        </w:rPr>
        <w:t>The Lead Navigator Organization shall:</w:t>
      </w:r>
    </w:p>
    <w:p w14:paraId="78DDA1B7" w14:textId="028DDE4A" w:rsidR="001E6023" w:rsidRDefault="001E6023" w:rsidP="00106B5C">
      <w:pPr>
        <w:pStyle w:val="NoSpacing"/>
        <w:numPr>
          <w:ilvl w:val="0"/>
          <w:numId w:val="78"/>
        </w:numPr>
        <w:spacing w:after="60"/>
        <w:ind w:left="1800"/>
        <w:jc w:val="both"/>
        <w:rPr>
          <w:rFonts w:ascii="Arial" w:eastAsia="Calibri" w:hAnsi="Arial" w:cs="Arial"/>
        </w:rPr>
      </w:pPr>
      <w:r w:rsidRPr="002D493F">
        <w:rPr>
          <w:rFonts w:ascii="Arial" w:eastAsia="Calibri" w:hAnsi="Arial" w:cs="Arial"/>
        </w:rPr>
        <w:t xml:space="preserve">Oversee the quality of </w:t>
      </w:r>
      <w:r>
        <w:rPr>
          <w:rFonts w:ascii="Arial" w:eastAsia="Calibri" w:hAnsi="Arial" w:cs="Arial"/>
        </w:rPr>
        <w:t>Navigator</w:t>
      </w:r>
      <w:r w:rsidRPr="002D493F">
        <w:rPr>
          <w:rFonts w:ascii="Arial" w:eastAsia="Calibri" w:hAnsi="Arial" w:cs="Arial"/>
        </w:rPr>
        <w:t xml:space="preserve"> services delivered</w:t>
      </w:r>
      <w:r w:rsidR="00AB3EA9">
        <w:rPr>
          <w:rFonts w:ascii="Arial" w:eastAsia="Calibri" w:hAnsi="Arial" w:cs="Arial"/>
        </w:rPr>
        <w:t xml:space="preserve"> in their Service Area.</w:t>
      </w:r>
    </w:p>
    <w:p w14:paraId="7493CC39" w14:textId="77777777" w:rsidR="00AB3EA9" w:rsidRPr="002D493F" w:rsidRDefault="00AB3EA9" w:rsidP="00106B5C">
      <w:pPr>
        <w:pStyle w:val="NoSpacing"/>
        <w:numPr>
          <w:ilvl w:val="0"/>
          <w:numId w:val="78"/>
        </w:numPr>
        <w:spacing w:after="60"/>
        <w:ind w:left="1800"/>
        <w:jc w:val="both"/>
        <w:rPr>
          <w:rFonts w:ascii="Arial" w:eastAsia="Calibri" w:hAnsi="Arial" w:cs="Arial"/>
        </w:rPr>
      </w:pPr>
      <w:r w:rsidRPr="002D493F">
        <w:rPr>
          <w:rFonts w:ascii="Arial" w:eastAsia="Calibri" w:hAnsi="Arial" w:cs="Arial"/>
        </w:rPr>
        <w:t xml:space="preserve">Serve as the point of contact and communication for </w:t>
      </w:r>
      <w:r>
        <w:rPr>
          <w:rFonts w:ascii="Arial" w:eastAsia="Calibri" w:hAnsi="Arial" w:cs="Arial"/>
        </w:rPr>
        <w:t>Network Partner</w:t>
      </w:r>
      <w:r w:rsidRPr="002D493F">
        <w:rPr>
          <w:rFonts w:ascii="Arial" w:eastAsia="Calibri" w:hAnsi="Arial" w:cs="Arial"/>
        </w:rPr>
        <w:t xml:space="preserve"> organizations</w:t>
      </w:r>
      <w:r>
        <w:rPr>
          <w:rFonts w:ascii="Arial" w:eastAsia="Calibri" w:hAnsi="Arial" w:cs="Arial"/>
        </w:rPr>
        <w:t xml:space="preserve"> </w:t>
      </w:r>
      <w:r w:rsidRPr="002D493F">
        <w:rPr>
          <w:rFonts w:ascii="Arial" w:eastAsia="Calibri" w:hAnsi="Arial" w:cs="Arial"/>
        </w:rPr>
        <w:t>and keep them apprised of program changes and updates.</w:t>
      </w:r>
    </w:p>
    <w:p w14:paraId="6A4904CB" w14:textId="238BEFAF" w:rsidR="004C21B8" w:rsidRPr="002D493F" w:rsidRDefault="004C21B8" w:rsidP="00106B5C">
      <w:pPr>
        <w:pStyle w:val="NoSpacing"/>
        <w:numPr>
          <w:ilvl w:val="0"/>
          <w:numId w:val="78"/>
        </w:numPr>
        <w:spacing w:after="60"/>
        <w:ind w:left="1800"/>
        <w:jc w:val="both"/>
        <w:rPr>
          <w:rFonts w:ascii="Arial" w:eastAsia="Calibri" w:hAnsi="Arial" w:cs="Arial"/>
        </w:rPr>
      </w:pPr>
      <w:r>
        <w:rPr>
          <w:rFonts w:ascii="Arial" w:eastAsia="Calibri" w:hAnsi="Arial" w:cs="Arial"/>
        </w:rPr>
        <w:t>Process payments for any paid Network Partner sub-contracts</w:t>
      </w:r>
      <w:r w:rsidRPr="002D493F">
        <w:rPr>
          <w:rFonts w:ascii="Arial" w:eastAsia="Calibri" w:hAnsi="Arial" w:cs="Arial"/>
        </w:rPr>
        <w:t xml:space="preserve"> the Lead </w:t>
      </w:r>
      <w:r>
        <w:rPr>
          <w:rFonts w:ascii="Arial" w:eastAsia="Calibri" w:hAnsi="Arial" w:cs="Arial"/>
        </w:rPr>
        <w:t xml:space="preserve">Navigator </w:t>
      </w:r>
      <w:r w:rsidRPr="002D493F">
        <w:rPr>
          <w:rFonts w:ascii="Arial" w:eastAsia="Calibri" w:hAnsi="Arial" w:cs="Arial"/>
        </w:rPr>
        <w:t xml:space="preserve">Organization </w:t>
      </w:r>
      <w:r w:rsidR="00005D22">
        <w:rPr>
          <w:rFonts w:ascii="Arial" w:eastAsia="Calibri" w:hAnsi="Arial" w:cs="Arial"/>
        </w:rPr>
        <w:t>enters in to.</w:t>
      </w:r>
    </w:p>
    <w:p w14:paraId="55C4FC38" w14:textId="794C5F98" w:rsidR="004C21B8" w:rsidRDefault="00AB3EA9" w:rsidP="00106B5C">
      <w:pPr>
        <w:pStyle w:val="NoSpacing"/>
        <w:numPr>
          <w:ilvl w:val="0"/>
          <w:numId w:val="78"/>
        </w:numPr>
        <w:spacing w:after="60"/>
        <w:ind w:left="1800"/>
        <w:jc w:val="both"/>
        <w:rPr>
          <w:rFonts w:ascii="Arial" w:eastAsia="Calibri" w:hAnsi="Arial" w:cs="Arial"/>
        </w:rPr>
      </w:pPr>
      <w:r>
        <w:rPr>
          <w:rFonts w:ascii="Arial" w:eastAsia="Calibri" w:hAnsi="Arial" w:cs="Arial"/>
        </w:rPr>
        <w:t xml:space="preserve">Monitor and report Navigator and Network Partner </w:t>
      </w:r>
      <w:r w:rsidR="00C30859">
        <w:rPr>
          <w:rFonts w:ascii="Arial" w:eastAsia="Calibri" w:hAnsi="Arial" w:cs="Arial"/>
        </w:rPr>
        <w:t xml:space="preserve">performance to ensure </w:t>
      </w:r>
      <w:r>
        <w:rPr>
          <w:rFonts w:ascii="Arial" w:eastAsia="Calibri" w:hAnsi="Arial" w:cs="Arial"/>
        </w:rPr>
        <w:t xml:space="preserve">compliance with </w:t>
      </w:r>
      <w:r w:rsidR="00C30859">
        <w:rPr>
          <w:rFonts w:ascii="Arial" w:eastAsia="Calibri" w:hAnsi="Arial" w:cs="Arial"/>
        </w:rPr>
        <w:t xml:space="preserve">the ACA </w:t>
      </w:r>
      <w:r>
        <w:rPr>
          <w:rFonts w:ascii="Arial" w:eastAsia="Calibri" w:hAnsi="Arial" w:cs="Arial"/>
        </w:rPr>
        <w:t xml:space="preserve">and </w:t>
      </w:r>
      <w:r w:rsidR="00C30859">
        <w:rPr>
          <w:rFonts w:ascii="Arial" w:eastAsia="Calibri" w:hAnsi="Arial" w:cs="Arial"/>
        </w:rPr>
        <w:t xml:space="preserve">the </w:t>
      </w:r>
      <w:r>
        <w:rPr>
          <w:rFonts w:ascii="Arial" w:eastAsia="Calibri" w:hAnsi="Arial" w:cs="Arial"/>
        </w:rPr>
        <w:t xml:space="preserve">requirements </w:t>
      </w:r>
      <w:r w:rsidR="00C60568">
        <w:rPr>
          <w:rFonts w:ascii="Arial" w:eastAsia="Calibri" w:hAnsi="Arial" w:cs="Arial"/>
        </w:rPr>
        <w:t>herein.</w:t>
      </w:r>
    </w:p>
    <w:p w14:paraId="7E3A1F00" w14:textId="6AE95CD1" w:rsidR="006E5898" w:rsidRPr="00C60568" w:rsidRDefault="006E5898" w:rsidP="00106B5C">
      <w:pPr>
        <w:pStyle w:val="NoSpacing"/>
        <w:numPr>
          <w:ilvl w:val="0"/>
          <w:numId w:val="78"/>
        </w:numPr>
        <w:ind w:left="1800"/>
        <w:jc w:val="both"/>
      </w:pPr>
      <w:r w:rsidRPr="0044746C">
        <w:rPr>
          <w:rFonts w:ascii="Arial" w:eastAsia="Calibri" w:hAnsi="Arial" w:cs="Arial"/>
        </w:rPr>
        <w:t>Conduct routine customer surveys to obtain feedback about Navigator services received.</w:t>
      </w:r>
    </w:p>
    <w:p w14:paraId="159AA242" w14:textId="60358B0A" w:rsidR="00C60568" w:rsidRPr="006E5898" w:rsidRDefault="00C60568" w:rsidP="00C60568">
      <w:pPr>
        <w:pStyle w:val="NoSpacing"/>
        <w:ind w:left="1800"/>
        <w:jc w:val="both"/>
      </w:pPr>
    </w:p>
    <w:p w14:paraId="67C02BAE" w14:textId="5F623AF4" w:rsidR="00001D14" w:rsidRDefault="00001D14" w:rsidP="00106B5C">
      <w:pPr>
        <w:pStyle w:val="NoSpacing"/>
        <w:ind w:left="810"/>
        <w:jc w:val="both"/>
        <w:rPr>
          <w:rFonts w:ascii="Arial" w:eastAsia="Calibri" w:hAnsi="Arial" w:cs="Arial"/>
          <w:highlight w:val="yellow"/>
        </w:rPr>
      </w:pPr>
    </w:p>
    <w:p w14:paraId="567C9175" w14:textId="77777777" w:rsidR="00A24AC3" w:rsidRPr="00F6543E" w:rsidRDefault="00A24AC3" w:rsidP="00106B5C">
      <w:pPr>
        <w:pStyle w:val="NoSpacing"/>
        <w:ind w:left="810"/>
        <w:jc w:val="both"/>
        <w:rPr>
          <w:rFonts w:ascii="Arial" w:eastAsia="Calibri" w:hAnsi="Arial" w:cs="Arial"/>
          <w:highlight w:val="yellow"/>
        </w:rPr>
      </w:pPr>
    </w:p>
    <w:p w14:paraId="5258AD8B" w14:textId="77777777" w:rsidR="00001D14" w:rsidRPr="008441F9" w:rsidRDefault="00001D14" w:rsidP="00FB6F5E">
      <w:pPr>
        <w:pStyle w:val="Heading3"/>
        <w:keepNext w:val="0"/>
        <w:widowControl w:val="0"/>
        <w:numPr>
          <w:ilvl w:val="2"/>
          <w:numId w:val="160"/>
        </w:numPr>
        <w:tabs>
          <w:tab w:val="left" w:pos="1260"/>
        </w:tabs>
        <w:spacing w:before="0" w:after="0"/>
        <w:ind w:hanging="90"/>
        <w:rPr>
          <w:b/>
        </w:rPr>
      </w:pPr>
      <w:r w:rsidRPr="008441F9">
        <w:rPr>
          <w:b/>
        </w:rPr>
        <w:t>Program Integrity</w:t>
      </w:r>
    </w:p>
    <w:p w14:paraId="16644E65" w14:textId="1E6343C6" w:rsidR="00C30859" w:rsidRDefault="00386A3D" w:rsidP="00FB6F5E">
      <w:pPr>
        <w:tabs>
          <w:tab w:val="left" w:pos="1260"/>
        </w:tabs>
        <w:ind w:left="1260"/>
        <w:jc w:val="both"/>
        <w:rPr>
          <w:rFonts w:cs="Arial"/>
          <w:spacing w:val="-3"/>
          <w:szCs w:val="22"/>
        </w:rPr>
      </w:pPr>
      <w:r>
        <w:rPr>
          <w:rFonts w:cs="Arial"/>
          <w:szCs w:val="22"/>
        </w:rPr>
        <w:t xml:space="preserve">Lead Navigator Organizations are in a position of public trust, serving vulnerable populations with public resources.  Lead </w:t>
      </w:r>
      <w:r w:rsidR="00645D7B">
        <w:rPr>
          <w:rFonts w:cs="Arial"/>
          <w:szCs w:val="22"/>
        </w:rPr>
        <w:t>N</w:t>
      </w:r>
      <w:r>
        <w:rPr>
          <w:rFonts w:cs="Arial"/>
          <w:szCs w:val="22"/>
        </w:rPr>
        <w:t xml:space="preserve">avigator </w:t>
      </w:r>
      <w:r w:rsidR="00645D7B">
        <w:rPr>
          <w:rFonts w:cs="Arial"/>
          <w:szCs w:val="22"/>
        </w:rPr>
        <w:t>O</w:t>
      </w:r>
      <w:r>
        <w:rPr>
          <w:rFonts w:cs="Arial"/>
          <w:szCs w:val="22"/>
        </w:rPr>
        <w:t xml:space="preserve">rganizations and their </w:t>
      </w:r>
      <w:r w:rsidR="00C30859">
        <w:rPr>
          <w:rFonts w:cs="Arial"/>
          <w:szCs w:val="22"/>
        </w:rPr>
        <w:t>Network P</w:t>
      </w:r>
      <w:r>
        <w:rPr>
          <w:rFonts w:cs="Arial"/>
          <w:szCs w:val="22"/>
        </w:rPr>
        <w:t>artners must have strong p</w:t>
      </w:r>
      <w:r w:rsidRPr="002D493F">
        <w:rPr>
          <w:rFonts w:cs="Arial"/>
          <w:spacing w:val="1"/>
          <w:szCs w:val="22"/>
        </w:rPr>
        <w:t>r</w:t>
      </w:r>
      <w:r w:rsidRPr="002D493F">
        <w:rPr>
          <w:rFonts w:cs="Arial"/>
          <w:szCs w:val="22"/>
        </w:rPr>
        <w:t>og</w:t>
      </w:r>
      <w:r w:rsidRPr="002D493F">
        <w:rPr>
          <w:rFonts w:cs="Arial"/>
          <w:spacing w:val="1"/>
          <w:szCs w:val="22"/>
        </w:rPr>
        <w:t>r</w:t>
      </w:r>
      <w:r w:rsidRPr="002D493F">
        <w:rPr>
          <w:rFonts w:cs="Arial"/>
          <w:szCs w:val="22"/>
        </w:rPr>
        <w:t>am</w:t>
      </w:r>
      <w:r w:rsidRPr="002D493F">
        <w:rPr>
          <w:rFonts w:cs="Arial"/>
          <w:spacing w:val="-7"/>
          <w:szCs w:val="22"/>
        </w:rPr>
        <w:t xml:space="preserve"> </w:t>
      </w:r>
      <w:r w:rsidRPr="002D493F">
        <w:rPr>
          <w:rFonts w:cs="Arial"/>
          <w:spacing w:val="-2"/>
          <w:szCs w:val="22"/>
        </w:rPr>
        <w:t>i</w:t>
      </w:r>
      <w:r w:rsidRPr="002D493F">
        <w:rPr>
          <w:rFonts w:cs="Arial"/>
          <w:spacing w:val="1"/>
          <w:szCs w:val="22"/>
        </w:rPr>
        <w:t>n</w:t>
      </w:r>
      <w:r w:rsidRPr="002D493F">
        <w:rPr>
          <w:rFonts w:cs="Arial"/>
          <w:spacing w:val="-1"/>
          <w:szCs w:val="22"/>
        </w:rPr>
        <w:t>t</w:t>
      </w:r>
      <w:r w:rsidRPr="002D493F">
        <w:rPr>
          <w:rFonts w:cs="Arial"/>
          <w:szCs w:val="22"/>
        </w:rPr>
        <w:t>egri</w:t>
      </w:r>
      <w:r w:rsidRPr="002D493F">
        <w:rPr>
          <w:rFonts w:cs="Arial"/>
          <w:spacing w:val="2"/>
          <w:szCs w:val="22"/>
        </w:rPr>
        <w:t>t</w:t>
      </w:r>
      <w:r w:rsidRPr="002D493F">
        <w:rPr>
          <w:rFonts w:cs="Arial"/>
          <w:szCs w:val="22"/>
        </w:rPr>
        <w:t>y</w:t>
      </w:r>
      <w:r>
        <w:rPr>
          <w:rFonts w:cs="Arial"/>
          <w:szCs w:val="22"/>
        </w:rPr>
        <w:t xml:space="preserve"> policies and procedures to ensure appropriate use of public resources, to maintain public trust and </w:t>
      </w:r>
      <w:r w:rsidRPr="002D493F">
        <w:rPr>
          <w:rFonts w:cs="Arial"/>
          <w:spacing w:val="1"/>
          <w:szCs w:val="22"/>
        </w:rPr>
        <w:t>t</w:t>
      </w:r>
      <w:r w:rsidRPr="002D493F">
        <w:rPr>
          <w:rFonts w:cs="Arial"/>
          <w:szCs w:val="22"/>
        </w:rPr>
        <w:t xml:space="preserve">o </w:t>
      </w:r>
      <w:r w:rsidRPr="002D493F">
        <w:rPr>
          <w:rFonts w:cs="Arial"/>
          <w:spacing w:val="-2"/>
          <w:szCs w:val="22"/>
        </w:rPr>
        <w:t>re</w:t>
      </w:r>
      <w:r w:rsidRPr="002D493F">
        <w:rPr>
          <w:rFonts w:cs="Arial"/>
          <w:spacing w:val="1"/>
          <w:szCs w:val="22"/>
        </w:rPr>
        <w:t>du</w:t>
      </w:r>
      <w:r w:rsidRPr="002D493F">
        <w:rPr>
          <w:rFonts w:cs="Arial"/>
          <w:spacing w:val="-1"/>
          <w:szCs w:val="22"/>
        </w:rPr>
        <w:t>c</w:t>
      </w:r>
      <w:r w:rsidRPr="002D493F">
        <w:rPr>
          <w:rFonts w:cs="Arial"/>
          <w:szCs w:val="22"/>
        </w:rPr>
        <w:t>e</w:t>
      </w:r>
      <w:r w:rsidRPr="002D493F">
        <w:rPr>
          <w:rFonts w:cs="Arial"/>
          <w:spacing w:val="-5"/>
          <w:szCs w:val="22"/>
        </w:rPr>
        <w:t xml:space="preserve"> </w:t>
      </w:r>
      <w:r w:rsidRPr="002D493F">
        <w:rPr>
          <w:rFonts w:cs="Arial"/>
          <w:spacing w:val="1"/>
          <w:szCs w:val="22"/>
        </w:rPr>
        <w:t>th</w:t>
      </w:r>
      <w:r w:rsidRPr="002D493F">
        <w:rPr>
          <w:rFonts w:cs="Arial"/>
          <w:szCs w:val="22"/>
        </w:rPr>
        <w:t>e</w:t>
      </w:r>
      <w:r w:rsidRPr="002D493F">
        <w:rPr>
          <w:rFonts w:cs="Arial"/>
          <w:spacing w:val="-3"/>
          <w:szCs w:val="22"/>
        </w:rPr>
        <w:t xml:space="preserve"> </w:t>
      </w:r>
      <w:r w:rsidRPr="002D493F">
        <w:rPr>
          <w:rFonts w:cs="Arial"/>
          <w:szCs w:val="22"/>
        </w:rPr>
        <w:t>risk</w:t>
      </w:r>
      <w:r w:rsidRPr="002D493F">
        <w:rPr>
          <w:rFonts w:cs="Arial"/>
          <w:spacing w:val="-3"/>
          <w:szCs w:val="22"/>
        </w:rPr>
        <w:t xml:space="preserve"> </w:t>
      </w:r>
      <w:r w:rsidRPr="002D493F">
        <w:rPr>
          <w:rFonts w:cs="Arial"/>
          <w:spacing w:val="-2"/>
          <w:szCs w:val="22"/>
        </w:rPr>
        <w:t>o</w:t>
      </w:r>
      <w:r w:rsidRPr="002D493F">
        <w:rPr>
          <w:rFonts w:cs="Arial"/>
          <w:szCs w:val="22"/>
        </w:rPr>
        <w:t>f</w:t>
      </w:r>
      <w:r w:rsidRPr="002D493F">
        <w:rPr>
          <w:rFonts w:cs="Arial"/>
          <w:spacing w:val="2"/>
          <w:szCs w:val="22"/>
        </w:rPr>
        <w:t xml:space="preserve"> </w:t>
      </w:r>
      <w:r w:rsidR="006E57E2">
        <w:rPr>
          <w:rFonts w:cs="Arial"/>
          <w:spacing w:val="2"/>
          <w:szCs w:val="22"/>
        </w:rPr>
        <w:t>Navigator</w:t>
      </w:r>
      <w:r w:rsidRPr="002D493F">
        <w:rPr>
          <w:rFonts w:cs="Arial"/>
          <w:spacing w:val="2"/>
          <w:szCs w:val="22"/>
        </w:rPr>
        <w:t xml:space="preserve"> errors or </w:t>
      </w:r>
      <w:r w:rsidRPr="002D493F">
        <w:rPr>
          <w:rFonts w:cs="Arial"/>
          <w:szCs w:val="22"/>
        </w:rPr>
        <w:t>mi</w:t>
      </w:r>
      <w:r w:rsidRPr="002D493F">
        <w:rPr>
          <w:rFonts w:cs="Arial"/>
          <w:spacing w:val="7"/>
          <w:szCs w:val="22"/>
        </w:rPr>
        <w:t>s</w:t>
      </w:r>
      <w:r w:rsidRPr="002D493F">
        <w:rPr>
          <w:rFonts w:cs="Arial"/>
          <w:spacing w:val="-1"/>
          <w:szCs w:val="22"/>
        </w:rPr>
        <w:t>c</w:t>
      </w:r>
      <w:r w:rsidRPr="002D493F">
        <w:rPr>
          <w:rFonts w:cs="Arial"/>
          <w:szCs w:val="22"/>
        </w:rPr>
        <w:t>on</w:t>
      </w:r>
      <w:r w:rsidRPr="002D493F">
        <w:rPr>
          <w:rFonts w:cs="Arial"/>
          <w:spacing w:val="-2"/>
          <w:szCs w:val="22"/>
        </w:rPr>
        <w:t>d</w:t>
      </w:r>
      <w:r w:rsidRPr="002D493F">
        <w:rPr>
          <w:rFonts w:cs="Arial"/>
          <w:spacing w:val="1"/>
          <w:szCs w:val="22"/>
        </w:rPr>
        <w:t>u</w:t>
      </w:r>
      <w:r w:rsidRPr="002D493F">
        <w:rPr>
          <w:rFonts w:cs="Arial"/>
          <w:spacing w:val="-1"/>
          <w:szCs w:val="22"/>
        </w:rPr>
        <w:t>c</w:t>
      </w:r>
      <w:r w:rsidRPr="002D493F">
        <w:rPr>
          <w:rFonts w:cs="Arial"/>
          <w:spacing w:val="1"/>
          <w:szCs w:val="22"/>
        </w:rPr>
        <w:t>t</w:t>
      </w:r>
      <w:r w:rsidRPr="002D493F">
        <w:rPr>
          <w:rFonts w:cs="Arial"/>
          <w:szCs w:val="22"/>
        </w:rPr>
        <w:t>.</w:t>
      </w:r>
      <w:r w:rsidRPr="002D493F">
        <w:rPr>
          <w:rFonts w:cs="Arial"/>
          <w:spacing w:val="-3"/>
          <w:szCs w:val="22"/>
        </w:rPr>
        <w:t xml:space="preserve"> </w:t>
      </w:r>
    </w:p>
    <w:p w14:paraId="6A17819E" w14:textId="77777777" w:rsidR="00C30859" w:rsidRDefault="00C30859" w:rsidP="00FB6F5E">
      <w:pPr>
        <w:tabs>
          <w:tab w:val="left" w:pos="1260"/>
        </w:tabs>
        <w:ind w:left="1260"/>
        <w:rPr>
          <w:rFonts w:cs="Arial"/>
          <w:spacing w:val="-3"/>
          <w:szCs w:val="22"/>
        </w:rPr>
      </w:pPr>
    </w:p>
    <w:p w14:paraId="15694B63" w14:textId="0B25438C" w:rsidR="00B25809" w:rsidRDefault="00AD2996" w:rsidP="00FB6F5E">
      <w:pPr>
        <w:tabs>
          <w:tab w:val="left" w:pos="1260"/>
        </w:tabs>
        <w:ind w:left="1260"/>
        <w:jc w:val="both"/>
        <w:rPr>
          <w:rFonts w:cs="Arial"/>
          <w:spacing w:val="-3"/>
          <w:szCs w:val="22"/>
        </w:rPr>
      </w:pPr>
      <w:r>
        <w:rPr>
          <w:rFonts w:cs="Arial"/>
          <w:szCs w:val="22"/>
        </w:rPr>
        <w:t xml:space="preserve">Lead Navigator Organizations shall provide to WAHBE their organization’s </w:t>
      </w:r>
      <w:r w:rsidR="00B25809">
        <w:rPr>
          <w:rFonts w:cs="Arial"/>
          <w:szCs w:val="22"/>
        </w:rPr>
        <w:t xml:space="preserve">established </w:t>
      </w:r>
      <w:r>
        <w:rPr>
          <w:rFonts w:cs="Arial"/>
          <w:spacing w:val="-3"/>
          <w:szCs w:val="22"/>
        </w:rPr>
        <w:t>p</w:t>
      </w:r>
      <w:r w:rsidR="00386A3D">
        <w:rPr>
          <w:rFonts w:cs="Arial"/>
          <w:spacing w:val="-3"/>
          <w:szCs w:val="22"/>
        </w:rPr>
        <w:t>olicies and procedures</w:t>
      </w:r>
      <w:r w:rsidR="00C30859">
        <w:rPr>
          <w:rFonts w:cs="Arial"/>
          <w:spacing w:val="-3"/>
          <w:szCs w:val="22"/>
        </w:rPr>
        <w:t xml:space="preserve"> within</w:t>
      </w:r>
      <w:r w:rsidR="00B84EA5">
        <w:rPr>
          <w:rFonts w:cs="Arial"/>
          <w:spacing w:val="-3"/>
          <w:szCs w:val="22"/>
        </w:rPr>
        <w:t xml:space="preserve"> 60</w:t>
      </w:r>
      <w:r w:rsidR="00C30859">
        <w:rPr>
          <w:rFonts w:cs="Arial"/>
          <w:spacing w:val="-3"/>
          <w:szCs w:val="22"/>
        </w:rPr>
        <w:t xml:space="preserve"> days of </w:t>
      </w:r>
      <w:r w:rsidR="00B25809">
        <w:rPr>
          <w:rFonts w:cs="Arial"/>
          <w:spacing w:val="-3"/>
          <w:szCs w:val="22"/>
        </w:rPr>
        <w:t>Contract execution</w:t>
      </w:r>
      <w:r>
        <w:rPr>
          <w:rFonts w:cs="Arial"/>
          <w:spacing w:val="-3"/>
          <w:szCs w:val="22"/>
        </w:rPr>
        <w:t>.</w:t>
      </w:r>
    </w:p>
    <w:p w14:paraId="2F9CF96C" w14:textId="77777777" w:rsidR="005B3F9F" w:rsidRDefault="005B3F9F" w:rsidP="00FB6F5E">
      <w:pPr>
        <w:tabs>
          <w:tab w:val="left" w:pos="1260"/>
        </w:tabs>
        <w:ind w:left="1260"/>
        <w:jc w:val="both"/>
        <w:rPr>
          <w:rFonts w:cs="Arial"/>
          <w:spacing w:val="-3"/>
          <w:szCs w:val="22"/>
        </w:rPr>
      </w:pPr>
    </w:p>
    <w:p w14:paraId="544E159C" w14:textId="34197A7A" w:rsidR="00B25809" w:rsidRDefault="00B25809" w:rsidP="00FB6F5E">
      <w:pPr>
        <w:tabs>
          <w:tab w:val="left" w:pos="1260"/>
        </w:tabs>
        <w:ind w:left="1260"/>
        <w:jc w:val="both"/>
        <w:rPr>
          <w:rFonts w:cs="Arial"/>
          <w:szCs w:val="22"/>
        </w:rPr>
      </w:pPr>
      <w:r>
        <w:rPr>
          <w:rFonts w:cs="Arial"/>
          <w:szCs w:val="22"/>
        </w:rPr>
        <w:t xml:space="preserve">Network Partners shall provide their organization’s established </w:t>
      </w:r>
      <w:r>
        <w:rPr>
          <w:rFonts w:cs="Arial"/>
          <w:spacing w:val="-3"/>
          <w:szCs w:val="22"/>
        </w:rPr>
        <w:t xml:space="preserve">policies and procedures within 30 days of executing a subcontract with a </w:t>
      </w:r>
      <w:r>
        <w:rPr>
          <w:rFonts w:cs="Arial"/>
          <w:szCs w:val="22"/>
        </w:rPr>
        <w:t>Lead Navigator Organization.</w:t>
      </w:r>
    </w:p>
    <w:p w14:paraId="507C76C8" w14:textId="77777777" w:rsidR="005B3F9F" w:rsidRDefault="005B3F9F" w:rsidP="00FB6F5E">
      <w:pPr>
        <w:tabs>
          <w:tab w:val="left" w:pos="1260"/>
        </w:tabs>
        <w:ind w:left="1260"/>
        <w:jc w:val="both"/>
        <w:rPr>
          <w:rFonts w:cs="Arial"/>
          <w:spacing w:val="-3"/>
          <w:szCs w:val="22"/>
        </w:rPr>
      </w:pPr>
    </w:p>
    <w:p w14:paraId="7EA1E26F" w14:textId="0DD54DD4" w:rsidR="00C30859" w:rsidRDefault="00135615" w:rsidP="00FB6F5E">
      <w:pPr>
        <w:tabs>
          <w:tab w:val="left" w:pos="1260"/>
        </w:tabs>
        <w:ind w:left="1260"/>
        <w:jc w:val="both"/>
        <w:rPr>
          <w:rFonts w:cs="Arial"/>
          <w:spacing w:val="-3"/>
          <w:szCs w:val="22"/>
        </w:rPr>
      </w:pPr>
      <w:r>
        <w:rPr>
          <w:rFonts w:cs="Arial"/>
          <w:spacing w:val="-3"/>
          <w:szCs w:val="22"/>
        </w:rPr>
        <w:t>A</w:t>
      </w:r>
      <w:r w:rsidR="006E5898">
        <w:rPr>
          <w:rFonts w:cs="Arial"/>
          <w:spacing w:val="-3"/>
          <w:szCs w:val="22"/>
        </w:rPr>
        <w:t xml:space="preserve">t minimum, </w:t>
      </w:r>
      <w:r>
        <w:rPr>
          <w:rFonts w:cs="Arial"/>
          <w:spacing w:val="-3"/>
          <w:szCs w:val="22"/>
        </w:rPr>
        <w:t xml:space="preserve">the policies and procedures must </w:t>
      </w:r>
      <w:r w:rsidR="00386A3D">
        <w:rPr>
          <w:rFonts w:cs="Arial"/>
          <w:spacing w:val="-3"/>
          <w:szCs w:val="22"/>
        </w:rPr>
        <w:t xml:space="preserve">address </w:t>
      </w:r>
      <w:r w:rsidR="00C30859">
        <w:rPr>
          <w:rFonts w:cs="Arial"/>
          <w:spacing w:val="-3"/>
          <w:szCs w:val="22"/>
        </w:rPr>
        <w:t>the following:</w:t>
      </w:r>
    </w:p>
    <w:p w14:paraId="0FFF6B60" w14:textId="77E236EE" w:rsidR="006E5898" w:rsidRDefault="006E5898" w:rsidP="00106B5C">
      <w:pPr>
        <w:pStyle w:val="ListParagraph"/>
        <w:numPr>
          <w:ilvl w:val="0"/>
          <w:numId w:val="141"/>
        </w:numPr>
        <w:jc w:val="both"/>
      </w:pPr>
      <w:r>
        <w:rPr>
          <w:spacing w:val="-3"/>
        </w:rPr>
        <w:t>T</w:t>
      </w:r>
      <w:r w:rsidR="00386A3D" w:rsidRPr="006E5898">
        <w:rPr>
          <w:spacing w:val="-3"/>
        </w:rPr>
        <w:t xml:space="preserve">ransparency </w:t>
      </w:r>
      <w:r w:rsidR="0044746C">
        <w:rPr>
          <w:spacing w:val="-3"/>
        </w:rPr>
        <w:t>in</w:t>
      </w:r>
      <w:r w:rsidR="00386A3D" w:rsidRPr="006E5898">
        <w:rPr>
          <w:spacing w:val="-3"/>
        </w:rPr>
        <w:t xml:space="preserve"> accounting and </w:t>
      </w:r>
      <w:r w:rsidR="00386A3D" w:rsidRPr="006E5898">
        <w:t>policies to veri</w:t>
      </w:r>
      <w:r w:rsidR="00386A3D" w:rsidRPr="006E5898">
        <w:rPr>
          <w:spacing w:val="2"/>
        </w:rPr>
        <w:t>f</w:t>
      </w:r>
      <w:r w:rsidR="00386A3D" w:rsidRPr="006E5898">
        <w:t>y</w:t>
      </w:r>
      <w:r>
        <w:t xml:space="preserve"> the following</w:t>
      </w:r>
      <w:r w:rsidR="00442824">
        <w:t>:</w:t>
      </w:r>
    </w:p>
    <w:p w14:paraId="72BE6556" w14:textId="0B67E19C" w:rsidR="006E5898" w:rsidRPr="00A95679" w:rsidRDefault="00386A3D" w:rsidP="00035565">
      <w:pPr>
        <w:pStyle w:val="ListParagraph"/>
        <w:numPr>
          <w:ilvl w:val="1"/>
          <w:numId w:val="141"/>
        </w:numPr>
        <w:spacing w:after="60"/>
        <w:contextualSpacing w:val="0"/>
        <w:jc w:val="both"/>
      </w:pPr>
      <w:r w:rsidRPr="006E5898">
        <w:rPr>
          <w:spacing w:val="-7"/>
        </w:rPr>
        <w:t xml:space="preserve">Navigators </w:t>
      </w:r>
      <w:r w:rsidR="00001D14" w:rsidRPr="006E5898">
        <w:t>m</w:t>
      </w:r>
      <w:r w:rsidR="00001D14" w:rsidRPr="006E5898">
        <w:rPr>
          <w:spacing w:val="-2"/>
        </w:rPr>
        <w:t>e</w:t>
      </w:r>
      <w:r w:rsidR="00001D14" w:rsidRPr="006E5898">
        <w:t>et</w:t>
      </w:r>
      <w:r w:rsidR="00001D14" w:rsidRPr="006E5898">
        <w:rPr>
          <w:spacing w:val="-3"/>
        </w:rPr>
        <w:t xml:space="preserve"> </w:t>
      </w:r>
      <w:r w:rsidR="00135615">
        <w:rPr>
          <w:spacing w:val="-3"/>
        </w:rPr>
        <w:t>all ACA and WAHBE-</w:t>
      </w:r>
      <w:r w:rsidR="00001D14" w:rsidRPr="006E5898">
        <w:t>e</w:t>
      </w:r>
      <w:r w:rsidR="00001D14" w:rsidRPr="006E5898">
        <w:rPr>
          <w:spacing w:val="-2"/>
        </w:rPr>
        <w:t>s</w:t>
      </w:r>
      <w:r w:rsidR="00001D14" w:rsidRPr="006E5898">
        <w:rPr>
          <w:spacing w:val="1"/>
        </w:rPr>
        <w:t>t</w:t>
      </w:r>
      <w:r w:rsidR="00001D14" w:rsidRPr="006E5898">
        <w:t>a</w:t>
      </w:r>
      <w:r w:rsidR="00001D14" w:rsidRPr="006E5898">
        <w:rPr>
          <w:spacing w:val="1"/>
        </w:rPr>
        <w:t>b</w:t>
      </w:r>
      <w:r w:rsidR="00001D14" w:rsidRPr="006E5898">
        <w:t>li</w:t>
      </w:r>
      <w:r w:rsidR="00001D14" w:rsidRPr="006E5898">
        <w:rPr>
          <w:spacing w:val="-2"/>
        </w:rPr>
        <w:t>s</w:t>
      </w:r>
      <w:r w:rsidR="00001D14" w:rsidRPr="006E5898">
        <w:rPr>
          <w:spacing w:val="1"/>
        </w:rPr>
        <w:t>h</w:t>
      </w:r>
      <w:r w:rsidR="00001D14" w:rsidRPr="006E5898">
        <w:t>ed</w:t>
      </w:r>
      <w:r w:rsidR="00001D14" w:rsidRPr="006E5898">
        <w:rPr>
          <w:spacing w:val="-3"/>
        </w:rPr>
        <w:t xml:space="preserve"> </w:t>
      </w:r>
      <w:r w:rsidR="00135615">
        <w:t>requirements</w:t>
      </w:r>
    </w:p>
    <w:p w14:paraId="14D0C9DD" w14:textId="511ACA5E" w:rsidR="006E5898" w:rsidRPr="00A95679" w:rsidRDefault="006E5898" w:rsidP="00035565">
      <w:pPr>
        <w:pStyle w:val="ListParagraph"/>
        <w:numPr>
          <w:ilvl w:val="1"/>
          <w:numId w:val="141"/>
        </w:numPr>
        <w:spacing w:after="60"/>
        <w:contextualSpacing w:val="0"/>
        <w:jc w:val="both"/>
      </w:pPr>
      <w:r>
        <w:rPr>
          <w:spacing w:val="-1"/>
        </w:rPr>
        <w:t xml:space="preserve">Navigators </w:t>
      </w:r>
      <w:r w:rsidR="00001D14" w:rsidRPr="006E5898">
        <w:rPr>
          <w:spacing w:val="-1"/>
        </w:rPr>
        <w:t>c</w:t>
      </w:r>
      <w:r w:rsidR="00001D14" w:rsidRPr="006E5898">
        <w:t>o</w:t>
      </w:r>
      <w:r w:rsidR="00001D14" w:rsidRPr="006E5898">
        <w:rPr>
          <w:spacing w:val="1"/>
        </w:rPr>
        <w:t>mp</w:t>
      </w:r>
      <w:r w:rsidR="00001D14" w:rsidRPr="006E5898">
        <w:t>l</w:t>
      </w:r>
      <w:r w:rsidR="00001D14" w:rsidRPr="006E5898">
        <w:rPr>
          <w:spacing w:val="-2"/>
        </w:rPr>
        <w:t>e</w:t>
      </w:r>
      <w:r w:rsidR="00001D14" w:rsidRPr="006E5898">
        <w:rPr>
          <w:spacing w:val="1"/>
        </w:rPr>
        <w:t>t</w:t>
      </w:r>
      <w:r w:rsidR="00001D14" w:rsidRPr="006E5898">
        <w:t>e r</w:t>
      </w:r>
      <w:r w:rsidR="00001D14" w:rsidRPr="006E5898">
        <w:rPr>
          <w:spacing w:val="1"/>
        </w:rPr>
        <w:t>equ</w:t>
      </w:r>
      <w:r w:rsidR="00001D14" w:rsidRPr="006E5898">
        <w:t>i</w:t>
      </w:r>
      <w:r w:rsidR="00001D14" w:rsidRPr="006E5898">
        <w:rPr>
          <w:spacing w:val="-2"/>
        </w:rPr>
        <w:t>r</w:t>
      </w:r>
      <w:r w:rsidR="00001D14" w:rsidRPr="006E5898">
        <w:t>ed</w:t>
      </w:r>
      <w:r w:rsidR="00001D14" w:rsidRPr="006E5898">
        <w:rPr>
          <w:spacing w:val="-4"/>
        </w:rPr>
        <w:t xml:space="preserve"> </w:t>
      </w:r>
      <w:r w:rsidR="00001D14" w:rsidRPr="006E5898">
        <w:rPr>
          <w:spacing w:val="1"/>
        </w:rPr>
        <w:t>t</w:t>
      </w:r>
      <w:r w:rsidR="00001D14" w:rsidRPr="006E5898">
        <w:t>ra</w:t>
      </w:r>
      <w:r w:rsidR="00001D14" w:rsidRPr="006E5898">
        <w:rPr>
          <w:spacing w:val="-2"/>
        </w:rPr>
        <w:t>i</w:t>
      </w:r>
      <w:r w:rsidR="00001D14" w:rsidRPr="006E5898">
        <w:rPr>
          <w:spacing w:val="1"/>
        </w:rPr>
        <w:t>n</w:t>
      </w:r>
      <w:r w:rsidR="00001D14" w:rsidRPr="006E5898">
        <w:t>i</w:t>
      </w:r>
      <w:r w:rsidR="00001D14" w:rsidRPr="006E5898">
        <w:rPr>
          <w:spacing w:val="1"/>
        </w:rPr>
        <w:t>n</w:t>
      </w:r>
      <w:r w:rsidR="00001D14" w:rsidRPr="006E5898">
        <w:t>g</w:t>
      </w:r>
      <w:r w:rsidR="00001D14" w:rsidRPr="006E5898">
        <w:rPr>
          <w:spacing w:val="-2"/>
        </w:rPr>
        <w:t xml:space="preserve"> </w:t>
      </w:r>
      <w:r w:rsidR="00001D14" w:rsidRPr="006E5898">
        <w:t>a</w:t>
      </w:r>
      <w:r w:rsidR="00001D14" w:rsidRPr="006E5898">
        <w:rPr>
          <w:spacing w:val="-1"/>
        </w:rPr>
        <w:t>n</w:t>
      </w:r>
      <w:r w:rsidR="00001D14" w:rsidRPr="006E5898">
        <w:t>d</w:t>
      </w:r>
      <w:r w:rsidR="00001D14" w:rsidRPr="006E5898">
        <w:rPr>
          <w:spacing w:val="2"/>
        </w:rPr>
        <w:t xml:space="preserve"> </w:t>
      </w:r>
      <w:r w:rsidR="00001D14" w:rsidRPr="006E5898">
        <w:rPr>
          <w:spacing w:val="-1"/>
        </w:rPr>
        <w:t>c</w:t>
      </w:r>
      <w:r w:rsidR="00001D14" w:rsidRPr="006E5898">
        <w:t>e</w:t>
      </w:r>
      <w:r w:rsidR="00001D14" w:rsidRPr="006E5898">
        <w:rPr>
          <w:spacing w:val="-1"/>
        </w:rPr>
        <w:t>r</w:t>
      </w:r>
      <w:r w:rsidR="00001D14" w:rsidRPr="006E5898">
        <w:rPr>
          <w:spacing w:val="1"/>
        </w:rPr>
        <w:t>t</w:t>
      </w:r>
      <w:r w:rsidR="00001D14" w:rsidRPr="006E5898">
        <w:t>i</w:t>
      </w:r>
      <w:r w:rsidR="00001D14" w:rsidRPr="006E5898">
        <w:rPr>
          <w:spacing w:val="1"/>
        </w:rPr>
        <w:t>f</w:t>
      </w:r>
      <w:r w:rsidR="00001D14" w:rsidRPr="006E5898">
        <w:t>i</w:t>
      </w:r>
      <w:r w:rsidR="00001D14" w:rsidRPr="006E5898">
        <w:rPr>
          <w:spacing w:val="-1"/>
        </w:rPr>
        <w:t>c</w:t>
      </w:r>
      <w:r w:rsidR="00001D14" w:rsidRPr="006E5898">
        <w:t>a</w:t>
      </w:r>
      <w:r w:rsidR="00001D14" w:rsidRPr="006E5898">
        <w:rPr>
          <w:spacing w:val="1"/>
        </w:rPr>
        <w:t>t</w:t>
      </w:r>
      <w:r w:rsidR="00001D14" w:rsidRPr="006E5898">
        <w:rPr>
          <w:spacing w:val="-2"/>
        </w:rPr>
        <w:t>i</w:t>
      </w:r>
      <w:r w:rsidR="00001D14" w:rsidRPr="006E5898">
        <w:t>o</w:t>
      </w:r>
      <w:r w:rsidR="00001D14" w:rsidRPr="006E5898">
        <w:rPr>
          <w:spacing w:val="2"/>
        </w:rPr>
        <w:t>n</w:t>
      </w:r>
    </w:p>
    <w:p w14:paraId="5D55611B" w14:textId="0D35F13D" w:rsidR="006E5898" w:rsidRPr="00A95679" w:rsidRDefault="006E5898" w:rsidP="00035565">
      <w:pPr>
        <w:pStyle w:val="ListParagraph"/>
        <w:numPr>
          <w:ilvl w:val="1"/>
          <w:numId w:val="141"/>
        </w:numPr>
        <w:spacing w:after="60"/>
        <w:contextualSpacing w:val="0"/>
        <w:jc w:val="both"/>
      </w:pPr>
      <w:r>
        <w:t>Navigator</w:t>
      </w:r>
      <w:r w:rsidR="00001D14" w:rsidRPr="006E5898">
        <w:rPr>
          <w:spacing w:val="-1"/>
        </w:rPr>
        <w:t xml:space="preserve"> </w:t>
      </w:r>
      <w:r w:rsidR="00001D14" w:rsidRPr="006E5898">
        <w:rPr>
          <w:spacing w:val="1"/>
        </w:rPr>
        <w:t>b</w:t>
      </w:r>
      <w:r w:rsidR="00001D14" w:rsidRPr="006E5898">
        <w:t>ac</w:t>
      </w:r>
      <w:r w:rsidR="00001D14" w:rsidRPr="006E5898">
        <w:rPr>
          <w:spacing w:val="-2"/>
        </w:rPr>
        <w:t>k</w:t>
      </w:r>
      <w:r w:rsidR="00001D14" w:rsidRPr="006E5898">
        <w:t>ground</w:t>
      </w:r>
      <w:r w:rsidR="00001D14" w:rsidRPr="006E5898">
        <w:rPr>
          <w:spacing w:val="-4"/>
        </w:rPr>
        <w:t xml:space="preserve"> </w:t>
      </w:r>
      <w:r w:rsidR="00001D14" w:rsidRPr="006E5898">
        <w:rPr>
          <w:spacing w:val="-1"/>
        </w:rPr>
        <w:t>c</w:t>
      </w:r>
      <w:r w:rsidR="00001D14" w:rsidRPr="006E5898">
        <w:rPr>
          <w:spacing w:val="1"/>
        </w:rPr>
        <w:t>h</w:t>
      </w:r>
      <w:r w:rsidR="00001D14" w:rsidRPr="006E5898">
        <w:t>ec</w:t>
      </w:r>
      <w:r w:rsidR="00001D14" w:rsidRPr="006E5898">
        <w:rPr>
          <w:spacing w:val="-1"/>
        </w:rPr>
        <w:t>k</w:t>
      </w:r>
      <w:r w:rsidR="00001D14" w:rsidRPr="006E5898">
        <w:t>s</w:t>
      </w:r>
      <w:r w:rsidR="00001D14" w:rsidRPr="006E5898">
        <w:rPr>
          <w:spacing w:val="-2"/>
        </w:rPr>
        <w:t xml:space="preserve"> </w:t>
      </w:r>
      <w:r>
        <w:rPr>
          <w:spacing w:val="-2"/>
        </w:rPr>
        <w:t>have been</w:t>
      </w:r>
      <w:r w:rsidR="00001D14" w:rsidRPr="006E5898">
        <w:rPr>
          <w:spacing w:val="-2"/>
        </w:rPr>
        <w:t xml:space="preserve"> completed </w:t>
      </w:r>
      <w:r w:rsidR="00B25809">
        <w:rPr>
          <w:spacing w:val="-2"/>
        </w:rPr>
        <w:t xml:space="preserve">for all Navigators </w:t>
      </w:r>
      <w:r w:rsidR="00001D14" w:rsidRPr="006E5898">
        <w:rPr>
          <w:spacing w:val="-2"/>
        </w:rPr>
        <w:t>within the previous 24 months</w:t>
      </w:r>
      <w:r>
        <w:rPr>
          <w:spacing w:val="-2"/>
        </w:rPr>
        <w:t>, are</w:t>
      </w:r>
      <w:r w:rsidR="00001D14" w:rsidRPr="006E5898">
        <w:rPr>
          <w:spacing w:val="-2"/>
        </w:rPr>
        <w:t xml:space="preserve"> on file</w:t>
      </w:r>
      <w:r>
        <w:rPr>
          <w:spacing w:val="-2"/>
        </w:rPr>
        <w:t xml:space="preserve">, and </w:t>
      </w:r>
      <w:r>
        <w:t>have</w:t>
      </w:r>
      <w:r w:rsidR="00001D14" w:rsidRPr="006E5898">
        <w:t xml:space="preserve"> </w:t>
      </w:r>
      <w:r w:rsidR="00001D14" w:rsidRPr="006E5898">
        <w:rPr>
          <w:spacing w:val="-1"/>
        </w:rPr>
        <w:t>n</w:t>
      </w:r>
      <w:r w:rsidR="00001D14" w:rsidRPr="006E5898">
        <w:t>o</w:t>
      </w:r>
      <w:r w:rsidR="00001D14" w:rsidRPr="006E5898">
        <w:rPr>
          <w:spacing w:val="1"/>
        </w:rPr>
        <w:t xml:space="preserve"> d</w:t>
      </w:r>
      <w:r w:rsidR="00001D14" w:rsidRPr="006E5898">
        <w:t>i</w:t>
      </w:r>
      <w:r w:rsidR="00001D14" w:rsidRPr="006E5898">
        <w:rPr>
          <w:spacing w:val="-3"/>
        </w:rPr>
        <w:t>s</w:t>
      </w:r>
      <w:r w:rsidR="00001D14" w:rsidRPr="006E5898">
        <w:rPr>
          <w:spacing w:val="1"/>
        </w:rPr>
        <w:t>qu</w:t>
      </w:r>
      <w:r w:rsidR="00001D14" w:rsidRPr="006E5898">
        <w:t>al</w:t>
      </w:r>
      <w:r w:rsidR="00001D14" w:rsidRPr="006E5898">
        <w:rPr>
          <w:spacing w:val="-2"/>
        </w:rPr>
        <w:t>i</w:t>
      </w:r>
      <w:r w:rsidR="00001D14" w:rsidRPr="006E5898">
        <w:rPr>
          <w:spacing w:val="1"/>
        </w:rPr>
        <w:t>f</w:t>
      </w:r>
      <w:r w:rsidR="00001D14" w:rsidRPr="006E5898">
        <w:t>y</w:t>
      </w:r>
      <w:r w:rsidR="00001D14" w:rsidRPr="006E5898">
        <w:rPr>
          <w:spacing w:val="-1"/>
        </w:rPr>
        <w:t>i</w:t>
      </w:r>
      <w:r w:rsidR="00001D14" w:rsidRPr="006E5898">
        <w:rPr>
          <w:spacing w:val="1"/>
        </w:rPr>
        <w:t>n</w:t>
      </w:r>
      <w:r w:rsidR="00001D14" w:rsidRPr="006E5898">
        <w:t>g o</w:t>
      </w:r>
      <w:r w:rsidR="00001D14" w:rsidRPr="006E5898">
        <w:rPr>
          <w:spacing w:val="2"/>
        </w:rPr>
        <w:t>f</w:t>
      </w:r>
      <w:r w:rsidR="00001D14" w:rsidRPr="006E5898">
        <w:rPr>
          <w:spacing w:val="1"/>
        </w:rPr>
        <w:t>f</w:t>
      </w:r>
      <w:r w:rsidR="00001D14" w:rsidRPr="006E5898">
        <w:rPr>
          <w:spacing w:val="-2"/>
        </w:rPr>
        <w:t>e</w:t>
      </w:r>
      <w:r w:rsidR="00001D14" w:rsidRPr="006E5898">
        <w:rPr>
          <w:spacing w:val="1"/>
        </w:rPr>
        <w:t>n</w:t>
      </w:r>
      <w:r w:rsidR="00001D14" w:rsidRPr="006E5898">
        <w:t>se</w:t>
      </w:r>
      <w:r w:rsidR="00001D14" w:rsidRPr="006E5898">
        <w:rPr>
          <w:spacing w:val="1"/>
        </w:rPr>
        <w:t>s</w:t>
      </w:r>
      <w:r w:rsidR="00001D14" w:rsidRPr="006E5898">
        <w:t>.</w:t>
      </w:r>
      <w:r w:rsidR="00001D14" w:rsidRPr="006E5898">
        <w:rPr>
          <w:spacing w:val="-4"/>
        </w:rPr>
        <w:t xml:space="preserve"> </w:t>
      </w:r>
    </w:p>
    <w:p w14:paraId="23B0F198" w14:textId="6459FFF6" w:rsidR="006E5898" w:rsidRPr="0044746C" w:rsidRDefault="00442824" w:rsidP="00106B5C">
      <w:pPr>
        <w:pStyle w:val="ListParagraph"/>
        <w:numPr>
          <w:ilvl w:val="0"/>
          <w:numId w:val="141"/>
        </w:numPr>
        <w:jc w:val="both"/>
      </w:pPr>
      <w:r>
        <w:rPr>
          <w:spacing w:val="-1"/>
        </w:rPr>
        <w:t>A method and process for</w:t>
      </w:r>
      <w:r w:rsidR="0044746C">
        <w:rPr>
          <w:spacing w:val="-1"/>
        </w:rPr>
        <w:t xml:space="preserve"> </w:t>
      </w:r>
      <w:r>
        <w:t>customers</w:t>
      </w:r>
      <w:r w:rsidR="00001D14" w:rsidRPr="006E5898">
        <w:rPr>
          <w:spacing w:val="-5"/>
        </w:rPr>
        <w:t xml:space="preserve"> </w:t>
      </w:r>
      <w:r>
        <w:rPr>
          <w:spacing w:val="1"/>
        </w:rPr>
        <w:t>to easily and transparently</w:t>
      </w:r>
      <w:r w:rsidR="00001D14" w:rsidRPr="006E5898">
        <w:rPr>
          <w:spacing w:val="-2"/>
        </w:rPr>
        <w:t xml:space="preserve"> </w:t>
      </w:r>
      <w:r w:rsidR="00001D14" w:rsidRPr="006E5898">
        <w:rPr>
          <w:spacing w:val="1"/>
        </w:rPr>
        <w:t>f</w:t>
      </w:r>
      <w:r w:rsidR="00001D14" w:rsidRPr="006E5898">
        <w:t>ile</w:t>
      </w:r>
      <w:r w:rsidR="00001D14" w:rsidRPr="006E5898">
        <w:rPr>
          <w:spacing w:val="2"/>
        </w:rPr>
        <w:t xml:space="preserve"> </w:t>
      </w:r>
      <w:r w:rsidR="00001D14" w:rsidRPr="006E5898">
        <w:rPr>
          <w:spacing w:val="-1"/>
        </w:rPr>
        <w:t>c</w:t>
      </w:r>
      <w:r w:rsidR="00001D14" w:rsidRPr="006E5898">
        <w:t>o</w:t>
      </w:r>
      <w:r w:rsidR="00001D14" w:rsidRPr="006E5898">
        <w:rPr>
          <w:spacing w:val="-1"/>
        </w:rPr>
        <w:t>m</w:t>
      </w:r>
      <w:r w:rsidR="00001D14" w:rsidRPr="006E5898">
        <w:rPr>
          <w:spacing w:val="1"/>
        </w:rPr>
        <w:t>p</w:t>
      </w:r>
      <w:r w:rsidR="00001D14" w:rsidRPr="006E5898">
        <w:t>la</w:t>
      </w:r>
      <w:r w:rsidR="00001D14" w:rsidRPr="006E5898">
        <w:rPr>
          <w:spacing w:val="-2"/>
        </w:rPr>
        <w:t>i</w:t>
      </w:r>
      <w:r w:rsidR="00001D14" w:rsidRPr="006E5898">
        <w:rPr>
          <w:spacing w:val="1"/>
        </w:rPr>
        <w:t>nts</w:t>
      </w:r>
      <w:r>
        <w:rPr>
          <w:spacing w:val="1"/>
        </w:rPr>
        <w:t xml:space="preserve"> and receive a response or resolution.</w:t>
      </w:r>
    </w:p>
    <w:p w14:paraId="28660136" w14:textId="77777777" w:rsidR="00001D14" w:rsidRPr="00F6543E" w:rsidRDefault="00001D14" w:rsidP="00001D14">
      <w:pPr>
        <w:rPr>
          <w:rFonts w:cs="Arial"/>
          <w:szCs w:val="22"/>
          <w:highlight w:val="yellow"/>
        </w:rPr>
      </w:pPr>
    </w:p>
    <w:p w14:paraId="6C492A7D" w14:textId="77777777" w:rsidR="00001D14" w:rsidRPr="008441F9" w:rsidRDefault="00C33431" w:rsidP="00876E87">
      <w:pPr>
        <w:pStyle w:val="Heading3"/>
        <w:keepNext w:val="0"/>
        <w:widowControl w:val="0"/>
        <w:numPr>
          <w:ilvl w:val="2"/>
          <w:numId w:val="160"/>
        </w:numPr>
        <w:tabs>
          <w:tab w:val="left" w:pos="1260"/>
        </w:tabs>
        <w:spacing w:before="0" w:after="0"/>
        <w:ind w:hanging="90"/>
        <w:rPr>
          <w:b/>
        </w:rPr>
      </w:pPr>
      <w:r w:rsidRPr="008441F9">
        <w:rPr>
          <w:b/>
        </w:rPr>
        <w:t>Outreach and Education</w:t>
      </w:r>
    </w:p>
    <w:p w14:paraId="4DEFEE40" w14:textId="39973FEA" w:rsidR="00001D14" w:rsidRPr="002D493F" w:rsidRDefault="00001D14" w:rsidP="00876E87">
      <w:pPr>
        <w:pStyle w:val="NoSpacing"/>
        <w:ind w:left="1260"/>
        <w:jc w:val="both"/>
        <w:rPr>
          <w:rFonts w:ascii="Arial" w:eastAsia="Calibri" w:hAnsi="Arial" w:cs="Arial"/>
        </w:rPr>
      </w:pPr>
      <w:r w:rsidRPr="002D493F">
        <w:rPr>
          <w:rFonts w:ascii="Arial" w:eastAsia="Calibri" w:hAnsi="Arial" w:cs="Arial"/>
        </w:rPr>
        <w:t xml:space="preserve">Lead Navigator Organizations plan and conduct outreach within the designated geographic </w:t>
      </w:r>
      <w:r w:rsidR="00473FCC">
        <w:rPr>
          <w:rFonts w:ascii="Arial" w:eastAsia="Calibri" w:hAnsi="Arial" w:cs="Arial"/>
        </w:rPr>
        <w:t>Service Area</w:t>
      </w:r>
      <w:r w:rsidRPr="002D493F">
        <w:rPr>
          <w:rFonts w:ascii="Arial" w:eastAsia="Calibri" w:hAnsi="Arial" w:cs="Arial"/>
        </w:rPr>
        <w:t xml:space="preserve"> to promote and coordinate broad coverage, including</w:t>
      </w:r>
      <w:r w:rsidR="00CE2893">
        <w:rPr>
          <w:rFonts w:ascii="Arial" w:eastAsia="Calibri" w:hAnsi="Arial" w:cs="Arial"/>
        </w:rPr>
        <w:t xml:space="preserve"> but not limited to</w:t>
      </w:r>
      <w:r w:rsidRPr="002D493F">
        <w:rPr>
          <w:rFonts w:ascii="Arial" w:eastAsia="Calibri" w:hAnsi="Arial" w:cs="Arial"/>
        </w:rPr>
        <w:t>:</w:t>
      </w:r>
    </w:p>
    <w:p w14:paraId="0893FC5F" w14:textId="77777777" w:rsidR="00001D14" w:rsidRPr="002D493F" w:rsidRDefault="00001D14" w:rsidP="00001D14">
      <w:pPr>
        <w:pStyle w:val="NoSpacing"/>
        <w:ind w:left="900"/>
        <w:rPr>
          <w:rFonts w:ascii="Arial" w:eastAsia="Calibri" w:hAnsi="Arial" w:cs="Arial"/>
        </w:rPr>
      </w:pPr>
    </w:p>
    <w:p w14:paraId="243A3AE2" w14:textId="77777777" w:rsidR="008441F9" w:rsidRPr="008441F9" w:rsidRDefault="008441F9" w:rsidP="00DC69D4">
      <w:pPr>
        <w:pStyle w:val="ListParagraph"/>
        <w:widowControl w:val="0"/>
        <w:numPr>
          <w:ilvl w:val="2"/>
          <w:numId w:val="160"/>
        </w:numPr>
        <w:contextualSpacing w:val="0"/>
        <w:rPr>
          <w:b/>
          <w:vanish/>
        </w:rPr>
      </w:pPr>
    </w:p>
    <w:p w14:paraId="1911B6F5" w14:textId="77777777" w:rsidR="008441F9" w:rsidRPr="008441F9" w:rsidRDefault="008441F9" w:rsidP="00DC69D4">
      <w:pPr>
        <w:pStyle w:val="ListParagraph"/>
        <w:widowControl w:val="0"/>
        <w:numPr>
          <w:ilvl w:val="2"/>
          <w:numId w:val="160"/>
        </w:numPr>
        <w:contextualSpacing w:val="0"/>
        <w:rPr>
          <w:b/>
          <w:vanish/>
        </w:rPr>
      </w:pPr>
    </w:p>
    <w:p w14:paraId="607BCCAE" w14:textId="77777777" w:rsidR="008441F9" w:rsidRPr="008441F9" w:rsidRDefault="008441F9" w:rsidP="00DC69D4">
      <w:pPr>
        <w:pStyle w:val="ListParagraph"/>
        <w:widowControl w:val="0"/>
        <w:numPr>
          <w:ilvl w:val="2"/>
          <w:numId w:val="160"/>
        </w:numPr>
        <w:contextualSpacing w:val="0"/>
        <w:rPr>
          <w:b/>
          <w:vanish/>
        </w:rPr>
      </w:pPr>
    </w:p>
    <w:p w14:paraId="1A300966" w14:textId="77777777" w:rsidR="008441F9" w:rsidRPr="008441F9" w:rsidRDefault="008441F9" w:rsidP="00DC69D4">
      <w:pPr>
        <w:pStyle w:val="ListParagraph"/>
        <w:widowControl w:val="0"/>
        <w:numPr>
          <w:ilvl w:val="2"/>
          <w:numId w:val="160"/>
        </w:numPr>
        <w:contextualSpacing w:val="0"/>
        <w:rPr>
          <w:b/>
          <w:vanish/>
        </w:rPr>
      </w:pPr>
    </w:p>
    <w:p w14:paraId="13DD2646" w14:textId="43B6426F" w:rsidR="00001D14" w:rsidRPr="000B6761" w:rsidRDefault="00001D14" w:rsidP="00EC4F36">
      <w:pPr>
        <w:pStyle w:val="NoSpacing"/>
        <w:numPr>
          <w:ilvl w:val="3"/>
          <w:numId w:val="161"/>
        </w:numPr>
        <w:tabs>
          <w:tab w:val="left" w:pos="1800"/>
        </w:tabs>
        <w:ind w:hanging="90"/>
        <w:rPr>
          <w:rFonts w:ascii="Arial" w:eastAsia="Calibri" w:hAnsi="Arial" w:cs="Arial"/>
          <w:b/>
        </w:rPr>
      </w:pPr>
      <w:r w:rsidRPr="000B6761">
        <w:rPr>
          <w:rFonts w:ascii="Arial" w:eastAsia="Calibri" w:hAnsi="Arial" w:cs="Arial"/>
          <w:b/>
        </w:rPr>
        <w:t>Quarterly Outreach Plan and Monthly Activity Report</w:t>
      </w:r>
      <w:r w:rsidR="00F02DDA">
        <w:rPr>
          <w:rFonts w:ascii="Arial" w:eastAsia="Calibri" w:hAnsi="Arial" w:cs="Arial"/>
          <w:b/>
        </w:rPr>
        <w:t>ing</w:t>
      </w:r>
    </w:p>
    <w:p w14:paraId="72B5F40A" w14:textId="6936ECB2" w:rsidR="00D85CFC" w:rsidRDefault="00001D14" w:rsidP="00EC4F36">
      <w:pPr>
        <w:pStyle w:val="NoSpacing"/>
        <w:tabs>
          <w:tab w:val="left" w:pos="1800"/>
        </w:tabs>
        <w:ind w:left="1800"/>
        <w:jc w:val="both"/>
        <w:rPr>
          <w:rFonts w:ascii="Arial" w:eastAsia="Calibri" w:hAnsi="Arial" w:cs="Arial"/>
        </w:rPr>
      </w:pPr>
      <w:r w:rsidRPr="002D493F">
        <w:rPr>
          <w:rFonts w:ascii="Arial" w:eastAsia="Calibri" w:hAnsi="Arial" w:cs="Arial"/>
        </w:rPr>
        <w:t xml:space="preserve">Lead Navigator Organizations </w:t>
      </w:r>
      <w:r w:rsidR="00E46F9A" w:rsidRPr="005D5213">
        <w:rPr>
          <w:rFonts w:ascii="Arial" w:eastAsia="Calibri" w:hAnsi="Arial" w:cs="Arial"/>
        </w:rPr>
        <w:t>shall</w:t>
      </w:r>
      <w:r w:rsidRPr="005D5213">
        <w:rPr>
          <w:rFonts w:ascii="Arial" w:eastAsia="Calibri" w:hAnsi="Arial" w:cs="Arial"/>
        </w:rPr>
        <w:t xml:space="preserve"> </w:t>
      </w:r>
      <w:r w:rsidR="00E46F9A" w:rsidRPr="005D5213">
        <w:rPr>
          <w:rFonts w:ascii="Arial" w:eastAsia="Calibri" w:hAnsi="Arial" w:cs="Arial"/>
        </w:rPr>
        <w:t xml:space="preserve">utilize the </w:t>
      </w:r>
      <w:r w:rsidR="005D5213">
        <w:rPr>
          <w:rFonts w:ascii="Arial" w:eastAsia="Calibri" w:hAnsi="Arial" w:cs="Arial"/>
        </w:rPr>
        <w:t xml:space="preserve">template </w:t>
      </w:r>
      <w:r w:rsidR="000A2D9D">
        <w:rPr>
          <w:rFonts w:ascii="Arial" w:eastAsia="Calibri" w:hAnsi="Arial" w:cs="Arial"/>
        </w:rPr>
        <w:t>that is</w:t>
      </w:r>
      <w:r w:rsidR="005D5213">
        <w:rPr>
          <w:rFonts w:ascii="Arial" w:eastAsia="Calibri" w:hAnsi="Arial" w:cs="Arial"/>
        </w:rPr>
        <w:t xml:space="preserve"> attached as </w:t>
      </w:r>
      <w:r w:rsidR="005D5213" w:rsidRPr="005D5213">
        <w:rPr>
          <w:rFonts w:ascii="Arial" w:eastAsia="Calibri" w:hAnsi="Arial" w:cs="Arial"/>
        </w:rPr>
        <w:t xml:space="preserve">Exhibit G </w:t>
      </w:r>
      <w:r w:rsidR="005D5213">
        <w:rPr>
          <w:rFonts w:ascii="Arial" w:eastAsia="Calibri" w:hAnsi="Arial" w:cs="Arial"/>
        </w:rPr>
        <w:t>t</w:t>
      </w:r>
      <w:r w:rsidR="005D5213" w:rsidRPr="005D5213">
        <w:rPr>
          <w:rFonts w:ascii="Arial" w:eastAsia="Calibri" w:hAnsi="Arial" w:cs="Arial"/>
        </w:rPr>
        <w:t xml:space="preserve">o </w:t>
      </w:r>
      <w:r w:rsidR="000A2D9D">
        <w:rPr>
          <w:rFonts w:ascii="Arial" w:eastAsia="Calibri" w:hAnsi="Arial" w:cs="Arial"/>
        </w:rPr>
        <w:t xml:space="preserve">the </w:t>
      </w:r>
      <w:r w:rsidR="005D5213" w:rsidRPr="005D5213">
        <w:rPr>
          <w:rFonts w:ascii="Arial" w:eastAsia="Calibri" w:hAnsi="Arial" w:cs="Arial"/>
        </w:rPr>
        <w:t>Sample Contract</w:t>
      </w:r>
      <w:r w:rsidR="005D5213">
        <w:rPr>
          <w:rFonts w:ascii="Arial" w:eastAsia="Calibri" w:hAnsi="Arial" w:cs="Arial"/>
        </w:rPr>
        <w:t xml:space="preserve"> t</w:t>
      </w:r>
      <w:r w:rsidR="00E46F9A" w:rsidRPr="005D5213">
        <w:rPr>
          <w:rFonts w:ascii="Arial" w:eastAsia="Calibri" w:hAnsi="Arial" w:cs="Arial"/>
        </w:rPr>
        <w:t xml:space="preserve">o </w:t>
      </w:r>
      <w:r w:rsidRPr="005D5213">
        <w:rPr>
          <w:rFonts w:ascii="Arial" w:eastAsia="Calibri" w:hAnsi="Arial" w:cs="Arial"/>
        </w:rPr>
        <w:t>submit</w:t>
      </w:r>
      <w:r w:rsidRPr="002D493F">
        <w:rPr>
          <w:rFonts w:ascii="Arial" w:eastAsia="Calibri" w:hAnsi="Arial" w:cs="Arial"/>
        </w:rPr>
        <w:t xml:space="preserve"> </w:t>
      </w:r>
      <w:r w:rsidR="00F02DDA">
        <w:rPr>
          <w:rFonts w:ascii="Arial" w:eastAsia="Calibri" w:hAnsi="Arial" w:cs="Arial"/>
        </w:rPr>
        <w:t xml:space="preserve">their </w:t>
      </w:r>
      <w:r w:rsidRPr="002D493F">
        <w:rPr>
          <w:rFonts w:ascii="Arial" w:eastAsia="Calibri" w:hAnsi="Arial" w:cs="Arial"/>
        </w:rPr>
        <w:t>quarterly</w:t>
      </w:r>
      <w:r w:rsidR="00F02DDA">
        <w:rPr>
          <w:rFonts w:ascii="Arial" w:eastAsia="Calibri" w:hAnsi="Arial" w:cs="Arial"/>
        </w:rPr>
        <w:t xml:space="preserve"> outreach</w:t>
      </w:r>
      <w:r w:rsidRPr="002D493F">
        <w:rPr>
          <w:rFonts w:ascii="Arial" w:eastAsia="Calibri" w:hAnsi="Arial" w:cs="Arial"/>
        </w:rPr>
        <w:t xml:space="preserve"> plan</w:t>
      </w:r>
      <w:r w:rsidR="00E46F9A">
        <w:rPr>
          <w:rFonts w:ascii="Arial" w:eastAsia="Calibri" w:hAnsi="Arial" w:cs="Arial"/>
        </w:rPr>
        <w:t xml:space="preserve"> to WAHBE, </w:t>
      </w:r>
      <w:r w:rsidRPr="002D493F">
        <w:rPr>
          <w:rFonts w:ascii="Arial" w:eastAsia="Calibri" w:hAnsi="Arial" w:cs="Arial"/>
        </w:rPr>
        <w:t xml:space="preserve">outlining outreach and community education activities to be conducted during the upcoming quarter by the Lead Navigator Organization and/or </w:t>
      </w:r>
      <w:r w:rsidR="00851B8E">
        <w:rPr>
          <w:rFonts w:ascii="Arial" w:eastAsia="Calibri" w:hAnsi="Arial" w:cs="Arial"/>
        </w:rPr>
        <w:t>Network Partner</w:t>
      </w:r>
      <w:r w:rsidRPr="002D493F">
        <w:rPr>
          <w:rFonts w:ascii="Arial" w:eastAsia="Calibri" w:hAnsi="Arial" w:cs="Arial"/>
        </w:rPr>
        <w:t xml:space="preserve">s.  </w:t>
      </w:r>
    </w:p>
    <w:p w14:paraId="08C73502" w14:textId="77777777" w:rsidR="00D85CFC" w:rsidRDefault="00D85CFC" w:rsidP="00EC4F36">
      <w:pPr>
        <w:pStyle w:val="NoSpacing"/>
        <w:tabs>
          <w:tab w:val="left" w:pos="1800"/>
        </w:tabs>
        <w:ind w:left="2160"/>
        <w:jc w:val="both"/>
        <w:rPr>
          <w:rFonts w:ascii="Arial" w:eastAsia="Calibri" w:hAnsi="Arial" w:cs="Arial"/>
        </w:rPr>
      </w:pPr>
    </w:p>
    <w:p w14:paraId="261202BB" w14:textId="331877C2" w:rsidR="00001D14" w:rsidRPr="002D493F" w:rsidRDefault="00001D14" w:rsidP="00EC4F36">
      <w:pPr>
        <w:pStyle w:val="NoSpacing"/>
        <w:tabs>
          <w:tab w:val="left" w:pos="1800"/>
        </w:tabs>
        <w:ind w:left="1800"/>
        <w:jc w:val="both"/>
        <w:rPr>
          <w:rFonts w:ascii="Arial" w:eastAsia="Calibri" w:hAnsi="Arial" w:cs="Arial"/>
        </w:rPr>
      </w:pPr>
      <w:r w:rsidRPr="002D493F">
        <w:rPr>
          <w:rFonts w:ascii="Arial" w:eastAsia="Calibri" w:hAnsi="Arial" w:cs="Arial"/>
        </w:rPr>
        <w:t xml:space="preserve">Lead Navigator Organizations </w:t>
      </w:r>
      <w:r w:rsidR="00D85CFC">
        <w:rPr>
          <w:rFonts w:ascii="Arial" w:eastAsia="Calibri" w:hAnsi="Arial" w:cs="Arial"/>
        </w:rPr>
        <w:t>shall</w:t>
      </w:r>
      <w:r w:rsidR="00D85CFC" w:rsidRPr="002D493F">
        <w:rPr>
          <w:rFonts w:ascii="Arial" w:eastAsia="Calibri" w:hAnsi="Arial" w:cs="Arial"/>
        </w:rPr>
        <w:t xml:space="preserve"> </w:t>
      </w:r>
      <w:r w:rsidR="00D85CFC">
        <w:rPr>
          <w:rFonts w:ascii="Arial" w:eastAsia="Calibri" w:hAnsi="Arial" w:cs="Arial"/>
        </w:rPr>
        <w:t xml:space="preserve">utilize the </w:t>
      </w:r>
      <w:r w:rsidR="00363EC1">
        <w:rPr>
          <w:rFonts w:ascii="Arial" w:eastAsia="Calibri" w:hAnsi="Arial" w:cs="Arial"/>
        </w:rPr>
        <w:t>template</w:t>
      </w:r>
      <w:r w:rsidR="00D85CFC">
        <w:rPr>
          <w:rFonts w:ascii="Arial" w:eastAsia="Calibri" w:hAnsi="Arial" w:cs="Arial"/>
        </w:rPr>
        <w:t xml:space="preserve"> </w:t>
      </w:r>
      <w:r w:rsidR="000A2D9D">
        <w:rPr>
          <w:rFonts w:ascii="Arial" w:eastAsia="Calibri" w:hAnsi="Arial" w:cs="Arial"/>
        </w:rPr>
        <w:t>that is</w:t>
      </w:r>
      <w:r w:rsidR="00DE5479">
        <w:rPr>
          <w:rFonts w:ascii="Arial" w:eastAsia="Calibri" w:hAnsi="Arial" w:cs="Arial"/>
        </w:rPr>
        <w:t xml:space="preserve"> </w:t>
      </w:r>
      <w:r w:rsidR="00D85CFC">
        <w:rPr>
          <w:rFonts w:ascii="Arial" w:eastAsia="Calibri" w:hAnsi="Arial" w:cs="Arial"/>
        </w:rPr>
        <w:t xml:space="preserve">attached as Exhibit </w:t>
      </w:r>
      <w:r w:rsidR="00363EC1">
        <w:rPr>
          <w:rFonts w:ascii="Arial" w:eastAsia="Calibri" w:hAnsi="Arial" w:cs="Arial"/>
        </w:rPr>
        <w:t>H</w:t>
      </w:r>
      <w:r w:rsidR="00D85CFC" w:rsidRPr="002D493F">
        <w:rPr>
          <w:rFonts w:ascii="Arial" w:eastAsia="Calibri" w:hAnsi="Arial" w:cs="Arial"/>
        </w:rPr>
        <w:t xml:space="preserve"> </w:t>
      </w:r>
      <w:r w:rsidR="00D85CFC">
        <w:rPr>
          <w:rFonts w:ascii="Arial" w:eastAsia="Calibri" w:hAnsi="Arial" w:cs="Arial"/>
        </w:rPr>
        <w:t xml:space="preserve">to </w:t>
      </w:r>
      <w:r w:rsidR="000A2D9D">
        <w:rPr>
          <w:rFonts w:ascii="Arial" w:eastAsia="Calibri" w:hAnsi="Arial" w:cs="Arial"/>
        </w:rPr>
        <w:t xml:space="preserve">the </w:t>
      </w:r>
      <w:r w:rsidR="00363EC1">
        <w:rPr>
          <w:rFonts w:ascii="Arial" w:eastAsia="Calibri" w:hAnsi="Arial" w:cs="Arial"/>
        </w:rPr>
        <w:t xml:space="preserve">Sample Contract to </w:t>
      </w:r>
      <w:r w:rsidR="00D85CFC" w:rsidRPr="002D493F">
        <w:rPr>
          <w:rFonts w:ascii="Arial" w:eastAsia="Calibri" w:hAnsi="Arial" w:cs="Arial"/>
        </w:rPr>
        <w:t xml:space="preserve">submit </w:t>
      </w:r>
      <w:r w:rsidR="00F02DDA">
        <w:rPr>
          <w:rFonts w:ascii="Arial" w:eastAsia="Calibri" w:hAnsi="Arial" w:cs="Arial"/>
        </w:rPr>
        <w:t>their</w:t>
      </w:r>
      <w:r w:rsidRPr="002D493F">
        <w:rPr>
          <w:rFonts w:ascii="Arial" w:eastAsia="Calibri" w:hAnsi="Arial" w:cs="Arial"/>
        </w:rPr>
        <w:t xml:space="preserve"> monthly progress report</w:t>
      </w:r>
      <w:r w:rsidR="000A2D9D">
        <w:rPr>
          <w:rFonts w:ascii="Arial" w:eastAsia="Calibri" w:hAnsi="Arial" w:cs="Arial"/>
        </w:rPr>
        <w:t xml:space="preserve"> to WAHBE</w:t>
      </w:r>
      <w:r w:rsidR="0065048E">
        <w:rPr>
          <w:rFonts w:ascii="Arial" w:eastAsia="Calibri" w:hAnsi="Arial" w:cs="Arial"/>
        </w:rPr>
        <w:t>,</w:t>
      </w:r>
      <w:r w:rsidRPr="002D493F">
        <w:rPr>
          <w:rFonts w:ascii="Arial" w:eastAsia="Calibri" w:hAnsi="Arial" w:cs="Arial"/>
        </w:rPr>
        <w:t xml:space="preserve"> </w:t>
      </w:r>
      <w:r w:rsidR="008A7BEF">
        <w:rPr>
          <w:rFonts w:ascii="Arial" w:eastAsia="Calibri" w:hAnsi="Arial" w:cs="Arial"/>
        </w:rPr>
        <w:t>detailing activities on the Quarterly Outreach plan that are completed each month</w:t>
      </w:r>
      <w:r w:rsidR="008A7BEF" w:rsidRPr="002D493F">
        <w:rPr>
          <w:rFonts w:ascii="Arial" w:eastAsia="Calibri" w:hAnsi="Arial" w:cs="Arial"/>
        </w:rPr>
        <w:t xml:space="preserve">.  </w:t>
      </w:r>
    </w:p>
    <w:p w14:paraId="1BFF755C" w14:textId="77777777" w:rsidR="00001D14" w:rsidRPr="002D493F" w:rsidRDefault="00001D14" w:rsidP="00001D14">
      <w:pPr>
        <w:pStyle w:val="NoSpacing"/>
        <w:ind w:left="90"/>
        <w:rPr>
          <w:rFonts w:ascii="Arial" w:eastAsia="Calibri" w:hAnsi="Arial" w:cs="Arial"/>
        </w:rPr>
      </w:pPr>
    </w:p>
    <w:p w14:paraId="32461174" w14:textId="77777777" w:rsidR="00001D14" w:rsidRPr="000B6761" w:rsidRDefault="001957D1" w:rsidP="0021271B">
      <w:pPr>
        <w:pStyle w:val="NoSpacing"/>
        <w:numPr>
          <w:ilvl w:val="3"/>
          <w:numId w:val="161"/>
        </w:numPr>
        <w:tabs>
          <w:tab w:val="left" w:pos="1800"/>
        </w:tabs>
        <w:ind w:hanging="90"/>
        <w:rPr>
          <w:rFonts w:ascii="Arial" w:eastAsia="Calibri" w:hAnsi="Arial" w:cs="Arial"/>
          <w:b/>
        </w:rPr>
      </w:pPr>
      <w:r w:rsidRPr="000B6761">
        <w:rPr>
          <w:rFonts w:ascii="Arial" w:eastAsia="Calibri" w:hAnsi="Arial" w:cs="Arial"/>
          <w:b/>
        </w:rPr>
        <w:t xml:space="preserve">Outreach </w:t>
      </w:r>
      <w:r w:rsidR="00001D14" w:rsidRPr="000B6761">
        <w:rPr>
          <w:rFonts w:ascii="Arial" w:eastAsia="Calibri" w:hAnsi="Arial" w:cs="Arial"/>
          <w:b/>
        </w:rPr>
        <w:t xml:space="preserve">Outside Open Enrollment </w:t>
      </w:r>
    </w:p>
    <w:p w14:paraId="45187079" w14:textId="77777777" w:rsidR="00001D14" w:rsidRPr="002D493F" w:rsidRDefault="00001D14" w:rsidP="0021271B">
      <w:pPr>
        <w:pStyle w:val="NoSpacing"/>
        <w:ind w:left="1800"/>
        <w:jc w:val="both"/>
        <w:rPr>
          <w:rFonts w:ascii="Arial" w:eastAsia="Calibri" w:hAnsi="Arial" w:cs="Arial"/>
        </w:rPr>
      </w:pPr>
      <w:r w:rsidRPr="002D493F">
        <w:rPr>
          <w:rFonts w:ascii="Arial" w:eastAsia="Calibri" w:hAnsi="Arial" w:cs="Arial"/>
        </w:rPr>
        <w:t>Outside open enrollment, Lead Navigator Organizations will conduct community outreach aimed at reaching individuals eligible for Washington Apple Health or a QHP Special Enrollment Period</w:t>
      </w:r>
      <w:r w:rsidR="001957D1">
        <w:rPr>
          <w:rFonts w:ascii="Arial" w:eastAsia="Calibri" w:hAnsi="Arial" w:cs="Arial"/>
        </w:rPr>
        <w:t>, including:</w:t>
      </w:r>
    </w:p>
    <w:p w14:paraId="559FA9EC" w14:textId="6B6E4D05" w:rsidR="00001D14" w:rsidRPr="002D493F" w:rsidRDefault="00001D14" w:rsidP="0021271B">
      <w:pPr>
        <w:pStyle w:val="NoSpacing"/>
        <w:numPr>
          <w:ilvl w:val="2"/>
          <w:numId w:val="80"/>
        </w:numPr>
        <w:spacing w:after="60"/>
        <w:ind w:left="2250"/>
        <w:jc w:val="both"/>
        <w:rPr>
          <w:rFonts w:ascii="Arial" w:eastAsia="Calibri" w:hAnsi="Arial" w:cs="Arial"/>
        </w:rPr>
      </w:pPr>
      <w:r w:rsidRPr="002D493F">
        <w:rPr>
          <w:rFonts w:ascii="Arial" w:eastAsia="Calibri" w:hAnsi="Arial" w:cs="Arial"/>
        </w:rPr>
        <w:t xml:space="preserve">Work with community organizations to establish locations where </w:t>
      </w:r>
      <w:r w:rsidR="006E57E2">
        <w:rPr>
          <w:rFonts w:ascii="Arial" w:eastAsia="Calibri" w:hAnsi="Arial" w:cs="Arial"/>
        </w:rPr>
        <w:t>Navigator</w:t>
      </w:r>
      <w:r w:rsidRPr="002D493F">
        <w:rPr>
          <w:rFonts w:ascii="Arial" w:eastAsia="Calibri" w:hAnsi="Arial" w:cs="Arial"/>
        </w:rPr>
        <w:t>s can conduct periodic outreach to individuals in</w:t>
      </w:r>
      <w:r w:rsidR="00902EE6" w:rsidRPr="002D493F">
        <w:rPr>
          <w:rFonts w:ascii="Arial" w:eastAsia="Calibri" w:hAnsi="Arial" w:cs="Arial"/>
        </w:rPr>
        <w:t xml:space="preserve"> WAHBE</w:t>
      </w:r>
      <w:r w:rsidRPr="002D493F">
        <w:rPr>
          <w:rFonts w:ascii="Arial" w:eastAsia="Calibri" w:hAnsi="Arial" w:cs="Arial"/>
        </w:rPr>
        <w:t>’s target groups, such as libraries, food banks, farmer’s markets, colleges/universities, primary and secondary schools, faith-based organizations, DSHS offices or WorkSource</w:t>
      </w:r>
      <w:r w:rsidR="00C60568">
        <w:rPr>
          <w:rFonts w:ascii="Arial" w:eastAsia="Calibri" w:hAnsi="Arial" w:cs="Arial"/>
        </w:rPr>
        <w:t>©</w:t>
      </w:r>
      <w:r w:rsidRPr="002D493F">
        <w:rPr>
          <w:rFonts w:ascii="Arial" w:eastAsia="Calibri" w:hAnsi="Arial" w:cs="Arial"/>
        </w:rPr>
        <w:t xml:space="preserve"> Centers, community centers, or other settings that are frequented by community members in local communities.</w:t>
      </w:r>
    </w:p>
    <w:p w14:paraId="6946A603" w14:textId="612BC8F5" w:rsidR="00001D14" w:rsidRPr="002D493F" w:rsidRDefault="00001D14" w:rsidP="0021271B">
      <w:pPr>
        <w:pStyle w:val="NoSpacing"/>
        <w:numPr>
          <w:ilvl w:val="2"/>
          <w:numId w:val="80"/>
        </w:numPr>
        <w:ind w:left="2250"/>
        <w:jc w:val="both"/>
        <w:rPr>
          <w:rFonts w:ascii="Arial" w:eastAsia="Calibri" w:hAnsi="Arial" w:cs="Arial"/>
          <w:b/>
        </w:rPr>
      </w:pPr>
      <w:r w:rsidRPr="002D493F">
        <w:rPr>
          <w:rFonts w:ascii="Arial" w:eastAsia="Calibri" w:hAnsi="Arial" w:cs="Arial"/>
        </w:rPr>
        <w:t xml:space="preserve">Using data provided by WAHBE, conduct or facilitate outreach to individuals determined no longer eligible for Washington Apple Health or who need to </w:t>
      </w:r>
      <w:proofErr w:type="gramStart"/>
      <w:r w:rsidRPr="002D493F">
        <w:rPr>
          <w:rFonts w:ascii="Arial" w:eastAsia="Calibri" w:hAnsi="Arial" w:cs="Arial"/>
        </w:rPr>
        <w:t>take action</w:t>
      </w:r>
      <w:proofErr w:type="gramEnd"/>
      <w:r w:rsidRPr="002D493F">
        <w:rPr>
          <w:rFonts w:ascii="Arial" w:eastAsia="Calibri" w:hAnsi="Arial" w:cs="Arial"/>
        </w:rPr>
        <w:t xml:space="preserve"> related to their account and who have a </w:t>
      </w:r>
      <w:r w:rsidR="006E57E2">
        <w:rPr>
          <w:rFonts w:ascii="Arial" w:eastAsia="Calibri" w:hAnsi="Arial" w:cs="Arial"/>
        </w:rPr>
        <w:t>Navigator</w:t>
      </w:r>
      <w:r w:rsidRPr="002D493F">
        <w:rPr>
          <w:rFonts w:ascii="Arial" w:eastAsia="Calibri" w:hAnsi="Arial" w:cs="Arial"/>
        </w:rPr>
        <w:t xml:space="preserve"> partnership.</w:t>
      </w:r>
    </w:p>
    <w:p w14:paraId="565BB4C7" w14:textId="1809DA2A" w:rsidR="00001D14" w:rsidRDefault="00001D14" w:rsidP="00001D14">
      <w:pPr>
        <w:pStyle w:val="NoSpacing"/>
        <w:ind w:left="630"/>
        <w:rPr>
          <w:rFonts w:ascii="Arial" w:eastAsia="Calibri" w:hAnsi="Arial" w:cs="Arial"/>
        </w:rPr>
      </w:pPr>
    </w:p>
    <w:p w14:paraId="4D03488F" w14:textId="77777777" w:rsidR="00CB0C6E" w:rsidRPr="002D493F" w:rsidRDefault="00CB0C6E" w:rsidP="00001D14">
      <w:pPr>
        <w:pStyle w:val="NoSpacing"/>
        <w:ind w:left="630"/>
        <w:rPr>
          <w:rFonts w:ascii="Arial" w:eastAsia="Calibri" w:hAnsi="Arial" w:cs="Arial"/>
        </w:rPr>
      </w:pPr>
    </w:p>
    <w:p w14:paraId="17332185" w14:textId="77777777" w:rsidR="00001D14" w:rsidRPr="000B6761" w:rsidRDefault="001957D1" w:rsidP="00CA646D">
      <w:pPr>
        <w:pStyle w:val="NoSpacing"/>
        <w:numPr>
          <w:ilvl w:val="3"/>
          <w:numId w:val="161"/>
        </w:numPr>
        <w:tabs>
          <w:tab w:val="left" w:pos="1800"/>
        </w:tabs>
        <w:ind w:hanging="90"/>
        <w:rPr>
          <w:rFonts w:ascii="Arial" w:eastAsia="Calibri" w:hAnsi="Arial" w:cs="Arial"/>
          <w:b/>
        </w:rPr>
      </w:pPr>
      <w:r w:rsidRPr="000B6761">
        <w:rPr>
          <w:rFonts w:ascii="Arial" w:eastAsia="Calibri" w:hAnsi="Arial" w:cs="Arial"/>
          <w:b/>
        </w:rPr>
        <w:t xml:space="preserve">Outreach Before and During </w:t>
      </w:r>
      <w:r w:rsidR="00001D14" w:rsidRPr="000B6761">
        <w:rPr>
          <w:rFonts w:ascii="Arial" w:eastAsia="Calibri" w:hAnsi="Arial" w:cs="Arial"/>
          <w:b/>
        </w:rPr>
        <w:t xml:space="preserve">Open Enrollment </w:t>
      </w:r>
    </w:p>
    <w:p w14:paraId="1F999C06" w14:textId="77777777" w:rsidR="00001D14" w:rsidRPr="002D493F" w:rsidRDefault="00001D14" w:rsidP="00CA646D">
      <w:pPr>
        <w:pStyle w:val="NoSpacing"/>
        <w:ind w:left="1800"/>
        <w:jc w:val="both"/>
        <w:rPr>
          <w:rFonts w:ascii="Arial" w:eastAsia="Calibri" w:hAnsi="Arial" w:cs="Arial"/>
        </w:rPr>
      </w:pPr>
      <w:r w:rsidRPr="002D493F">
        <w:rPr>
          <w:rFonts w:ascii="Arial" w:eastAsia="Calibri" w:hAnsi="Arial" w:cs="Arial"/>
        </w:rPr>
        <w:t>Leading up to and during open enrollment, conduct outreach targeting QHP-eligible groups</w:t>
      </w:r>
      <w:r w:rsidR="001957D1">
        <w:rPr>
          <w:rFonts w:ascii="Arial" w:eastAsia="Calibri" w:hAnsi="Arial" w:cs="Arial"/>
        </w:rPr>
        <w:t>, including:</w:t>
      </w:r>
    </w:p>
    <w:p w14:paraId="63034834" w14:textId="21327F7A" w:rsidR="00001D14" w:rsidRPr="002D493F" w:rsidRDefault="00001D14" w:rsidP="00CA646D">
      <w:pPr>
        <w:pStyle w:val="NoSpacing"/>
        <w:numPr>
          <w:ilvl w:val="0"/>
          <w:numId w:val="79"/>
        </w:numPr>
        <w:spacing w:after="60"/>
        <w:ind w:left="2250"/>
        <w:jc w:val="both"/>
        <w:rPr>
          <w:rFonts w:ascii="Arial" w:eastAsia="Calibri" w:hAnsi="Arial" w:cs="Arial"/>
        </w:rPr>
      </w:pPr>
      <w:r w:rsidRPr="002D493F">
        <w:rPr>
          <w:rFonts w:ascii="Arial" w:eastAsia="Calibri" w:hAnsi="Arial" w:cs="Arial"/>
        </w:rPr>
        <w:t xml:space="preserve">Plan and conduct a </w:t>
      </w:r>
      <w:proofErr w:type="gramStart"/>
      <w:r w:rsidRPr="002D493F">
        <w:rPr>
          <w:rFonts w:ascii="Arial" w:eastAsia="Calibri" w:hAnsi="Arial" w:cs="Arial"/>
        </w:rPr>
        <w:t>sufficient number of</w:t>
      </w:r>
      <w:proofErr w:type="gramEnd"/>
      <w:r w:rsidRPr="002D493F">
        <w:rPr>
          <w:rFonts w:ascii="Arial" w:eastAsia="Calibri" w:hAnsi="Arial" w:cs="Arial"/>
        </w:rPr>
        <w:t xml:space="preserve"> outreach events and/or activities throughout the </w:t>
      </w:r>
      <w:r w:rsidR="00473FCC">
        <w:rPr>
          <w:rFonts w:ascii="Arial" w:eastAsia="Calibri" w:hAnsi="Arial" w:cs="Arial"/>
        </w:rPr>
        <w:t>Service Area</w:t>
      </w:r>
      <w:r w:rsidRPr="002D493F">
        <w:rPr>
          <w:rFonts w:ascii="Arial" w:eastAsia="Calibri" w:hAnsi="Arial" w:cs="Arial"/>
        </w:rPr>
        <w:t xml:space="preserve"> targeting QHP-eligible individuals, including specific efforts to reach individuals identified as WAHBE target groups.  </w:t>
      </w:r>
    </w:p>
    <w:p w14:paraId="0FF5CB4F" w14:textId="77777777" w:rsidR="00001D14" w:rsidRPr="002D493F" w:rsidRDefault="00001D14" w:rsidP="00CA646D">
      <w:pPr>
        <w:pStyle w:val="NoSpacing"/>
        <w:numPr>
          <w:ilvl w:val="0"/>
          <w:numId w:val="79"/>
        </w:numPr>
        <w:spacing w:after="60"/>
        <w:ind w:left="2250"/>
        <w:jc w:val="both"/>
        <w:rPr>
          <w:rFonts w:ascii="Arial" w:eastAsia="Calibri" w:hAnsi="Arial" w:cs="Arial"/>
        </w:rPr>
      </w:pPr>
      <w:r w:rsidRPr="002D493F">
        <w:rPr>
          <w:rFonts w:ascii="Arial" w:eastAsia="Calibri" w:hAnsi="Arial" w:cs="Arial"/>
        </w:rPr>
        <w:t>For Lead Navigator Organizations with multiple counties, it is expected that there will be strategies and activities planned for each county, including rural areas.</w:t>
      </w:r>
    </w:p>
    <w:p w14:paraId="63855610" w14:textId="2951374D" w:rsidR="00001D14" w:rsidRPr="002D493F" w:rsidRDefault="00001D14" w:rsidP="00CA646D">
      <w:pPr>
        <w:pStyle w:val="NoSpacing"/>
        <w:numPr>
          <w:ilvl w:val="0"/>
          <w:numId w:val="79"/>
        </w:numPr>
        <w:spacing w:after="60"/>
        <w:ind w:left="2250"/>
        <w:jc w:val="both"/>
        <w:rPr>
          <w:rFonts w:ascii="Arial" w:eastAsia="Calibri" w:hAnsi="Arial" w:cs="Arial"/>
        </w:rPr>
      </w:pPr>
      <w:r w:rsidRPr="002D493F">
        <w:rPr>
          <w:rFonts w:ascii="Arial" w:eastAsia="Calibri" w:hAnsi="Arial" w:cs="Arial"/>
        </w:rPr>
        <w:t>Participate and staff</w:t>
      </w:r>
      <w:r w:rsidR="00902EE6" w:rsidRPr="002D493F">
        <w:rPr>
          <w:rFonts w:ascii="Arial" w:eastAsia="Calibri" w:hAnsi="Arial" w:cs="Arial"/>
        </w:rPr>
        <w:t xml:space="preserve"> WAHBE</w:t>
      </w:r>
      <w:r w:rsidRPr="002D493F">
        <w:rPr>
          <w:rFonts w:ascii="Arial" w:eastAsia="Calibri" w:hAnsi="Arial" w:cs="Arial"/>
        </w:rPr>
        <w:t xml:space="preserve">-sponsored events and initiatives that are statewide or that are scheduled in the organization’s </w:t>
      </w:r>
      <w:r w:rsidR="00473FCC">
        <w:rPr>
          <w:rFonts w:ascii="Arial" w:eastAsia="Calibri" w:hAnsi="Arial" w:cs="Arial"/>
        </w:rPr>
        <w:t>Service Area</w:t>
      </w:r>
      <w:r w:rsidRPr="002D493F">
        <w:rPr>
          <w:rFonts w:ascii="Arial" w:eastAsia="Calibri" w:hAnsi="Arial" w:cs="Arial"/>
        </w:rPr>
        <w:t>.</w:t>
      </w:r>
    </w:p>
    <w:p w14:paraId="0D437EC7" w14:textId="67C93F6F" w:rsidR="00001D14" w:rsidRPr="002D493F" w:rsidRDefault="00001D14" w:rsidP="00CA646D">
      <w:pPr>
        <w:pStyle w:val="NoSpacing"/>
        <w:numPr>
          <w:ilvl w:val="0"/>
          <w:numId w:val="79"/>
        </w:numPr>
        <w:ind w:left="2250"/>
        <w:jc w:val="both"/>
        <w:rPr>
          <w:rFonts w:ascii="Arial" w:eastAsia="Calibri" w:hAnsi="Arial" w:cs="Arial"/>
        </w:rPr>
      </w:pPr>
      <w:r w:rsidRPr="002D493F">
        <w:rPr>
          <w:rFonts w:ascii="Arial" w:eastAsia="Calibri" w:hAnsi="Arial" w:cs="Arial"/>
        </w:rPr>
        <w:t xml:space="preserve">Using data provided by WAHBE, reach out to individuals who have initiated, but not completed a QHP enrollment application or renewal by following up with those individuals partnered with </w:t>
      </w:r>
      <w:r w:rsidR="006E57E2">
        <w:rPr>
          <w:rFonts w:ascii="Arial" w:eastAsia="Calibri" w:hAnsi="Arial" w:cs="Arial"/>
        </w:rPr>
        <w:t>Navigator</w:t>
      </w:r>
      <w:r w:rsidRPr="002D493F">
        <w:rPr>
          <w:rFonts w:ascii="Arial" w:eastAsia="Calibri" w:hAnsi="Arial" w:cs="Arial"/>
        </w:rPr>
        <w:t>s.</w:t>
      </w:r>
    </w:p>
    <w:p w14:paraId="71635F66" w14:textId="77777777" w:rsidR="00001D14" w:rsidRPr="002D493F" w:rsidRDefault="00001D14" w:rsidP="00001D14">
      <w:pPr>
        <w:pStyle w:val="NoSpacing"/>
        <w:rPr>
          <w:rFonts w:ascii="Arial" w:eastAsia="Calibri" w:hAnsi="Arial" w:cs="Arial"/>
        </w:rPr>
      </w:pPr>
    </w:p>
    <w:p w14:paraId="0C4FB45C" w14:textId="77777777" w:rsidR="00001D14" w:rsidRPr="000B6761" w:rsidRDefault="00001D14" w:rsidP="00FF6CAD">
      <w:pPr>
        <w:pStyle w:val="NoSpacing"/>
        <w:numPr>
          <w:ilvl w:val="3"/>
          <w:numId w:val="161"/>
        </w:numPr>
        <w:tabs>
          <w:tab w:val="left" w:pos="1800"/>
        </w:tabs>
        <w:ind w:hanging="90"/>
        <w:rPr>
          <w:rFonts w:ascii="Arial" w:eastAsia="Calibri" w:hAnsi="Arial" w:cs="Arial"/>
          <w:b/>
        </w:rPr>
      </w:pPr>
      <w:r w:rsidRPr="000B6761">
        <w:rPr>
          <w:rFonts w:ascii="Arial" w:eastAsia="Calibri" w:hAnsi="Arial" w:cs="Arial"/>
          <w:b/>
        </w:rPr>
        <w:t>Community Education</w:t>
      </w:r>
    </w:p>
    <w:p w14:paraId="68C6DAE7" w14:textId="7A7BBE55" w:rsidR="00001D14" w:rsidRDefault="00001D14" w:rsidP="00FF6CAD">
      <w:pPr>
        <w:pStyle w:val="NoSpacing"/>
        <w:ind w:left="1800"/>
        <w:jc w:val="both"/>
        <w:rPr>
          <w:rFonts w:ascii="Arial" w:eastAsia="Calibri" w:hAnsi="Arial" w:cs="Arial"/>
        </w:rPr>
      </w:pPr>
      <w:r w:rsidRPr="002D493F">
        <w:rPr>
          <w:rFonts w:ascii="Arial" w:eastAsia="Calibri" w:hAnsi="Arial" w:cs="Arial"/>
        </w:rPr>
        <w:t xml:space="preserve">Throughout the year, Lead Navigator Organizations will seek to increase awareness and knowledge about WAHBE programs, and the availability of </w:t>
      </w:r>
      <w:r w:rsidR="006E57E2">
        <w:rPr>
          <w:rFonts w:ascii="Arial" w:eastAsia="Calibri" w:hAnsi="Arial" w:cs="Arial"/>
        </w:rPr>
        <w:t>Navigator</w:t>
      </w:r>
      <w:r w:rsidRPr="002D493F">
        <w:rPr>
          <w:rFonts w:ascii="Arial" w:eastAsia="Calibri" w:hAnsi="Arial" w:cs="Arial"/>
        </w:rPr>
        <w:t xml:space="preserve">s among community organizations. Lead Navigator Organizations will prioritize community education activities to groups or organizations that have an existing relationship to one or more target populations. The goal of community education is to educate staff and/or volunteers who can share the information or make referrals to </w:t>
      </w:r>
      <w:r w:rsidR="006E57E2">
        <w:rPr>
          <w:rFonts w:ascii="Arial" w:eastAsia="Calibri" w:hAnsi="Arial" w:cs="Arial"/>
        </w:rPr>
        <w:t>Navigator</w:t>
      </w:r>
      <w:r w:rsidRPr="002D493F">
        <w:rPr>
          <w:rFonts w:ascii="Arial" w:eastAsia="Calibri" w:hAnsi="Arial" w:cs="Arial"/>
        </w:rPr>
        <w:t xml:space="preserve">s when appropriate.  Community awareness and education includes presentations to community groups, participating in health or benefit fairs, or meeting with organization staff who deliver services, or other activities aimed at increasing awareness related to health care coverage and </w:t>
      </w:r>
      <w:r w:rsidR="006E57E2">
        <w:rPr>
          <w:rFonts w:ascii="Arial" w:eastAsia="Calibri" w:hAnsi="Arial" w:cs="Arial"/>
        </w:rPr>
        <w:t>Navigator</w:t>
      </w:r>
      <w:r w:rsidRPr="002D493F">
        <w:rPr>
          <w:rFonts w:ascii="Arial" w:eastAsia="Calibri" w:hAnsi="Arial" w:cs="Arial"/>
        </w:rPr>
        <w:t xml:space="preserve"> assistance.</w:t>
      </w:r>
    </w:p>
    <w:p w14:paraId="7841CA45" w14:textId="0EF9C1F7" w:rsidR="00CE2893" w:rsidRDefault="00CE2893" w:rsidP="00FF6CAD">
      <w:pPr>
        <w:pStyle w:val="NoSpacing"/>
        <w:ind w:left="1800"/>
        <w:jc w:val="both"/>
        <w:rPr>
          <w:rFonts w:ascii="Arial" w:eastAsia="Calibri" w:hAnsi="Arial" w:cs="Arial"/>
        </w:rPr>
      </w:pPr>
    </w:p>
    <w:p w14:paraId="1B0D3A0A" w14:textId="11470836" w:rsidR="00CE2893" w:rsidRDefault="00C43952" w:rsidP="00CE2893">
      <w:pPr>
        <w:pStyle w:val="NoSpacing"/>
        <w:numPr>
          <w:ilvl w:val="3"/>
          <w:numId w:val="161"/>
        </w:numPr>
        <w:tabs>
          <w:tab w:val="left" w:pos="1800"/>
        </w:tabs>
        <w:ind w:hanging="90"/>
        <w:rPr>
          <w:rFonts w:ascii="Arial" w:eastAsia="Calibri" w:hAnsi="Arial" w:cs="Arial"/>
          <w:b/>
        </w:rPr>
      </w:pPr>
      <w:r>
        <w:rPr>
          <w:rFonts w:ascii="Arial" w:eastAsia="Calibri" w:hAnsi="Arial" w:cs="Arial"/>
          <w:b/>
        </w:rPr>
        <w:t>Data Collection</w:t>
      </w:r>
    </w:p>
    <w:p w14:paraId="1E92CED0" w14:textId="12CA47BA" w:rsidR="00CE2893" w:rsidRPr="00F6543E" w:rsidRDefault="00C43952" w:rsidP="00BC31D0">
      <w:pPr>
        <w:pStyle w:val="NoSpacing"/>
        <w:tabs>
          <w:tab w:val="left" w:pos="1800"/>
        </w:tabs>
        <w:ind w:left="1800"/>
        <w:rPr>
          <w:rFonts w:ascii="Arial" w:eastAsia="Calibri" w:hAnsi="Arial" w:cs="Arial"/>
          <w:highlight w:val="yellow"/>
        </w:rPr>
      </w:pPr>
      <w:r>
        <w:rPr>
          <w:rFonts w:ascii="Arial" w:eastAsia="Calibri" w:hAnsi="Arial" w:cs="Arial"/>
        </w:rPr>
        <w:t xml:space="preserve">If requested WAHBE, </w:t>
      </w:r>
      <w:r w:rsidRPr="002D493F">
        <w:rPr>
          <w:rFonts w:ascii="Arial" w:eastAsia="Calibri" w:hAnsi="Arial" w:cs="Arial"/>
        </w:rPr>
        <w:t xml:space="preserve">Lead Navigator Organizations </w:t>
      </w:r>
      <w:r>
        <w:rPr>
          <w:rFonts w:ascii="Arial" w:eastAsia="Calibri" w:hAnsi="Arial" w:cs="Arial"/>
        </w:rPr>
        <w:t xml:space="preserve">shall collect specific demographic or other relevant data </w:t>
      </w:r>
      <w:r w:rsidR="00C05035">
        <w:rPr>
          <w:rFonts w:ascii="Arial" w:eastAsia="Calibri" w:hAnsi="Arial" w:cs="Arial"/>
        </w:rPr>
        <w:t xml:space="preserve">throughout their Service Area: </w:t>
      </w:r>
      <w:r>
        <w:rPr>
          <w:rFonts w:ascii="Arial" w:eastAsia="Calibri" w:hAnsi="Arial" w:cs="Arial"/>
        </w:rPr>
        <w:t>to help inform WAHBE</w:t>
      </w:r>
      <w:r w:rsidR="00BC31D0">
        <w:rPr>
          <w:rFonts w:ascii="Arial" w:eastAsia="Calibri" w:hAnsi="Arial" w:cs="Arial"/>
        </w:rPr>
        <w:t xml:space="preserve"> of the populations served through the Navigator program, and their needs. </w:t>
      </w:r>
      <w:r>
        <w:rPr>
          <w:rFonts w:ascii="Arial" w:eastAsia="Calibri" w:hAnsi="Arial" w:cs="Arial"/>
        </w:rPr>
        <w:t xml:space="preserve"> </w:t>
      </w:r>
    </w:p>
    <w:p w14:paraId="5F7C3FDF" w14:textId="77777777" w:rsidR="000B6761" w:rsidRPr="00F6543E" w:rsidRDefault="000B6761" w:rsidP="00001D14">
      <w:pPr>
        <w:pStyle w:val="NoSpacing"/>
        <w:ind w:left="360"/>
        <w:rPr>
          <w:rFonts w:ascii="Arial" w:hAnsi="Arial" w:cs="Arial"/>
          <w:highlight w:val="yellow"/>
        </w:rPr>
      </w:pPr>
    </w:p>
    <w:p w14:paraId="3CAB26F4" w14:textId="77777777" w:rsidR="00001D14" w:rsidRPr="000B6761" w:rsidRDefault="001957D1" w:rsidP="00090FD7">
      <w:pPr>
        <w:pStyle w:val="Heading3"/>
        <w:keepNext w:val="0"/>
        <w:widowControl w:val="0"/>
        <w:numPr>
          <w:ilvl w:val="2"/>
          <w:numId w:val="161"/>
        </w:numPr>
        <w:tabs>
          <w:tab w:val="left" w:pos="1260"/>
        </w:tabs>
        <w:spacing w:before="0" w:after="0"/>
        <w:ind w:hanging="90"/>
        <w:rPr>
          <w:b/>
        </w:rPr>
      </w:pPr>
      <w:r w:rsidRPr="000B6761">
        <w:rPr>
          <w:b/>
        </w:rPr>
        <w:t>Enrollment and Retention</w:t>
      </w:r>
    </w:p>
    <w:p w14:paraId="0D02296C" w14:textId="77777777" w:rsidR="00001D14" w:rsidRPr="002D493F" w:rsidRDefault="00001D14" w:rsidP="00090FD7">
      <w:pPr>
        <w:pStyle w:val="NoSpacing"/>
        <w:ind w:left="1440" w:hanging="180"/>
        <w:jc w:val="both"/>
        <w:rPr>
          <w:rFonts w:ascii="Arial" w:eastAsia="Calibri" w:hAnsi="Arial" w:cs="Arial"/>
        </w:rPr>
      </w:pPr>
      <w:r w:rsidRPr="002D493F">
        <w:rPr>
          <w:rFonts w:ascii="Arial" w:eastAsia="Calibri" w:hAnsi="Arial" w:cs="Arial"/>
        </w:rPr>
        <w:t xml:space="preserve">Lead Navigator Organizations </w:t>
      </w:r>
      <w:r w:rsidR="001957D1" w:rsidRPr="002D493F">
        <w:rPr>
          <w:rFonts w:ascii="Arial" w:eastAsia="Calibri" w:hAnsi="Arial" w:cs="Arial"/>
        </w:rPr>
        <w:t>shall</w:t>
      </w:r>
      <w:r w:rsidRPr="002D493F">
        <w:rPr>
          <w:rFonts w:ascii="Arial" w:eastAsia="Calibri" w:hAnsi="Arial" w:cs="Arial"/>
        </w:rPr>
        <w:t>:</w:t>
      </w:r>
    </w:p>
    <w:p w14:paraId="26FBD25A" w14:textId="5FC4A783" w:rsidR="00001D14" w:rsidRPr="002D493F" w:rsidRDefault="00001D14" w:rsidP="007D69E8">
      <w:pPr>
        <w:pStyle w:val="NoSpacing"/>
        <w:numPr>
          <w:ilvl w:val="0"/>
          <w:numId w:val="81"/>
        </w:numPr>
        <w:spacing w:after="60"/>
        <w:jc w:val="both"/>
        <w:rPr>
          <w:rFonts w:ascii="Arial" w:eastAsia="Calibri" w:hAnsi="Arial" w:cs="Arial"/>
        </w:rPr>
      </w:pPr>
      <w:r w:rsidRPr="002D493F">
        <w:rPr>
          <w:rFonts w:ascii="Arial" w:eastAsia="Calibri" w:hAnsi="Arial" w:cs="Arial"/>
        </w:rPr>
        <w:t xml:space="preserve">Ensure that the composition of its </w:t>
      </w:r>
      <w:r w:rsidR="006E57E2">
        <w:rPr>
          <w:rFonts w:ascii="Arial" w:eastAsia="Calibri" w:hAnsi="Arial" w:cs="Arial"/>
        </w:rPr>
        <w:t>Navigator</w:t>
      </w:r>
      <w:r w:rsidRPr="002D493F">
        <w:rPr>
          <w:rFonts w:ascii="Arial" w:eastAsia="Calibri" w:hAnsi="Arial" w:cs="Arial"/>
        </w:rPr>
        <w:t xml:space="preserve"> network provides </w:t>
      </w:r>
      <w:proofErr w:type="gramStart"/>
      <w:r w:rsidRPr="002D493F">
        <w:rPr>
          <w:rFonts w:ascii="Arial" w:eastAsia="Calibri" w:hAnsi="Arial" w:cs="Arial"/>
        </w:rPr>
        <w:t>sufficient</w:t>
      </w:r>
      <w:proofErr w:type="gramEnd"/>
      <w:r w:rsidRPr="002D493F">
        <w:rPr>
          <w:rFonts w:ascii="Arial" w:eastAsia="Calibri" w:hAnsi="Arial" w:cs="Arial"/>
        </w:rPr>
        <w:t xml:space="preserve"> sites to assure that enrollment assistance is reasonably available during regular business hours throughout the </w:t>
      </w:r>
      <w:r w:rsidR="00473FCC">
        <w:rPr>
          <w:rFonts w:ascii="Arial" w:eastAsia="Calibri" w:hAnsi="Arial" w:cs="Arial"/>
        </w:rPr>
        <w:t>Service Area</w:t>
      </w:r>
      <w:r w:rsidRPr="002D493F">
        <w:rPr>
          <w:rFonts w:ascii="Arial" w:eastAsia="Calibri" w:hAnsi="Arial" w:cs="Arial"/>
        </w:rPr>
        <w:t xml:space="preserve">. </w:t>
      </w:r>
    </w:p>
    <w:p w14:paraId="25C1906D" w14:textId="617473BB" w:rsidR="00001D14" w:rsidRPr="002D493F" w:rsidRDefault="00001D14" w:rsidP="007D69E8">
      <w:pPr>
        <w:pStyle w:val="NoSpacing"/>
        <w:numPr>
          <w:ilvl w:val="0"/>
          <w:numId w:val="81"/>
        </w:numPr>
        <w:spacing w:after="60"/>
        <w:jc w:val="both"/>
        <w:rPr>
          <w:rFonts w:ascii="Arial" w:eastAsia="Calibri" w:hAnsi="Arial" w:cs="Arial"/>
        </w:rPr>
      </w:pPr>
      <w:r w:rsidRPr="002D493F">
        <w:rPr>
          <w:rFonts w:ascii="Arial" w:eastAsia="Calibri" w:hAnsi="Arial" w:cs="Arial"/>
        </w:rPr>
        <w:t xml:space="preserve">Recruit and retain an adequate number of </w:t>
      </w:r>
      <w:r w:rsidR="006E57E2">
        <w:rPr>
          <w:rFonts w:ascii="Arial" w:eastAsia="Calibri" w:hAnsi="Arial" w:cs="Arial"/>
        </w:rPr>
        <w:t>Navigator</w:t>
      </w:r>
      <w:r w:rsidRPr="002D493F">
        <w:rPr>
          <w:rFonts w:ascii="Arial" w:eastAsia="Calibri" w:hAnsi="Arial" w:cs="Arial"/>
        </w:rPr>
        <w:t xml:space="preserve">s in the </w:t>
      </w:r>
      <w:r w:rsidR="00473FCC">
        <w:rPr>
          <w:rFonts w:ascii="Arial" w:eastAsia="Calibri" w:hAnsi="Arial" w:cs="Arial"/>
        </w:rPr>
        <w:t>Service Area</w:t>
      </w:r>
      <w:r w:rsidRPr="002D493F">
        <w:rPr>
          <w:rFonts w:ascii="Arial" w:eastAsia="Calibri" w:hAnsi="Arial" w:cs="Arial"/>
        </w:rPr>
        <w:t xml:space="preserve"> to assure assistance is readily available year-around for individuals who need to report changes, complete a special enrollment period, answer health-insurance related questions, enroll in or renew </w:t>
      </w:r>
      <w:r w:rsidR="00F40F5C">
        <w:rPr>
          <w:rFonts w:ascii="Arial" w:eastAsia="Calibri" w:hAnsi="Arial" w:cs="Arial"/>
        </w:rPr>
        <w:t>WAH</w:t>
      </w:r>
      <w:r w:rsidRPr="002D493F">
        <w:rPr>
          <w:rFonts w:ascii="Arial" w:eastAsia="Calibri" w:hAnsi="Arial" w:cs="Arial"/>
        </w:rPr>
        <w:t xml:space="preserve"> coverage, and other similar work in </w:t>
      </w:r>
      <w:r w:rsidR="00F40F5C" w:rsidRPr="00F40F5C">
        <w:rPr>
          <w:rFonts w:ascii="Arial" w:eastAsia="Calibri" w:hAnsi="Arial" w:cs="Arial"/>
          <w:i/>
        </w:rPr>
        <w:t>HPF</w:t>
      </w:r>
      <w:r w:rsidRPr="002D493F">
        <w:rPr>
          <w:rFonts w:ascii="Arial" w:eastAsia="Calibri" w:hAnsi="Arial" w:cs="Arial"/>
        </w:rPr>
        <w:t>.</w:t>
      </w:r>
    </w:p>
    <w:p w14:paraId="0DCE7540" w14:textId="77777777" w:rsidR="00001D14" w:rsidRPr="002D493F" w:rsidRDefault="00001D14" w:rsidP="007D69E8">
      <w:pPr>
        <w:pStyle w:val="NoSpacing"/>
        <w:numPr>
          <w:ilvl w:val="0"/>
          <w:numId w:val="81"/>
        </w:numPr>
        <w:spacing w:after="60"/>
        <w:jc w:val="both"/>
        <w:rPr>
          <w:rFonts w:ascii="Arial" w:eastAsia="Calibri" w:hAnsi="Arial" w:cs="Arial"/>
        </w:rPr>
      </w:pPr>
      <w:r w:rsidRPr="002D493F">
        <w:rPr>
          <w:rFonts w:ascii="Arial" w:eastAsia="Calibri" w:hAnsi="Arial" w:cs="Arial"/>
        </w:rPr>
        <w:t>Provide evening and/or weekend enrollment assistance during open enrollment, as needed, to meet consumer needs for assistance.</w:t>
      </w:r>
    </w:p>
    <w:p w14:paraId="4474CEF3" w14:textId="4694C27A" w:rsidR="00001D14" w:rsidRPr="002D493F" w:rsidRDefault="00001D14" w:rsidP="007D69E8">
      <w:pPr>
        <w:pStyle w:val="NoSpacing"/>
        <w:numPr>
          <w:ilvl w:val="0"/>
          <w:numId w:val="81"/>
        </w:numPr>
        <w:spacing w:after="60"/>
        <w:jc w:val="both"/>
        <w:rPr>
          <w:rFonts w:ascii="Arial" w:eastAsia="Calibri" w:hAnsi="Arial" w:cs="Arial"/>
        </w:rPr>
      </w:pPr>
      <w:r w:rsidRPr="002D493F">
        <w:rPr>
          <w:rFonts w:ascii="Arial" w:eastAsia="Calibri" w:hAnsi="Arial" w:cs="Arial"/>
        </w:rPr>
        <w:t xml:space="preserve">Ensure </w:t>
      </w:r>
      <w:r w:rsidR="00851B8E">
        <w:rPr>
          <w:rFonts w:ascii="Arial" w:eastAsia="Calibri" w:hAnsi="Arial" w:cs="Arial"/>
        </w:rPr>
        <w:t>Network Partner</w:t>
      </w:r>
      <w:r w:rsidRPr="002D493F">
        <w:rPr>
          <w:rFonts w:ascii="Arial" w:eastAsia="Calibri" w:hAnsi="Arial" w:cs="Arial"/>
        </w:rPr>
        <w:t xml:space="preserve">s and </w:t>
      </w:r>
      <w:r w:rsidR="006E57E2">
        <w:rPr>
          <w:rFonts w:ascii="Arial" w:eastAsia="Calibri" w:hAnsi="Arial" w:cs="Arial"/>
        </w:rPr>
        <w:t>Navigator</w:t>
      </w:r>
      <w:r w:rsidRPr="002D493F">
        <w:rPr>
          <w:rFonts w:ascii="Arial" w:eastAsia="Calibri" w:hAnsi="Arial" w:cs="Arial"/>
        </w:rPr>
        <w:t>s are prepared to educate customers who enroll in coverage to understand key program rules and provisions, as well as how to access care.</w:t>
      </w:r>
    </w:p>
    <w:p w14:paraId="50340AAE" w14:textId="77777777" w:rsidR="00001D14" w:rsidRDefault="00001D14" w:rsidP="007D69E8">
      <w:pPr>
        <w:pStyle w:val="NoSpacing"/>
        <w:numPr>
          <w:ilvl w:val="0"/>
          <w:numId w:val="81"/>
        </w:numPr>
        <w:jc w:val="both"/>
        <w:rPr>
          <w:rFonts w:ascii="Arial" w:eastAsia="Calibri" w:hAnsi="Arial" w:cs="Arial"/>
        </w:rPr>
      </w:pPr>
      <w:r w:rsidRPr="002D493F">
        <w:rPr>
          <w:rFonts w:ascii="Arial" w:eastAsia="Calibri" w:hAnsi="Arial" w:cs="Arial"/>
        </w:rPr>
        <w:t xml:space="preserve">Using data provided by WAHBE, follow-up or facilitate follow-up with QHP customers, particularly individuals in WAHBE’s target groups who are at risk of losing coverage or tax credits, or who may not understand how to access care. </w:t>
      </w:r>
    </w:p>
    <w:p w14:paraId="778A9D35" w14:textId="79C9C9D9" w:rsidR="00427C4D" w:rsidRDefault="00427C4D" w:rsidP="002D493F">
      <w:pPr>
        <w:pStyle w:val="NoSpacing"/>
        <w:ind w:left="1800"/>
        <w:rPr>
          <w:rFonts w:ascii="Arial" w:eastAsia="Calibri" w:hAnsi="Arial" w:cs="Arial"/>
        </w:rPr>
      </w:pPr>
    </w:p>
    <w:p w14:paraId="4D518790" w14:textId="77777777" w:rsidR="00C05035" w:rsidRPr="002D493F" w:rsidRDefault="00C05035" w:rsidP="002D493F">
      <w:pPr>
        <w:pStyle w:val="NoSpacing"/>
        <w:ind w:left="1800"/>
        <w:rPr>
          <w:rFonts w:ascii="Arial" w:eastAsia="Calibri" w:hAnsi="Arial" w:cs="Arial"/>
        </w:rPr>
      </w:pPr>
    </w:p>
    <w:p w14:paraId="1BBDFEF4" w14:textId="77777777" w:rsidR="00001D14" w:rsidRPr="00163466" w:rsidRDefault="001957D1" w:rsidP="009B01E8">
      <w:pPr>
        <w:pStyle w:val="Heading3"/>
        <w:keepNext w:val="0"/>
        <w:widowControl w:val="0"/>
        <w:numPr>
          <w:ilvl w:val="2"/>
          <w:numId w:val="161"/>
        </w:numPr>
        <w:tabs>
          <w:tab w:val="left" w:pos="1260"/>
        </w:tabs>
        <w:spacing w:before="0" w:after="0"/>
        <w:ind w:hanging="90"/>
        <w:rPr>
          <w:b/>
        </w:rPr>
      </w:pPr>
      <w:r w:rsidRPr="00163466">
        <w:rPr>
          <w:b/>
        </w:rPr>
        <w:lastRenderedPageBreak/>
        <w:t>Navigator</w:t>
      </w:r>
      <w:r w:rsidR="00C04C62" w:rsidRPr="00163466">
        <w:rPr>
          <w:b/>
        </w:rPr>
        <w:t xml:space="preserve"> Management and Support</w:t>
      </w:r>
    </w:p>
    <w:p w14:paraId="62EAA47D" w14:textId="14221794" w:rsidR="00001D14" w:rsidRPr="002D493F" w:rsidRDefault="00001D14" w:rsidP="009B01E8">
      <w:pPr>
        <w:pStyle w:val="NoSpacing"/>
        <w:ind w:left="1260"/>
        <w:jc w:val="both"/>
        <w:rPr>
          <w:rFonts w:ascii="Arial" w:eastAsia="Calibri" w:hAnsi="Arial" w:cs="Arial"/>
        </w:rPr>
      </w:pPr>
      <w:r w:rsidRPr="002D493F">
        <w:rPr>
          <w:rFonts w:ascii="Arial" w:eastAsia="Calibri" w:hAnsi="Arial" w:cs="Arial"/>
        </w:rPr>
        <w:t xml:space="preserve">Lead Navigator Organizations are the point of contact and first line of support for </w:t>
      </w:r>
      <w:r w:rsidR="00851B8E">
        <w:rPr>
          <w:rFonts w:ascii="Arial" w:eastAsia="Calibri" w:hAnsi="Arial" w:cs="Arial"/>
        </w:rPr>
        <w:t>Network Partner</w:t>
      </w:r>
      <w:r w:rsidRPr="002D493F">
        <w:rPr>
          <w:rFonts w:ascii="Arial" w:eastAsia="Calibri" w:hAnsi="Arial" w:cs="Arial"/>
        </w:rPr>
        <w:t xml:space="preserve">s and </w:t>
      </w:r>
      <w:r w:rsidR="006E57E2">
        <w:rPr>
          <w:rFonts w:ascii="Arial" w:eastAsia="Calibri" w:hAnsi="Arial" w:cs="Arial"/>
        </w:rPr>
        <w:t>Navigator</w:t>
      </w:r>
      <w:r w:rsidRPr="002D493F">
        <w:rPr>
          <w:rFonts w:ascii="Arial" w:eastAsia="Calibri" w:hAnsi="Arial" w:cs="Arial"/>
        </w:rPr>
        <w:t xml:space="preserve">s who need assistance related to </w:t>
      </w:r>
      <w:r w:rsidR="000B5F24" w:rsidRPr="000B5F24">
        <w:rPr>
          <w:rFonts w:ascii="Arial" w:eastAsia="Calibri" w:hAnsi="Arial" w:cs="Arial"/>
          <w:i/>
        </w:rPr>
        <w:t>HPF</w:t>
      </w:r>
      <w:r w:rsidRPr="000B5F24">
        <w:rPr>
          <w:rFonts w:ascii="Arial" w:eastAsia="Calibri" w:hAnsi="Arial" w:cs="Arial"/>
          <w:i/>
        </w:rPr>
        <w:t xml:space="preserve"> </w:t>
      </w:r>
      <w:r w:rsidRPr="002D493F">
        <w:rPr>
          <w:rFonts w:ascii="Arial" w:eastAsia="Calibri" w:hAnsi="Arial" w:cs="Arial"/>
        </w:rPr>
        <w:t>application and enrollment work, including:</w:t>
      </w:r>
    </w:p>
    <w:p w14:paraId="5EB5450C" w14:textId="2804D8FB" w:rsidR="00001D14" w:rsidRPr="002D493F" w:rsidRDefault="00001D14" w:rsidP="007D69E8">
      <w:pPr>
        <w:pStyle w:val="NoSpacing"/>
        <w:numPr>
          <w:ilvl w:val="0"/>
          <w:numId w:val="82"/>
        </w:numPr>
        <w:spacing w:after="60"/>
        <w:ind w:left="1512"/>
        <w:jc w:val="both"/>
        <w:rPr>
          <w:rFonts w:ascii="Arial" w:eastAsia="Calibri" w:hAnsi="Arial" w:cs="Arial"/>
        </w:rPr>
      </w:pPr>
      <w:r w:rsidRPr="002D493F">
        <w:rPr>
          <w:rFonts w:ascii="Arial" w:eastAsia="Calibri" w:hAnsi="Arial" w:cs="Arial"/>
        </w:rPr>
        <w:t xml:space="preserve">Assuring </w:t>
      </w:r>
      <w:proofErr w:type="gramStart"/>
      <w:r w:rsidRPr="002D493F">
        <w:rPr>
          <w:rFonts w:ascii="Arial" w:eastAsia="Calibri" w:hAnsi="Arial" w:cs="Arial"/>
        </w:rPr>
        <w:t>sufficient</w:t>
      </w:r>
      <w:proofErr w:type="gramEnd"/>
      <w:r w:rsidRPr="002D493F">
        <w:rPr>
          <w:rFonts w:ascii="Arial" w:eastAsia="Calibri" w:hAnsi="Arial" w:cs="Arial"/>
        </w:rPr>
        <w:t xml:space="preserve"> </w:t>
      </w:r>
      <w:r w:rsidR="00E4092C">
        <w:rPr>
          <w:rFonts w:ascii="Arial" w:eastAsia="Calibri" w:hAnsi="Arial" w:cs="Arial"/>
        </w:rPr>
        <w:t>Enhanced User</w:t>
      </w:r>
      <w:r w:rsidRPr="002D493F">
        <w:rPr>
          <w:rFonts w:ascii="Arial" w:eastAsia="Calibri" w:hAnsi="Arial" w:cs="Arial"/>
        </w:rPr>
        <w:t xml:space="preserve">s are </w:t>
      </w:r>
      <w:r w:rsidR="005D30A9">
        <w:rPr>
          <w:rFonts w:ascii="Arial" w:eastAsia="Calibri" w:hAnsi="Arial" w:cs="Arial"/>
        </w:rPr>
        <w:t xml:space="preserve">assigned </w:t>
      </w:r>
      <w:r w:rsidRPr="002D493F">
        <w:rPr>
          <w:rFonts w:ascii="Arial" w:eastAsia="Calibri" w:hAnsi="Arial" w:cs="Arial"/>
        </w:rPr>
        <w:t xml:space="preserve">to provide </w:t>
      </w:r>
      <w:r w:rsidR="00851B8E">
        <w:rPr>
          <w:rFonts w:ascii="Arial" w:eastAsia="Calibri" w:hAnsi="Arial" w:cs="Arial"/>
        </w:rPr>
        <w:t>Network Partner</w:t>
      </w:r>
      <w:r w:rsidRPr="002D493F">
        <w:rPr>
          <w:rFonts w:ascii="Arial" w:eastAsia="Calibri" w:hAnsi="Arial" w:cs="Arial"/>
        </w:rPr>
        <w:t xml:space="preserve">s and </w:t>
      </w:r>
      <w:r w:rsidR="006E57E2">
        <w:rPr>
          <w:rFonts w:ascii="Arial" w:eastAsia="Calibri" w:hAnsi="Arial" w:cs="Arial"/>
        </w:rPr>
        <w:t>Navigator</w:t>
      </w:r>
      <w:r w:rsidRPr="002D493F">
        <w:rPr>
          <w:rFonts w:ascii="Arial" w:eastAsia="Calibri" w:hAnsi="Arial" w:cs="Arial"/>
        </w:rPr>
        <w:t>s with real-time support during regular business hours for system, account or user issues that need intervention or reporting through</w:t>
      </w:r>
      <w:r w:rsidR="00902EE6" w:rsidRPr="002D493F">
        <w:rPr>
          <w:rFonts w:ascii="Arial" w:eastAsia="Calibri" w:hAnsi="Arial" w:cs="Arial"/>
        </w:rPr>
        <w:t xml:space="preserve"> WAHBE</w:t>
      </w:r>
      <w:r w:rsidRPr="002D493F">
        <w:rPr>
          <w:rFonts w:ascii="Arial" w:eastAsia="Calibri" w:hAnsi="Arial" w:cs="Arial"/>
        </w:rPr>
        <w:t xml:space="preserve">’s help ticket process.  </w:t>
      </w:r>
      <w:r w:rsidR="00C52775">
        <w:rPr>
          <w:rFonts w:ascii="Arial" w:eastAsia="Calibri" w:hAnsi="Arial" w:cs="Arial"/>
        </w:rPr>
        <w:t>N</w:t>
      </w:r>
      <w:r w:rsidRPr="002D493F">
        <w:rPr>
          <w:rFonts w:ascii="Arial" w:eastAsia="Calibri" w:hAnsi="Arial" w:cs="Arial"/>
        </w:rPr>
        <w:t xml:space="preserve">ew </w:t>
      </w:r>
      <w:r w:rsidR="00E4092C">
        <w:rPr>
          <w:rFonts w:ascii="Arial" w:eastAsia="Calibri" w:hAnsi="Arial" w:cs="Arial"/>
        </w:rPr>
        <w:t>Enhanced User</w:t>
      </w:r>
      <w:r w:rsidRPr="002D493F">
        <w:rPr>
          <w:rFonts w:ascii="Arial" w:eastAsia="Calibri" w:hAnsi="Arial" w:cs="Arial"/>
        </w:rPr>
        <w:t xml:space="preserve">s must be strong, skilled </w:t>
      </w:r>
      <w:r w:rsidR="00FF27A2">
        <w:rPr>
          <w:rFonts w:ascii="Arial" w:eastAsia="Calibri" w:hAnsi="Arial" w:cs="Arial"/>
          <w:i/>
        </w:rPr>
        <w:t>HPF</w:t>
      </w:r>
      <w:r w:rsidRPr="002D493F">
        <w:rPr>
          <w:rFonts w:ascii="Arial" w:eastAsia="Calibri" w:hAnsi="Arial" w:cs="Arial"/>
        </w:rPr>
        <w:t xml:space="preserve"> users who have at least two years of experience in both QHP and </w:t>
      </w:r>
      <w:r w:rsidR="00FF27A2">
        <w:rPr>
          <w:rFonts w:ascii="Arial" w:eastAsia="Calibri" w:hAnsi="Arial" w:cs="Arial"/>
        </w:rPr>
        <w:t>WAH</w:t>
      </w:r>
      <w:r w:rsidRPr="002D493F">
        <w:rPr>
          <w:rFonts w:ascii="Arial" w:eastAsia="Calibri" w:hAnsi="Arial" w:cs="Arial"/>
        </w:rPr>
        <w:t xml:space="preserve"> enrollment. </w:t>
      </w:r>
    </w:p>
    <w:p w14:paraId="6B26BDF1" w14:textId="32096754" w:rsidR="00001D14" w:rsidRPr="002D493F" w:rsidRDefault="00E4092C" w:rsidP="007D69E8">
      <w:pPr>
        <w:pStyle w:val="NoSpacing"/>
        <w:numPr>
          <w:ilvl w:val="0"/>
          <w:numId w:val="82"/>
        </w:numPr>
        <w:spacing w:after="60"/>
        <w:ind w:left="1512"/>
        <w:jc w:val="both"/>
        <w:rPr>
          <w:rFonts w:ascii="Arial" w:eastAsia="Calibri" w:hAnsi="Arial" w:cs="Arial"/>
        </w:rPr>
      </w:pPr>
      <w:r>
        <w:rPr>
          <w:rFonts w:ascii="Arial" w:eastAsia="Calibri" w:hAnsi="Arial" w:cs="Arial"/>
        </w:rPr>
        <w:t>Enhanced User</w:t>
      </w:r>
      <w:r w:rsidR="00001D14" w:rsidRPr="002D493F">
        <w:rPr>
          <w:rFonts w:ascii="Arial" w:eastAsia="Calibri" w:hAnsi="Arial" w:cs="Arial"/>
        </w:rPr>
        <w:t>s must regularly attend required</w:t>
      </w:r>
      <w:r w:rsidR="00902EE6" w:rsidRPr="002D493F">
        <w:rPr>
          <w:rFonts w:ascii="Arial" w:eastAsia="Calibri" w:hAnsi="Arial" w:cs="Arial"/>
        </w:rPr>
        <w:t xml:space="preserve"> WAHBE</w:t>
      </w:r>
      <w:r w:rsidR="00001D14" w:rsidRPr="002D493F">
        <w:rPr>
          <w:rFonts w:ascii="Arial" w:eastAsia="Calibri" w:hAnsi="Arial" w:cs="Arial"/>
        </w:rPr>
        <w:t xml:space="preserve"> training and meetings to retain permissions and access related to performing this role.</w:t>
      </w:r>
    </w:p>
    <w:p w14:paraId="4851A58F" w14:textId="1C10A8F2" w:rsidR="00001D14" w:rsidRPr="002D493F" w:rsidRDefault="00001D14" w:rsidP="007D69E8">
      <w:pPr>
        <w:pStyle w:val="NoSpacing"/>
        <w:numPr>
          <w:ilvl w:val="0"/>
          <w:numId w:val="82"/>
        </w:numPr>
        <w:spacing w:after="60"/>
        <w:ind w:left="1512"/>
        <w:jc w:val="both"/>
        <w:rPr>
          <w:rFonts w:ascii="Arial" w:eastAsia="Calibri" w:hAnsi="Arial" w:cs="Arial"/>
        </w:rPr>
      </w:pPr>
      <w:r w:rsidRPr="002D493F">
        <w:rPr>
          <w:rFonts w:ascii="Arial" w:eastAsia="Calibri" w:hAnsi="Arial" w:cs="Arial"/>
        </w:rPr>
        <w:t xml:space="preserve">Providing coaching and/or training to new </w:t>
      </w:r>
      <w:r w:rsidR="006E57E2">
        <w:rPr>
          <w:rFonts w:ascii="Arial" w:eastAsia="Calibri" w:hAnsi="Arial" w:cs="Arial"/>
        </w:rPr>
        <w:t>Navigator</w:t>
      </w:r>
      <w:r w:rsidRPr="002D493F">
        <w:rPr>
          <w:rFonts w:ascii="Arial" w:eastAsia="Calibri" w:hAnsi="Arial" w:cs="Arial"/>
        </w:rPr>
        <w:t xml:space="preserve">s as needed to attain proficiency in </w:t>
      </w:r>
      <w:r w:rsidR="006E57E2">
        <w:rPr>
          <w:rFonts w:ascii="Arial" w:eastAsia="Calibri" w:hAnsi="Arial" w:cs="Arial"/>
        </w:rPr>
        <w:t>Navigator</w:t>
      </w:r>
      <w:r w:rsidRPr="002D493F">
        <w:rPr>
          <w:rFonts w:ascii="Arial" w:eastAsia="Calibri" w:hAnsi="Arial" w:cs="Arial"/>
        </w:rPr>
        <w:t xml:space="preserve"> responsibilities. </w:t>
      </w:r>
      <w:r w:rsidR="00902EE6" w:rsidRPr="002D493F">
        <w:rPr>
          <w:rFonts w:ascii="Arial" w:eastAsia="Calibri" w:hAnsi="Arial" w:cs="Arial"/>
        </w:rPr>
        <w:t xml:space="preserve"> WAHBE</w:t>
      </w:r>
      <w:r w:rsidRPr="002D493F">
        <w:rPr>
          <w:rFonts w:ascii="Arial" w:eastAsia="Calibri" w:hAnsi="Arial" w:cs="Arial"/>
        </w:rPr>
        <w:t xml:space="preserve"> provides Lead Navigator Organizations with a list of </w:t>
      </w:r>
      <w:r w:rsidR="006E57E2">
        <w:rPr>
          <w:rFonts w:ascii="Arial" w:eastAsia="Calibri" w:hAnsi="Arial" w:cs="Arial"/>
        </w:rPr>
        <w:t>Navigator</w:t>
      </w:r>
      <w:r w:rsidRPr="002D493F">
        <w:rPr>
          <w:rFonts w:ascii="Arial" w:eastAsia="Calibri" w:hAnsi="Arial" w:cs="Arial"/>
        </w:rPr>
        <w:t xml:space="preserve">s who need additional training or coaching support based on the </w:t>
      </w:r>
      <w:r w:rsidR="006E57E2">
        <w:rPr>
          <w:rFonts w:ascii="Arial" w:eastAsia="Calibri" w:hAnsi="Arial" w:cs="Arial"/>
        </w:rPr>
        <w:t>Navigator</w:t>
      </w:r>
      <w:r w:rsidRPr="002D493F">
        <w:rPr>
          <w:rFonts w:ascii="Arial" w:eastAsia="Calibri" w:hAnsi="Arial" w:cs="Arial"/>
        </w:rPr>
        <w:t>’s performance on required training and testing.</w:t>
      </w:r>
    </w:p>
    <w:p w14:paraId="7F494513" w14:textId="462DFDF7" w:rsidR="00001D14" w:rsidRPr="002D493F" w:rsidRDefault="00001D14" w:rsidP="007D69E8">
      <w:pPr>
        <w:pStyle w:val="NoSpacing"/>
        <w:numPr>
          <w:ilvl w:val="0"/>
          <w:numId w:val="82"/>
        </w:numPr>
        <w:spacing w:after="60"/>
        <w:ind w:left="1512"/>
        <w:jc w:val="both"/>
        <w:rPr>
          <w:rFonts w:ascii="Arial" w:eastAsia="Calibri" w:hAnsi="Arial" w:cs="Arial"/>
        </w:rPr>
      </w:pPr>
      <w:r w:rsidRPr="002D493F">
        <w:rPr>
          <w:rFonts w:ascii="Arial" w:eastAsia="Calibri" w:hAnsi="Arial" w:cs="Arial"/>
        </w:rPr>
        <w:t xml:space="preserve">Investigating and taking appropriate actions in a timely way on complaints involving </w:t>
      </w:r>
      <w:r w:rsidR="006E57E2">
        <w:rPr>
          <w:rFonts w:ascii="Arial" w:eastAsia="Calibri" w:hAnsi="Arial" w:cs="Arial"/>
        </w:rPr>
        <w:t>Navigator</w:t>
      </w:r>
      <w:r w:rsidRPr="002D493F">
        <w:rPr>
          <w:rFonts w:ascii="Arial" w:eastAsia="Calibri" w:hAnsi="Arial" w:cs="Arial"/>
        </w:rPr>
        <w:t xml:space="preserve">s and reporting findings to WAHBE.  </w:t>
      </w:r>
    </w:p>
    <w:p w14:paraId="38EBD9D9" w14:textId="6D74D374" w:rsidR="00001D14" w:rsidRPr="002D493F" w:rsidRDefault="00001D14" w:rsidP="007D69E8">
      <w:pPr>
        <w:pStyle w:val="NoSpacing"/>
        <w:numPr>
          <w:ilvl w:val="0"/>
          <w:numId w:val="82"/>
        </w:numPr>
        <w:spacing w:after="60"/>
        <w:ind w:left="1512"/>
        <w:jc w:val="both"/>
        <w:rPr>
          <w:rFonts w:ascii="Arial" w:hAnsi="Arial" w:cs="Arial"/>
        </w:rPr>
      </w:pPr>
      <w:r w:rsidRPr="002D493F">
        <w:rPr>
          <w:rFonts w:ascii="Arial" w:eastAsia="Calibri" w:hAnsi="Arial" w:cs="Arial"/>
        </w:rPr>
        <w:t xml:space="preserve">Notifying WAHBE immediately in the event of a </w:t>
      </w:r>
      <w:r w:rsidR="006E57E2">
        <w:rPr>
          <w:rFonts w:ascii="Arial" w:eastAsia="Calibri" w:hAnsi="Arial" w:cs="Arial"/>
        </w:rPr>
        <w:t>Navigator</w:t>
      </w:r>
      <w:r w:rsidRPr="002D493F">
        <w:rPr>
          <w:rFonts w:ascii="Arial" w:eastAsia="Calibri" w:hAnsi="Arial" w:cs="Arial"/>
        </w:rPr>
        <w:t xml:space="preserve"> breach of security.</w:t>
      </w:r>
    </w:p>
    <w:p w14:paraId="4B111BB2" w14:textId="35E10A78" w:rsidR="00001D14" w:rsidRPr="002D493F" w:rsidRDefault="00001D14" w:rsidP="007D69E8">
      <w:pPr>
        <w:pStyle w:val="NoSpacing"/>
        <w:numPr>
          <w:ilvl w:val="0"/>
          <w:numId w:val="82"/>
        </w:numPr>
        <w:ind w:left="1512"/>
        <w:jc w:val="both"/>
        <w:rPr>
          <w:rFonts w:ascii="Arial" w:eastAsia="Calibri" w:hAnsi="Arial" w:cs="Arial"/>
        </w:rPr>
      </w:pPr>
      <w:r w:rsidRPr="002D493F">
        <w:rPr>
          <w:rFonts w:ascii="Arial" w:hAnsi="Arial" w:cs="Arial"/>
        </w:rPr>
        <w:t xml:space="preserve">Plan and coordinate, in collaboration with WAHBE Navigator Team, a one-day </w:t>
      </w:r>
      <w:r w:rsidR="006E57E2">
        <w:rPr>
          <w:rFonts w:ascii="Arial" w:hAnsi="Arial" w:cs="Arial"/>
        </w:rPr>
        <w:t>Navigator</w:t>
      </w:r>
      <w:r w:rsidRPr="002D493F">
        <w:rPr>
          <w:rFonts w:ascii="Arial" w:hAnsi="Arial" w:cs="Arial"/>
        </w:rPr>
        <w:t xml:space="preserve"> in-service training.</w:t>
      </w:r>
    </w:p>
    <w:p w14:paraId="73C60606" w14:textId="7DD45999" w:rsidR="00163466" w:rsidRDefault="00163466">
      <w:pPr>
        <w:rPr>
          <w:rFonts w:eastAsia="Arial Unicode MS" w:cs="Arial"/>
          <w:b/>
          <w:szCs w:val="22"/>
        </w:rPr>
      </w:pPr>
    </w:p>
    <w:p w14:paraId="0EF8EA99" w14:textId="4A395164" w:rsidR="00163466" w:rsidRPr="006500D1" w:rsidRDefault="00427C4D" w:rsidP="00220E21">
      <w:pPr>
        <w:pStyle w:val="Heading3"/>
        <w:keepNext w:val="0"/>
        <w:widowControl w:val="0"/>
        <w:numPr>
          <w:ilvl w:val="2"/>
          <w:numId w:val="161"/>
        </w:numPr>
        <w:tabs>
          <w:tab w:val="left" w:pos="1260"/>
        </w:tabs>
        <w:spacing w:before="0" w:after="0"/>
        <w:ind w:hanging="90"/>
        <w:rPr>
          <w:b/>
        </w:rPr>
      </w:pPr>
      <w:r w:rsidRPr="00163466">
        <w:rPr>
          <w:b/>
        </w:rPr>
        <w:t>Key Performance Indicators (KPIs)</w:t>
      </w:r>
    </w:p>
    <w:p w14:paraId="45415D13" w14:textId="119EDEA0" w:rsidR="00C33431" w:rsidRPr="002D493F" w:rsidRDefault="001E5779" w:rsidP="00220E21">
      <w:pPr>
        <w:ind w:left="1260"/>
        <w:jc w:val="both"/>
        <w:rPr>
          <w:rFonts w:cs="Arial"/>
          <w:szCs w:val="22"/>
        </w:rPr>
      </w:pPr>
      <w:r>
        <w:rPr>
          <w:rFonts w:cs="Arial"/>
          <w:szCs w:val="22"/>
        </w:rPr>
        <w:t>KPIs</w:t>
      </w:r>
      <w:r w:rsidR="00C33431" w:rsidRPr="002D493F">
        <w:rPr>
          <w:rFonts w:cs="Arial"/>
          <w:szCs w:val="22"/>
        </w:rPr>
        <w:t xml:space="preserve"> guide how WAHBE will measure the effective performance of the </w:t>
      </w:r>
      <w:r w:rsidR="00163466">
        <w:rPr>
          <w:rFonts w:cs="Arial"/>
          <w:szCs w:val="22"/>
        </w:rPr>
        <w:t>Lead Navigator O</w:t>
      </w:r>
      <w:r w:rsidR="003E1F14">
        <w:rPr>
          <w:rFonts w:cs="Arial"/>
          <w:szCs w:val="22"/>
        </w:rPr>
        <w:t>rganization</w:t>
      </w:r>
      <w:r w:rsidR="00C33431" w:rsidRPr="002D493F">
        <w:rPr>
          <w:rFonts w:cs="Arial"/>
          <w:szCs w:val="22"/>
        </w:rPr>
        <w:t xml:space="preserve">.  </w:t>
      </w:r>
    </w:p>
    <w:p w14:paraId="779C7C0A" w14:textId="77777777" w:rsidR="00C33431" w:rsidRPr="002D493F" w:rsidRDefault="00C33431" w:rsidP="006500D1">
      <w:pPr>
        <w:ind w:left="1440"/>
        <w:jc w:val="both"/>
        <w:rPr>
          <w:rFonts w:cs="Arial"/>
          <w:szCs w:val="22"/>
        </w:rPr>
      </w:pPr>
    </w:p>
    <w:p w14:paraId="494F792E" w14:textId="4972B5A6" w:rsidR="00286E72" w:rsidRDefault="00E26103" w:rsidP="00220E21">
      <w:pPr>
        <w:ind w:left="1260"/>
        <w:jc w:val="both"/>
        <w:rPr>
          <w:rFonts w:cs="Arial"/>
          <w:szCs w:val="22"/>
        </w:rPr>
      </w:pPr>
      <w:r>
        <w:rPr>
          <w:rFonts w:cs="Arial"/>
          <w:spacing w:val="-2"/>
          <w:szCs w:val="22"/>
        </w:rPr>
        <w:t>If WAHBE</w:t>
      </w:r>
      <w:r w:rsidR="00314F62">
        <w:rPr>
          <w:rFonts w:cs="Arial"/>
          <w:szCs w:val="22"/>
        </w:rPr>
        <w:t xml:space="preserve"> determines that a </w:t>
      </w:r>
      <w:r w:rsidR="00C33431" w:rsidRPr="002D493F">
        <w:rPr>
          <w:rFonts w:cs="Arial"/>
          <w:szCs w:val="22"/>
        </w:rPr>
        <w:t xml:space="preserve">Lead Navigator Organization </w:t>
      </w:r>
      <w:r w:rsidR="00314F62">
        <w:rPr>
          <w:rFonts w:cs="Arial"/>
          <w:szCs w:val="22"/>
        </w:rPr>
        <w:t xml:space="preserve">has </w:t>
      </w:r>
      <w:r w:rsidR="00BD5717" w:rsidRPr="002D493F">
        <w:rPr>
          <w:rFonts w:cs="Arial"/>
          <w:szCs w:val="22"/>
        </w:rPr>
        <w:t>fail</w:t>
      </w:r>
      <w:r w:rsidR="00314F62">
        <w:rPr>
          <w:rFonts w:cs="Arial"/>
          <w:szCs w:val="22"/>
        </w:rPr>
        <w:t>ed</w:t>
      </w:r>
      <w:r w:rsidR="00BD5717" w:rsidRPr="002D493F">
        <w:rPr>
          <w:rFonts w:cs="Arial"/>
          <w:szCs w:val="22"/>
        </w:rPr>
        <w:t xml:space="preserve"> to meet </w:t>
      </w:r>
      <w:r w:rsidR="00A51EE2">
        <w:rPr>
          <w:rFonts w:cs="Arial"/>
          <w:szCs w:val="22"/>
        </w:rPr>
        <w:t>the same KPI</w:t>
      </w:r>
      <w:r w:rsidR="00882821">
        <w:rPr>
          <w:rFonts w:cs="Arial"/>
          <w:szCs w:val="22"/>
        </w:rPr>
        <w:t xml:space="preserve"> </w:t>
      </w:r>
      <w:r w:rsidR="00A51EE2">
        <w:rPr>
          <w:rFonts w:cs="Arial"/>
          <w:szCs w:val="22"/>
        </w:rPr>
        <w:t xml:space="preserve">for three consecutive </w:t>
      </w:r>
      <w:r w:rsidR="008839EA">
        <w:rPr>
          <w:rFonts w:cs="Arial"/>
          <w:szCs w:val="22"/>
        </w:rPr>
        <w:t>months,</w:t>
      </w:r>
      <w:r w:rsidR="00BD5717" w:rsidRPr="002D493F">
        <w:rPr>
          <w:rFonts w:cs="Arial"/>
          <w:szCs w:val="22"/>
        </w:rPr>
        <w:t xml:space="preserve"> </w:t>
      </w:r>
      <w:r w:rsidR="00A51EE2">
        <w:rPr>
          <w:rFonts w:cs="Arial"/>
          <w:szCs w:val="22"/>
        </w:rPr>
        <w:t xml:space="preserve">or three or more KPIs within any given month, </w:t>
      </w:r>
      <w:r w:rsidR="00C33431" w:rsidRPr="002D493F">
        <w:rPr>
          <w:rFonts w:cs="Arial"/>
          <w:szCs w:val="22"/>
        </w:rPr>
        <w:t xml:space="preserve">WAHBE will consult with </w:t>
      </w:r>
      <w:r w:rsidR="003E1F14">
        <w:rPr>
          <w:rFonts w:cs="Arial"/>
          <w:szCs w:val="22"/>
        </w:rPr>
        <w:t xml:space="preserve">the program manager assigned to the </w:t>
      </w:r>
      <w:r w:rsidR="00F80872">
        <w:rPr>
          <w:rFonts w:cs="Arial"/>
          <w:szCs w:val="22"/>
        </w:rPr>
        <w:t>C</w:t>
      </w:r>
      <w:r w:rsidR="003E1F14">
        <w:rPr>
          <w:rFonts w:cs="Arial"/>
          <w:szCs w:val="22"/>
        </w:rPr>
        <w:t xml:space="preserve">ontract </w:t>
      </w:r>
      <w:r w:rsidR="00C33431" w:rsidRPr="002D493F">
        <w:rPr>
          <w:rFonts w:cs="Arial"/>
          <w:szCs w:val="22"/>
        </w:rPr>
        <w:t>to identify needed improvements</w:t>
      </w:r>
      <w:r w:rsidR="00B121F2" w:rsidRPr="002D493F">
        <w:rPr>
          <w:rFonts w:cs="Arial"/>
          <w:szCs w:val="22"/>
        </w:rPr>
        <w:t xml:space="preserve"> and create a</w:t>
      </w:r>
      <w:r w:rsidR="003E1F14">
        <w:rPr>
          <w:rFonts w:cs="Arial"/>
          <w:szCs w:val="22"/>
        </w:rPr>
        <w:t>n improvement plan</w:t>
      </w:r>
      <w:r w:rsidR="00C33431" w:rsidRPr="002D493F">
        <w:rPr>
          <w:rFonts w:cs="Arial"/>
          <w:szCs w:val="22"/>
        </w:rPr>
        <w:t xml:space="preserve">. </w:t>
      </w:r>
      <w:r w:rsidR="00286E72">
        <w:rPr>
          <w:rFonts w:cs="Arial"/>
          <w:szCs w:val="22"/>
        </w:rPr>
        <w:t xml:space="preserve">If performance </w:t>
      </w:r>
      <w:r w:rsidR="003E1F14">
        <w:rPr>
          <w:rFonts w:cs="Arial"/>
          <w:szCs w:val="22"/>
        </w:rPr>
        <w:t xml:space="preserve">does not improve as outlined in the improvement plan, </w:t>
      </w:r>
      <w:r>
        <w:rPr>
          <w:rFonts w:cs="Arial"/>
          <w:szCs w:val="22"/>
        </w:rPr>
        <w:t>WAHBE</w:t>
      </w:r>
      <w:r w:rsidR="00286E72">
        <w:rPr>
          <w:rFonts w:cs="Arial"/>
          <w:szCs w:val="22"/>
        </w:rPr>
        <w:t xml:space="preserve"> may terminate</w:t>
      </w:r>
      <w:r w:rsidR="000165D7">
        <w:rPr>
          <w:rFonts w:cs="Arial"/>
          <w:szCs w:val="22"/>
        </w:rPr>
        <w:t xml:space="preserve"> or a</w:t>
      </w:r>
      <w:r w:rsidR="005D30A9">
        <w:rPr>
          <w:rFonts w:cs="Arial"/>
          <w:szCs w:val="22"/>
        </w:rPr>
        <w:t xml:space="preserve">mend the </w:t>
      </w:r>
      <w:r w:rsidR="00CE199F">
        <w:rPr>
          <w:rFonts w:cs="Arial"/>
          <w:szCs w:val="22"/>
        </w:rPr>
        <w:t>C</w:t>
      </w:r>
      <w:r w:rsidR="005D30A9">
        <w:rPr>
          <w:rFonts w:cs="Arial"/>
          <w:szCs w:val="22"/>
        </w:rPr>
        <w:t>ontract</w:t>
      </w:r>
      <w:r w:rsidR="000165D7">
        <w:rPr>
          <w:rFonts w:cs="Arial"/>
          <w:szCs w:val="22"/>
        </w:rPr>
        <w:t xml:space="preserve"> to reduce the scope of work and compensation</w:t>
      </w:r>
      <w:r w:rsidR="003E1F14">
        <w:rPr>
          <w:rFonts w:cs="Arial"/>
          <w:szCs w:val="22"/>
        </w:rPr>
        <w:t xml:space="preserve"> to align with </w:t>
      </w:r>
      <w:r w:rsidR="00CE199F">
        <w:rPr>
          <w:rFonts w:cs="Arial"/>
          <w:szCs w:val="22"/>
        </w:rPr>
        <w:t>C</w:t>
      </w:r>
      <w:r w:rsidR="003E1F14">
        <w:rPr>
          <w:rFonts w:cs="Arial"/>
          <w:szCs w:val="22"/>
        </w:rPr>
        <w:t>ontractor performance</w:t>
      </w:r>
      <w:r w:rsidR="000165D7">
        <w:rPr>
          <w:rFonts w:cs="Arial"/>
          <w:szCs w:val="22"/>
        </w:rPr>
        <w:t>.</w:t>
      </w:r>
    </w:p>
    <w:p w14:paraId="08E8A2C5" w14:textId="77777777" w:rsidR="00286E72" w:rsidRDefault="00286E72" w:rsidP="00220E21">
      <w:pPr>
        <w:ind w:left="1260"/>
        <w:jc w:val="both"/>
        <w:rPr>
          <w:rFonts w:cs="Arial"/>
          <w:szCs w:val="22"/>
        </w:rPr>
      </w:pPr>
    </w:p>
    <w:p w14:paraId="5FB916DD" w14:textId="77777777" w:rsidR="00C33431" w:rsidRPr="002D493F" w:rsidRDefault="00B121F2" w:rsidP="00220E21">
      <w:pPr>
        <w:ind w:left="1260"/>
        <w:jc w:val="both"/>
        <w:rPr>
          <w:rFonts w:cs="Arial"/>
          <w:szCs w:val="22"/>
        </w:rPr>
      </w:pPr>
      <w:r w:rsidRPr="002D493F">
        <w:rPr>
          <w:rFonts w:cs="Arial"/>
          <w:szCs w:val="22"/>
        </w:rPr>
        <w:t>Compliance with KPIs will be evaluated as part of WAHBE’s decision to extend or terminate the Lead Navigator Organization’s Contract each year.</w:t>
      </w:r>
    </w:p>
    <w:p w14:paraId="5AAEF812" w14:textId="77777777" w:rsidR="00C33431" w:rsidRPr="00BD5717" w:rsidRDefault="00C33431" w:rsidP="002D493F">
      <w:pPr>
        <w:ind w:left="792"/>
        <w:rPr>
          <w:rStyle w:val="Heading1Char"/>
          <w:rFonts w:cs="Arial"/>
          <w:b w:val="0"/>
          <w:u w:val="single"/>
        </w:rPr>
      </w:pPr>
    </w:p>
    <w:p w14:paraId="6767E6BD" w14:textId="748140E1" w:rsidR="00B352FA" w:rsidRDefault="00163466" w:rsidP="00163466">
      <w:pPr>
        <w:pStyle w:val="NoSpacing"/>
        <w:ind w:left="882"/>
        <w:jc w:val="center"/>
        <w:rPr>
          <w:rFonts w:ascii="Arial" w:eastAsia="Calibri" w:hAnsi="Arial" w:cs="Arial"/>
          <w:b/>
        </w:rPr>
      </w:pPr>
      <w:r>
        <w:rPr>
          <w:rFonts w:ascii="Arial" w:eastAsia="Calibri" w:hAnsi="Arial" w:cs="Arial"/>
          <w:b/>
        </w:rPr>
        <w:t xml:space="preserve">Figure 2: </w:t>
      </w:r>
      <w:r w:rsidR="00C33431" w:rsidRPr="002D493F">
        <w:rPr>
          <w:rFonts w:ascii="Arial" w:eastAsia="Calibri" w:hAnsi="Arial" w:cs="Arial"/>
          <w:b/>
        </w:rPr>
        <w:t>Key Performance Indicators</w:t>
      </w:r>
      <w:r w:rsidR="003E1F14">
        <w:rPr>
          <w:rFonts w:ascii="Arial" w:eastAsia="Calibri" w:hAnsi="Arial" w:cs="Arial"/>
          <w:b/>
        </w:rPr>
        <w:t xml:space="preserve">  </w:t>
      </w:r>
    </w:p>
    <w:p w14:paraId="2359F53C" w14:textId="77463BF4" w:rsidR="005F0EC1" w:rsidRPr="005F0EC1" w:rsidRDefault="005F0EC1" w:rsidP="002D493F">
      <w:pPr>
        <w:pStyle w:val="NoSpacing"/>
        <w:ind w:left="882"/>
        <w:rPr>
          <w:rFonts w:ascii="Arial" w:eastAsia="Calibri" w:hAnsi="Arial" w:cs="Arial"/>
        </w:rPr>
      </w:pPr>
    </w:p>
    <w:tbl>
      <w:tblPr>
        <w:tblStyle w:val="TableGrid"/>
        <w:tblW w:w="0" w:type="auto"/>
        <w:tblInd w:w="882" w:type="dxa"/>
        <w:tblLook w:val="04A0" w:firstRow="1" w:lastRow="0" w:firstColumn="1" w:lastColumn="0" w:noHBand="0" w:noVBand="1"/>
      </w:tblPr>
      <w:tblGrid>
        <w:gridCol w:w="1831"/>
        <w:gridCol w:w="5623"/>
        <w:gridCol w:w="1590"/>
      </w:tblGrid>
      <w:tr w:rsidR="005F0EC1" w:rsidRPr="0057651F" w14:paraId="5D42EF90" w14:textId="77777777" w:rsidTr="0057651F">
        <w:tc>
          <w:tcPr>
            <w:tcW w:w="1831" w:type="dxa"/>
            <w:shd w:val="clear" w:color="auto" w:fill="DBE5F1" w:themeFill="accent1" w:themeFillTint="33"/>
          </w:tcPr>
          <w:p w14:paraId="5CEE3AD4" w14:textId="606001F8" w:rsidR="005F0EC1" w:rsidRPr="0057651F" w:rsidRDefault="005F0EC1" w:rsidP="002D493F">
            <w:pPr>
              <w:pStyle w:val="NoSpacing"/>
              <w:rPr>
                <w:rFonts w:ascii="Arial" w:eastAsia="Calibri" w:hAnsi="Arial" w:cs="Arial"/>
                <w:b/>
              </w:rPr>
            </w:pPr>
            <w:r w:rsidRPr="0057651F">
              <w:rPr>
                <w:rFonts w:ascii="Arial" w:eastAsia="Calibri" w:hAnsi="Arial" w:cs="Arial"/>
                <w:b/>
              </w:rPr>
              <w:t>Metric</w:t>
            </w:r>
          </w:p>
        </w:tc>
        <w:tc>
          <w:tcPr>
            <w:tcW w:w="5623" w:type="dxa"/>
            <w:shd w:val="clear" w:color="auto" w:fill="DBE5F1" w:themeFill="accent1" w:themeFillTint="33"/>
          </w:tcPr>
          <w:p w14:paraId="373EB889" w14:textId="468741E2" w:rsidR="005F0EC1" w:rsidRPr="0057651F" w:rsidRDefault="005F0EC1" w:rsidP="002D493F">
            <w:pPr>
              <w:pStyle w:val="NoSpacing"/>
              <w:rPr>
                <w:rFonts w:ascii="Arial" w:eastAsia="Calibri" w:hAnsi="Arial" w:cs="Arial"/>
                <w:b/>
              </w:rPr>
            </w:pPr>
            <w:r w:rsidRPr="0057651F">
              <w:rPr>
                <w:rFonts w:ascii="Arial" w:eastAsia="Calibri" w:hAnsi="Arial" w:cs="Arial"/>
                <w:b/>
              </w:rPr>
              <w:t>KPI</w:t>
            </w:r>
          </w:p>
        </w:tc>
        <w:tc>
          <w:tcPr>
            <w:tcW w:w="1590" w:type="dxa"/>
            <w:shd w:val="clear" w:color="auto" w:fill="DBE5F1" w:themeFill="accent1" w:themeFillTint="33"/>
          </w:tcPr>
          <w:p w14:paraId="7C3A224D" w14:textId="6C58E6DD" w:rsidR="005F0EC1" w:rsidRPr="0057651F" w:rsidRDefault="005F0EC1" w:rsidP="002D493F">
            <w:pPr>
              <w:pStyle w:val="NoSpacing"/>
              <w:rPr>
                <w:rFonts w:ascii="Arial" w:eastAsia="Calibri" w:hAnsi="Arial" w:cs="Arial"/>
                <w:b/>
              </w:rPr>
            </w:pPr>
            <w:r w:rsidRPr="0057651F">
              <w:rPr>
                <w:rFonts w:ascii="Arial" w:eastAsia="Calibri" w:hAnsi="Arial" w:cs="Arial"/>
                <w:b/>
              </w:rPr>
              <w:t>Reporting Standard</w:t>
            </w:r>
          </w:p>
        </w:tc>
      </w:tr>
      <w:tr w:rsidR="00DB415A" w:rsidRPr="0057651F" w14:paraId="740DCA95" w14:textId="77777777" w:rsidTr="0057651F">
        <w:tc>
          <w:tcPr>
            <w:tcW w:w="1831" w:type="dxa"/>
          </w:tcPr>
          <w:p w14:paraId="6C85A885" w14:textId="77777777" w:rsidR="00A51EE2" w:rsidRPr="0057651F" w:rsidRDefault="00A51EE2" w:rsidP="005D180E">
            <w:pPr>
              <w:pStyle w:val="NoSpacing"/>
              <w:rPr>
                <w:rFonts w:ascii="Arial" w:eastAsia="Calibri" w:hAnsi="Arial" w:cs="Arial"/>
              </w:rPr>
            </w:pPr>
            <w:r w:rsidRPr="0057651F">
              <w:rPr>
                <w:rFonts w:ascii="Arial" w:eastAsia="Calibri" w:hAnsi="Arial" w:cs="Arial"/>
              </w:rPr>
              <w:t>Monthly Activity Report</w:t>
            </w:r>
          </w:p>
        </w:tc>
        <w:tc>
          <w:tcPr>
            <w:tcW w:w="5623" w:type="dxa"/>
          </w:tcPr>
          <w:p w14:paraId="5E9EE37C" w14:textId="27E43FC5" w:rsidR="00A51EE2" w:rsidRPr="0057651F" w:rsidRDefault="00A51EE2" w:rsidP="005D180E">
            <w:pPr>
              <w:pStyle w:val="NoSpacing"/>
              <w:widowControl/>
              <w:rPr>
                <w:rFonts w:ascii="Arial" w:hAnsi="Arial" w:cs="Arial"/>
              </w:rPr>
            </w:pPr>
            <w:r w:rsidRPr="0057651F">
              <w:rPr>
                <w:rFonts w:ascii="Arial" w:hAnsi="Arial" w:cs="Arial"/>
              </w:rPr>
              <w:t>100% of monthly activity reports are fully completed and submitted</w:t>
            </w:r>
            <w:r w:rsidR="0057651F" w:rsidRPr="0057651F">
              <w:rPr>
                <w:rFonts w:ascii="Arial" w:hAnsi="Arial" w:cs="Arial"/>
              </w:rPr>
              <w:t xml:space="preserve"> on time.</w:t>
            </w:r>
          </w:p>
          <w:p w14:paraId="1089FEEA" w14:textId="77777777" w:rsidR="00A51EE2" w:rsidRPr="0057651F" w:rsidRDefault="00A51EE2" w:rsidP="005D180E">
            <w:pPr>
              <w:pStyle w:val="NoSpacing"/>
              <w:rPr>
                <w:rFonts w:ascii="Arial" w:eastAsia="Calibri" w:hAnsi="Arial" w:cs="Arial"/>
              </w:rPr>
            </w:pPr>
          </w:p>
        </w:tc>
        <w:tc>
          <w:tcPr>
            <w:tcW w:w="1590" w:type="dxa"/>
          </w:tcPr>
          <w:p w14:paraId="19051BF2" w14:textId="2851C6B2" w:rsidR="00A51EE2" w:rsidRPr="0057651F" w:rsidRDefault="00A51EE2" w:rsidP="005D180E">
            <w:pPr>
              <w:pStyle w:val="NoSpacing"/>
              <w:rPr>
                <w:rFonts w:ascii="Arial" w:eastAsia="Calibri" w:hAnsi="Arial" w:cs="Arial"/>
              </w:rPr>
            </w:pPr>
            <w:r w:rsidRPr="0057651F">
              <w:rPr>
                <w:rFonts w:ascii="Arial" w:eastAsia="Calibri" w:hAnsi="Arial" w:cs="Arial"/>
              </w:rPr>
              <w:t>By 10</w:t>
            </w:r>
            <w:r w:rsidRPr="0057651F">
              <w:rPr>
                <w:rFonts w:ascii="Arial" w:eastAsia="Calibri" w:hAnsi="Arial" w:cs="Arial"/>
                <w:vertAlign w:val="superscript"/>
              </w:rPr>
              <w:t>th</w:t>
            </w:r>
            <w:r w:rsidRPr="0057651F">
              <w:rPr>
                <w:rFonts w:ascii="Arial" w:eastAsia="Calibri" w:hAnsi="Arial" w:cs="Arial"/>
              </w:rPr>
              <w:t xml:space="preserve"> of each month</w:t>
            </w:r>
          </w:p>
        </w:tc>
      </w:tr>
      <w:tr w:rsidR="00A51EE2" w:rsidRPr="0057651F" w14:paraId="5184A91D" w14:textId="77777777" w:rsidTr="0057651F">
        <w:tc>
          <w:tcPr>
            <w:tcW w:w="1831" w:type="dxa"/>
          </w:tcPr>
          <w:p w14:paraId="18A172C9" w14:textId="28CC2411" w:rsidR="00A51EE2" w:rsidRPr="0057651F" w:rsidRDefault="00DB415A" w:rsidP="005D180E">
            <w:pPr>
              <w:pStyle w:val="NoSpacing"/>
              <w:rPr>
                <w:rFonts w:ascii="Arial" w:eastAsia="Calibri" w:hAnsi="Arial" w:cs="Arial"/>
              </w:rPr>
            </w:pPr>
            <w:r w:rsidRPr="0057651F">
              <w:rPr>
                <w:rFonts w:ascii="Arial" w:eastAsia="Calibri" w:hAnsi="Arial" w:cs="Arial"/>
              </w:rPr>
              <w:t>Outreach Activities</w:t>
            </w:r>
          </w:p>
        </w:tc>
        <w:tc>
          <w:tcPr>
            <w:tcW w:w="5623" w:type="dxa"/>
          </w:tcPr>
          <w:p w14:paraId="04BD52C1" w14:textId="170CB1EE" w:rsidR="00A51EE2" w:rsidRPr="0057651F" w:rsidRDefault="00DB415A" w:rsidP="005D180E">
            <w:pPr>
              <w:pStyle w:val="NoSpacing"/>
              <w:widowControl/>
              <w:rPr>
                <w:rFonts w:ascii="Arial" w:hAnsi="Arial" w:cs="Arial"/>
              </w:rPr>
            </w:pPr>
            <w:r w:rsidRPr="0057651F">
              <w:rPr>
                <w:rFonts w:ascii="Arial" w:hAnsi="Arial" w:cs="Arial"/>
              </w:rPr>
              <w:t>100% of the outreach activities listed on the Lead Navigator Organization’s approved Quarterly Outreach Plan are completed</w:t>
            </w:r>
            <w:r w:rsidR="0057651F" w:rsidRPr="0057651F">
              <w:rPr>
                <w:rFonts w:ascii="Arial" w:hAnsi="Arial" w:cs="Arial"/>
              </w:rPr>
              <w:t xml:space="preserve"> on time.</w:t>
            </w:r>
          </w:p>
        </w:tc>
        <w:tc>
          <w:tcPr>
            <w:tcW w:w="1590" w:type="dxa"/>
          </w:tcPr>
          <w:p w14:paraId="6E1C5F65" w14:textId="78DBE9F6" w:rsidR="00A51EE2" w:rsidRPr="0057651F" w:rsidRDefault="00DB415A" w:rsidP="005D180E">
            <w:pPr>
              <w:pStyle w:val="NoSpacing"/>
              <w:rPr>
                <w:rFonts w:ascii="Arial" w:eastAsia="Calibri" w:hAnsi="Arial" w:cs="Arial"/>
              </w:rPr>
            </w:pPr>
            <w:r w:rsidRPr="0057651F">
              <w:rPr>
                <w:rFonts w:ascii="Arial" w:hAnsi="Arial" w:cs="Arial"/>
              </w:rPr>
              <w:t>Document on Monthly Activity Report</w:t>
            </w:r>
          </w:p>
        </w:tc>
      </w:tr>
      <w:tr w:rsidR="00A51EE2" w:rsidRPr="0057651F" w14:paraId="2A4F0032" w14:textId="77777777" w:rsidTr="0057651F">
        <w:trPr>
          <w:trHeight w:val="1025"/>
        </w:trPr>
        <w:tc>
          <w:tcPr>
            <w:tcW w:w="1831" w:type="dxa"/>
          </w:tcPr>
          <w:p w14:paraId="571BAEED" w14:textId="71B9D3DA" w:rsidR="00A51EE2" w:rsidRPr="0057651F" w:rsidRDefault="00537BCB" w:rsidP="005D180E">
            <w:pPr>
              <w:pStyle w:val="NoSpacing"/>
              <w:rPr>
                <w:rFonts w:ascii="Arial" w:eastAsia="Calibri" w:hAnsi="Arial" w:cs="Arial"/>
              </w:rPr>
            </w:pPr>
            <w:r w:rsidRPr="0057651F">
              <w:rPr>
                <w:rFonts w:ascii="Arial" w:eastAsia="Calibri" w:hAnsi="Arial" w:cs="Arial"/>
              </w:rPr>
              <w:t>Survey Results</w:t>
            </w:r>
            <w:r w:rsidR="00302D57" w:rsidRPr="0057651F">
              <w:rPr>
                <w:rFonts w:ascii="Arial" w:eastAsia="Calibri" w:hAnsi="Arial" w:cs="Arial"/>
              </w:rPr>
              <w:t xml:space="preserve"> – Navigator Support</w:t>
            </w:r>
          </w:p>
        </w:tc>
        <w:tc>
          <w:tcPr>
            <w:tcW w:w="5623" w:type="dxa"/>
          </w:tcPr>
          <w:p w14:paraId="5C12A1B9" w14:textId="03518A4D" w:rsidR="00A51EE2" w:rsidRPr="0057651F" w:rsidRDefault="00DB415A" w:rsidP="00717125">
            <w:pPr>
              <w:pStyle w:val="NoSpacing"/>
              <w:rPr>
                <w:rFonts w:ascii="Arial" w:hAnsi="Arial" w:cs="Arial"/>
              </w:rPr>
            </w:pPr>
            <w:r w:rsidRPr="0057651F">
              <w:rPr>
                <w:rFonts w:ascii="Arial" w:hAnsi="Arial" w:cs="Arial"/>
              </w:rPr>
              <w:t>90% (or greater) of WAHBE-administered Navigator survey responses rate the Lead Navigator Organization support and responsiveness “good” or “excellent”.</w:t>
            </w:r>
          </w:p>
        </w:tc>
        <w:tc>
          <w:tcPr>
            <w:tcW w:w="1590" w:type="dxa"/>
          </w:tcPr>
          <w:p w14:paraId="51D31810" w14:textId="67D613F6" w:rsidR="00A51EE2" w:rsidRPr="0057651F" w:rsidRDefault="009B27D6" w:rsidP="005D180E">
            <w:pPr>
              <w:pStyle w:val="NoSpacing"/>
              <w:rPr>
                <w:rFonts w:ascii="Arial" w:eastAsia="Calibri" w:hAnsi="Arial" w:cs="Arial"/>
              </w:rPr>
            </w:pPr>
            <w:r>
              <w:rPr>
                <w:rFonts w:ascii="Arial" w:eastAsia="Calibri" w:hAnsi="Arial" w:cs="Arial"/>
              </w:rPr>
              <w:t>By December 31 of each year</w:t>
            </w:r>
          </w:p>
        </w:tc>
      </w:tr>
      <w:tr w:rsidR="00C05035" w:rsidRPr="0057651F" w14:paraId="59C58A48" w14:textId="77777777" w:rsidTr="00C05035">
        <w:trPr>
          <w:trHeight w:val="620"/>
        </w:trPr>
        <w:tc>
          <w:tcPr>
            <w:tcW w:w="1831" w:type="dxa"/>
            <w:shd w:val="clear" w:color="auto" w:fill="DBE5F1" w:themeFill="accent1" w:themeFillTint="33"/>
            <w:vAlign w:val="center"/>
          </w:tcPr>
          <w:p w14:paraId="2BEF4A60" w14:textId="77777777" w:rsidR="00C05035" w:rsidRPr="0057651F" w:rsidRDefault="00C05035" w:rsidP="00C162FA">
            <w:pPr>
              <w:pStyle w:val="NoSpacing"/>
              <w:rPr>
                <w:rFonts w:ascii="Arial" w:eastAsia="Calibri" w:hAnsi="Arial" w:cs="Arial"/>
                <w:b/>
              </w:rPr>
            </w:pPr>
            <w:r w:rsidRPr="0057651F">
              <w:rPr>
                <w:rFonts w:ascii="Arial" w:eastAsia="Calibri" w:hAnsi="Arial" w:cs="Arial"/>
                <w:b/>
              </w:rPr>
              <w:lastRenderedPageBreak/>
              <w:t>Metric</w:t>
            </w:r>
          </w:p>
        </w:tc>
        <w:tc>
          <w:tcPr>
            <w:tcW w:w="5623" w:type="dxa"/>
            <w:shd w:val="clear" w:color="auto" w:fill="DBE5F1" w:themeFill="accent1" w:themeFillTint="33"/>
            <w:vAlign w:val="center"/>
          </w:tcPr>
          <w:p w14:paraId="160509A9" w14:textId="77777777" w:rsidR="00C05035" w:rsidRPr="0057651F" w:rsidRDefault="00C05035" w:rsidP="00C162FA">
            <w:pPr>
              <w:pStyle w:val="NoSpacing"/>
              <w:rPr>
                <w:rFonts w:ascii="Arial" w:eastAsia="Calibri" w:hAnsi="Arial" w:cs="Arial"/>
                <w:b/>
              </w:rPr>
            </w:pPr>
            <w:r w:rsidRPr="0057651F">
              <w:rPr>
                <w:rFonts w:ascii="Arial" w:eastAsia="Calibri" w:hAnsi="Arial" w:cs="Arial"/>
                <w:b/>
              </w:rPr>
              <w:t>KPI</w:t>
            </w:r>
          </w:p>
        </w:tc>
        <w:tc>
          <w:tcPr>
            <w:tcW w:w="1590" w:type="dxa"/>
            <w:shd w:val="clear" w:color="auto" w:fill="DBE5F1" w:themeFill="accent1" w:themeFillTint="33"/>
            <w:vAlign w:val="center"/>
          </w:tcPr>
          <w:p w14:paraId="5A50687E" w14:textId="77777777" w:rsidR="00C05035" w:rsidRPr="0057651F" w:rsidRDefault="00C05035" w:rsidP="00C162FA">
            <w:pPr>
              <w:pStyle w:val="NoSpacing"/>
              <w:rPr>
                <w:rFonts w:ascii="Arial" w:eastAsia="Calibri" w:hAnsi="Arial" w:cs="Arial"/>
                <w:b/>
              </w:rPr>
            </w:pPr>
            <w:r w:rsidRPr="0057651F">
              <w:rPr>
                <w:rFonts w:ascii="Arial" w:eastAsia="Calibri" w:hAnsi="Arial" w:cs="Arial"/>
                <w:b/>
              </w:rPr>
              <w:t>Reporting Standard</w:t>
            </w:r>
          </w:p>
        </w:tc>
      </w:tr>
      <w:tr w:rsidR="00537BCB" w:rsidRPr="0057651F" w14:paraId="46DAA7F9" w14:textId="77777777" w:rsidTr="00C05035">
        <w:trPr>
          <w:trHeight w:val="980"/>
        </w:trPr>
        <w:tc>
          <w:tcPr>
            <w:tcW w:w="1831" w:type="dxa"/>
          </w:tcPr>
          <w:p w14:paraId="40BC1A58" w14:textId="7356A1C1" w:rsidR="00537BCB" w:rsidRPr="0057651F" w:rsidRDefault="00302D57" w:rsidP="002D493F">
            <w:pPr>
              <w:pStyle w:val="NoSpacing"/>
              <w:rPr>
                <w:rFonts w:ascii="Arial" w:eastAsia="Calibri" w:hAnsi="Arial" w:cs="Arial"/>
              </w:rPr>
            </w:pPr>
            <w:r w:rsidRPr="0057651F">
              <w:rPr>
                <w:rFonts w:ascii="Arial" w:eastAsia="Calibri" w:hAnsi="Arial" w:cs="Arial"/>
              </w:rPr>
              <w:t>Survey Results – Navigator Responsiveness</w:t>
            </w:r>
          </w:p>
        </w:tc>
        <w:tc>
          <w:tcPr>
            <w:tcW w:w="5623" w:type="dxa"/>
          </w:tcPr>
          <w:p w14:paraId="0B4B8A7F" w14:textId="4D6AC676" w:rsidR="00537BCB" w:rsidRPr="0057651F" w:rsidRDefault="00537BCB" w:rsidP="002D493F">
            <w:pPr>
              <w:pStyle w:val="NoSpacing"/>
              <w:rPr>
                <w:rFonts w:ascii="Arial" w:hAnsi="Arial" w:cs="Arial"/>
              </w:rPr>
            </w:pPr>
            <w:r w:rsidRPr="0057651F">
              <w:rPr>
                <w:rFonts w:ascii="Arial" w:hAnsi="Arial" w:cs="Arial"/>
              </w:rPr>
              <w:t>80% (or greater) of WAHBE-administered Navigator survey responses report that the Lead Organization responds to questions or issues “immediately” or “within 2 hours.”</w:t>
            </w:r>
          </w:p>
        </w:tc>
        <w:tc>
          <w:tcPr>
            <w:tcW w:w="1590" w:type="dxa"/>
          </w:tcPr>
          <w:p w14:paraId="6C0CEC85" w14:textId="059A42D9" w:rsidR="00537BCB" w:rsidRPr="0057651F" w:rsidRDefault="009B27D6" w:rsidP="002D493F">
            <w:pPr>
              <w:pStyle w:val="NoSpacing"/>
              <w:rPr>
                <w:rFonts w:ascii="Arial" w:eastAsia="Calibri" w:hAnsi="Arial" w:cs="Arial"/>
              </w:rPr>
            </w:pPr>
            <w:r>
              <w:rPr>
                <w:rFonts w:ascii="Arial" w:eastAsia="Calibri" w:hAnsi="Arial" w:cs="Arial"/>
              </w:rPr>
              <w:t>By December 31 of each year</w:t>
            </w:r>
          </w:p>
        </w:tc>
      </w:tr>
      <w:tr w:rsidR="005F0EC1" w:rsidRPr="0057651F" w14:paraId="3755A3BF" w14:textId="77777777" w:rsidTr="00C05035">
        <w:trPr>
          <w:trHeight w:val="3167"/>
        </w:trPr>
        <w:tc>
          <w:tcPr>
            <w:tcW w:w="1831" w:type="dxa"/>
          </w:tcPr>
          <w:p w14:paraId="6BED506F" w14:textId="1ED81255" w:rsidR="005F0EC1" w:rsidRPr="009D4285" w:rsidRDefault="005F0EC1" w:rsidP="002D493F">
            <w:pPr>
              <w:pStyle w:val="NoSpacing"/>
              <w:rPr>
                <w:rFonts w:ascii="Arial" w:eastAsia="Calibri" w:hAnsi="Arial" w:cs="Arial"/>
              </w:rPr>
            </w:pPr>
            <w:r w:rsidRPr="009D4285">
              <w:rPr>
                <w:rFonts w:ascii="Arial" w:eastAsia="Calibri" w:hAnsi="Arial" w:cs="Arial"/>
              </w:rPr>
              <w:t>Background Checks</w:t>
            </w:r>
          </w:p>
        </w:tc>
        <w:tc>
          <w:tcPr>
            <w:tcW w:w="5623" w:type="dxa"/>
          </w:tcPr>
          <w:p w14:paraId="66747DF6" w14:textId="77777777" w:rsidR="00A819B3" w:rsidRPr="009D4285" w:rsidRDefault="005F0EC1" w:rsidP="002D493F">
            <w:pPr>
              <w:pStyle w:val="NoSpacing"/>
              <w:rPr>
                <w:rFonts w:ascii="Arial" w:hAnsi="Arial" w:cs="Arial"/>
              </w:rPr>
            </w:pPr>
            <w:r w:rsidRPr="009D4285">
              <w:rPr>
                <w:rFonts w:ascii="Arial" w:hAnsi="Arial" w:cs="Arial"/>
              </w:rPr>
              <w:t>100% of background checks are completed</w:t>
            </w:r>
            <w:r w:rsidR="00A819B3" w:rsidRPr="009D4285">
              <w:rPr>
                <w:rFonts w:ascii="Arial" w:hAnsi="Arial" w:cs="Arial"/>
              </w:rPr>
              <w:t xml:space="preserve"> as follows:</w:t>
            </w:r>
          </w:p>
          <w:p w14:paraId="0006E010" w14:textId="6033543A" w:rsidR="00A819B3" w:rsidRPr="00280416" w:rsidRDefault="00A819B3" w:rsidP="009D4285">
            <w:pPr>
              <w:pStyle w:val="ListParagraph"/>
              <w:widowControl w:val="0"/>
              <w:numPr>
                <w:ilvl w:val="0"/>
                <w:numId w:val="88"/>
              </w:numPr>
              <w:ind w:left="503" w:hanging="270"/>
              <w:rPr>
                <w:rFonts w:ascii="Arial" w:hAnsi="Arial"/>
              </w:rPr>
            </w:pPr>
            <w:r w:rsidRPr="00280416">
              <w:rPr>
                <w:rFonts w:ascii="Arial" w:hAnsi="Arial"/>
              </w:rPr>
              <w:t xml:space="preserve">A background check </w:t>
            </w:r>
            <w:r w:rsidR="0014296D" w:rsidRPr="00280416">
              <w:rPr>
                <w:rFonts w:ascii="Arial" w:hAnsi="Arial"/>
              </w:rPr>
              <w:t>is</w:t>
            </w:r>
            <w:r w:rsidRPr="00280416">
              <w:rPr>
                <w:rFonts w:ascii="Arial" w:hAnsi="Arial"/>
              </w:rPr>
              <w:t xml:space="preserve"> conducted for each Navigator at least once every 24 months.  </w:t>
            </w:r>
          </w:p>
          <w:p w14:paraId="22CE7AF0" w14:textId="7EF08E8C" w:rsidR="00A819B3" w:rsidRPr="00280416" w:rsidRDefault="00A819B3" w:rsidP="009D4285">
            <w:pPr>
              <w:pStyle w:val="ListParagraph"/>
              <w:widowControl w:val="0"/>
              <w:numPr>
                <w:ilvl w:val="0"/>
                <w:numId w:val="88"/>
              </w:numPr>
              <w:ind w:left="503" w:hanging="270"/>
              <w:rPr>
                <w:rFonts w:ascii="Arial" w:hAnsi="Arial"/>
              </w:rPr>
            </w:pPr>
            <w:r w:rsidRPr="00280416">
              <w:rPr>
                <w:rFonts w:ascii="Arial" w:hAnsi="Arial"/>
              </w:rPr>
              <w:t xml:space="preserve">Background checks for new Navigator candidates </w:t>
            </w:r>
            <w:r w:rsidR="009D4285" w:rsidRPr="00280416">
              <w:rPr>
                <w:rFonts w:ascii="Arial" w:hAnsi="Arial"/>
              </w:rPr>
              <w:t>are</w:t>
            </w:r>
            <w:r w:rsidRPr="00280416">
              <w:rPr>
                <w:rFonts w:ascii="Arial" w:hAnsi="Arial"/>
              </w:rPr>
              <w:t xml:space="preserve"> conducted prior to initiating training and certification for the individual.  </w:t>
            </w:r>
          </w:p>
          <w:p w14:paraId="664F1AB5" w14:textId="671AB9F7" w:rsidR="00A819B3" w:rsidRPr="00280416" w:rsidRDefault="00A819B3" w:rsidP="009D4285">
            <w:pPr>
              <w:pStyle w:val="ListParagraph"/>
              <w:widowControl w:val="0"/>
              <w:numPr>
                <w:ilvl w:val="0"/>
                <w:numId w:val="88"/>
              </w:numPr>
              <w:ind w:left="503" w:hanging="270"/>
              <w:rPr>
                <w:rFonts w:ascii="Arial" w:hAnsi="Arial"/>
              </w:rPr>
            </w:pPr>
            <w:r w:rsidRPr="00280416">
              <w:rPr>
                <w:rFonts w:ascii="Arial" w:hAnsi="Arial"/>
              </w:rPr>
              <w:t>The organization retain</w:t>
            </w:r>
            <w:r w:rsidR="009D4285" w:rsidRPr="00280416">
              <w:rPr>
                <w:rFonts w:ascii="Arial" w:hAnsi="Arial"/>
              </w:rPr>
              <w:t>s</w:t>
            </w:r>
            <w:r w:rsidRPr="00280416">
              <w:rPr>
                <w:rFonts w:ascii="Arial" w:hAnsi="Arial"/>
              </w:rPr>
              <w:t xml:space="preserve"> a copy of the background checks for all Navigators in the</w:t>
            </w:r>
            <w:r w:rsidR="009D4285" w:rsidRPr="00280416">
              <w:rPr>
                <w:rFonts w:ascii="Arial" w:hAnsi="Arial"/>
              </w:rPr>
              <w:t>ir</w:t>
            </w:r>
            <w:r w:rsidRPr="00280416">
              <w:rPr>
                <w:rFonts w:ascii="Arial" w:hAnsi="Arial"/>
              </w:rPr>
              <w:t xml:space="preserve"> Service Area.</w:t>
            </w:r>
          </w:p>
          <w:p w14:paraId="7B6BE156" w14:textId="00BF0FF1" w:rsidR="005F0EC1" w:rsidRPr="009D4285" w:rsidRDefault="00A819B3" w:rsidP="009D4285">
            <w:pPr>
              <w:pStyle w:val="ListParagraph"/>
              <w:widowControl w:val="0"/>
              <w:numPr>
                <w:ilvl w:val="0"/>
                <w:numId w:val="88"/>
              </w:numPr>
              <w:ind w:left="503" w:hanging="270"/>
            </w:pPr>
            <w:r w:rsidRPr="00280416">
              <w:rPr>
                <w:rFonts w:ascii="Arial" w:hAnsi="Arial"/>
              </w:rPr>
              <w:t>Navi</w:t>
            </w:r>
            <w:r w:rsidRPr="00280416">
              <w:rPr>
                <w:rFonts w:ascii="Arial" w:hAnsi="Arial"/>
                <w:spacing w:val="-3"/>
              </w:rPr>
              <w:t>g</w:t>
            </w:r>
            <w:r w:rsidRPr="00280416">
              <w:rPr>
                <w:rFonts w:ascii="Arial" w:hAnsi="Arial"/>
                <w:spacing w:val="1"/>
              </w:rPr>
              <w:t>at</w:t>
            </w:r>
            <w:r w:rsidRPr="00280416">
              <w:rPr>
                <w:rFonts w:ascii="Arial" w:hAnsi="Arial"/>
              </w:rPr>
              <w:t>ors and Network Partners who have disqualifying crimes on their background are not performing Navigator services (unless pre-approved in writing by WAHBE)</w:t>
            </w:r>
            <w:r w:rsidR="00D85CFC" w:rsidRPr="00280416">
              <w:rPr>
                <w:rFonts w:ascii="Arial" w:hAnsi="Arial"/>
              </w:rPr>
              <w:t>.</w:t>
            </w:r>
          </w:p>
        </w:tc>
        <w:tc>
          <w:tcPr>
            <w:tcW w:w="1590" w:type="dxa"/>
          </w:tcPr>
          <w:p w14:paraId="74B0A277" w14:textId="5EC3BB0B" w:rsidR="005F0EC1" w:rsidRPr="0057651F" w:rsidRDefault="0014296D" w:rsidP="002D493F">
            <w:pPr>
              <w:pStyle w:val="NoSpacing"/>
              <w:rPr>
                <w:rFonts w:ascii="Arial" w:eastAsia="Calibri" w:hAnsi="Arial" w:cs="Arial"/>
              </w:rPr>
            </w:pPr>
            <w:r w:rsidRPr="0057651F">
              <w:rPr>
                <w:rFonts w:ascii="Arial" w:hAnsi="Arial" w:cs="Arial"/>
              </w:rPr>
              <w:t>Document on Monthly Activity Report</w:t>
            </w:r>
          </w:p>
        </w:tc>
      </w:tr>
      <w:tr w:rsidR="00302D57" w:rsidRPr="0057651F" w14:paraId="670ECCE4" w14:textId="77777777" w:rsidTr="00C05035">
        <w:trPr>
          <w:trHeight w:val="1070"/>
        </w:trPr>
        <w:tc>
          <w:tcPr>
            <w:tcW w:w="1831" w:type="dxa"/>
          </w:tcPr>
          <w:p w14:paraId="13B97A20" w14:textId="6FDEEC15" w:rsidR="00302D57" w:rsidRPr="0057651F" w:rsidRDefault="00302D57" w:rsidP="002D493F">
            <w:pPr>
              <w:pStyle w:val="NoSpacing"/>
              <w:rPr>
                <w:rFonts w:ascii="Arial" w:eastAsia="Calibri" w:hAnsi="Arial" w:cs="Arial"/>
              </w:rPr>
            </w:pPr>
            <w:r w:rsidRPr="0057651F">
              <w:rPr>
                <w:rFonts w:ascii="Arial" w:eastAsia="Calibri" w:hAnsi="Arial" w:cs="Arial"/>
              </w:rPr>
              <w:t>Navigator Certification</w:t>
            </w:r>
          </w:p>
        </w:tc>
        <w:tc>
          <w:tcPr>
            <w:tcW w:w="5623" w:type="dxa"/>
          </w:tcPr>
          <w:p w14:paraId="4D8EC9D5" w14:textId="542E8B60" w:rsidR="00302D57" w:rsidRPr="0057651F" w:rsidRDefault="00302D57" w:rsidP="00302D57">
            <w:pPr>
              <w:pStyle w:val="NoSpacing"/>
              <w:widowControl/>
              <w:rPr>
                <w:rFonts w:ascii="Arial" w:hAnsi="Arial" w:cs="Arial"/>
              </w:rPr>
            </w:pPr>
            <w:r w:rsidRPr="0057651F">
              <w:rPr>
                <w:rFonts w:ascii="Arial" w:hAnsi="Arial" w:cs="Arial"/>
              </w:rPr>
              <w:t>90% (or greater) of all Lead Navigator Organization’s Navigators pass certification tests within the first 3 attempts.</w:t>
            </w:r>
          </w:p>
        </w:tc>
        <w:tc>
          <w:tcPr>
            <w:tcW w:w="1590" w:type="dxa"/>
          </w:tcPr>
          <w:p w14:paraId="79E1D0A9" w14:textId="06A87B28" w:rsidR="00302D57" w:rsidRPr="0057651F" w:rsidRDefault="0014296D" w:rsidP="002D493F">
            <w:pPr>
              <w:pStyle w:val="NoSpacing"/>
              <w:rPr>
                <w:rFonts w:ascii="Arial" w:hAnsi="Arial" w:cs="Arial"/>
              </w:rPr>
            </w:pPr>
            <w:r w:rsidRPr="0057651F">
              <w:rPr>
                <w:rFonts w:ascii="Arial" w:hAnsi="Arial" w:cs="Arial"/>
              </w:rPr>
              <w:t>Document on Monthly Activity Report</w:t>
            </w:r>
          </w:p>
        </w:tc>
      </w:tr>
      <w:tr w:rsidR="005F0EC1" w:rsidRPr="0057651F" w14:paraId="35D3C883" w14:textId="77777777" w:rsidTr="00C05035">
        <w:trPr>
          <w:trHeight w:val="620"/>
        </w:trPr>
        <w:tc>
          <w:tcPr>
            <w:tcW w:w="1831" w:type="dxa"/>
          </w:tcPr>
          <w:p w14:paraId="6B779B3E" w14:textId="32438BBB" w:rsidR="005F0EC1" w:rsidRPr="0057651F" w:rsidRDefault="00A51EE2" w:rsidP="002D493F">
            <w:pPr>
              <w:pStyle w:val="NoSpacing"/>
              <w:rPr>
                <w:rFonts w:ascii="Arial" w:eastAsia="Calibri" w:hAnsi="Arial" w:cs="Arial"/>
              </w:rPr>
            </w:pPr>
            <w:r w:rsidRPr="0057651F">
              <w:rPr>
                <w:rFonts w:ascii="Arial" w:eastAsia="Calibri" w:hAnsi="Arial" w:cs="Arial"/>
              </w:rPr>
              <w:t>Subcontracts</w:t>
            </w:r>
          </w:p>
        </w:tc>
        <w:tc>
          <w:tcPr>
            <w:tcW w:w="5623" w:type="dxa"/>
          </w:tcPr>
          <w:p w14:paraId="142AEB2E" w14:textId="55D91C39" w:rsidR="005F0EC1" w:rsidRPr="0057651F" w:rsidRDefault="00A51EE2" w:rsidP="002D493F">
            <w:pPr>
              <w:pStyle w:val="NoSpacing"/>
              <w:rPr>
                <w:rFonts w:ascii="Arial" w:eastAsia="Calibri" w:hAnsi="Arial" w:cs="Arial"/>
              </w:rPr>
            </w:pPr>
            <w:r w:rsidRPr="0057651F">
              <w:rPr>
                <w:rFonts w:ascii="Arial" w:hAnsi="Arial" w:cs="Arial"/>
              </w:rPr>
              <w:t>100% of Network Partner subcontracts are executed and submitted to the WAHBE Contract Manager.</w:t>
            </w:r>
          </w:p>
        </w:tc>
        <w:tc>
          <w:tcPr>
            <w:tcW w:w="1590" w:type="dxa"/>
          </w:tcPr>
          <w:p w14:paraId="4D8D03B3" w14:textId="75830100" w:rsidR="005F0EC1" w:rsidRPr="0057651F" w:rsidRDefault="00A51EE2" w:rsidP="002D493F">
            <w:pPr>
              <w:pStyle w:val="NoSpacing"/>
              <w:rPr>
                <w:rFonts w:ascii="Arial" w:eastAsia="Calibri" w:hAnsi="Arial" w:cs="Arial"/>
              </w:rPr>
            </w:pPr>
            <w:r w:rsidRPr="0057651F">
              <w:rPr>
                <w:rFonts w:ascii="Arial" w:hAnsi="Arial" w:cs="Arial"/>
              </w:rPr>
              <w:t>Annually by October 1.</w:t>
            </w:r>
          </w:p>
        </w:tc>
      </w:tr>
      <w:tr w:rsidR="005F0EC1" w:rsidRPr="0057651F" w14:paraId="26569612" w14:textId="77777777" w:rsidTr="00C05035">
        <w:trPr>
          <w:trHeight w:val="1835"/>
        </w:trPr>
        <w:tc>
          <w:tcPr>
            <w:tcW w:w="1831" w:type="dxa"/>
          </w:tcPr>
          <w:p w14:paraId="7604F25F" w14:textId="0221E508" w:rsidR="005F0EC1" w:rsidRPr="0057651F" w:rsidRDefault="008B6BD5" w:rsidP="002D493F">
            <w:pPr>
              <w:pStyle w:val="NoSpacing"/>
              <w:rPr>
                <w:rFonts w:ascii="Arial" w:eastAsia="Calibri" w:hAnsi="Arial" w:cs="Arial"/>
              </w:rPr>
            </w:pPr>
            <w:r w:rsidRPr="0057651F">
              <w:rPr>
                <w:rFonts w:ascii="Arial" w:eastAsia="Calibri" w:hAnsi="Arial" w:cs="Arial"/>
              </w:rPr>
              <w:t>Quarterly Outreach Plans</w:t>
            </w:r>
          </w:p>
        </w:tc>
        <w:tc>
          <w:tcPr>
            <w:tcW w:w="5623" w:type="dxa"/>
          </w:tcPr>
          <w:p w14:paraId="59763AC9" w14:textId="7E1E2AE4" w:rsidR="005F0EC1" w:rsidRPr="0057651F" w:rsidRDefault="00A51EE2" w:rsidP="002D493F">
            <w:pPr>
              <w:pStyle w:val="NoSpacing"/>
              <w:rPr>
                <w:rFonts w:ascii="Arial" w:eastAsia="Calibri" w:hAnsi="Arial" w:cs="Arial"/>
              </w:rPr>
            </w:pPr>
            <w:r w:rsidRPr="0057651F">
              <w:rPr>
                <w:rFonts w:ascii="Arial" w:eastAsia="Calibri" w:hAnsi="Arial" w:cs="Arial"/>
              </w:rPr>
              <w:t>100% of quarterly outreach plans are submitted to the WAHBE Contract Manager</w:t>
            </w:r>
          </w:p>
        </w:tc>
        <w:tc>
          <w:tcPr>
            <w:tcW w:w="1590" w:type="dxa"/>
          </w:tcPr>
          <w:p w14:paraId="27BA04CB" w14:textId="02133EE9" w:rsidR="005F0EC1" w:rsidRPr="0057651F" w:rsidRDefault="00A51EE2" w:rsidP="002D493F">
            <w:pPr>
              <w:pStyle w:val="NoSpacing"/>
              <w:rPr>
                <w:rFonts w:ascii="Arial" w:eastAsia="Calibri" w:hAnsi="Arial" w:cs="Arial"/>
              </w:rPr>
            </w:pPr>
            <w:r w:rsidRPr="0057651F">
              <w:rPr>
                <w:rFonts w:ascii="Arial" w:eastAsia="Calibri" w:hAnsi="Arial" w:cs="Arial"/>
              </w:rPr>
              <w:t xml:space="preserve">At least 15 days prior to the end of each quarter </w:t>
            </w:r>
            <w:r w:rsidR="00D85CFC">
              <w:rPr>
                <w:rFonts w:ascii="Arial" w:eastAsia="Calibri" w:hAnsi="Arial" w:cs="Arial"/>
              </w:rPr>
              <w:t xml:space="preserve">(i.e. by </w:t>
            </w:r>
            <w:r w:rsidR="008A7BEF">
              <w:rPr>
                <w:rFonts w:ascii="Arial" w:eastAsia="Calibri" w:hAnsi="Arial" w:cs="Arial"/>
              </w:rPr>
              <w:t>3</w:t>
            </w:r>
            <w:r w:rsidR="00D85CFC">
              <w:rPr>
                <w:rFonts w:ascii="Arial" w:eastAsia="Calibri" w:hAnsi="Arial" w:cs="Arial"/>
              </w:rPr>
              <w:t xml:space="preserve">/15, </w:t>
            </w:r>
            <w:r w:rsidR="008A7BEF">
              <w:rPr>
                <w:rFonts w:ascii="Arial" w:eastAsia="Calibri" w:hAnsi="Arial" w:cs="Arial"/>
              </w:rPr>
              <w:t>6</w:t>
            </w:r>
            <w:r w:rsidR="00D85CFC">
              <w:rPr>
                <w:rFonts w:ascii="Arial" w:eastAsia="Calibri" w:hAnsi="Arial" w:cs="Arial"/>
              </w:rPr>
              <w:t xml:space="preserve">/15, </w:t>
            </w:r>
            <w:r w:rsidR="008A7BEF">
              <w:rPr>
                <w:rFonts w:ascii="Arial" w:eastAsia="Calibri" w:hAnsi="Arial" w:cs="Arial"/>
              </w:rPr>
              <w:t>9</w:t>
            </w:r>
            <w:r w:rsidR="00D85CFC">
              <w:rPr>
                <w:rFonts w:ascii="Arial" w:eastAsia="Calibri" w:hAnsi="Arial" w:cs="Arial"/>
              </w:rPr>
              <w:t xml:space="preserve">/15, and </w:t>
            </w:r>
            <w:r w:rsidR="008A7BEF">
              <w:rPr>
                <w:rFonts w:ascii="Arial" w:eastAsia="Calibri" w:hAnsi="Arial" w:cs="Arial"/>
              </w:rPr>
              <w:t>12</w:t>
            </w:r>
            <w:r w:rsidR="00D85CFC">
              <w:rPr>
                <w:rFonts w:ascii="Arial" w:eastAsia="Calibri" w:hAnsi="Arial" w:cs="Arial"/>
              </w:rPr>
              <w:t>/15)</w:t>
            </w:r>
          </w:p>
        </w:tc>
      </w:tr>
      <w:tr w:rsidR="005F0EC1" w:rsidRPr="0057651F" w14:paraId="388C0B38" w14:textId="77777777" w:rsidTr="00C05035">
        <w:trPr>
          <w:trHeight w:val="1592"/>
        </w:trPr>
        <w:tc>
          <w:tcPr>
            <w:tcW w:w="1831" w:type="dxa"/>
          </w:tcPr>
          <w:p w14:paraId="62C7FE76" w14:textId="142B0A9D" w:rsidR="005F0EC1" w:rsidRPr="0057651F" w:rsidRDefault="0057651F" w:rsidP="002D493F">
            <w:pPr>
              <w:pStyle w:val="NoSpacing"/>
              <w:rPr>
                <w:rFonts w:ascii="Arial" w:eastAsia="Calibri" w:hAnsi="Arial" w:cs="Arial"/>
              </w:rPr>
            </w:pPr>
            <w:r w:rsidRPr="0057651F">
              <w:rPr>
                <w:rFonts w:ascii="Arial" w:eastAsia="Calibri" w:hAnsi="Arial" w:cs="Arial"/>
              </w:rPr>
              <w:t>Retention</w:t>
            </w:r>
          </w:p>
        </w:tc>
        <w:tc>
          <w:tcPr>
            <w:tcW w:w="5623" w:type="dxa"/>
          </w:tcPr>
          <w:p w14:paraId="5197CD75" w14:textId="69BFCBF7" w:rsidR="0057651F" w:rsidRPr="00B14BA9" w:rsidRDefault="009F6FFF" w:rsidP="0057651F">
            <w:pPr>
              <w:rPr>
                <w:rFonts w:ascii="Arial" w:eastAsiaTheme="minorHAnsi" w:hAnsi="Arial" w:cs="Arial"/>
                <w:szCs w:val="22"/>
              </w:rPr>
            </w:pPr>
            <w:r w:rsidRPr="00B14BA9">
              <w:rPr>
                <w:rFonts w:ascii="Arial" w:eastAsiaTheme="minorHAnsi" w:hAnsi="Arial" w:cs="Arial"/>
                <w:szCs w:val="22"/>
              </w:rPr>
              <w:t>7</w:t>
            </w:r>
            <w:r w:rsidR="005A0DAC" w:rsidRPr="00B14BA9">
              <w:rPr>
                <w:rFonts w:ascii="Arial" w:eastAsiaTheme="minorHAnsi" w:hAnsi="Arial" w:cs="Arial"/>
                <w:szCs w:val="22"/>
              </w:rPr>
              <w:t>5%</w:t>
            </w:r>
            <w:r w:rsidR="0057651F" w:rsidRPr="00B14BA9">
              <w:rPr>
                <w:rFonts w:ascii="Arial" w:eastAsiaTheme="minorHAnsi" w:hAnsi="Arial" w:cs="Arial"/>
                <w:szCs w:val="22"/>
              </w:rPr>
              <w:t xml:space="preserve"> (or greater) of QHP enrollees with a Navigator partnership at the beginning of the coverage year retain coverage for the full year.</w:t>
            </w:r>
          </w:p>
          <w:p w14:paraId="3A318B6B" w14:textId="77777777" w:rsidR="005F0EC1" w:rsidRPr="0057651F" w:rsidRDefault="005F0EC1" w:rsidP="002D493F">
            <w:pPr>
              <w:pStyle w:val="NoSpacing"/>
              <w:rPr>
                <w:rFonts w:ascii="Arial" w:eastAsia="Calibri" w:hAnsi="Arial" w:cs="Arial"/>
              </w:rPr>
            </w:pPr>
          </w:p>
        </w:tc>
        <w:tc>
          <w:tcPr>
            <w:tcW w:w="1590" w:type="dxa"/>
          </w:tcPr>
          <w:p w14:paraId="19BE6742" w14:textId="253D496C" w:rsidR="005F0EC1" w:rsidRPr="0057651F" w:rsidRDefault="009B27D6" w:rsidP="002D493F">
            <w:pPr>
              <w:pStyle w:val="NoSpacing"/>
              <w:rPr>
                <w:rFonts w:ascii="Arial" w:eastAsia="Calibri" w:hAnsi="Arial" w:cs="Arial"/>
              </w:rPr>
            </w:pPr>
            <w:r>
              <w:rPr>
                <w:rFonts w:ascii="Arial" w:eastAsia="Calibri" w:hAnsi="Arial" w:cs="Arial"/>
              </w:rPr>
              <w:t>As evidenced each December by WAHBE retention report</w:t>
            </w:r>
          </w:p>
        </w:tc>
      </w:tr>
      <w:tr w:rsidR="009B27D6" w:rsidRPr="0057651F" w14:paraId="42CD818C" w14:textId="77777777" w:rsidTr="00C60568">
        <w:trPr>
          <w:trHeight w:val="1340"/>
        </w:trPr>
        <w:tc>
          <w:tcPr>
            <w:tcW w:w="1831" w:type="dxa"/>
          </w:tcPr>
          <w:p w14:paraId="6C630ADA" w14:textId="35E3F5B3" w:rsidR="009B27D6" w:rsidRPr="0057651F" w:rsidRDefault="009B27D6" w:rsidP="002D493F">
            <w:pPr>
              <w:pStyle w:val="NoSpacing"/>
              <w:rPr>
                <w:rFonts w:ascii="Arial" w:eastAsia="Calibri" w:hAnsi="Arial" w:cs="Arial"/>
              </w:rPr>
            </w:pPr>
            <w:r>
              <w:rPr>
                <w:rFonts w:ascii="Arial" w:eastAsia="Calibri" w:hAnsi="Arial" w:cs="Arial"/>
              </w:rPr>
              <w:t>Reenrollment</w:t>
            </w:r>
          </w:p>
        </w:tc>
        <w:tc>
          <w:tcPr>
            <w:tcW w:w="5623" w:type="dxa"/>
          </w:tcPr>
          <w:p w14:paraId="2EA42F5A" w14:textId="7D7FA549" w:rsidR="009B27D6" w:rsidRPr="00B14BA9" w:rsidRDefault="009F6FFF" w:rsidP="0057651F">
            <w:pPr>
              <w:rPr>
                <w:rFonts w:ascii="Arial" w:eastAsiaTheme="minorHAnsi" w:hAnsi="Arial" w:cs="Arial"/>
                <w:szCs w:val="22"/>
              </w:rPr>
            </w:pPr>
            <w:r w:rsidRPr="00B14BA9">
              <w:rPr>
                <w:rFonts w:ascii="Arial" w:eastAsiaTheme="minorHAnsi" w:hAnsi="Arial" w:cs="Arial"/>
                <w:szCs w:val="22"/>
              </w:rPr>
              <w:t>8</w:t>
            </w:r>
            <w:r w:rsidR="009B27D6" w:rsidRPr="00B14BA9">
              <w:rPr>
                <w:rFonts w:ascii="Arial" w:eastAsiaTheme="minorHAnsi" w:hAnsi="Arial" w:cs="Arial"/>
                <w:szCs w:val="22"/>
              </w:rPr>
              <w:t>5% (or greater) of QHP enrollees with a Navigator partnership re-enroll for coverage.</w:t>
            </w:r>
          </w:p>
        </w:tc>
        <w:tc>
          <w:tcPr>
            <w:tcW w:w="1590" w:type="dxa"/>
          </w:tcPr>
          <w:p w14:paraId="6BB967BC" w14:textId="1560A618" w:rsidR="009B27D6" w:rsidRDefault="009B27D6" w:rsidP="002D493F">
            <w:pPr>
              <w:pStyle w:val="NoSpacing"/>
              <w:rPr>
                <w:rFonts w:ascii="Arial" w:eastAsia="Calibri" w:hAnsi="Arial" w:cs="Arial"/>
              </w:rPr>
            </w:pPr>
            <w:r>
              <w:rPr>
                <w:rFonts w:ascii="Arial" w:eastAsia="Calibri" w:hAnsi="Arial" w:cs="Arial"/>
              </w:rPr>
              <w:t>As evidenced each January by WAHBE enrollment report</w:t>
            </w:r>
          </w:p>
        </w:tc>
      </w:tr>
    </w:tbl>
    <w:p w14:paraId="4670E529" w14:textId="77777777" w:rsidR="005F0EC1" w:rsidRDefault="005F0EC1" w:rsidP="002D493F">
      <w:pPr>
        <w:pStyle w:val="NoSpacing"/>
        <w:ind w:left="882"/>
        <w:rPr>
          <w:rFonts w:ascii="Arial" w:eastAsia="Calibri" w:hAnsi="Arial" w:cs="Arial"/>
          <w:b/>
        </w:rPr>
      </w:pPr>
    </w:p>
    <w:p w14:paraId="3138CF1D" w14:textId="77777777" w:rsidR="00C60568" w:rsidRDefault="00C60568">
      <w:pPr>
        <w:rPr>
          <w:rFonts w:eastAsia="Arial Unicode MS" w:cs="Arial"/>
          <w:b/>
          <w:szCs w:val="22"/>
        </w:rPr>
      </w:pPr>
      <w:bookmarkStart w:id="64" w:name="_Toc6295515"/>
      <w:r>
        <w:br w:type="page"/>
      </w:r>
    </w:p>
    <w:p w14:paraId="777B7162" w14:textId="43F1E05B" w:rsidR="00B75DD5" w:rsidRDefault="00B75DD5" w:rsidP="00EC4F36">
      <w:pPr>
        <w:pStyle w:val="Heading2"/>
        <w:numPr>
          <w:ilvl w:val="1"/>
          <w:numId w:val="161"/>
        </w:numPr>
        <w:spacing w:before="0"/>
        <w:jc w:val="both"/>
      </w:pPr>
      <w:r>
        <w:lastRenderedPageBreak/>
        <w:t>Enrollment Center</w:t>
      </w:r>
      <w:r w:rsidRPr="002D493F">
        <w:t xml:space="preserve"> </w:t>
      </w:r>
      <w:r>
        <w:t>Services</w:t>
      </w:r>
      <w:r w:rsidR="00E90CCD">
        <w:t xml:space="preserve"> (optional)</w:t>
      </w:r>
      <w:bookmarkEnd w:id="64"/>
    </w:p>
    <w:p w14:paraId="4DCC8225" w14:textId="54B61D83" w:rsidR="008B2ABB" w:rsidRDefault="00B75DD5" w:rsidP="000F7F88">
      <w:pPr>
        <w:pStyle w:val="Body"/>
        <w:ind w:left="720"/>
        <w:jc w:val="both"/>
      </w:pPr>
      <w:r>
        <w:t xml:space="preserve">Enrollment Centers are physical sites </w:t>
      </w:r>
      <w:r w:rsidR="005D180E">
        <w:t>throughout the state</w:t>
      </w:r>
      <w:r w:rsidR="008B2ABB">
        <w:t xml:space="preserve"> </w:t>
      </w:r>
      <w:r>
        <w:t xml:space="preserve">where residents can obtain in-person insurance application and enrollment assistance from </w:t>
      </w:r>
      <w:r w:rsidR="00E90CCD" w:rsidRPr="00B75DD5">
        <w:rPr>
          <w:rFonts w:eastAsia="Calibri"/>
        </w:rPr>
        <w:t>knowledgeable, experienced, certified Navigators</w:t>
      </w:r>
      <w:r>
        <w:t>.</w:t>
      </w:r>
      <w:r w:rsidR="008B2ABB">
        <w:t xml:space="preserve"> These representatives help consumers compare plans, understand any financial assistance they are eligible to receive, and update coverage as needed</w:t>
      </w:r>
      <w:r w:rsidR="005D180E">
        <w:t>.</w:t>
      </w:r>
    </w:p>
    <w:p w14:paraId="15D670EC" w14:textId="5EB6C481" w:rsidR="00E90CCD" w:rsidRDefault="00E90CCD" w:rsidP="00A954F8">
      <w:pPr>
        <w:pStyle w:val="Body"/>
        <w:jc w:val="both"/>
      </w:pPr>
    </w:p>
    <w:p w14:paraId="13B82816" w14:textId="05E647D8" w:rsidR="005D180E" w:rsidRDefault="005D180E" w:rsidP="000F7F88">
      <w:pPr>
        <w:pStyle w:val="Body"/>
        <w:ind w:left="720"/>
        <w:jc w:val="both"/>
      </w:pPr>
      <w:r>
        <w:t xml:space="preserve">Through this RFQQ, WAHBE seeks to establish Enrollment Centers in the following target </w:t>
      </w:r>
      <w:r w:rsidR="005A5188">
        <w:t>cities</w:t>
      </w:r>
      <w:r>
        <w:t>:</w:t>
      </w:r>
    </w:p>
    <w:p w14:paraId="656E9525" w14:textId="72F482E0" w:rsidR="005D180E" w:rsidRDefault="005D180E" w:rsidP="00A954F8">
      <w:pPr>
        <w:pStyle w:val="Body"/>
        <w:numPr>
          <w:ilvl w:val="0"/>
          <w:numId w:val="146"/>
        </w:numPr>
        <w:ind w:left="810" w:firstLine="450"/>
        <w:jc w:val="both"/>
      </w:pPr>
      <w:r>
        <w:t>City of Yakima</w:t>
      </w:r>
    </w:p>
    <w:p w14:paraId="294DB566" w14:textId="0DAA7DC6" w:rsidR="005D180E" w:rsidRDefault="005D180E" w:rsidP="00A954F8">
      <w:pPr>
        <w:pStyle w:val="Body"/>
        <w:numPr>
          <w:ilvl w:val="0"/>
          <w:numId w:val="146"/>
        </w:numPr>
        <w:ind w:left="810" w:firstLine="450"/>
        <w:jc w:val="both"/>
      </w:pPr>
      <w:r>
        <w:t>City of Federal Way</w:t>
      </w:r>
    </w:p>
    <w:p w14:paraId="60A7C6FB" w14:textId="7B5347ED" w:rsidR="005D180E" w:rsidRDefault="005D180E" w:rsidP="00A954F8">
      <w:pPr>
        <w:pStyle w:val="Body"/>
        <w:numPr>
          <w:ilvl w:val="0"/>
          <w:numId w:val="146"/>
        </w:numPr>
        <w:ind w:left="810" w:firstLine="450"/>
        <w:jc w:val="both"/>
      </w:pPr>
      <w:r>
        <w:t>City of Spokane</w:t>
      </w:r>
    </w:p>
    <w:p w14:paraId="44FB4D5A" w14:textId="77777777" w:rsidR="00C653C4" w:rsidRDefault="00C653C4" w:rsidP="00C653C4">
      <w:pPr>
        <w:pStyle w:val="Body"/>
        <w:ind w:left="1260"/>
        <w:jc w:val="both"/>
      </w:pPr>
    </w:p>
    <w:p w14:paraId="28C74397" w14:textId="487F7DC7" w:rsidR="005D180E" w:rsidRDefault="00C653C4" w:rsidP="00E738AE">
      <w:pPr>
        <w:pStyle w:val="Body"/>
        <w:ind w:left="720"/>
        <w:jc w:val="both"/>
      </w:pPr>
      <w:r>
        <w:t xml:space="preserve">Proposals to establish Enrollment Centers in cities other than those specifically listed above </w:t>
      </w:r>
      <w:r w:rsidR="005A5188">
        <w:t xml:space="preserve">(including suburbs) </w:t>
      </w:r>
      <w:r>
        <w:t xml:space="preserve">will not be accepted. </w:t>
      </w:r>
    </w:p>
    <w:p w14:paraId="0100C80C" w14:textId="77777777" w:rsidR="00C653C4" w:rsidRDefault="00C653C4" w:rsidP="00A954F8">
      <w:pPr>
        <w:pStyle w:val="Body"/>
        <w:jc w:val="both"/>
      </w:pPr>
    </w:p>
    <w:p w14:paraId="29379850" w14:textId="3069ADAD" w:rsidR="008B2ABB" w:rsidRDefault="00D225B9" w:rsidP="00E738AE">
      <w:pPr>
        <w:ind w:left="720"/>
        <w:jc w:val="both"/>
        <w:rPr>
          <w:rFonts w:cs="Arial"/>
        </w:rPr>
      </w:pPr>
      <w:r>
        <w:rPr>
          <w:rFonts w:cs="Arial"/>
        </w:rPr>
        <w:t xml:space="preserve">Note: </w:t>
      </w:r>
      <w:r w:rsidR="008B2ABB" w:rsidRPr="00B75DD5">
        <w:rPr>
          <w:rFonts w:cs="Arial"/>
        </w:rPr>
        <w:t xml:space="preserve">The operation of an Enrollment Center </w:t>
      </w:r>
      <w:r w:rsidR="00E90CCD">
        <w:rPr>
          <w:rFonts w:cs="Arial"/>
        </w:rPr>
        <w:t>is</w:t>
      </w:r>
      <w:r w:rsidR="008B2ABB" w:rsidRPr="00B75DD5">
        <w:rPr>
          <w:rFonts w:cs="Arial"/>
        </w:rPr>
        <w:t xml:space="preserve"> in addition to </w:t>
      </w:r>
      <w:r w:rsidR="008B2ABB" w:rsidRPr="00B75DD5">
        <w:rPr>
          <w:spacing w:val="3"/>
          <w:position w:val="1"/>
        </w:rPr>
        <w:t>L</w:t>
      </w:r>
      <w:r w:rsidR="008B2ABB" w:rsidRPr="00B75DD5">
        <w:rPr>
          <w:position w:val="1"/>
        </w:rPr>
        <w:t>e</w:t>
      </w:r>
      <w:r w:rsidR="008B2ABB" w:rsidRPr="00B75DD5">
        <w:rPr>
          <w:spacing w:val="-2"/>
          <w:position w:val="1"/>
        </w:rPr>
        <w:t>a</w:t>
      </w:r>
      <w:r w:rsidR="008B2ABB" w:rsidRPr="00B75DD5">
        <w:rPr>
          <w:position w:val="1"/>
        </w:rPr>
        <w:t>d</w:t>
      </w:r>
      <w:r w:rsidR="008B2ABB" w:rsidRPr="00B75DD5">
        <w:rPr>
          <w:spacing w:val="-1"/>
          <w:position w:val="1"/>
        </w:rPr>
        <w:t xml:space="preserve"> Navigator O</w:t>
      </w:r>
      <w:r w:rsidR="008B2ABB" w:rsidRPr="00B75DD5">
        <w:rPr>
          <w:position w:val="1"/>
        </w:rPr>
        <w:t>rga</w:t>
      </w:r>
      <w:r w:rsidR="008B2ABB" w:rsidRPr="00B75DD5">
        <w:rPr>
          <w:spacing w:val="1"/>
          <w:position w:val="1"/>
        </w:rPr>
        <w:t>n</w:t>
      </w:r>
      <w:r w:rsidR="008B2ABB" w:rsidRPr="00B75DD5">
        <w:rPr>
          <w:position w:val="1"/>
        </w:rPr>
        <w:t>i</w:t>
      </w:r>
      <w:r w:rsidR="008B2ABB" w:rsidRPr="00B75DD5">
        <w:rPr>
          <w:spacing w:val="1"/>
          <w:position w:val="1"/>
        </w:rPr>
        <w:t>z</w:t>
      </w:r>
      <w:r w:rsidR="008B2ABB" w:rsidRPr="00B75DD5">
        <w:rPr>
          <w:spacing w:val="-2"/>
          <w:position w:val="1"/>
        </w:rPr>
        <w:t>a</w:t>
      </w:r>
      <w:r w:rsidR="008B2ABB" w:rsidRPr="00B75DD5">
        <w:rPr>
          <w:spacing w:val="1"/>
          <w:position w:val="1"/>
        </w:rPr>
        <w:t>t</w:t>
      </w:r>
      <w:r w:rsidR="008B2ABB" w:rsidRPr="00B75DD5">
        <w:rPr>
          <w:position w:val="1"/>
        </w:rPr>
        <w:t>i</w:t>
      </w:r>
      <w:r w:rsidR="008B2ABB" w:rsidRPr="00B75DD5">
        <w:rPr>
          <w:spacing w:val="-2"/>
          <w:position w:val="1"/>
        </w:rPr>
        <w:t>o</w:t>
      </w:r>
      <w:r w:rsidR="008B2ABB" w:rsidRPr="00B75DD5">
        <w:rPr>
          <w:spacing w:val="1"/>
          <w:position w:val="1"/>
        </w:rPr>
        <w:t>n</w:t>
      </w:r>
      <w:r w:rsidR="008B2ABB" w:rsidRPr="00B75DD5">
        <w:rPr>
          <w:position w:val="1"/>
        </w:rPr>
        <w:t>s</w:t>
      </w:r>
      <w:r w:rsidR="008B2ABB" w:rsidRPr="00B75DD5">
        <w:rPr>
          <w:rFonts w:cs="Arial"/>
        </w:rPr>
        <w:t xml:space="preserve"> responsibilities. </w:t>
      </w:r>
      <w:r w:rsidR="00E90CCD">
        <w:rPr>
          <w:rFonts w:cs="Arial"/>
        </w:rPr>
        <w:t>In</w:t>
      </w:r>
      <w:r w:rsidR="008B2ABB" w:rsidRPr="00B75DD5">
        <w:rPr>
          <w:rFonts w:cs="Arial"/>
        </w:rPr>
        <w:t xml:space="preserve"> no event may the operation of an Enrollment Center impair the Vendor’s ability to perform its </w:t>
      </w:r>
      <w:r w:rsidR="008B2ABB" w:rsidRPr="00B75DD5">
        <w:rPr>
          <w:spacing w:val="3"/>
          <w:position w:val="1"/>
        </w:rPr>
        <w:t>L</w:t>
      </w:r>
      <w:r w:rsidR="008B2ABB" w:rsidRPr="00B75DD5">
        <w:rPr>
          <w:position w:val="1"/>
        </w:rPr>
        <w:t>e</w:t>
      </w:r>
      <w:r w:rsidR="008B2ABB" w:rsidRPr="00B75DD5">
        <w:rPr>
          <w:spacing w:val="-2"/>
          <w:position w:val="1"/>
        </w:rPr>
        <w:t>a</w:t>
      </w:r>
      <w:r w:rsidR="008B2ABB" w:rsidRPr="00B75DD5">
        <w:rPr>
          <w:position w:val="1"/>
        </w:rPr>
        <w:t>d</w:t>
      </w:r>
      <w:r w:rsidR="008B2ABB" w:rsidRPr="00B75DD5">
        <w:rPr>
          <w:spacing w:val="-1"/>
          <w:position w:val="1"/>
        </w:rPr>
        <w:t xml:space="preserve"> Navigator O</w:t>
      </w:r>
      <w:r w:rsidR="008B2ABB" w:rsidRPr="00B75DD5">
        <w:rPr>
          <w:position w:val="1"/>
        </w:rPr>
        <w:t>rga</w:t>
      </w:r>
      <w:r w:rsidR="008B2ABB" w:rsidRPr="00B75DD5">
        <w:rPr>
          <w:spacing w:val="1"/>
          <w:position w:val="1"/>
        </w:rPr>
        <w:t>n</w:t>
      </w:r>
      <w:r w:rsidR="008B2ABB" w:rsidRPr="00B75DD5">
        <w:rPr>
          <w:position w:val="1"/>
        </w:rPr>
        <w:t>i</w:t>
      </w:r>
      <w:r w:rsidR="008B2ABB" w:rsidRPr="00B75DD5">
        <w:rPr>
          <w:spacing w:val="1"/>
          <w:position w:val="1"/>
        </w:rPr>
        <w:t>z</w:t>
      </w:r>
      <w:r w:rsidR="008B2ABB" w:rsidRPr="00B75DD5">
        <w:rPr>
          <w:spacing w:val="-2"/>
          <w:position w:val="1"/>
        </w:rPr>
        <w:t>a</w:t>
      </w:r>
      <w:r w:rsidR="008B2ABB" w:rsidRPr="00B75DD5">
        <w:rPr>
          <w:spacing w:val="1"/>
          <w:position w:val="1"/>
        </w:rPr>
        <w:t>t</w:t>
      </w:r>
      <w:r w:rsidR="008B2ABB" w:rsidRPr="00B75DD5">
        <w:rPr>
          <w:position w:val="1"/>
        </w:rPr>
        <w:t>i</w:t>
      </w:r>
      <w:r w:rsidR="008B2ABB" w:rsidRPr="00B75DD5">
        <w:rPr>
          <w:spacing w:val="-2"/>
          <w:position w:val="1"/>
        </w:rPr>
        <w:t>o</w:t>
      </w:r>
      <w:r w:rsidR="008B2ABB" w:rsidRPr="00B75DD5">
        <w:rPr>
          <w:spacing w:val="1"/>
          <w:position w:val="1"/>
        </w:rPr>
        <w:t>n</w:t>
      </w:r>
      <w:r w:rsidR="008B2ABB" w:rsidRPr="00B75DD5">
        <w:rPr>
          <w:position w:val="1"/>
        </w:rPr>
        <w:t>s</w:t>
      </w:r>
      <w:r w:rsidR="008B2ABB" w:rsidRPr="00B75DD5">
        <w:rPr>
          <w:rFonts w:cs="Arial"/>
        </w:rPr>
        <w:t xml:space="preserve"> responsibilities</w:t>
      </w:r>
      <w:r w:rsidR="00E90CCD">
        <w:rPr>
          <w:rFonts w:cs="Arial"/>
        </w:rPr>
        <w:t xml:space="preserve"> reflected above in Section 2.1 through Section 2.5.</w:t>
      </w:r>
    </w:p>
    <w:p w14:paraId="47C524DC" w14:textId="79E17FD7" w:rsidR="00400365" w:rsidRDefault="00400365" w:rsidP="00E738AE">
      <w:pPr>
        <w:ind w:left="720"/>
        <w:jc w:val="both"/>
        <w:rPr>
          <w:rFonts w:cs="Arial"/>
        </w:rPr>
      </w:pPr>
    </w:p>
    <w:p w14:paraId="1E9D17C3" w14:textId="5F0148C5" w:rsidR="004518CF" w:rsidRPr="00B75DD5" w:rsidRDefault="00087FBD" w:rsidP="00E738AE">
      <w:pPr>
        <w:ind w:left="720"/>
        <w:jc w:val="both"/>
        <w:rPr>
          <w:rFonts w:cs="Arial"/>
          <w:szCs w:val="22"/>
        </w:rPr>
      </w:pPr>
      <w:r>
        <w:rPr>
          <w:rFonts w:cs="Arial"/>
          <w:szCs w:val="22"/>
        </w:rPr>
        <w:t xml:space="preserve">The </w:t>
      </w:r>
      <w:r w:rsidR="004518CF">
        <w:rPr>
          <w:rFonts w:cs="Arial"/>
          <w:szCs w:val="22"/>
        </w:rPr>
        <w:t>A</w:t>
      </w:r>
      <w:r w:rsidR="004518CF" w:rsidRPr="00B75DD5">
        <w:rPr>
          <w:rFonts w:cs="Arial"/>
          <w:szCs w:val="22"/>
        </w:rPr>
        <w:t xml:space="preserve">nnual </w:t>
      </w:r>
      <w:r w:rsidR="004518CF">
        <w:rPr>
          <w:rFonts w:cs="Arial"/>
          <w:szCs w:val="22"/>
        </w:rPr>
        <w:t xml:space="preserve">maximum </w:t>
      </w:r>
      <w:r w:rsidR="004518CF" w:rsidRPr="00B75DD5">
        <w:rPr>
          <w:rFonts w:cs="Arial"/>
          <w:szCs w:val="22"/>
        </w:rPr>
        <w:t xml:space="preserve">compensation available </w:t>
      </w:r>
      <w:r w:rsidR="004518CF">
        <w:rPr>
          <w:rFonts w:cs="Arial"/>
          <w:szCs w:val="22"/>
        </w:rPr>
        <w:t>per</w:t>
      </w:r>
      <w:r w:rsidR="004518CF" w:rsidRPr="00B75DD5">
        <w:rPr>
          <w:rFonts w:cs="Arial"/>
          <w:szCs w:val="22"/>
        </w:rPr>
        <w:t xml:space="preserve"> Enrollment Center</w:t>
      </w:r>
      <w:r>
        <w:rPr>
          <w:rFonts w:cs="Arial"/>
          <w:szCs w:val="22"/>
        </w:rPr>
        <w:t xml:space="preserve"> is as follows:</w:t>
      </w:r>
    </w:p>
    <w:p w14:paraId="0BA5533C" w14:textId="273E7297" w:rsidR="004518CF" w:rsidRPr="00B75DD5" w:rsidRDefault="0014296D" w:rsidP="00A954F8">
      <w:pPr>
        <w:numPr>
          <w:ilvl w:val="0"/>
          <w:numId w:val="109"/>
        </w:numPr>
        <w:ind w:left="810" w:firstLine="450"/>
        <w:contextualSpacing/>
        <w:jc w:val="both"/>
        <w:rPr>
          <w:rFonts w:eastAsia="Calibri" w:cs="Arial"/>
          <w:szCs w:val="22"/>
        </w:rPr>
      </w:pPr>
      <w:r>
        <w:rPr>
          <w:rFonts w:eastAsia="Calibri" w:cs="Arial"/>
          <w:szCs w:val="22"/>
        </w:rPr>
        <w:t xml:space="preserve">City of </w:t>
      </w:r>
      <w:r w:rsidR="004518CF" w:rsidRPr="00B75DD5">
        <w:rPr>
          <w:rFonts w:eastAsia="Calibri" w:cs="Arial"/>
          <w:szCs w:val="22"/>
        </w:rPr>
        <w:t>Yakima – $15,000.00</w:t>
      </w:r>
    </w:p>
    <w:p w14:paraId="6076CB88" w14:textId="1BECDE9F" w:rsidR="004518CF" w:rsidRPr="00B75DD5" w:rsidRDefault="0014296D" w:rsidP="00A954F8">
      <w:pPr>
        <w:numPr>
          <w:ilvl w:val="0"/>
          <w:numId w:val="109"/>
        </w:numPr>
        <w:ind w:left="810" w:firstLine="450"/>
        <w:contextualSpacing/>
        <w:jc w:val="both"/>
        <w:rPr>
          <w:rFonts w:eastAsia="Calibri" w:cs="Arial"/>
          <w:szCs w:val="22"/>
        </w:rPr>
      </w:pPr>
      <w:r>
        <w:rPr>
          <w:rFonts w:eastAsia="Calibri" w:cs="Arial"/>
          <w:szCs w:val="22"/>
        </w:rPr>
        <w:t xml:space="preserve">City of </w:t>
      </w:r>
      <w:r w:rsidR="004518CF" w:rsidRPr="00B75DD5">
        <w:rPr>
          <w:rFonts w:eastAsia="Calibri" w:cs="Arial"/>
          <w:szCs w:val="22"/>
        </w:rPr>
        <w:t>Federal Way – $25,000.00</w:t>
      </w:r>
    </w:p>
    <w:p w14:paraId="23FF3D4E" w14:textId="5261CA62" w:rsidR="002B3634" w:rsidRDefault="0014296D" w:rsidP="002B3634">
      <w:pPr>
        <w:numPr>
          <w:ilvl w:val="0"/>
          <w:numId w:val="109"/>
        </w:numPr>
        <w:ind w:left="810" w:firstLine="450"/>
        <w:contextualSpacing/>
        <w:jc w:val="both"/>
        <w:rPr>
          <w:rFonts w:eastAsia="Calibri" w:cs="Arial"/>
          <w:szCs w:val="22"/>
        </w:rPr>
      </w:pPr>
      <w:r>
        <w:rPr>
          <w:rFonts w:eastAsia="Calibri" w:cs="Arial"/>
          <w:szCs w:val="22"/>
        </w:rPr>
        <w:t xml:space="preserve">City </w:t>
      </w:r>
      <w:r w:rsidR="004518CF" w:rsidRPr="00B75DD5">
        <w:rPr>
          <w:rFonts w:eastAsia="Calibri" w:cs="Arial"/>
          <w:szCs w:val="22"/>
        </w:rPr>
        <w:t>Spokane – $25,000.00</w:t>
      </w:r>
    </w:p>
    <w:p w14:paraId="0C9DEA9F" w14:textId="213E8126" w:rsidR="00504FAB" w:rsidRDefault="00504FAB" w:rsidP="00504FAB">
      <w:pPr>
        <w:contextualSpacing/>
        <w:jc w:val="both"/>
        <w:rPr>
          <w:rFonts w:eastAsia="Calibri" w:cs="Arial"/>
          <w:szCs w:val="22"/>
        </w:rPr>
      </w:pPr>
    </w:p>
    <w:p w14:paraId="4A1EDF73" w14:textId="6BCB94ED" w:rsidR="002B3634" w:rsidRDefault="00504FAB" w:rsidP="00504FAB">
      <w:pPr>
        <w:ind w:left="720"/>
        <w:contextualSpacing/>
        <w:jc w:val="both"/>
        <w:rPr>
          <w:rFonts w:eastAsia="Calibri" w:cs="Arial"/>
          <w:szCs w:val="22"/>
        </w:rPr>
      </w:pPr>
      <w:r w:rsidRPr="00C653C4">
        <w:rPr>
          <w:rFonts w:eastAsia="Calibri" w:cs="Arial"/>
          <w:szCs w:val="22"/>
          <w:u w:val="single"/>
        </w:rPr>
        <w:t>Eligibility</w:t>
      </w:r>
      <w:r w:rsidRPr="0035078F">
        <w:rPr>
          <w:rFonts w:eastAsia="Calibri" w:cs="Arial"/>
          <w:szCs w:val="22"/>
        </w:rPr>
        <w:t>:</w:t>
      </w:r>
      <w:r>
        <w:rPr>
          <w:rFonts w:eastAsia="Calibri" w:cs="Arial"/>
          <w:szCs w:val="22"/>
        </w:rPr>
        <w:t xml:space="preserve"> Vendors who </w:t>
      </w:r>
      <w:r w:rsidR="00EC4A2D">
        <w:rPr>
          <w:rFonts w:eastAsia="Calibri" w:cs="Arial"/>
          <w:szCs w:val="22"/>
        </w:rPr>
        <w:t>submit a Lead Navigator Organization proposal for</w:t>
      </w:r>
      <w:r>
        <w:rPr>
          <w:rFonts w:eastAsia="Calibri" w:cs="Arial"/>
          <w:szCs w:val="22"/>
        </w:rPr>
        <w:t xml:space="preserve"> </w:t>
      </w:r>
      <w:r w:rsidR="00EC4A2D">
        <w:rPr>
          <w:rFonts w:eastAsia="Calibri" w:cs="Arial"/>
          <w:szCs w:val="22"/>
        </w:rPr>
        <w:t>a</w:t>
      </w:r>
      <w:r>
        <w:rPr>
          <w:rFonts w:eastAsia="Calibri" w:cs="Arial"/>
          <w:szCs w:val="22"/>
        </w:rPr>
        <w:t xml:space="preserve"> county in which </w:t>
      </w:r>
      <w:r w:rsidR="00EC4A2D">
        <w:rPr>
          <w:rFonts w:eastAsia="Calibri" w:cs="Arial"/>
          <w:szCs w:val="22"/>
        </w:rPr>
        <w:t>a</w:t>
      </w:r>
      <w:r>
        <w:rPr>
          <w:rFonts w:eastAsia="Calibri" w:cs="Arial"/>
          <w:szCs w:val="22"/>
        </w:rPr>
        <w:t xml:space="preserve"> desired Enrollment Center </w:t>
      </w:r>
      <w:r w:rsidR="00EC4A2D">
        <w:rPr>
          <w:rFonts w:eastAsia="Calibri" w:cs="Arial"/>
          <w:szCs w:val="22"/>
        </w:rPr>
        <w:t>will be</w:t>
      </w:r>
      <w:r>
        <w:rPr>
          <w:rFonts w:eastAsia="Calibri" w:cs="Arial"/>
          <w:szCs w:val="22"/>
        </w:rPr>
        <w:t xml:space="preserve"> located </w:t>
      </w:r>
      <w:r w:rsidR="00EC4A2D">
        <w:rPr>
          <w:rFonts w:eastAsia="Calibri" w:cs="Arial"/>
          <w:szCs w:val="22"/>
        </w:rPr>
        <w:t>may</w:t>
      </w:r>
      <w:r>
        <w:rPr>
          <w:rFonts w:eastAsia="Calibri" w:cs="Arial"/>
          <w:szCs w:val="22"/>
        </w:rPr>
        <w:t xml:space="preserve"> apply</w:t>
      </w:r>
      <w:r w:rsidR="00EC4A2D">
        <w:rPr>
          <w:rFonts w:eastAsia="Calibri" w:cs="Arial"/>
          <w:szCs w:val="22"/>
        </w:rPr>
        <w:t>, as follows:</w:t>
      </w:r>
    </w:p>
    <w:p w14:paraId="2A0BDDB1" w14:textId="244499B5" w:rsidR="00504FAB" w:rsidRDefault="00504FAB" w:rsidP="00504FAB">
      <w:pPr>
        <w:ind w:left="720"/>
        <w:contextualSpacing/>
        <w:jc w:val="both"/>
        <w:rPr>
          <w:rFonts w:eastAsia="Calibri" w:cs="Arial"/>
          <w:szCs w:val="22"/>
        </w:rPr>
      </w:pPr>
    </w:p>
    <w:tbl>
      <w:tblPr>
        <w:tblStyle w:val="TableGrid"/>
        <w:tblW w:w="0" w:type="auto"/>
        <w:tblInd w:w="1345" w:type="dxa"/>
        <w:tblLook w:val="04A0" w:firstRow="1" w:lastRow="0" w:firstColumn="1" w:lastColumn="0" w:noHBand="0" w:noVBand="1"/>
      </w:tblPr>
      <w:tblGrid>
        <w:gridCol w:w="4320"/>
        <w:gridCol w:w="4050"/>
      </w:tblGrid>
      <w:tr w:rsidR="00C653C4" w:rsidRPr="005B07C2" w14:paraId="115C27D0" w14:textId="77777777" w:rsidTr="00EC4A2D">
        <w:tc>
          <w:tcPr>
            <w:tcW w:w="4320" w:type="dxa"/>
            <w:shd w:val="clear" w:color="auto" w:fill="DBE5F1" w:themeFill="accent1" w:themeFillTint="33"/>
            <w:vAlign w:val="center"/>
          </w:tcPr>
          <w:p w14:paraId="6A9533C1" w14:textId="6AF8AFB7" w:rsidR="00504FAB" w:rsidRPr="005B07C2" w:rsidRDefault="00EC4A2D" w:rsidP="00EC4A2D">
            <w:pPr>
              <w:contextualSpacing/>
              <w:jc w:val="center"/>
              <w:rPr>
                <w:rFonts w:ascii="Arial" w:eastAsia="Calibri" w:hAnsi="Arial" w:cs="Arial"/>
                <w:b/>
                <w:szCs w:val="22"/>
              </w:rPr>
            </w:pPr>
            <w:r w:rsidRPr="005B07C2">
              <w:rPr>
                <w:rFonts w:ascii="Arial" w:eastAsia="Calibri" w:hAnsi="Arial" w:cs="Arial"/>
                <w:b/>
                <w:szCs w:val="22"/>
              </w:rPr>
              <w:t>Vendors</w:t>
            </w:r>
            <w:r w:rsidR="00C653C4" w:rsidRPr="005B07C2">
              <w:rPr>
                <w:rFonts w:ascii="Arial" w:eastAsia="Calibri" w:hAnsi="Arial" w:cs="Arial"/>
                <w:b/>
                <w:szCs w:val="22"/>
              </w:rPr>
              <w:t xml:space="preserve"> Proposing Lead Navigator Organization services for this county:</w:t>
            </w:r>
          </w:p>
        </w:tc>
        <w:tc>
          <w:tcPr>
            <w:tcW w:w="4050" w:type="dxa"/>
            <w:shd w:val="clear" w:color="auto" w:fill="DBE5F1" w:themeFill="accent1" w:themeFillTint="33"/>
            <w:vAlign w:val="center"/>
          </w:tcPr>
          <w:p w14:paraId="78EF59FD" w14:textId="782E7A78" w:rsidR="00504FAB" w:rsidRPr="005B07C2" w:rsidRDefault="00EC4A2D" w:rsidP="00C653C4">
            <w:pPr>
              <w:contextualSpacing/>
              <w:jc w:val="center"/>
              <w:rPr>
                <w:rFonts w:ascii="Arial" w:eastAsia="Calibri" w:hAnsi="Arial" w:cs="Arial"/>
                <w:b/>
                <w:szCs w:val="22"/>
              </w:rPr>
            </w:pPr>
            <w:r w:rsidRPr="005B07C2">
              <w:rPr>
                <w:rFonts w:ascii="Arial" w:eastAsia="Calibri" w:hAnsi="Arial" w:cs="Arial"/>
                <w:b/>
                <w:szCs w:val="22"/>
              </w:rPr>
              <w:t>M</w:t>
            </w:r>
            <w:r w:rsidR="00C653C4" w:rsidRPr="005B07C2">
              <w:rPr>
                <w:rFonts w:ascii="Arial" w:eastAsia="Calibri" w:hAnsi="Arial" w:cs="Arial"/>
                <w:b/>
                <w:szCs w:val="22"/>
              </w:rPr>
              <w:t xml:space="preserve">ay also </w:t>
            </w:r>
            <w:r w:rsidRPr="005B07C2">
              <w:rPr>
                <w:rFonts w:ascii="Arial" w:eastAsia="Calibri" w:hAnsi="Arial" w:cs="Arial"/>
                <w:b/>
                <w:szCs w:val="22"/>
              </w:rPr>
              <w:t>p</w:t>
            </w:r>
            <w:r w:rsidR="00C653C4" w:rsidRPr="005B07C2">
              <w:rPr>
                <w:rFonts w:ascii="Arial" w:eastAsia="Calibri" w:hAnsi="Arial" w:cs="Arial"/>
                <w:b/>
                <w:szCs w:val="22"/>
              </w:rPr>
              <w:t xml:space="preserve">ropose an Enrollment Center </w:t>
            </w:r>
            <w:r w:rsidRPr="005B07C2">
              <w:rPr>
                <w:rFonts w:ascii="Arial" w:eastAsia="Calibri" w:hAnsi="Arial" w:cs="Arial"/>
                <w:b/>
                <w:szCs w:val="22"/>
              </w:rPr>
              <w:t>in</w:t>
            </w:r>
            <w:r w:rsidR="00C653C4" w:rsidRPr="005B07C2">
              <w:rPr>
                <w:rFonts w:ascii="Arial" w:eastAsia="Calibri" w:hAnsi="Arial" w:cs="Arial"/>
                <w:b/>
                <w:szCs w:val="22"/>
              </w:rPr>
              <w:t xml:space="preserve"> this city:</w:t>
            </w:r>
          </w:p>
        </w:tc>
      </w:tr>
      <w:tr w:rsidR="00C653C4" w:rsidRPr="005B07C2" w14:paraId="1D7AB01C" w14:textId="77777777" w:rsidTr="00EC4A2D">
        <w:tc>
          <w:tcPr>
            <w:tcW w:w="4320" w:type="dxa"/>
            <w:vAlign w:val="center"/>
          </w:tcPr>
          <w:p w14:paraId="1770156E" w14:textId="0794EA1E" w:rsidR="00504FAB" w:rsidRPr="005B07C2" w:rsidRDefault="00504FAB" w:rsidP="00C653C4">
            <w:pPr>
              <w:contextualSpacing/>
              <w:jc w:val="center"/>
              <w:rPr>
                <w:rFonts w:ascii="Arial" w:eastAsia="Calibri" w:hAnsi="Arial" w:cs="Arial"/>
                <w:szCs w:val="22"/>
              </w:rPr>
            </w:pPr>
            <w:r w:rsidRPr="005B07C2">
              <w:rPr>
                <w:rFonts w:ascii="Arial" w:eastAsia="Calibri" w:hAnsi="Arial" w:cs="Arial"/>
                <w:szCs w:val="22"/>
              </w:rPr>
              <w:t>Yakima County</w:t>
            </w:r>
          </w:p>
        </w:tc>
        <w:tc>
          <w:tcPr>
            <w:tcW w:w="4050" w:type="dxa"/>
            <w:vAlign w:val="center"/>
          </w:tcPr>
          <w:p w14:paraId="41F2DFA6" w14:textId="240386A4" w:rsidR="00504FAB" w:rsidRPr="005B07C2" w:rsidRDefault="00C653C4" w:rsidP="00C653C4">
            <w:pPr>
              <w:contextualSpacing/>
              <w:jc w:val="center"/>
              <w:rPr>
                <w:rFonts w:ascii="Arial" w:eastAsia="Calibri" w:hAnsi="Arial" w:cs="Arial"/>
                <w:szCs w:val="22"/>
              </w:rPr>
            </w:pPr>
            <w:r w:rsidRPr="005B07C2">
              <w:rPr>
                <w:rFonts w:ascii="Arial" w:eastAsia="Calibri" w:hAnsi="Arial" w:cs="Arial"/>
                <w:szCs w:val="22"/>
              </w:rPr>
              <w:t>City of Yakima</w:t>
            </w:r>
          </w:p>
        </w:tc>
      </w:tr>
      <w:tr w:rsidR="00C653C4" w:rsidRPr="005B07C2" w14:paraId="30F8520B" w14:textId="77777777" w:rsidTr="00EC4A2D">
        <w:tc>
          <w:tcPr>
            <w:tcW w:w="4320" w:type="dxa"/>
            <w:vAlign w:val="center"/>
          </w:tcPr>
          <w:p w14:paraId="06C2DC9F" w14:textId="515BEE9F" w:rsidR="00504FAB" w:rsidRPr="005B07C2" w:rsidRDefault="00C653C4" w:rsidP="00C653C4">
            <w:pPr>
              <w:contextualSpacing/>
              <w:jc w:val="center"/>
              <w:rPr>
                <w:rFonts w:ascii="Arial" w:eastAsia="Calibri" w:hAnsi="Arial" w:cs="Arial"/>
                <w:szCs w:val="22"/>
              </w:rPr>
            </w:pPr>
            <w:r w:rsidRPr="005B07C2">
              <w:rPr>
                <w:rFonts w:ascii="Arial" w:eastAsia="Calibri" w:hAnsi="Arial" w:cs="Arial"/>
                <w:szCs w:val="22"/>
              </w:rPr>
              <w:t>Spokane County</w:t>
            </w:r>
          </w:p>
        </w:tc>
        <w:tc>
          <w:tcPr>
            <w:tcW w:w="4050" w:type="dxa"/>
            <w:vAlign w:val="center"/>
          </w:tcPr>
          <w:p w14:paraId="7C9666F2" w14:textId="030616A9" w:rsidR="00504FAB" w:rsidRPr="005B07C2" w:rsidRDefault="00C653C4" w:rsidP="00C653C4">
            <w:pPr>
              <w:contextualSpacing/>
              <w:jc w:val="center"/>
              <w:rPr>
                <w:rFonts w:ascii="Arial" w:eastAsia="Calibri" w:hAnsi="Arial" w:cs="Arial"/>
                <w:szCs w:val="22"/>
              </w:rPr>
            </w:pPr>
            <w:r w:rsidRPr="005B07C2">
              <w:rPr>
                <w:rFonts w:ascii="Arial" w:eastAsia="Calibri" w:hAnsi="Arial" w:cs="Arial"/>
                <w:szCs w:val="22"/>
              </w:rPr>
              <w:t>City of Spokane</w:t>
            </w:r>
          </w:p>
        </w:tc>
      </w:tr>
      <w:tr w:rsidR="00C653C4" w:rsidRPr="005B07C2" w14:paraId="3B28C9C4" w14:textId="77777777" w:rsidTr="00EC4A2D">
        <w:tc>
          <w:tcPr>
            <w:tcW w:w="4320" w:type="dxa"/>
            <w:vAlign w:val="center"/>
          </w:tcPr>
          <w:p w14:paraId="41703ADA" w14:textId="2FED6290" w:rsidR="00504FAB" w:rsidRPr="005B07C2" w:rsidRDefault="00C653C4" w:rsidP="00C653C4">
            <w:pPr>
              <w:contextualSpacing/>
              <w:jc w:val="center"/>
              <w:rPr>
                <w:rFonts w:ascii="Arial" w:eastAsia="Calibri" w:hAnsi="Arial" w:cs="Arial"/>
                <w:szCs w:val="22"/>
              </w:rPr>
            </w:pPr>
            <w:r w:rsidRPr="005B07C2">
              <w:rPr>
                <w:rFonts w:ascii="Arial" w:eastAsia="Calibri" w:hAnsi="Arial" w:cs="Arial"/>
                <w:szCs w:val="22"/>
              </w:rPr>
              <w:t>King County</w:t>
            </w:r>
          </w:p>
        </w:tc>
        <w:tc>
          <w:tcPr>
            <w:tcW w:w="4050" w:type="dxa"/>
            <w:vAlign w:val="center"/>
          </w:tcPr>
          <w:p w14:paraId="098E8248" w14:textId="24D8961C" w:rsidR="00504FAB" w:rsidRPr="005B07C2" w:rsidRDefault="00C653C4" w:rsidP="00C653C4">
            <w:pPr>
              <w:contextualSpacing/>
              <w:jc w:val="center"/>
              <w:rPr>
                <w:rFonts w:ascii="Arial" w:eastAsia="Calibri" w:hAnsi="Arial" w:cs="Arial"/>
                <w:szCs w:val="22"/>
              </w:rPr>
            </w:pPr>
            <w:r w:rsidRPr="005B07C2">
              <w:rPr>
                <w:rFonts w:ascii="Arial" w:eastAsia="Calibri" w:hAnsi="Arial" w:cs="Arial"/>
                <w:szCs w:val="22"/>
              </w:rPr>
              <w:t>City of Federal Way</w:t>
            </w:r>
          </w:p>
        </w:tc>
      </w:tr>
      <w:tr w:rsidR="00EC4A2D" w:rsidRPr="005B07C2" w14:paraId="397C1D09" w14:textId="77777777" w:rsidTr="00EC4A2D">
        <w:tc>
          <w:tcPr>
            <w:tcW w:w="4320" w:type="dxa"/>
            <w:vAlign w:val="center"/>
          </w:tcPr>
          <w:p w14:paraId="57DFEAC8" w14:textId="068721C1" w:rsidR="00EC4A2D" w:rsidRPr="005B07C2" w:rsidRDefault="00EC4A2D" w:rsidP="00C653C4">
            <w:pPr>
              <w:contextualSpacing/>
              <w:jc w:val="center"/>
              <w:rPr>
                <w:rFonts w:ascii="Arial" w:eastAsia="Calibri" w:hAnsi="Arial" w:cs="Arial"/>
                <w:szCs w:val="22"/>
              </w:rPr>
            </w:pPr>
            <w:r w:rsidRPr="005B07C2">
              <w:rPr>
                <w:rFonts w:ascii="Arial" w:eastAsia="Calibri" w:hAnsi="Arial" w:cs="Arial"/>
                <w:szCs w:val="22"/>
              </w:rPr>
              <w:t>Any other County</w:t>
            </w:r>
          </w:p>
        </w:tc>
        <w:tc>
          <w:tcPr>
            <w:tcW w:w="4050" w:type="dxa"/>
            <w:vAlign w:val="center"/>
          </w:tcPr>
          <w:p w14:paraId="443ED4F2" w14:textId="0D539D3A" w:rsidR="00EC4A2D" w:rsidRPr="005B07C2" w:rsidRDefault="00EC4A2D" w:rsidP="00C653C4">
            <w:pPr>
              <w:contextualSpacing/>
              <w:jc w:val="center"/>
              <w:rPr>
                <w:rFonts w:ascii="Arial" w:eastAsia="Calibri" w:hAnsi="Arial" w:cs="Arial"/>
                <w:szCs w:val="22"/>
              </w:rPr>
            </w:pPr>
            <w:r w:rsidRPr="005B07C2">
              <w:rPr>
                <w:rFonts w:ascii="Arial" w:eastAsia="Calibri" w:hAnsi="Arial" w:cs="Arial"/>
                <w:szCs w:val="22"/>
              </w:rPr>
              <w:t>N</w:t>
            </w:r>
            <w:r w:rsidR="005A5188" w:rsidRPr="005B07C2">
              <w:rPr>
                <w:rFonts w:ascii="Arial" w:eastAsia="Calibri" w:hAnsi="Arial" w:cs="Arial"/>
                <w:szCs w:val="22"/>
              </w:rPr>
              <w:t>/A</w:t>
            </w:r>
          </w:p>
        </w:tc>
      </w:tr>
    </w:tbl>
    <w:p w14:paraId="4BBF63AC" w14:textId="77777777" w:rsidR="002B3634" w:rsidRPr="002B3634" w:rsidRDefault="002B3634" w:rsidP="002B3634">
      <w:pPr>
        <w:contextualSpacing/>
        <w:jc w:val="both"/>
        <w:rPr>
          <w:rFonts w:eastAsia="Calibri" w:cs="Arial"/>
          <w:szCs w:val="22"/>
        </w:rPr>
      </w:pPr>
    </w:p>
    <w:p w14:paraId="36FE7D81" w14:textId="77777777" w:rsidR="002B3634" w:rsidRPr="002B3634" w:rsidRDefault="002B3634" w:rsidP="00EC4F36">
      <w:pPr>
        <w:pStyle w:val="ListParagraph"/>
        <w:widowControl w:val="0"/>
        <w:numPr>
          <w:ilvl w:val="1"/>
          <w:numId w:val="161"/>
        </w:numPr>
        <w:contextualSpacing w:val="0"/>
        <w:outlineLvl w:val="2"/>
        <w:rPr>
          <w:rFonts w:eastAsia="Arial Unicode MS"/>
          <w:b/>
          <w:vanish/>
        </w:rPr>
      </w:pPr>
    </w:p>
    <w:p w14:paraId="109DBB28" w14:textId="0308F058" w:rsidR="0014296D" w:rsidRPr="00163466" w:rsidRDefault="0014296D" w:rsidP="00B12E45">
      <w:pPr>
        <w:pStyle w:val="Heading3"/>
        <w:keepNext w:val="0"/>
        <w:widowControl w:val="0"/>
        <w:numPr>
          <w:ilvl w:val="2"/>
          <w:numId w:val="159"/>
        </w:numPr>
        <w:tabs>
          <w:tab w:val="left" w:pos="1260"/>
        </w:tabs>
        <w:spacing w:before="0" w:after="0"/>
        <w:ind w:hanging="90"/>
        <w:rPr>
          <w:b/>
        </w:rPr>
      </w:pPr>
      <w:r w:rsidRPr="00163466">
        <w:rPr>
          <w:b/>
        </w:rPr>
        <w:t>Site Requirements</w:t>
      </w:r>
      <w:r w:rsidR="000E23F7">
        <w:rPr>
          <w:b/>
        </w:rPr>
        <w:t>:</w:t>
      </w:r>
    </w:p>
    <w:p w14:paraId="0E219FA9" w14:textId="6D8831D4" w:rsidR="0014296D" w:rsidRPr="00D85CFC" w:rsidRDefault="0014296D" w:rsidP="00B12E45">
      <w:pPr>
        <w:pStyle w:val="Body"/>
        <w:tabs>
          <w:tab w:val="left" w:pos="1260"/>
        </w:tabs>
        <w:ind w:left="1260"/>
        <w:jc w:val="both"/>
      </w:pPr>
      <w:r>
        <w:t xml:space="preserve">The Lead Navigator Organization shall secure a site location with adequate space for </w:t>
      </w:r>
      <w:r w:rsidRPr="0014296D">
        <w:t xml:space="preserve">Enrollment Center activities.  The site must be a clean, safe, professional and accessible setting in an area with businesses and/or services </w:t>
      </w:r>
      <w:r w:rsidR="00707CE8">
        <w:t xml:space="preserve">near </w:t>
      </w:r>
      <w:r w:rsidRPr="0014296D">
        <w:t>high consume</w:t>
      </w:r>
      <w:r w:rsidRPr="00D85CFC">
        <w:t xml:space="preserve">r traffic </w:t>
      </w:r>
      <w:r w:rsidR="00707CE8">
        <w:t>areas with</w:t>
      </w:r>
      <w:r w:rsidRPr="00D85CFC">
        <w:t xml:space="preserve"> people of varied income levels.</w:t>
      </w:r>
    </w:p>
    <w:p w14:paraId="3AF6DDBA" w14:textId="77777777" w:rsidR="0014296D" w:rsidRPr="00D70BE1" w:rsidRDefault="0014296D" w:rsidP="00A75212">
      <w:pPr>
        <w:pStyle w:val="NoSpacing"/>
        <w:numPr>
          <w:ilvl w:val="0"/>
          <w:numId w:val="147"/>
        </w:numPr>
        <w:spacing w:after="60"/>
        <w:ind w:left="1800"/>
        <w:jc w:val="both"/>
        <w:rPr>
          <w:rFonts w:ascii="Arial" w:hAnsi="Arial" w:cs="Arial"/>
        </w:rPr>
      </w:pPr>
      <w:r w:rsidRPr="00D70BE1">
        <w:rPr>
          <w:rFonts w:ascii="Arial" w:hAnsi="Arial" w:cs="Arial"/>
        </w:rPr>
        <w:t>Wireless internet access must be available.</w:t>
      </w:r>
    </w:p>
    <w:p w14:paraId="2BA4FF6A" w14:textId="77777777" w:rsidR="0014296D" w:rsidRPr="00D70BE1" w:rsidRDefault="0014296D" w:rsidP="00A75212">
      <w:pPr>
        <w:pStyle w:val="NoSpacing"/>
        <w:numPr>
          <w:ilvl w:val="0"/>
          <w:numId w:val="147"/>
        </w:numPr>
        <w:spacing w:after="60"/>
        <w:ind w:left="1800"/>
        <w:jc w:val="both"/>
        <w:rPr>
          <w:rFonts w:ascii="Arial" w:hAnsi="Arial" w:cs="Arial"/>
        </w:rPr>
      </w:pPr>
      <w:r w:rsidRPr="00D70BE1">
        <w:rPr>
          <w:rFonts w:ascii="Arial" w:hAnsi="Arial" w:cs="Arial"/>
        </w:rPr>
        <w:t xml:space="preserve">Adequate privacy for meeting with consumers one-on-one who are enrolling in coverage must be available.  </w:t>
      </w:r>
    </w:p>
    <w:p w14:paraId="73E74CFD" w14:textId="281A4551" w:rsidR="0014296D" w:rsidRPr="00D70BE1" w:rsidRDefault="0014296D" w:rsidP="00A75212">
      <w:pPr>
        <w:pStyle w:val="NoSpacing"/>
        <w:numPr>
          <w:ilvl w:val="0"/>
          <w:numId w:val="147"/>
        </w:numPr>
        <w:spacing w:after="60"/>
        <w:ind w:left="1800"/>
        <w:jc w:val="both"/>
        <w:rPr>
          <w:rFonts w:ascii="Arial" w:hAnsi="Arial" w:cs="Arial"/>
        </w:rPr>
      </w:pPr>
      <w:r w:rsidRPr="00D70BE1">
        <w:rPr>
          <w:rFonts w:ascii="Arial" w:hAnsi="Arial" w:cs="Arial"/>
        </w:rPr>
        <w:t xml:space="preserve">The site must </w:t>
      </w:r>
      <w:r w:rsidR="00707CE8">
        <w:rPr>
          <w:rFonts w:ascii="Arial" w:hAnsi="Arial" w:cs="Arial"/>
        </w:rPr>
        <w:t>near</w:t>
      </w:r>
      <w:r w:rsidRPr="00D70BE1">
        <w:rPr>
          <w:rFonts w:ascii="Arial" w:hAnsi="Arial" w:cs="Arial"/>
        </w:rPr>
        <w:t xml:space="preserve"> public transportation and be physically accessible for individuals with disabilities.</w:t>
      </w:r>
    </w:p>
    <w:p w14:paraId="0B816AB1" w14:textId="0F974135" w:rsidR="0014296D" w:rsidRDefault="0014296D" w:rsidP="00A75212">
      <w:pPr>
        <w:pStyle w:val="NoSpacing"/>
        <w:numPr>
          <w:ilvl w:val="0"/>
          <w:numId w:val="147"/>
        </w:numPr>
        <w:ind w:left="1800"/>
        <w:jc w:val="both"/>
        <w:rPr>
          <w:rFonts w:ascii="Arial" w:hAnsi="Arial" w:cs="Arial"/>
        </w:rPr>
      </w:pPr>
      <w:r w:rsidRPr="00D70BE1">
        <w:rPr>
          <w:rFonts w:ascii="Arial" w:hAnsi="Arial" w:cs="Arial"/>
        </w:rPr>
        <w:t>The site must prominent</w:t>
      </w:r>
      <w:r w:rsidR="00707CE8">
        <w:rPr>
          <w:rFonts w:ascii="Arial" w:hAnsi="Arial" w:cs="Arial"/>
        </w:rPr>
        <w:t>ly</w:t>
      </w:r>
      <w:r w:rsidRPr="00D70BE1">
        <w:rPr>
          <w:rFonts w:ascii="Arial" w:hAnsi="Arial" w:cs="Arial"/>
        </w:rPr>
        <w:t xml:space="preserve"> display</w:t>
      </w:r>
      <w:r w:rsidR="00F528A9">
        <w:rPr>
          <w:rFonts w:ascii="Arial" w:hAnsi="Arial" w:cs="Arial"/>
        </w:rPr>
        <w:t xml:space="preserve"> WAHBE-approved</w:t>
      </w:r>
      <w:r w:rsidRPr="00D70BE1">
        <w:rPr>
          <w:rFonts w:ascii="Arial" w:hAnsi="Arial" w:cs="Arial"/>
        </w:rPr>
        <w:t xml:space="preserve"> banners, posters, logos </w:t>
      </w:r>
      <w:r w:rsidR="00F528A9">
        <w:rPr>
          <w:rFonts w:ascii="Arial" w:hAnsi="Arial" w:cs="Arial"/>
        </w:rPr>
        <w:t>or other</w:t>
      </w:r>
      <w:r w:rsidRPr="00D70BE1">
        <w:rPr>
          <w:rFonts w:ascii="Arial" w:hAnsi="Arial" w:cs="Arial"/>
        </w:rPr>
        <w:t xml:space="preserve"> items </w:t>
      </w:r>
      <w:r w:rsidR="00F528A9">
        <w:rPr>
          <w:rFonts w:ascii="Arial" w:hAnsi="Arial" w:cs="Arial"/>
        </w:rPr>
        <w:t>that will help</w:t>
      </w:r>
      <w:r w:rsidR="00707CE8">
        <w:rPr>
          <w:rFonts w:ascii="Arial" w:hAnsi="Arial" w:cs="Arial"/>
        </w:rPr>
        <w:t xml:space="preserve"> identify</w:t>
      </w:r>
      <w:r w:rsidRPr="00D70BE1">
        <w:rPr>
          <w:rFonts w:ascii="Arial" w:hAnsi="Arial" w:cs="Arial"/>
        </w:rPr>
        <w:t xml:space="preserve"> the site as </w:t>
      </w:r>
      <w:r w:rsidRPr="00707CE8">
        <w:rPr>
          <w:rFonts w:ascii="Arial" w:hAnsi="Arial" w:cs="Arial"/>
        </w:rPr>
        <w:t>a</w:t>
      </w:r>
      <w:r w:rsidR="00D70BE1" w:rsidRPr="00707CE8">
        <w:rPr>
          <w:rFonts w:ascii="Arial" w:hAnsi="Arial" w:cs="Arial"/>
        </w:rPr>
        <w:t>n</w:t>
      </w:r>
      <w:r w:rsidRPr="00707CE8">
        <w:rPr>
          <w:rFonts w:ascii="Arial" w:hAnsi="Arial" w:cs="Arial"/>
        </w:rPr>
        <w:t xml:space="preserve"> </w:t>
      </w:r>
      <w:r w:rsidRPr="006D45E6">
        <w:rPr>
          <w:rFonts w:ascii="Arial" w:hAnsi="Arial" w:cs="Arial"/>
          <w:i/>
        </w:rPr>
        <w:t>HPF</w:t>
      </w:r>
      <w:r w:rsidRPr="00707CE8">
        <w:rPr>
          <w:rFonts w:ascii="Arial" w:hAnsi="Arial" w:cs="Arial"/>
        </w:rPr>
        <w:t xml:space="preserve"> </w:t>
      </w:r>
      <w:r w:rsidR="00707CE8" w:rsidRPr="00707CE8">
        <w:rPr>
          <w:rFonts w:ascii="Arial" w:hAnsi="Arial" w:cs="Arial"/>
        </w:rPr>
        <w:t>E</w:t>
      </w:r>
      <w:r w:rsidRPr="00707CE8">
        <w:rPr>
          <w:rFonts w:ascii="Arial" w:hAnsi="Arial" w:cs="Arial"/>
        </w:rPr>
        <w:t>nrollment</w:t>
      </w:r>
      <w:r w:rsidRPr="00D70BE1">
        <w:rPr>
          <w:rFonts w:ascii="Arial" w:hAnsi="Arial" w:cs="Arial"/>
        </w:rPr>
        <w:t xml:space="preserve"> </w:t>
      </w:r>
      <w:r w:rsidR="00707CE8">
        <w:rPr>
          <w:rFonts w:ascii="Arial" w:hAnsi="Arial" w:cs="Arial"/>
        </w:rPr>
        <w:t>Center</w:t>
      </w:r>
      <w:r w:rsidRPr="00D70BE1">
        <w:rPr>
          <w:rFonts w:ascii="Arial" w:hAnsi="Arial" w:cs="Arial"/>
        </w:rPr>
        <w:t xml:space="preserve">. </w:t>
      </w:r>
      <w:r w:rsidR="009B27D6">
        <w:rPr>
          <w:rFonts w:ascii="Arial" w:hAnsi="Arial" w:cs="Arial"/>
        </w:rPr>
        <w:t>WAHBE</w:t>
      </w:r>
      <w:r w:rsidR="009B27D6" w:rsidRPr="009B27D6">
        <w:rPr>
          <w:rFonts w:ascii="Arial" w:hAnsi="Arial" w:cs="Arial"/>
        </w:rPr>
        <w:t xml:space="preserve"> will provide </w:t>
      </w:r>
      <w:r w:rsidR="00F528A9">
        <w:rPr>
          <w:rFonts w:ascii="Arial" w:hAnsi="Arial" w:cs="Arial"/>
        </w:rPr>
        <w:t xml:space="preserve">Vendor with </w:t>
      </w:r>
      <w:r w:rsidR="009B27D6" w:rsidRPr="009B27D6">
        <w:rPr>
          <w:rFonts w:ascii="Arial" w:hAnsi="Arial" w:cs="Arial"/>
        </w:rPr>
        <w:t>approved artwork</w:t>
      </w:r>
      <w:r w:rsidR="00F528A9">
        <w:rPr>
          <w:rFonts w:ascii="Arial" w:hAnsi="Arial" w:cs="Arial"/>
        </w:rPr>
        <w:t xml:space="preserve"> for the desired signage</w:t>
      </w:r>
      <w:r w:rsidR="009B27D6">
        <w:rPr>
          <w:rFonts w:ascii="Arial" w:hAnsi="Arial" w:cs="Arial"/>
        </w:rPr>
        <w:t xml:space="preserve">. </w:t>
      </w:r>
      <w:r w:rsidR="009B27D6" w:rsidRPr="009B27D6">
        <w:rPr>
          <w:rFonts w:ascii="Arial" w:hAnsi="Arial" w:cs="Arial"/>
        </w:rPr>
        <w:t xml:space="preserve">Vendor is responsible </w:t>
      </w:r>
      <w:r w:rsidR="00F528A9">
        <w:rPr>
          <w:rFonts w:ascii="Arial" w:hAnsi="Arial" w:cs="Arial"/>
        </w:rPr>
        <w:t>for all costs and tasks associated with obtaining the signage.</w:t>
      </w:r>
      <w:r w:rsidR="009B27D6" w:rsidRPr="009B27D6">
        <w:rPr>
          <w:rFonts w:ascii="Arial" w:hAnsi="Arial" w:cs="Arial"/>
        </w:rPr>
        <w:t xml:space="preserve"> </w:t>
      </w:r>
    </w:p>
    <w:p w14:paraId="274759C5" w14:textId="0123D94D" w:rsidR="00163466" w:rsidRDefault="00163466" w:rsidP="00163466">
      <w:pPr>
        <w:pStyle w:val="NoSpacing"/>
        <w:ind w:left="1800"/>
        <w:rPr>
          <w:rFonts w:ascii="Arial" w:hAnsi="Arial" w:cs="Arial"/>
        </w:rPr>
      </w:pPr>
    </w:p>
    <w:p w14:paraId="57540A35" w14:textId="4E1865AD" w:rsidR="00C60568" w:rsidRDefault="00C60568" w:rsidP="00163466">
      <w:pPr>
        <w:pStyle w:val="NoSpacing"/>
        <w:ind w:left="1800"/>
        <w:rPr>
          <w:rFonts w:ascii="Arial" w:hAnsi="Arial" w:cs="Arial"/>
        </w:rPr>
      </w:pPr>
    </w:p>
    <w:p w14:paraId="19017BA9" w14:textId="77777777" w:rsidR="00C60568" w:rsidRPr="00D70BE1" w:rsidRDefault="00C60568" w:rsidP="00163466">
      <w:pPr>
        <w:pStyle w:val="NoSpacing"/>
        <w:ind w:left="1800"/>
        <w:rPr>
          <w:rFonts w:ascii="Arial" w:hAnsi="Arial" w:cs="Arial"/>
        </w:rPr>
      </w:pPr>
    </w:p>
    <w:p w14:paraId="7684BE87" w14:textId="58267A8D" w:rsidR="0014296D" w:rsidRPr="00163466" w:rsidRDefault="0014296D" w:rsidP="00F309E0">
      <w:pPr>
        <w:pStyle w:val="Heading3"/>
        <w:keepNext w:val="0"/>
        <w:widowControl w:val="0"/>
        <w:numPr>
          <w:ilvl w:val="2"/>
          <w:numId w:val="159"/>
        </w:numPr>
        <w:spacing w:before="0" w:after="0"/>
        <w:ind w:left="1260" w:hanging="630"/>
        <w:rPr>
          <w:b/>
        </w:rPr>
      </w:pPr>
      <w:r w:rsidRPr="00163466">
        <w:rPr>
          <w:b/>
        </w:rPr>
        <w:lastRenderedPageBreak/>
        <w:t>Operations and Staff Requirements</w:t>
      </w:r>
      <w:r w:rsidR="000E23F7">
        <w:rPr>
          <w:b/>
        </w:rPr>
        <w:t>:</w:t>
      </w:r>
    </w:p>
    <w:p w14:paraId="73A2A446" w14:textId="7D6F8C9C" w:rsidR="00F528A9" w:rsidRPr="00F528A9" w:rsidRDefault="0014296D" w:rsidP="0023686F">
      <w:pPr>
        <w:pStyle w:val="NoSpacing"/>
        <w:numPr>
          <w:ilvl w:val="0"/>
          <w:numId w:val="152"/>
        </w:numPr>
        <w:spacing w:after="60"/>
        <w:jc w:val="both"/>
        <w:rPr>
          <w:rFonts w:ascii="Arial" w:hAnsi="Arial" w:cs="Arial"/>
        </w:rPr>
      </w:pPr>
      <w:r w:rsidRPr="00D70BE1">
        <w:rPr>
          <w:rFonts w:ascii="Arial" w:hAnsi="Arial" w:cs="Arial"/>
        </w:rPr>
        <w:t xml:space="preserve">The </w:t>
      </w:r>
      <w:r w:rsidR="00F528A9" w:rsidRPr="00F528A9">
        <w:rPr>
          <w:rFonts w:ascii="Arial" w:hAnsi="Arial" w:cs="Arial"/>
        </w:rPr>
        <w:t xml:space="preserve">Lead Navigator Organization </w:t>
      </w:r>
      <w:r w:rsidR="00163466">
        <w:rPr>
          <w:rFonts w:ascii="Arial" w:hAnsi="Arial" w:cs="Arial"/>
        </w:rPr>
        <w:t>shall</w:t>
      </w:r>
      <w:r w:rsidRPr="00D70BE1">
        <w:rPr>
          <w:rFonts w:ascii="Arial" w:hAnsi="Arial" w:cs="Arial"/>
        </w:rPr>
        <w:t xml:space="preserve"> manage daily operations of the </w:t>
      </w:r>
      <w:r w:rsidR="00D70BE1">
        <w:rPr>
          <w:rFonts w:ascii="Arial" w:hAnsi="Arial" w:cs="Arial"/>
        </w:rPr>
        <w:t>Enrollment Center</w:t>
      </w:r>
      <w:r w:rsidRPr="00D70BE1">
        <w:rPr>
          <w:rFonts w:ascii="Arial" w:hAnsi="Arial" w:cs="Arial"/>
        </w:rPr>
        <w:t>, i</w:t>
      </w:r>
      <w:r w:rsidR="00F528A9">
        <w:rPr>
          <w:rFonts w:ascii="Arial" w:hAnsi="Arial" w:cs="Arial"/>
        </w:rPr>
        <w:t>n</w:t>
      </w:r>
      <w:r w:rsidRPr="00D70BE1">
        <w:rPr>
          <w:rFonts w:ascii="Arial" w:hAnsi="Arial" w:cs="Arial"/>
        </w:rPr>
        <w:t>cluding staffing, to ensure assistance is available during hours of operation.</w:t>
      </w:r>
    </w:p>
    <w:p w14:paraId="5D8E41D8" w14:textId="1F5481D4" w:rsidR="0014296D" w:rsidRPr="00D70BE1" w:rsidRDefault="0014296D" w:rsidP="0023686F">
      <w:pPr>
        <w:pStyle w:val="NoSpacing"/>
        <w:numPr>
          <w:ilvl w:val="0"/>
          <w:numId w:val="152"/>
        </w:numPr>
        <w:spacing w:after="60"/>
        <w:jc w:val="both"/>
        <w:rPr>
          <w:rFonts w:ascii="Arial" w:hAnsi="Arial" w:cs="Arial"/>
        </w:rPr>
      </w:pPr>
      <w:r w:rsidRPr="00D70BE1">
        <w:rPr>
          <w:rFonts w:ascii="Arial" w:hAnsi="Arial" w:cs="Arial"/>
        </w:rPr>
        <w:t xml:space="preserve">The </w:t>
      </w:r>
      <w:r w:rsidR="00F528A9" w:rsidRPr="00F528A9">
        <w:rPr>
          <w:rFonts w:ascii="Arial" w:hAnsi="Arial" w:cs="Arial"/>
        </w:rPr>
        <w:t xml:space="preserve">Lead Navigator Organization </w:t>
      </w:r>
      <w:r w:rsidRPr="00D70BE1">
        <w:rPr>
          <w:rFonts w:ascii="Arial" w:hAnsi="Arial" w:cs="Arial"/>
        </w:rPr>
        <w:t>must anticipate and provide adequate staffing during peak enrollment activity related to enrollment deadlines</w:t>
      </w:r>
      <w:r w:rsidR="00163466">
        <w:rPr>
          <w:rFonts w:ascii="Arial" w:hAnsi="Arial" w:cs="Arial"/>
        </w:rPr>
        <w:t>.</w:t>
      </w:r>
    </w:p>
    <w:p w14:paraId="2BE87956" w14:textId="20DF8BC6" w:rsidR="0014296D" w:rsidRPr="00185F73" w:rsidRDefault="00F528A9" w:rsidP="0023686F">
      <w:pPr>
        <w:pStyle w:val="NoSpacing"/>
        <w:numPr>
          <w:ilvl w:val="0"/>
          <w:numId w:val="148"/>
        </w:numPr>
        <w:spacing w:after="60"/>
        <w:ind w:left="1714"/>
        <w:jc w:val="both"/>
        <w:rPr>
          <w:rFonts w:ascii="Arial" w:hAnsi="Arial" w:cs="Arial"/>
        </w:rPr>
      </w:pPr>
      <w:r w:rsidRPr="00F528A9">
        <w:rPr>
          <w:rFonts w:ascii="Arial" w:hAnsi="Arial" w:cs="Arial"/>
        </w:rPr>
        <w:t xml:space="preserve">Lead Navigator Organization </w:t>
      </w:r>
      <w:r>
        <w:rPr>
          <w:rFonts w:ascii="Arial" w:hAnsi="Arial" w:cs="Arial"/>
        </w:rPr>
        <w:t>may use b</w:t>
      </w:r>
      <w:r w:rsidR="0014296D" w:rsidRPr="00D70BE1">
        <w:rPr>
          <w:rFonts w:ascii="Arial" w:hAnsi="Arial" w:cs="Arial"/>
        </w:rPr>
        <w:t xml:space="preserve">oth </w:t>
      </w:r>
      <w:r w:rsidR="00707CE8">
        <w:rPr>
          <w:rFonts w:ascii="Arial" w:hAnsi="Arial" w:cs="Arial"/>
        </w:rPr>
        <w:t>N</w:t>
      </w:r>
      <w:r w:rsidR="0014296D" w:rsidRPr="00D70BE1">
        <w:rPr>
          <w:rFonts w:ascii="Arial" w:hAnsi="Arial" w:cs="Arial"/>
        </w:rPr>
        <w:t xml:space="preserve">avigators and </w:t>
      </w:r>
      <w:r w:rsidR="003C1676">
        <w:rPr>
          <w:rFonts w:ascii="Arial" w:hAnsi="Arial" w:cs="Arial"/>
        </w:rPr>
        <w:t>Broker</w:t>
      </w:r>
      <w:r w:rsidR="0014296D" w:rsidRPr="00D70BE1">
        <w:rPr>
          <w:rFonts w:ascii="Arial" w:hAnsi="Arial" w:cs="Arial"/>
        </w:rPr>
        <w:t xml:space="preserve">s </w:t>
      </w:r>
      <w:r>
        <w:rPr>
          <w:rFonts w:ascii="Arial" w:hAnsi="Arial" w:cs="Arial"/>
        </w:rPr>
        <w:t>to</w:t>
      </w:r>
      <w:r w:rsidR="0014296D" w:rsidRPr="00D70BE1">
        <w:rPr>
          <w:rFonts w:ascii="Arial" w:hAnsi="Arial" w:cs="Arial"/>
        </w:rPr>
        <w:t xml:space="preserve"> </w:t>
      </w:r>
      <w:r>
        <w:rPr>
          <w:rFonts w:ascii="Arial" w:hAnsi="Arial" w:cs="Arial"/>
        </w:rPr>
        <w:t>provide</w:t>
      </w:r>
      <w:r w:rsidR="0014296D" w:rsidRPr="00D70BE1">
        <w:rPr>
          <w:rFonts w:ascii="Arial" w:hAnsi="Arial" w:cs="Arial"/>
        </w:rPr>
        <w:t xml:space="preserve"> consumer assistance and/or consumer education activities</w:t>
      </w:r>
      <w:r>
        <w:rPr>
          <w:rFonts w:ascii="Arial" w:hAnsi="Arial" w:cs="Arial"/>
        </w:rPr>
        <w:t xml:space="preserve"> in the Enrollment Center</w:t>
      </w:r>
      <w:r w:rsidR="0014296D" w:rsidRPr="00D70BE1">
        <w:rPr>
          <w:rFonts w:ascii="Arial" w:hAnsi="Arial" w:cs="Arial"/>
        </w:rPr>
        <w:t xml:space="preserve">.  </w:t>
      </w:r>
      <w:r w:rsidR="0014296D" w:rsidRPr="00185F73">
        <w:rPr>
          <w:rFonts w:ascii="Arial" w:hAnsi="Arial" w:cs="Arial"/>
        </w:rPr>
        <w:t xml:space="preserve">The </w:t>
      </w:r>
      <w:r w:rsidRPr="00185F73">
        <w:rPr>
          <w:rFonts w:ascii="Arial" w:hAnsi="Arial" w:cs="Arial"/>
        </w:rPr>
        <w:t>Lead Navigator Organization is highly encouraged to</w:t>
      </w:r>
      <w:r w:rsidR="0014296D" w:rsidRPr="00185F73">
        <w:rPr>
          <w:rFonts w:ascii="Arial" w:hAnsi="Arial" w:cs="Arial"/>
        </w:rPr>
        <w:t xml:space="preserve"> establish one or more </w:t>
      </w:r>
      <w:r w:rsidR="003C1676" w:rsidRPr="00185F73">
        <w:rPr>
          <w:rFonts w:ascii="Arial" w:hAnsi="Arial" w:cs="Arial"/>
        </w:rPr>
        <w:t>Broker</w:t>
      </w:r>
      <w:r w:rsidR="0014296D" w:rsidRPr="00185F73">
        <w:rPr>
          <w:rFonts w:ascii="Arial" w:hAnsi="Arial" w:cs="Arial"/>
        </w:rPr>
        <w:t xml:space="preserve"> partnerships</w:t>
      </w:r>
      <w:r w:rsidR="00185F73">
        <w:rPr>
          <w:rFonts w:ascii="Arial" w:hAnsi="Arial" w:cs="Arial"/>
        </w:rPr>
        <w:t>, using a fair and equitable selection process, to serve in the Enrollment Center</w:t>
      </w:r>
      <w:r w:rsidRPr="00185F73">
        <w:rPr>
          <w:rFonts w:ascii="Arial" w:hAnsi="Arial" w:cs="Arial"/>
        </w:rPr>
        <w:t xml:space="preserve">. </w:t>
      </w:r>
    </w:p>
    <w:p w14:paraId="46992DD0" w14:textId="77777777" w:rsidR="00185F73" w:rsidRPr="00185F73" w:rsidRDefault="0014296D" w:rsidP="00185F73">
      <w:pPr>
        <w:pStyle w:val="NoSpacing"/>
        <w:numPr>
          <w:ilvl w:val="0"/>
          <w:numId w:val="148"/>
        </w:numPr>
        <w:ind w:left="1710"/>
        <w:jc w:val="both"/>
        <w:rPr>
          <w:rStyle w:val="CommentReference"/>
          <w:rFonts w:ascii="Arial" w:hAnsi="Arial" w:cs="Arial"/>
          <w:sz w:val="22"/>
          <w:szCs w:val="22"/>
        </w:rPr>
      </w:pPr>
      <w:r w:rsidRPr="00D70BE1">
        <w:rPr>
          <w:rFonts w:ascii="Arial" w:hAnsi="Arial" w:cs="Arial"/>
        </w:rPr>
        <w:t xml:space="preserve">The Lead Navigator Organization </w:t>
      </w:r>
      <w:r w:rsidR="00163466">
        <w:rPr>
          <w:rFonts w:ascii="Arial" w:hAnsi="Arial" w:cs="Arial"/>
        </w:rPr>
        <w:t>shall</w:t>
      </w:r>
      <w:r w:rsidRPr="00D70BE1">
        <w:rPr>
          <w:rFonts w:ascii="Arial" w:hAnsi="Arial" w:cs="Arial"/>
        </w:rPr>
        <w:t xml:space="preserve"> develop and use a </w:t>
      </w:r>
      <w:r w:rsidR="00707CE8">
        <w:rPr>
          <w:rFonts w:ascii="Arial" w:hAnsi="Arial" w:cs="Arial"/>
        </w:rPr>
        <w:t xml:space="preserve">WAHBE-approved </w:t>
      </w:r>
      <w:r w:rsidRPr="00D70BE1">
        <w:rPr>
          <w:rFonts w:ascii="Arial" w:hAnsi="Arial" w:cs="Arial"/>
        </w:rPr>
        <w:t xml:space="preserve">written agreement </w:t>
      </w:r>
      <w:r w:rsidR="00707CE8">
        <w:rPr>
          <w:rFonts w:ascii="Arial" w:hAnsi="Arial" w:cs="Arial"/>
        </w:rPr>
        <w:t xml:space="preserve">to </w:t>
      </w:r>
      <w:r w:rsidRPr="00D70BE1">
        <w:rPr>
          <w:rFonts w:ascii="Arial" w:hAnsi="Arial" w:cs="Arial"/>
        </w:rPr>
        <w:t>govern</w:t>
      </w:r>
      <w:r w:rsidR="00707CE8">
        <w:rPr>
          <w:rFonts w:ascii="Arial" w:hAnsi="Arial" w:cs="Arial"/>
        </w:rPr>
        <w:t xml:space="preserve"> the</w:t>
      </w:r>
      <w:r w:rsidRPr="00D70BE1">
        <w:rPr>
          <w:rFonts w:ascii="Arial" w:hAnsi="Arial" w:cs="Arial"/>
        </w:rPr>
        <w:t xml:space="preserve"> authorized activities and access to information for any </w:t>
      </w:r>
      <w:r w:rsidR="003C1676">
        <w:rPr>
          <w:rFonts w:ascii="Arial" w:hAnsi="Arial" w:cs="Arial"/>
        </w:rPr>
        <w:t>Broker</w:t>
      </w:r>
      <w:r w:rsidRPr="00D70BE1">
        <w:rPr>
          <w:rFonts w:ascii="Arial" w:hAnsi="Arial" w:cs="Arial"/>
        </w:rPr>
        <w:t xml:space="preserve"> who operate</w:t>
      </w:r>
      <w:r w:rsidR="00163466">
        <w:rPr>
          <w:rFonts w:ascii="Arial" w:hAnsi="Arial" w:cs="Arial"/>
        </w:rPr>
        <w:t>s</w:t>
      </w:r>
      <w:r w:rsidRPr="00D70BE1">
        <w:rPr>
          <w:rFonts w:ascii="Arial" w:hAnsi="Arial" w:cs="Arial"/>
        </w:rPr>
        <w:t xml:space="preserve"> from the Enrollment Center.</w:t>
      </w:r>
    </w:p>
    <w:p w14:paraId="256AF74A" w14:textId="7251C901" w:rsidR="0014296D" w:rsidRPr="00D70BE1" w:rsidRDefault="00185F73" w:rsidP="00185F73">
      <w:pPr>
        <w:pStyle w:val="NoSpacing"/>
        <w:ind w:left="1710"/>
        <w:jc w:val="both"/>
        <w:rPr>
          <w:rFonts w:ascii="Arial" w:hAnsi="Arial" w:cs="Arial"/>
        </w:rPr>
      </w:pPr>
      <w:r w:rsidRPr="00D70BE1">
        <w:rPr>
          <w:rFonts w:ascii="Arial" w:hAnsi="Arial" w:cs="Arial"/>
        </w:rPr>
        <w:t xml:space="preserve"> </w:t>
      </w:r>
    </w:p>
    <w:p w14:paraId="139D8EF4" w14:textId="018DAF95" w:rsidR="0014296D" w:rsidRPr="00163466" w:rsidRDefault="0014296D" w:rsidP="008117F9">
      <w:pPr>
        <w:pStyle w:val="Heading3"/>
        <w:keepNext w:val="0"/>
        <w:widowControl w:val="0"/>
        <w:numPr>
          <w:ilvl w:val="2"/>
          <w:numId w:val="159"/>
        </w:numPr>
        <w:spacing w:before="0" w:after="0"/>
        <w:ind w:left="1260" w:hanging="630"/>
        <w:rPr>
          <w:b/>
        </w:rPr>
      </w:pPr>
      <w:r w:rsidRPr="00163466">
        <w:rPr>
          <w:b/>
        </w:rPr>
        <w:t>Operation Requirements</w:t>
      </w:r>
      <w:r w:rsidR="000E23F7">
        <w:rPr>
          <w:b/>
        </w:rPr>
        <w:t>:</w:t>
      </w:r>
    </w:p>
    <w:p w14:paraId="1E81DB8B" w14:textId="2F92D48F" w:rsidR="0014296D" w:rsidRPr="00D70BE1" w:rsidRDefault="00F528A9" w:rsidP="00BF23D9">
      <w:pPr>
        <w:pStyle w:val="Heading2"/>
        <w:numPr>
          <w:ilvl w:val="0"/>
          <w:numId w:val="0"/>
        </w:numPr>
        <w:spacing w:before="0" w:after="0"/>
        <w:ind w:left="1267"/>
        <w:jc w:val="both"/>
        <w:rPr>
          <w:b w:val="0"/>
        </w:rPr>
      </w:pPr>
      <w:bookmarkStart w:id="65" w:name="_Toc5951646"/>
      <w:bookmarkStart w:id="66" w:name="_Toc5951825"/>
      <w:bookmarkStart w:id="67" w:name="_Toc5952008"/>
      <w:bookmarkStart w:id="68" w:name="_Toc6295516"/>
      <w:r w:rsidRPr="00F528A9">
        <w:rPr>
          <w:b w:val="0"/>
        </w:rPr>
        <w:t xml:space="preserve">Lead Navigator Organization </w:t>
      </w:r>
      <w:r w:rsidR="00D70BE1">
        <w:rPr>
          <w:b w:val="0"/>
        </w:rPr>
        <w:t>must</w:t>
      </w:r>
      <w:r w:rsidR="0014296D" w:rsidRPr="0014296D">
        <w:rPr>
          <w:b w:val="0"/>
        </w:rPr>
        <w:t xml:space="preserve"> establish and post regular business hours</w:t>
      </w:r>
      <w:r>
        <w:rPr>
          <w:b w:val="0"/>
        </w:rPr>
        <w:t xml:space="preserve"> for the</w:t>
      </w:r>
      <w:r w:rsidRPr="00F528A9">
        <w:rPr>
          <w:b w:val="0"/>
        </w:rPr>
        <w:t xml:space="preserve"> </w:t>
      </w:r>
      <w:r>
        <w:rPr>
          <w:b w:val="0"/>
        </w:rPr>
        <w:t>Enrollment Center</w:t>
      </w:r>
      <w:r w:rsidR="0014296D" w:rsidRPr="0014296D">
        <w:rPr>
          <w:b w:val="0"/>
        </w:rPr>
        <w:t xml:space="preserve">, generally reflecting the customary hours of surrounding businesses. </w:t>
      </w:r>
      <w:r w:rsidR="0014296D" w:rsidRPr="00D85CFC">
        <w:rPr>
          <w:b w:val="0"/>
        </w:rPr>
        <w:t>During open enrollment (</w:t>
      </w:r>
      <w:r w:rsidR="00163466">
        <w:rPr>
          <w:b w:val="0"/>
        </w:rPr>
        <w:t xml:space="preserve">currently </w:t>
      </w:r>
      <w:r w:rsidR="00185F73">
        <w:rPr>
          <w:b w:val="0"/>
        </w:rPr>
        <w:t>November 1</w:t>
      </w:r>
      <w:r w:rsidR="0014296D" w:rsidRPr="00D85CFC">
        <w:rPr>
          <w:b w:val="0"/>
        </w:rPr>
        <w:t xml:space="preserve"> – </w:t>
      </w:r>
      <w:r w:rsidR="00185F73">
        <w:rPr>
          <w:b w:val="0"/>
        </w:rPr>
        <w:t>December 15)</w:t>
      </w:r>
      <w:r w:rsidR="0014296D" w:rsidRPr="00D85CFC">
        <w:rPr>
          <w:b w:val="0"/>
        </w:rPr>
        <w:t>,</w:t>
      </w:r>
      <w:r w:rsidR="00185F73">
        <w:rPr>
          <w:b w:val="0"/>
        </w:rPr>
        <w:t xml:space="preserve"> the</w:t>
      </w:r>
      <w:r w:rsidR="0014296D" w:rsidRPr="00D85CFC">
        <w:rPr>
          <w:b w:val="0"/>
        </w:rPr>
        <w:t xml:space="preserve"> </w:t>
      </w:r>
      <w:r w:rsidR="00707CE8">
        <w:rPr>
          <w:b w:val="0"/>
        </w:rPr>
        <w:t xml:space="preserve">Enrollment Center shall operate </w:t>
      </w:r>
      <w:r w:rsidR="0014296D" w:rsidRPr="00D85CFC">
        <w:rPr>
          <w:b w:val="0"/>
        </w:rPr>
        <w:t xml:space="preserve">extended evening and weekend hours to meet enrollment demand outside regular business hours. </w:t>
      </w:r>
      <w:r w:rsidR="00185F73">
        <w:rPr>
          <w:b w:val="0"/>
        </w:rPr>
        <w:t xml:space="preserve">The </w:t>
      </w:r>
      <w:r w:rsidR="00D70BE1">
        <w:rPr>
          <w:b w:val="0"/>
        </w:rPr>
        <w:t>Enrollment Center shall</w:t>
      </w:r>
      <w:r w:rsidR="0014296D" w:rsidRPr="00D85CFC">
        <w:rPr>
          <w:b w:val="0"/>
        </w:rPr>
        <w:t xml:space="preserve"> </w:t>
      </w:r>
      <w:r w:rsidR="002809AB">
        <w:rPr>
          <w:b w:val="0"/>
        </w:rPr>
        <w:t>also operate</w:t>
      </w:r>
      <w:r w:rsidR="0014296D" w:rsidRPr="00D85CFC">
        <w:rPr>
          <w:b w:val="0"/>
        </w:rPr>
        <w:t xml:space="preserve"> extended hours around key enrollment deadlines</w:t>
      </w:r>
      <w:r w:rsidR="0014296D" w:rsidRPr="00D70BE1">
        <w:rPr>
          <w:b w:val="0"/>
        </w:rPr>
        <w:t xml:space="preserve"> </w:t>
      </w:r>
      <w:r w:rsidR="00D70BE1">
        <w:rPr>
          <w:b w:val="0"/>
        </w:rPr>
        <w:t>to</w:t>
      </w:r>
      <w:r w:rsidR="0014296D" w:rsidRPr="00D70BE1">
        <w:rPr>
          <w:b w:val="0"/>
        </w:rPr>
        <w:t xml:space="preserve"> accommodate consumers who walk in and those who request appointments.</w:t>
      </w:r>
      <w:bookmarkEnd w:id="65"/>
      <w:bookmarkEnd w:id="66"/>
      <w:bookmarkEnd w:id="67"/>
      <w:bookmarkEnd w:id="68"/>
      <w:r w:rsidR="0014296D" w:rsidRPr="00D70BE1">
        <w:rPr>
          <w:b w:val="0"/>
        </w:rPr>
        <w:t xml:space="preserve"> </w:t>
      </w:r>
    </w:p>
    <w:p w14:paraId="76D0201C" w14:textId="77777777" w:rsidR="0014296D" w:rsidRPr="00D70BE1" w:rsidRDefault="0014296D" w:rsidP="0014296D">
      <w:pPr>
        <w:rPr>
          <w:rFonts w:cs="Arial"/>
          <w:szCs w:val="22"/>
        </w:rPr>
      </w:pPr>
    </w:p>
    <w:p w14:paraId="296CD05A" w14:textId="26D72624" w:rsidR="0014296D" w:rsidRPr="00163466" w:rsidRDefault="0014296D" w:rsidP="00A43B9F">
      <w:pPr>
        <w:pStyle w:val="Heading3"/>
        <w:keepNext w:val="0"/>
        <w:widowControl w:val="0"/>
        <w:numPr>
          <w:ilvl w:val="2"/>
          <w:numId w:val="159"/>
        </w:numPr>
        <w:spacing w:before="0" w:after="0"/>
        <w:ind w:left="1260" w:hanging="630"/>
        <w:rPr>
          <w:b/>
        </w:rPr>
      </w:pPr>
      <w:r w:rsidRPr="00163466">
        <w:rPr>
          <w:b/>
        </w:rPr>
        <w:t>Service Requirements</w:t>
      </w:r>
      <w:r w:rsidR="000E23F7">
        <w:rPr>
          <w:b/>
        </w:rPr>
        <w:t>:</w:t>
      </w:r>
    </w:p>
    <w:p w14:paraId="65F40A2A" w14:textId="77777777" w:rsidR="007521C8" w:rsidRDefault="002809AB" w:rsidP="007521C8">
      <w:pPr>
        <w:pStyle w:val="ListParagraph"/>
        <w:widowControl w:val="0"/>
        <w:ind w:left="1354"/>
        <w:jc w:val="both"/>
      </w:pPr>
      <w:r>
        <w:t>Enrollment Centers shall provide t</w:t>
      </w:r>
      <w:r w:rsidR="0014296D" w:rsidRPr="00D70BE1">
        <w:t>he following services</w:t>
      </w:r>
      <w:r>
        <w:t>:</w:t>
      </w:r>
    </w:p>
    <w:p w14:paraId="762FC358" w14:textId="77777777" w:rsidR="007521C8" w:rsidRDefault="0014296D" w:rsidP="007521C8">
      <w:pPr>
        <w:pStyle w:val="ListParagraph"/>
        <w:widowControl w:val="0"/>
        <w:numPr>
          <w:ilvl w:val="3"/>
          <w:numId w:val="150"/>
        </w:numPr>
        <w:spacing w:after="60"/>
        <w:ind w:left="1886" w:hanging="446"/>
        <w:contextualSpacing w:val="0"/>
        <w:jc w:val="both"/>
        <w:rPr>
          <w:rFonts w:eastAsiaTheme="minorHAnsi"/>
        </w:rPr>
      </w:pPr>
      <w:r w:rsidRPr="007521C8">
        <w:rPr>
          <w:rFonts w:eastAsiaTheme="minorHAnsi"/>
        </w:rPr>
        <w:t xml:space="preserve">Answer consumer questions about enrollment through </w:t>
      </w:r>
      <w:r w:rsidRPr="005459EB">
        <w:rPr>
          <w:rFonts w:eastAsiaTheme="minorHAnsi"/>
          <w:i/>
        </w:rPr>
        <w:t>HPF</w:t>
      </w:r>
      <w:r w:rsidRPr="007521C8">
        <w:rPr>
          <w:rFonts w:eastAsiaTheme="minorHAnsi"/>
        </w:rPr>
        <w:t>.</w:t>
      </w:r>
    </w:p>
    <w:p w14:paraId="76CC2C30" w14:textId="77777777" w:rsidR="007521C8" w:rsidRDefault="0014296D" w:rsidP="007521C8">
      <w:pPr>
        <w:pStyle w:val="ListParagraph"/>
        <w:widowControl w:val="0"/>
        <w:numPr>
          <w:ilvl w:val="3"/>
          <w:numId w:val="150"/>
        </w:numPr>
        <w:spacing w:after="60"/>
        <w:ind w:left="1886" w:hanging="446"/>
        <w:contextualSpacing w:val="0"/>
        <w:jc w:val="both"/>
        <w:rPr>
          <w:rFonts w:eastAsiaTheme="minorHAnsi"/>
        </w:rPr>
      </w:pPr>
      <w:r w:rsidRPr="007521C8">
        <w:rPr>
          <w:rFonts w:eastAsiaTheme="minorHAnsi"/>
        </w:rPr>
        <w:t>Assist individuals to complete an application and receive eligibility results.</w:t>
      </w:r>
    </w:p>
    <w:p w14:paraId="65534A29" w14:textId="7D1AC98B" w:rsidR="007521C8" w:rsidRDefault="0014296D" w:rsidP="007521C8">
      <w:pPr>
        <w:pStyle w:val="ListParagraph"/>
        <w:widowControl w:val="0"/>
        <w:numPr>
          <w:ilvl w:val="3"/>
          <w:numId w:val="150"/>
        </w:numPr>
        <w:spacing w:after="60"/>
        <w:ind w:left="1886" w:hanging="446"/>
        <w:contextualSpacing w:val="0"/>
        <w:jc w:val="both"/>
        <w:rPr>
          <w:rFonts w:eastAsiaTheme="minorHAnsi"/>
        </w:rPr>
      </w:pPr>
      <w:r w:rsidRPr="007521C8">
        <w:rPr>
          <w:rFonts w:eastAsiaTheme="minorHAnsi"/>
        </w:rPr>
        <w:t xml:space="preserve">Explain eligibility results and all plan options and facilitate plan selection and enrollment in </w:t>
      </w:r>
      <w:r w:rsidR="002809AB" w:rsidRPr="007521C8">
        <w:rPr>
          <w:rFonts w:eastAsiaTheme="minorHAnsi"/>
        </w:rPr>
        <w:t>QHPs</w:t>
      </w:r>
      <w:r w:rsidRPr="007521C8">
        <w:rPr>
          <w:rFonts w:eastAsiaTheme="minorHAnsi"/>
        </w:rPr>
        <w:t xml:space="preserve">, </w:t>
      </w:r>
      <w:r w:rsidR="00B0164A" w:rsidRPr="007521C8">
        <w:rPr>
          <w:rFonts w:eastAsiaTheme="minorHAnsi"/>
        </w:rPr>
        <w:t>QDPs,</w:t>
      </w:r>
      <w:r w:rsidRPr="007521C8">
        <w:rPr>
          <w:rFonts w:eastAsiaTheme="minorHAnsi"/>
        </w:rPr>
        <w:t xml:space="preserve"> and </w:t>
      </w:r>
      <w:r w:rsidR="009454C3">
        <w:rPr>
          <w:rFonts w:eastAsiaTheme="minorHAnsi"/>
        </w:rPr>
        <w:t>WAH</w:t>
      </w:r>
      <w:r w:rsidRPr="007521C8">
        <w:rPr>
          <w:rFonts w:eastAsiaTheme="minorHAnsi"/>
        </w:rPr>
        <w:t>.</w:t>
      </w:r>
    </w:p>
    <w:p w14:paraId="09AB9C42" w14:textId="77777777" w:rsidR="007521C8" w:rsidRDefault="0014296D" w:rsidP="007521C8">
      <w:pPr>
        <w:pStyle w:val="ListParagraph"/>
        <w:widowControl w:val="0"/>
        <w:numPr>
          <w:ilvl w:val="3"/>
          <w:numId w:val="150"/>
        </w:numPr>
        <w:spacing w:after="60"/>
        <w:ind w:left="1886" w:hanging="446"/>
        <w:contextualSpacing w:val="0"/>
        <w:jc w:val="both"/>
        <w:rPr>
          <w:rFonts w:eastAsiaTheme="minorHAnsi"/>
        </w:rPr>
      </w:pPr>
      <w:r w:rsidRPr="007521C8">
        <w:rPr>
          <w:rFonts w:eastAsiaTheme="minorHAnsi"/>
        </w:rPr>
        <w:t>Answer questions related to tax filing requirements and 1095As.</w:t>
      </w:r>
    </w:p>
    <w:p w14:paraId="11CBB136" w14:textId="77777777" w:rsidR="007521C8" w:rsidRDefault="0014296D" w:rsidP="007521C8">
      <w:pPr>
        <w:pStyle w:val="ListParagraph"/>
        <w:widowControl w:val="0"/>
        <w:numPr>
          <w:ilvl w:val="3"/>
          <w:numId w:val="150"/>
        </w:numPr>
        <w:spacing w:after="60"/>
        <w:ind w:left="1886" w:hanging="446"/>
        <w:contextualSpacing w:val="0"/>
        <w:jc w:val="both"/>
        <w:rPr>
          <w:rFonts w:eastAsiaTheme="minorHAnsi"/>
        </w:rPr>
      </w:pPr>
      <w:r w:rsidRPr="007521C8">
        <w:rPr>
          <w:rFonts w:eastAsiaTheme="minorHAnsi"/>
        </w:rPr>
        <w:t>Assist individuals with insurance renewals.</w:t>
      </w:r>
    </w:p>
    <w:p w14:paraId="7A21D25B" w14:textId="2C108BB0" w:rsidR="0014296D" w:rsidRPr="007521C8" w:rsidRDefault="0014296D" w:rsidP="007521C8">
      <w:pPr>
        <w:pStyle w:val="ListParagraph"/>
        <w:widowControl w:val="0"/>
        <w:numPr>
          <w:ilvl w:val="3"/>
          <w:numId w:val="150"/>
        </w:numPr>
        <w:spacing w:after="60"/>
        <w:ind w:left="1886" w:hanging="446"/>
        <w:contextualSpacing w:val="0"/>
        <w:jc w:val="both"/>
        <w:rPr>
          <w:rFonts w:eastAsiaTheme="minorHAnsi"/>
        </w:rPr>
      </w:pPr>
      <w:r w:rsidRPr="007521C8">
        <w:rPr>
          <w:rFonts w:eastAsiaTheme="minorHAnsi"/>
        </w:rPr>
        <w:t>Update accounts for individuals reporting changes.</w:t>
      </w:r>
    </w:p>
    <w:p w14:paraId="7E8FD654" w14:textId="77777777" w:rsidR="0014296D" w:rsidRPr="00D70BE1" w:rsidRDefault="0014296D" w:rsidP="00DB7426">
      <w:pPr>
        <w:pStyle w:val="Heading3"/>
        <w:numPr>
          <w:ilvl w:val="3"/>
          <w:numId w:val="150"/>
        </w:numPr>
        <w:spacing w:before="0" w:after="0"/>
        <w:ind w:left="1890" w:hanging="450"/>
        <w:jc w:val="both"/>
        <w:rPr>
          <w:rFonts w:eastAsiaTheme="minorHAnsi"/>
        </w:rPr>
      </w:pPr>
      <w:r w:rsidRPr="00D70BE1">
        <w:rPr>
          <w:rFonts w:eastAsiaTheme="minorHAnsi"/>
        </w:rPr>
        <w:t>Offer consumer health insurance education resources.</w:t>
      </w:r>
    </w:p>
    <w:p w14:paraId="6F1E5CA8" w14:textId="77777777" w:rsidR="0014296D" w:rsidRPr="00D70BE1" w:rsidRDefault="0014296D" w:rsidP="0014296D">
      <w:pPr>
        <w:pStyle w:val="Body"/>
        <w:jc w:val="both"/>
      </w:pPr>
    </w:p>
    <w:p w14:paraId="7AD59AE1" w14:textId="26DEF5B1" w:rsidR="0014296D" w:rsidRPr="00163466" w:rsidRDefault="0014296D" w:rsidP="00E44DB3">
      <w:pPr>
        <w:pStyle w:val="Heading3"/>
        <w:keepNext w:val="0"/>
        <w:widowControl w:val="0"/>
        <w:numPr>
          <w:ilvl w:val="2"/>
          <w:numId w:val="159"/>
        </w:numPr>
        <w:spacing w:before="0" w:after="0"/>
        <w:ind w:left="1260" w:hanging="630"/>
        <w:rPr>
          <w:b/>
        </w:rPr>
      </w:pPr>
      <w:r w:rsidRPr="00163466">
        <w:rPr>
          <w:b/>
        </w:rPr>
        <w:t>Marketing Requirements</w:t>
      </w:r>
      <w:r w:rsidR="000E23F7">
        <w:rPr>
          <w:b/>
        </w:rPr>
        <w:t>:</w:t>
      </w:r>
    </w:p>
    <w:p w14:paraId="6FA3A1B2" w14:textId="3AAD7CB6" w:rsidR="0014296D" w:rsidRPr="00D70BE1" w:rsidRDefault="0014296D" w:rsidP="00E44DB3">
      <w:pPr>
        <w:pStyle w:val="ListParagraph"/>
        <w:ind w:left="1260"/>
        <w:jc w:val="both"/>
      </w:pPr>
      <w:r w:rsidRPr="00D70BE1">
        <w:t xml:space="preserve">The Lead Navigator Organization </w:t>
      </w:r>
      <w:r w:rsidR="00163466">
        <w:t>shall</w:t>
      </w:r>
      <w:r w:rsidRPr="00D70BE1">
        <w:t xml:space="preserve"> </w:t>
      </w:r>
      <w:r w:rsidR="00B0164A">
        <w:t>execute WAHBE-approved</w:t>
      </w:r>
      <w:r w:rsidRPr="00D70BE1">
        <w:t xml:space="preserve"> strategies to </w:t>
      </w:r>
      <w:r w:rsidR="00B0164A">
        <w:t>increase community</w:t>
      </w:r>
      <w:r w:rsidRPr="00D70BE1">
        <w:t xml:space="preserve"> aware</w:t>
      </w:r>
      <w:r w:rsidR="00B0164A">
        <w:t>ness</w:t>
      </w:r>
      <w:r w:rsidRPr="00D70BE1">
        <w:t xml:space="preserve"> of the </w:t>
      </w:r>
      <w:r w:rsidR="00B0164A">
        <w:t>E</w:t>
      </w:r>
      <w:r w:rsidRPr="00D70BE1">
        <w:t xml:space="preserve">nrollment </w:t>
      </w:r>
      <w:r w:rsidR="00B0164A">
        <w:t>C</w:t>
      </w:r>
      <w:r w:rsidRPr="00D70BE1">
        <w:t>enter and the services available.</w:t>
      </w:r>
    </w:p>
    <w:p w14:paraId="737F2285" w14:textId="77777777" w:rsidR="0014296D" w:rsidRPr="00D70BE1" w:rsidRDefault="0014296D" w:rsidP="0014296D">
      <w:pPr>
        <w:pStyle w:val="ListParagraph"/>
      </w:pPr>
    </w:p>
    <w:p w14:paraId="6F5C4811" w14:textId="52844D22" w:rsidR="0014296D" w:rsidRPr="00163466" w:rsidRDefault="0014296D" w:rsidP="00E44DB3">
      <w:pPr>
        <w:pStyle w:val="Heading3"/>
        <w:keepNext w:val="0"/>
        <w:widowControl w:val="0"/>
        <w:numPr>
          <w:ilvl w:val="2"/>
          <w:numId w:val="159"/>
        </w:numPr>
        <w:spacing w:before="0" w:after="0"/>
        <w:ind w:left="1260" w:hanging="630"/>
        <w:rPr>
          <w:b/>
        </w:rPr>
      </w:pPr>
      <w:r w:rsidRPr="00163466">
        <w:rPr>
          <w:b/>
        </w:rPr>
        <w:t>Reporting Requirements</w:t>
      </w:r>
      <w:r w:rsidR="000E23F7">
        <w:rPr>
          <w:b/>
        </w:rPr>
        <w:t>:</w:t>
      </w:r>
    </w:p>
    <w:p w14:paraId="4245A8D7" w14:textId="6D657195" w:rsidR="0014296D" w:rsidRPr="00D70BE1" w:rsidRDefault="0014296D" w:rsidP="00E44DB3">
      <w:pPr>
        <w:pStyle w:val="ListParagraph"/>
        <w:ind w:left="1260"/>
        <w:jc w:val="both"/>
      </w:pPr>
      <w:r w:rsidRPr="00D70BE1">
        <w:t xml:space="preserve">The Lead Navigator Organization </w:t>
      </w:r>
      <w:r w:rsidR="00163466">
        <w:t>shall</w:t>
      </w:r>
      <w:r w:rsidRPr="00D70BE1">
        <w:t xml:space="preserve"> provide </w:t>
      </w:r>
      <w:r w:rsidR="00B0164A">
        <w:t xml:space="preserve">monthly </w:t>
      </w:r>
      <w:r w:rsidRPr="00D70BE1">
        <w:t>activity reports using</w:t>
      </w:r>
      <w:r w:rsidR="00B0164A">
        <w:t xml:space="preserve"> the</w:t>
      </w:r>
      <w:r w:rsidRPr="00D70BE1">
        <w:t xml:space="preserve"> reporting tools</w:t>
      </w:r>
      <w:r w:rsidR="00B0164A">
        <w:t xml:space="preserve"> and </w:t>
      </w:r>
      <w:r w:rsidRPr="00D70BE1">
        <w:t xml:space="preserve">templates provided by </w:t>
      </w:r>
      <w:r w:rsidR="00707CE8">
        <w:t>WAHBE</w:t>
      </w:r>
      <w:r w:rsidRPr="00D70BE1">
        <w:t>.</w:t>
      </w:r>
    </w:p>
    <w:p w14:paraId="19EF3997" w14:textId="2BE473C1" w:rsidR="00163466" w:rsidRDefault="00163466">
      <w:pPr>
        <w:rPr>
          <w:rFonts w:eastAsia="Arial Unicode MS" w:cs="Arial"/>
          <w:b/>
          <w:szCs w:val="22"/>
        </w:rPr>
      </w:pPr>
    </w:p>
    <w:p w14:paraId="05E7F556" w14:textId="77777777" w:rsidR="000E23F7" w:rsidRDefault="000E23F7">
      <w:pPr>
        <w:rPr>
          <w:rFonts w:eastAsia="Arial Unicode MS" w:cs="Arial"/>
          <w:b/>
          <w:szCs w:val="22"/>
        </w:rPr>
      </w:pPr>
      <w:bookmarkStart w:id="69" w:name="_Toc6295517"/>
      <w:r>
        <w:br w:type="page"/>
      </w:r>
    </w:p>
    <w:p w14:paraId="039A3580" w14:textId="388FF648" w:rsidR="00C074D8" w:rsidRPr="00294817" w:rsidRDefault="00C074D8" w:rsidP="00B12E45">
      <w:pPr>
        <w:pStyle w:val="Heading1"/>
        <w:numPr>
          <w:ilvl w:val="0"/>
          <w:numId w:val="159"/>
        </w:numPr>
        <w:ind w:right="-954"/>
      </w:pPr>
      <w:r w:rsidRPr="00294817">
        <w:lastRenderedPageBreak/>
        <w:t>GENERAL INFORMATION</w:t>
      </w:r>
      <w:bookmarkEnd w:id="58"/>
      <w:bookmarkEnd w:id="59"/>
      <w:bookmarkEnd w:id="60"/>
      <w:bookmarkEnd w:id="61"/>
      <w:bookmarkEnd w:id="62"/>
      <w:bookmarkEnd w:id="63"/>
      <w:bookmarkEnd w:id="69"/>
      <w:r w:rsidR="00663777" w:rsidRPr="00294817">
        <w:t xml:space="preserve"> </w:t>
      </w:r>
    </w:p>
    <w:p w14:paraId="68A3EB07" w14:textId="15B3980A" w:rsidR="00C074D8" w:rsidRPr="008A4981" w:rsidRDefault="00DE19A2" w:rsidP="00AC7EAC">
      <w:pPr>
        <w:pStyle w:val="Heading2"/>
        <w:numPr>
          <w:ilvl w:val="1"/>
          <w:numId w:val="162"/>
        </w:numPr>
        <w:tabs>
          <w:tab w:val="left" w:pos="810"/>
        </w:tabs>
        <w:spacing w:before="0"/>
        <w:ind w:hanging="360"/>
        <w:jc w:val="both"/>
      </w:pPr>
      <w:bookmarkStart w:id="70" w:name="_Toc5363550"/>
      <w:bookmarkStart w:id="71" w:name="_Toc5365628"/>
      <w:bookmarkStart w:id="72" w:name="_Toc5365751"/>
      <w:bookmarkStart w:id="73" w:name="_Toc5365874"/>
      <w:bookmarkStart w:id="74" w:name="_Toc352918765"/>
      <w:bookmarkStart w:id="75" w:name="_Toc353190635"/>
      <w:bookmarkStart w:id="76" w:name="_Toc353190749"/>
      <w:bookmarkStart w:id="77" w:name="_Toc353191224"/>
      <w:bookmarkStart w:id="78" w:name="_Toc374966781"/>
      <w:bookmarkStart w:id="79" w:name="_Ref375056777"/>
      <w:bookmarkStart w:id="80" w:name="_Toc462054007"/>
      <w:bookmarkStart w:id="81" w:name="_Toc6295518"/>
      <w:bookmarkEnd w:id="70"/>
      <w:bookmarkEnd w:id="71"/>
      <w:bookmarkEnd w:id="72"/>
      <w:bookmarkEnd w:id="73"/>
      <w:r w:rsidRPr="008A4981">
        <w:t xml:space="preserve">Communication through RFQQ </w:t>
      </w:r>
      <w:r w:rsidR="00927362" w:rsidRPr="008A4981">
        <w:t>C</w:t>
      </w:r>
      <w:r w:rsidRPr="008A4981">
        <w:t>oordinator</w:t>
      </w:r>
      <w:bookmarkEnd w:id="74"/>
      <w:bookmarkEnd w:id="75"/>
      <w:bookmarkEnd w:id="76"/>
      <w:bookmarkEnd w:id="77"/>
      <w:bookmarkEnd w:id="78"/>
      <w:bookmarkEnd w:id="79"/>
      <w:bookmarkEnd w:id="80"/>
      <w:bookmarkEnd w:id="81"/>
    </w:p>
    <w:p w14:paraId="737C4860" w14:textId="77777777" w:rsidR="009940DF" w:rsidRPr="008A4981" w:rsidRDefault="009940DF" w:rsidP="00994B9A">
      <w:pPr>
        <w:pStyle w:val="Body"/>
        <w:jc w:val="both"/>
      </w:pPr>
      <w:r w:rsidRPr="008A4981">
        <w:t xml:space="preserve">Upon release of this RFQQ, all Vendor communications concerning this </w:t>
      </w:r>
      <w:r w:rsidR="00282C38" w:rsidRPr="008A4981">
        <w:t>RFQQ</w:t>
      </w:r>
      <w:r w:rsidRPr="008A4981">
        <w:t xml:space="preserve"> must be directed to the RFQQ Coordinator listed below. If </w:t>
      </w:r>
      <w:r w:rsidR="008E15BF" w:rsidRPr="008A4981">
        <w:t>Vendor</w:t>
      </w:r>
      <w:r w:rsidRPr="008A4981">
        <w:t xml:space="preserve"> communicate</w:t>
      </w:r>
      <w:r w:rsidR="008E15BF" w:rsidRPr="008A4981">
        <w:t>s</w:t>
      </w:r>
      <w:r w:rsidRPr="008A4981">
        <w:t xml:space="preserve"> with any other employees of </w:t>
      </w:r>
      <w:r w:rsidR="00927362" w:rsidRPr="008A4981">
        <w:t>WAHBE</w:t>
      </w:r>
      <w:r w:rsidRPr="008A4981">
        <w:t xml:space="preserve"> concerning this RFQQ, unless such communication is otherwise required or allowed by law or written </w:t>
      </w:r>
      <w:r w:rsidR="00375CEF" w:rsidRPr="008A4981">
        <w:t xml:space="preserve">WAHBE </w:t>
      </w:r>
      <w:r w:rsidRPr="008A4981">
        <w:t xml:space="preserve">policy, </w:t>
      </w:r>
      <w:r w:rsidR="0069590C" w:rsidRPr="008A4981">
        <w:t>WAHBE</w:t>
      </w:r>
      <w:r w:rsidRPr="008A4981">
        <w:t xml:space="preserve"> may disqualify </w:t>
      </w:r>
      <w:r w:rsidR="008E15BF" w:rsidRPr="008A4981">
        <w:t>Vendor</w:t>
      </w:r>
      <w:r w:rsidRPr="008A4981">
        <w:t xml:space="preserve"> from responding to this RFQQ. </w:t>
      </w:r>
    </w:p>
    <w:p w14:paraId="01F18D1B" w14:textId="77777777" w:rsidR="009940DF" w:rsidRPr="008A4981" w:rsidRDefault="009940DF" w:rsidP="00994B9A">
      <w:pPr>
        <w:pStyle w:val="Body"/>
        <w:jc w:val="both"/>
      </w:pPr>
    </w:p>
    <w:p w14:paraId="2ABEEC99" w14:textId="77777777" w:rsidR="005B0A61" w:rsidRPr="008A4981" w:rsidRDefault="005B0A61" w:rsidP="00994B9A">
      <w:pPr>
        <w:pStyle w:val="Body"/>
        <w:jc w:val="both"/>
      </w:pPr>
      <w:r w:rsidRPr="008A4981">
        <w:t>Erin Hamilton, CPPB</w:t>
      </w:r>
    </w:p>
    <w:p w14:paraId="79876E5E" w14:textId="77777777" w:rsidR="005B0A61" w:rsidRPr="008A4981" w:rsidRDefault="00206A38" w:rsidP="00994B9A">
      <w:pPr>
        <w:pStyle w:val="Body"/>
        <w:jc w:val="both"/>
      </w:pPr>
      <w:r w:rsidRPr="008A4981">
        <w:t>WAHBE</w:t>
      </w:r>
      <w:r w:rsidR="005B0A61" w:rsidRPr="008A4981">
        <w:t xml:space="preserve"> Contracts Office</w:t>
      </w:r>
    </w:p>
    <w:p w14:paraId="5BA1F340" w14:textId="0147B0B7" w:rsidR="005B0A61" w:rsidRPr="008A4981" w:rsidRDefault="005B0A61" w:rsidP="00994B9A">
      <w:pPr>
        <w:pStyle w:val="Body"/>
        <w:jc w:val="both"/>
      </w:pPr>
      <w:r w:rsidRPr="008A4981">
        <w:t xml:space="preserve">RE: </w:t>
      </w:r>
      <w:r w:rsidR="00291A61" w:rsidRPr="008A4981">
        <w:t>RFQQ</w:t>
      </w:r>
      <w:r w:rsidR="00902EE6">
        <w:t xml:space="preserve"> HBE</w:t>
      </w:r>
      <w:r w:rsidR="008041C8" w:rsidRPr="008A4981">
        <w:t xml:space="preserve"> </w:t>
      </w:r>
      <w:r w:rsidR="00324ECD">
        <w:t>19-004</w:t>
      </w:r>
    </w:p>
    <w:p w14:paraId="6EFDB5B0" w14:textId="77777777" w:rsidR="00370D58" w:rsidRPr="008A4981" w:rsidRDefault="00370D58" w:rsidP="00994B9A">
      <w:pPr>
        <w:pStyle w:val="Body"/>
        <w:jc w:val="both"/>
      </w:pPr>
      <w:r w:rsidRPr="008A4981">
        <w:t xml:space="preserve">Email: </w:t>
      </w:r>
      <w:hyperlink r:id="rId20" w:history="1">
        <w:r w:rsidRPr="008A4981">
          <w:rPr>
            <w:rStyle w:val="Hyperlink"/>
          </w:rPr>
          <w:t>contracts@wahbexchange.org</w:t>
        </w:r>
      </w:hyperlink>
      <w:r w:rsidRPr="008A4981">
        <w:t xml:space="preserve"> </w:t>
      </w:r>
    </w:p>
    <w:p w14:paraId="1630202B" w14:textId="77777777" w:rsidR="009940DF" w:rsidRPr="008A4981" w:rsidRDefault="009940DF" w:rsidP="00994B9A">
      <w:pPr>
        <w:pStyle w:val="Body"/>
        <w:jc w:val="both"/>
      </w:pPr>
    </w:p>
    <w:p w14:paraId="4F4ED595" w14:textId="77777777" w:rsidR="009940DF" w:rsidRPr="008A4981" w:rsidRDefault="009940DF" w:rsidP="00994B9A">
      <w:pPr>
        <w:pStyle w:val="Body"/>
        <w:jc w:val="both"/>
      </w:pPr>
      <w:r w:rsidRPr="008A4981">
        <w:t xml:space="preserve">Reponses should be based on the material contained in the RFQQ, any related amendments/addenda, and any questions and written answers directed through the RFQQ Coordinator. All oral communications will be considered unofficial and non-binding on </w:t>
      </w:r>
      <w:r w:rsidR="0069590C" w:rsidRPr="008A4981">
        <w:t>WAHBE</w:t>
      </w:r>
      <w:r w:rsidRPr="008A4981">
        <w:t xml:space="preserve">. Vendors should rely only on written statements issued by the RFQQ Coordinator or </w:t>
      </w:r>
      <w:r w:rsidR="009854E0" w:rsidRPr="008A4981">
        <w:t xml:space="preserve">her </w:t>
      </w:r>
      <w:r w:rsidRPr="008A4981">
        <w:t>designee.</w:t>
      </w:r>
    </w:p>
    <w:p w14:paraId="1E64854E" w14:textId="77777777" w:rsidR="004C0C50" w:rsidRPr="008A4981" w:rsidRDefault="004C0C50" w:rsidP="005B0A61">
      <w:pPr>
        <w:pStyle w:val="BodyTextIndent"/>
        <w:suppressAutoHyphens/>
        <w:ind w:left="900"/>
        <w:rPr>
          <w:rFonts w:ascii="Arial" w:hAnsi="Arial" w:cs="Arial"/>
          <w:szCs w:val="22"/>
          <w:u w:val="none"/>
        </w:rPr>
      </w:pPr>
    </w:p>
    <w:p w14:paraId="115AC274" w14:textId="77777777" w:rsidR="00406840" w:rsidRPr="008A4981" w:rsidRDefault="00DE19A2" w:rsidP="00C85F11">
      <w:pPr>
        <w:pStyle w:val="Heading2"/>
        <w:numPr>
          <w:ilvl w:val="1"/>
          <w:numId w:val="162"/>
        </w:numPr>
        <w:tabs>
          <w:tab w:val="left" w:pos="810"/>
        </w:tabs>
        <w:spacing w:before="0"/>
        <w:ind w:hanging="360"/>
        <w:jc w:val="both"/>
      </w:pPr>
      <w:bookmarkStart w:id="82" w:name="_Toc462054008"/>
      <w:bookmarkStart w:id="83" w:name="_Toc6295519"/>
      <w:bookmarkStart w:id="84" w:name="vendorconference"/>
      <w:bookmarkStart w:id="85" w:name="_Ref352917540"/>
      <w:bookmarkStart w:id="86" w:name="_Toc352918766"/>
      <w:bookmarkStart w:id="87" w:name="_Toc353190636"/>
      <w:bookmarkStart w:id="88" w:name="_Toc353190750"/>
      <w:bookmarkStart w:id="89" w:name="_Toc353191225"/>
      <w:bookmarkStart w:id="90" w:name="_Toc374966782"/>
      <w:r w:rsidRPr="008A4981">
        <w:t xml:space="preserve">Optional </w:t>
      </w:r>
      <w:r w:rsidR="00406840" w:rsidRPr="008A4981">
        <w:t>Vendor Conference</w:t>
      </w:r>
      <w:bookmarkEnd w:id="82"/>
      <w:bookmarkEnd w:id="83"/>
    </w:p>
    <w:bookmarkEnd w:id="84"/>
    <w:p w14:paraId="61E289B2" w14:textId="43EE7CE1" w:rsidR="00E177D4" w:rsidRPr="008A4981" w:rsidRDefault="00024E4E" w:rsidP="00994B9A">
      <w:pPr>
        <w:pStyle w:val="Body"/>
        <w:jc w:val="both"/>
      </w:pPr>
      <w:r w:rsidRPr="008A4981">
        <w:t>WA</w:t>
      </w:r>
      <w:r w:rsidR="00406840" w:rsidRPr="008A4981">
        <w:t xml:space="preserve">HBE will conduct an optional </w:t>
      </w:r>
      <w:r w:rsidR="00844B5D" w:rsidRPr="008A4981">
        <w:t>V</w:t>
      </w:r>
      <w:r w:rsidR="00E177D4" w:rsidRPr="008A4981">
        <w:t xml:space="preserve">endor </w:t>
      </w:r>
      <w:r w:rsidR="009A1BC8" w:rsidRPr="008A4981">
        <w:t>c</w:t>
      </w:r>
      <w:r w:rsidR="00E177D4" w:rsidRPr="008A4981">
        <w:t xml:space="preserve">onference via </w:t>
      </w:r>
      <w:r w:rsidR="005470E5" w:rsidRPr="008A4981">
        <w:t>“S</w:t>
      </w:r>
      <w:r w:rsidR="00B35C0E" w:rsidRPr="008A4981">
        <w:t>k</w:t>
      </w:r>
      <w:r w:rsidR="005470E5" w:rsidRPr="008A4981">
        <w:t>y</w:t>
      </w:r>
      <w:r w:rsidR="00B35C0E" w:rsidRPr="008A4981">
        <w:t>pe for Business”</w:t>
      </w:r>
      <w:r w:rsidR="00406840" w:rsidRPr="008A4981">
        <w:t xml:space="preserve">.  The </w:t>
      </w:r>
      <w:r w:rsidR="00A157D3" w:rsidRPr="008A4981">
        <w:t>V</w:t>
      </w:r>
      <w:r w:rsidR="00406840" w:rsidRPr="008A4981">
        <w:t xml:space="preserve">endor </w:t>
      </w:r>
      <w:r w:rsidR="009A1BC8" w:rsidRPr="008A4981">
        <w:t>c</w:t>
      </w:r>
      <w:r w:rsidR="00406840" w:rsidRPr="008A4981">
        <w:t xml:space="preserve">onference is optional for </w:t>
      </w:r>
      <w:r w:rsidR="009856BE" w:rsidRPr="008A4981">
        <w:t xml:space="preserve">Vendors </w:t>
      </w:r>
      <w:r w:rsidR="00406840" w:rsidRPr="008A4981">
        <w:t xml:space="preserve">interested in submitting a proposal. </w:t>
      </w:r>
      <w:r w:rsidR="0063684D" w:rsidRPr="008A4981">
        <w:t>Vendors</w:t>
      </w:r>
      <w:r w:rsidR="00406840" w:rsidRPr="008A4981">
        <w:t xml:space="preserve"> </w:t>
      </w:r>
      <w:r w:rsidR="00BF28EB" w:rsidRPr="008A4981">
        <w:t>may</w:t>
      </w:r>
      <w:r w:rsidR="00406840" w:rsidRPr="008A4981">
        <w:t xml:space="preserve"> ask questions </w:t>
      </w:r>
      <w:r w:rsidR="00E92578" w:rsidRPr="008A4981">
        <w:t xml:space="preserve">during the Vendor conference </w:t>
      </w:r>
      <w:r w:rsidR="00BF28EB" w:rsidRPr="008A4981">
        <w:t>including, but not limited to the project scope; specifications; requirements; and selection criteria</w:t>
      </w:r>
      <w:r w:rsidR="00E92578">
        <w:t>.</w:t>
      </w:r>
      <w:r w:rsidR="00406840" w:rsidRPr="008A4981">
        <w:t xml:space="preserve"> </w:t>
      </w:r>
      <w:r w:rsidR="0063684D" w:rsidRPr="008A4981">
        <w:t xml:space="preserve">However, verbal responses during the conference are considered unofficial and non-binding. </w:t>
      </w:r>
      <w:r w:rsidR="00BF28EB" w:rsidRPr="008A4981">
        <w:t>Vendors shall rely only on written statements issued by the RFQQ Coordinator.</w:t>
      </w:r>
    </w:p>
    <w:p w14:paraId="4AC95C49" w14:textId="77777777" w:rsidR="0063684D" w:rsidRPr="008A4981" w:rsidRDefault="0063684D" w:rsidP="0063684D">
      <w:pPr>
        <w:pStyle w:val="Body"/>
      </w:pPr>
    </w:p>
    <w:p w14:paraId="29E64891" w14:textId="77777777" w:rsidR="00E177D4" w:rsidRPr="008A4981" w:rsidRDefault="00E177D4" w:rsidP="00446284">
      <w:pPr>
        <w:pStyle w:val="Body"/>
        <w:rPr>
          <w:b/>
          <w:u w:val="single"/>
        </w:rPr>
      </w:pPr>
      <w:r w:rsidRPr="008A4981">
        <w:rPr>
          <w:b/>
          <w:u w:val="single"/>
        </w:rPr>
        <w:t xml:space="preserve">Vendor </w:t>
      </w:r>
      <w:r w:rsidR="009A1BC8" w:rsidRPr="008A4981">
        <w:rPr>
          <w:b/>
          <w:u w:val="single"/>
        </w:rPr>
        <w:t>C</w:t>
      </w:r>
      <w:r w:rsidRPr="008A4981">
        <w:rPr>
          <w:b/>
          <w:u w:val="single"/>
        </w:rPr>
        <w:t>onference Call-In Information:</w:t>
      </w:r>
    </w:p>
    <w:p w14:paraId="027AB9AC" w14:textId="2E055B5D" w:rsidR="00E177D4" w:rsidRPr="008A4981" w:rsidRDefault="00E177D4" w:rsidP="00446284">
      <w:pPr>
        <w:pStyle w:val="Body"/>
      </w:pPr>
      <w:r w:rsidRPr="008A4981">
        <w:t>Date:</w:t>
      </w:r>
      <w:r w:rsidRPr="008A4981">
        <w:tab/>
      </w:r>
      <w:r w:rsidR="00324ECD">
        <w:tab/>
      </w:r>
      <w:r w:rsidR="00E114CF">
        <w:t>Wednesday, April 24</w:t>
      </w:r>
      <w:r w:rsidR="00324ECD">
        <w:t>, 2019</w:t>
      </w:r>
      <w:r w:rsidRPr="008A4981">
        <w:t xml:space="preserve"> </w:t>
      </w:r>
    </w:p>
    <w:p w14:paraId="3931AA8A" w14:textId="1A1ED31D" w:rsidR="00E177D4" w:rsidRPr="008A4981" w:rsidRDefault="00E177D4" w:rsidP="00446284">
      <w:pPr>
        <w:pStyle w:val="Body"/>
      </w:pPr>
      <w:r w:rsidRPr="008A4981">
        <w:t>Time:</w:t>
      </w:r>
      <w:r w:rsidRPr="008A4981">
        <w:tab/>
      </w:r>
      <w:r w:rsidR="00B35C0E" w:rsidRPr="008A4981">
        <w:tab/>
      </w:r>
      <w:r w:rsidR="00E114CF">
        <w:t>11:00 a.m.</w:t>
      </w:r>
      <w:r w:rsidR="00324ECD">
        <w:t xml:space="preserve"> PT</w:t>
      </w:r>
    </w:p>
    <w:p w14:paraId="41684CAC" w14:textId="109D9832" w:rsidR="00B35C0E" w:rsidRPr="008A4981" w:rsidRDefault="00B35C0E" w:rsidP="00446284">
      <w:pPr>
        <w:pStyle w:val="Body"/>
      </w:pPr>
      <w:r w:rsidRPr="008A4981">
        <w:t>Link:</w:t>
      </w:r>
      <w:r w:rsidRPr="008A4981">
        <w:tab/>
      </w:r>
      <w:r w:rsidRPr="008A4981">
        <w:tab/>
      </w:r>
      <w:hyperlink r:id="rId21" w:history="1">
        <w:r w:rsidR="00E114CF" w:rsidRPr="003B6758">
          <w:rPr>
            <w:rStyle w:val="Hyperlink"/>
          </w:rPr>
          <w:t>https://meet.lync.com/wahbexchange/hamile/KKZQ1Z8B</w:t>
        </w:r>
      </w:hyperlink>
      <w:r w:rsidR="00E114CF">
        <w:t xml:space="preserve"> </w:t>
      </w:r>
      <w:r w:rsidR="00324ECD">
        <w:t xml:space="preserve"> </w:t>
      </w:r>
      <w:hyperlink w:history="1"/>
      <w:r w:rsidR="000A77D4" w:rsidRPr="008A4981">
        <w:t xml:space="preserve"> </w:t>
      </w:r>
    </w:p>
    <w:p w14:paraId="5952397A" w14:textId="77777777" w:rsidR="00305A3D" w:rsidRPr="008A4981" w:rsidRDefault="00B35C0E" w:rsidP="00446284">
      <w:pPr>
        <w:pStyle w:val="Body"/>
      </w:pPr>
      <w:r w:rsidRPr="008A4981">
        <w:tab/>
        <w:t xml:space="preserve">Phone #: </w:t>
      </w:r>
      <w:r w:rsidRPr="008A4981">
        <w:tab/>
      </w:r>
      <w:r w:rsidR="00324ECD" w:rsidRPr="00725BEF">
        <w:rPr>
          <w:lang w:val="en"/>
        </w:rPr>
        <w:t>1 (360) 726-3014</w:t>
      </w:r>
    </w:p>
    <w:p w14:paraId="4273D2BD" w14:textId="5208DCFB" w:rsidR="00B35C0E" w:rsidRDefault="00B35C0E" w:rsidP="00446284">
      <w:pPr>
        <w:pStyle w:val="Body"/>
        <w:rPr>
          <w:sz w:val="20"/>
          <w:szCs w:val="20"/>
          <w:lang w:val="en"/>
        </w:rPr>
      </w:pPr>
      <w:r w:rsidRPr="008A4981">
        <w:t>Passcode:</w:t>
      </w:r>
      <w:r w:rsidRPr="008A4981">
        <w:tab/>
      </w:r>
      <w:r w:rsidR="00E114CF" w:rsidRPr="00E114CF">
        <w:rPr>
          <w:lang w:val="en"/>
        </w:rPr>
        <w:t>83205883#</w:t>
      </w:r>
    </w:p>
    <w:p w14:paraId="162B13A4" w14:textId="77777777" w:rsidR="00E92578" w:rsidRPr="007C26F6" w:rsidRDefault="00E92578" w:rsidP="00446284">
      <w:pPr>
        <w:pStyle w:val="Body"/>
        <w:rPr>
          <w:b/>
        </w:rPr>
      </w:pPr>
    </w:p>
    <w:p w14:paraId="70687932" w14:textId="78A7835A" w:rsidR="00C074D8" w:rsidRPr="008A4981" w:rsidRDefault="00DE19A2" w:rsidP="00230E31">
      <w:pPr>
        <w:pStyle w:val="Heading2"/>
        <w:numPr>
          <w:ilvl w:val="1"/>
          <w:numId w:val="162"/>
        </w:numPr>
        <w:tabs>
          <w:tab w:val="left" w:pos="810"/>
        </w:tabs>
        <w:spacing w:before="0"/>
        <w:ind w:hanging="360"/>
        <w:jc w:val="both"/>
      </w:pPr>
      <w:bookmarkStart w:id="91" w:name="_Toc462054009"/>
      <w:bookmarkStart w:id="92" w:name="_Toc6295520"/>
      <w:r w:rsidRPr="008A4981">
        <w:t xml:space="preserve">Vendors’ Questions and </w:t>
      </w:r>
      <w:bookmarkEnd w:id="85"/>
      <w:bookmarkEnd w:id="86"/>
      <w:bookmarkEnd w:id="87"/>
      <w:bookmarkEnd w:id="88"/>
      <w:bookmarkEnd w:id="89"/>
      <w:bookmarkEnd w:id="90"/>
      <w:r w:rsidRPr="008A4981">
        <w:t>WAHBE Responses</w:t>
      </w:r>
      <w:bookmarkEnd w:id="91"/>
      <w:bookmarkEnd w:id="92"/>
    </w:p>
    <w:p w14:paraId="72FE5983" w14:textId="5388A691" w:rsidR="009940DF" w:rsidRPr="008A4981" w:rsidRDefault="009940DF" w:rsidP="00994B9A">
      <w:pPr>
        <w:pStyle w:val="Body"/>
        <w:jc w:val="both"/>
      </w:pPr>
      <w:r w:rsidRPr="008A4981">
        <w:t>Vendor questions regarding this RFQQ will be accepted until the date and t</w:t>
      </w:r>
      <w:r w:rsidR="009165E5" w:rsidRPr="008A4981">
        <w:t xml:space="preserve">ime specified in RFQQ Section </w:t>
      </w:r>
      <w:r w:rsidR="00473FCC">
        <w:t>1.10</w:t>
      </w:r>
      <w:r w:rsidRPr="008A4981">
        <w:t xml:space="preserve">. Early submission of questions is encouraged. Vendor questions must be submitted in writing via email to the RFQQ Coordinator at the email listed </w:t>
      </w:r>
      <w:r w:rsidR="000B3117" w:rsidRPr="008A4981">
        <w:t xml:space="preserve">in Section </w:t>
      </w:r>
      <w:r w:rsidR="000B3117" w:rsidRPr="008A4981">
        <w:fldChar w:fldCharType="begin"/>
      </w:r>
      <w:r w:rsidR="000B3117" w:rsidRPr="008A4981">
        <w:instrText xml:space="preserve"> REF _Ref375056777 \r \h </w:instrText>
      </w:r>
      <w:r w:rsidR="00C72C35" w:rsidRPr="008A4981">
        <w:instrText xml:space="preserve"> \* MERGEFORMAT </w:instrText>
      </w:r>
      <w:r w:rsidR="000B3117" w:rsidRPr="008A4981">
        <w:fldChar w:fldCharType="separate"/>
      </w:r>
      <w:r w:rsidR="00481E58" w:rsidRPr="008A4981">
        <w:t>3.1</w:t>
      </w:r>
      <w:r w:rsidR="000B3117" w:rsidRPr="008A4981">
        <w:fldChar w:fldCharType="end"/>
      </w:r>
      <w:r w:rsidRPr="008A4981">
        <w:t xml:space="preserve">. </w:t>
      </w:r>
    </w:p>
    <w:p w14:paraId="22BCFB97" w14:textId="77777777" w:rsidR="00BF28EB" w:rsidRPr="008A4981" w:rsidRDefault="00BF28EB" w:rsidP="00994B9A">
      <w:pPr>
        <w:pStyle w:val="Body"/>
        <w:jc w:val="both"/>
      </w:pPr>
    </w:p>
    <w:p w14:paraId="470C9337" w14:textId="3C6ADA33" w:rsidR="009940DF" w:rsidRPr="008A4981" w:rsidRDefault="0063684D" w:rsidP="00994B9A">
      <w:pPr>
        <w:pStyle w:val="Body"/>
        <w:jc w:val="both"/>
      </w:pPr>
      <w:r w:rsidRPr="008A4981">
        <w:t>Official responses to Vendors’ written questions will be posted as a numbered addendum on Washington’s Electronic Business Solution (WEBS) system</w:t>
      </w:r>
      <w:r w:rsidR="00BF28EB" w:rsidRPr="008A4981">
        <w:t xml:space="preserve"> at </w:t>
      </w:r>
      <w:hyperlink r:id="rId22" w:history="1">
        <w:r w:rsidR="00BF28EB" w:rsidRPr="008A4981">
          <w:rPr>
            <w:rStyle w:val="Hyperlink"/>
          </w:rPr>
          <w:t>https://fortress.wa.gov/ga/webs/home.html</w:t>
        </w:r>
      </w:hyperlink>
      <w:r w:rsidR="00BF28EB" w:rsidRPr="008A4981">
        <w:t xml:space="preserve"> </w:t>
      </w:r>
      <w:r w:rsidRPr="008A4981">
        <w:t>and on WAHBE procurement webpage</w:t>
      </w:r>
      <w:r w:rsidR="00BF28EB" w:rsidRPr="008A4981">
        <w:t xml:space="preserve"> at </w:t>
      </w:r>
      <w:hyperlink r:id="rId23" w:history="1">
        <w:r w:rsidR="00BF28EB" w:rsidRPr="008A4981">
          <w:rPr>
            <w:rStyle w:val="Hyperlink"/>
          </w:rPr>
          <w:t>www.wahbexchange.org/about-the-exchange/what-is-the-exchange/vendor-procurements</w:t>
        </w:r>
      </w:hyperlink>
      <w:r w:rsidR="00BF28EB" w:rsidRPr="008A4981">
        <w:t xml:space="preserve"> by the date and time specified in RFQQ Section </w:t>
      </w:r>
      <w:r w:rsidR="00473FCC">
        <w:t>1.10</w:t>
      </w:r>
      <w:r w:rsidRPr="008A4981">
        <w:t>. The name of Vendor that submitted the question(s) will not be identified. Only written responses posted to WEBS and WAHBE webpage will be considered official and binding.</w:t>
      </w:r>
    </w:p>
    <w:p w14:paraId="48788A22" w14:textId="77777777" w:rsidR="009940DF" w:rsidRPr="008A4981" w:rsidRDefault="009940DF" w:rsidP="00994B9A">
      <w:pPr>
        <w:pStyle w:val="Body"/>
        <w:jc w:val="both"/>
      </w:pPr>
    </w:p>
    <w:p w14:paraId="53581C6F" w14:textId="77777777" w:rsidR="009940DF" w:rsidRPr="008A4981" w:rsidRDefault="009940DF" w:rsidP="00994B9A">
      <w:pPr>
        <w:pStyle w:val="Body"/>
        <w:jc w:val="both"/>
      </w:pPr>
      <w:r w:rsidRPr="008A4981">
        <w:t>Vendors are requested to use the following format when submitting their written questions</w:t>
      </w:r>
      <w:r w:rsidR="00BF28EB" w:rsidRPr="008A4981">
        <w:t>:</w:t>
      </w:r>
    </w:p>
    <w:tbl>
      <w:tblPr>
        <w:tblpPr w:leftFromText="180" w:rightFromText="180" w:vertAnchor="text" w:horzAnchor="margin" w:tblpXSpec="center" w:tblpY="170"/>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292"/>
        <w:gridCol w:w="1103"/>
        <w:gridCol w:w="1427"/>
        <w:gridCol w:w="3468"/>
      </w:tblGrid>
      <w:tr w:rsidR="009940DF" w:rsidRPr="008A4981" w14:paraId="4F80B239" w14:textId="77777777" w:rsidTr="009165E5">
        <w:trPr>
          <w:tblHeader/>
        </w:trPr>
        <w:tc>
          <w:tcPr>
            <w:tcW w:w="275" w:type="dxa"/>
            <w:shd w:val="clear" w:color="auto" w:fill="000000"/>
          </w:tcPr>
          <w:p w14:paraId="76479F3E" w14:textId="77777777" w:rsidR="009940DF" w:rsidRPr="008A4981" w:rsidRDefault="009940DF" w:rsidP="005B0A61">
            <w:pPr>
              <w:jc w:val="center"/>
              <w:rPr>
                <w:rFonts w:cs="Arial"/>
                <w:b/>
                <w:color w:val="FFFFFF"/>
                <w:szCs w:val="22"/>
              </w:rPr>
            </w:pPr>
            <w:r w:rsidRPr="008A4981">
              <w:rPr>
                <w:rFonts w:cs="Arial"/>
                <w:b/>
                <w:color w:val="FFFFFF"/>
                <w:szCs w:val="22"/>
              </w:rPr>
              <w:lastRenderedPageBreak/>
              <w:t>Question #</w:t>
            </w:r>
          </w:p>
        </w:tc>
        <w:tc>
          <w:tcPr>
            <w:tcW w:w="1292" w:type="dxa"/>
            <w:shd w:val="clear" w:color="auto" w:fill="000000"/>
          </w:tcPr>
          <w:p w14:paraId="34B51452" w14:textId="77777777" w:rsidR="009940DF" w:rsidRPr="008A4981" w:rsidRDefault="009940DF" w:rsidP="005B0A61">
            <w:pPr>
              <w:jc w:val="center"/>
              <w:rPr>
                <w:rFonts w:cs="Arial"/>
                <w:b/>
                <w:color w:val="FFFFFF"/>
                <w:szCs w:val="22"/>
              </w:rPr>
            </w:pPr>
            <w:r w:rsidRPr="008A4981">
              <w:rPr>
                <w:rFonts w:cs="Arial"/>
                <w:b/>
                <w:color w:val="FFFFFF"/>
                <w:szCs w:val="22"/>
              </w:rPr>
              <w:t>Document Name</w:t>
            </w:r>
          </w:p>
        </w:tc>
        <w:tc>
          <w:tcPr>
            <w:tcW w:w="1137" w:type="dxa"/>
            <w:shd w:val="clear" w:color="auto" w:fill="000000"/>
          </w:tcPr>
          <w:p w14:paraId="21D95EF0" w14:textId="77777777" w:rsidR="009940DF" w:rsidRPr="008A4981" w:rsidRDefault="009940DF" w:rsidP="005B0A61">
            <w:pPr>
              <w:jc w:val="center"/>
              <w:rPr>
                <w:rFonts w:cs="Arial"/>
                <w:b/>
                <w:color w:val="FFFFFF"/>
                <w:szCs w:val="22"/>
              </w:rPr>
            </w:pPr>
            <w:r w:rsidRPr="008A4981">
              <w:rPr>
                <w:rFonts w:cs="Arial"/>
                <w:b/>
                <w:color w:val="FFFFFF"/>
                <w:szCs w:val="22"/>
              </w:rPr>
              <w:t>Section # and Title</w:t>
            </w:r>
          </w:p>
        </w:tc>
        <w:tc>
          <w:tcPr>
            <w:tcW w:w="1427" w:type="dxa"/>
            <w:shd w:val="clear" w:color="auto" w:fill="000000"/>
          </w:tcPr>
          <w:p w14:paraId="2B1BEC2A" w14:textId="77777777" w:rsidR="009940DF" w:rsidRPr="008A4981" w:rsidRDefault="009940DF" w:rsidP="005B0A61">
            <w:pPr>
              <w:jc w:val="center"/>
              <w:rPr>
                <w:rFonts w:cs="Arial"/>
                <w:b/>
                <w:color w:val="FFFFFF"/>
                <w:szCs w:val="22"/>
              </w:rPr>
            </w:pPr>
            <w:r w:rsidRPr="008A4981">
              <w:rPr>
                <w:rFonts w:cs="Arial"/>
                <w:b/>
                <w:color w:val="FFFFFF"/>
                <w:szCs w:val="22"/>
              </w:rPr>
              <w:t>Page or Paragraph#</w:t>
            </w:r>
          </w:p>
        </w:tc>
        <w:tc>
          <w:tcPr>
            <w:tcW w:w="4329" w:type="dxa"/>
            <w:shd w:val="clear" w:color="auto" w:fill="000000"/>
          </w:tcPr>
          <w:p w14:paraId="693FCBF7" w14:textId="77777777" w:rsidR="009940DF" w:rsidRPr="008A4981" w:rsidRDefault="009940DF" w:rsidP="005B0A61">
            <w:pPr>
              <w:jc w:val="center"/>
              <w:rPr>
                <w:rFonts w:cs="Arial"/>
                <w:b/>
                <w:color w:val="FFFFFF"/>
                <w:szCs w:val="22"/>
              </w:rPr>
            </w:pPr>
            <w:r w:rsidRPr="008A4981">
              <w:rPr>
                <w:rFonts w:cs="Arial"/>
                <w:b/>
                <w:color w:val="FFFFFF"/>
                <w:szCs w:val="22"/>
              </w:rPr>
              <w:t>Question</w:t>
            </w:r>
          </w:p>
        </w:tc>
      </w:tr>
      <w:tr w:rsidR="009940DF" w:rsidRPr="008A4981" w14:paraId="10DFDF25" w14:textId="77777777" w:rsidTr="009165E5">
        <w:tc>
          <w:tcPr>
            <w:tcW w:w="275" w:type="dxa"/>
          </w:tcPr>
          <w:p w14:paraId="17421957" w14:textId="77777777" w:rsidR="009940DF" w:rsidRPr="008A4981" w:rsidRDefault="009940DF" w:rsidP="005B0A61">
            <w:pPr>
              <w:jc w:val="center"/>
              <w:rPr>
                <w:rFonts w:cs="Arial"/>
                <w:szCs w:val="22"/>
              </w:rPr>
            </w:pPr>
          </w:p>
        </w:tc>
        <w:tc>
          <w:tcPr>
            <w:tcW w:w="1292" w:type="dxa"/>
          </w:tcPr>
          <w:p w14:paraId="5DD2CFE8" w14:textId="77777777" w:rsidR="009940DF" w:rsidRPr="008A4981" w:rsidRDefault="009940DF" w:rsidP="005B0A61">
            <w:pPr>
              <w:rPr>
                <w:rFonts w:cs="Arial"/>
                <w:szCs w:val="22"/>
              </w:rPr>
            </w:pPr>
          </w:p>
        </w:tc>
        <w:tc>
          <w:tcPr>
            <w:tcW w:w="1137" w:type="dxa"/>
          </w:tcPr>
          <w:p w14:paraId="7B7EE50C" w14:textId="77777777" w:rsidR="009940DF" w:rsidRPr="008A4981" w:rsidRDefault="009940DF" w:rsidP="005B0A61">
            <w:pPr>
              <w:rPr>
                <w:rFonts w:cs="Arial"/>
                <w:szCs w:val="22"/>
              </w:rPr>
            </w:pPr>
          </w:p>
        </w:tc>
        <w:tc>
          <w:tcPr>
            <w:tcW w:w="1427" w:type="dxa"/>
          </w:tcPr>
          <w:p w14:paraId="4E260188" w14:textId="77777777" w:rsidR="009940DF" w:rsidRPr="008A4981" w:rsidRDefault="009940DF" w:rsidP="005B0A61">
            <w:pPr>
              <w:jc w:val="center"/>
              <w:rPr>
                <w:rFonts w:cs="Arial"/>
                <w:szCs w:val="22"/>
              </w:rPr>
            </w:pPr>
          </w:p>
        </w:tc>
        <w:tc>
          <w:tcPr>
            <w:tcW w:w="4329" w:type="dxa"/>
          </w:tcPr>
          <w:p w14:paraId="2315A822" w14:textId="77777777" w:rsidR="009940DF" w:rsidRPr="008A4981" w:rsidRDefault="009940DF" w:rsidP="005B0A61">
            <w:pPr>
              <w:spacing w:before="100" w:beforeAutospacing="1"/>
              <w:rPr>
                <w:rFonts w:cs="Arial"/>
                <w:szCs w:val="22"/>
              </w:rPr>
            </w:pPr>
          </w:p>
        </w:tc>
      </w:tr>
      <w:tr w:rsidR="009940DF" w:rsidRPr="008A4981" w14:paraId="442C6646" w14:textId="77777777" w:rsidTr="009165E5">
        <w:tc>
          <w:tcPr>
            <w:tcW w:w="275" w:type="dxa"/>
          </w:tcPr>
          <w:p w14:paraId="77804A28" w14:textId="77777777" w:rsidR="009940DF" w:rsidRPr="008A4981" w:rsidRDefault="009940DF" w:rsidP="005B0A61">
            <w:pPr>
              <w:jc w:val="center"/>
              <w:rPr>
                <w:rFonts w:cs="Arial"/>
                <w:szCs w:val="22"/>
              </w:rPr>
            </w:pPr>
          </w:p>
        </w:tc>
        <w:tc>
          <w:tcPr>
            <w:tcW w:w="1292" w:type="dxa"/>
          </w:tcPr>
          <w:p w14:paraId="0FA9D7D2" w14:textId="77777777" w:rsidR="009940DF" w:rsidRPr="008A4981" w:rsidRDefault="009940DF" w:rsidP="005B0A61">
            <w:pPr>
              <w:rPr>
                <w:rFonts w:cs="Arial"/>
                <w:szCs w:val="22"/>
              </w:rPr>
            </w:pPr>
          </w:p>
        </w:tc>
        <w:tc>
          <w:tcPr>
            <w:tcW w:w="1137" w:type="dxa"/>
          </w:tcPr>
          <w:p w14:paraId="01C94D5D" w14:textId="77777777" w:rsidR="009940DF" w:rsidRPr="008A4981" w:rsidRDefault="009940DF" w:rsidP="005B0A61">
            <w:pPr>
              <w:rPr>
                <w:rFonts w:cs="Arial"/>
                <w:szCs w:val="22"/>
              </w:rPr>
            </w:pPr>
          </w:p>
        </w:tc>
        <w:tc>
          <w:tcPr>
            <w:tcW w:w="1427" w:type="dxa"/>
          </w:tcPr>
          <w:p w14:paraId="22A9937F" w14:textId="77777777" w:rsidR="009940DF" w:rsidRPr="008A4981" w:rsidRDefault="009940DF" w:rsidP="005B0A61">
            <w:pPr>
              <w:jc w:val="center"/>
              <w:rPr>
                <w:rFonts w:cs="Arial"/>
                <w:szCs w:val="22"/>
              </w:rPr>
            </w:pPr>
          </w:p>
        </w:tc>
        <w:tc>
          <w:tcPr>
            <w:tcW w:w="4329" w:type="dxa"/>
          </w:tcPr>
          <w:p w14:paraId="5E8C3725" w14:textId="77777777" w:rsidR="009940DF" w:rsidRPr="008A4981" w:rsidRDefault="009940DF" w:rsidP="005B0A61">
            <w:pPr>
              <w:spacing w:before="100" w:beforeAutospacing="1"/>
              <w:rPr>
                <w:rFonts w:cs="Arial"/>
                <w:szCs w:val="22"/>
              </w:rPr>
            </w:pPr>
          </w:p>
        </w:tc>
      </w:tr>
      <w:tr w:rsidR="009940DF" w:rsidRPr="008A4981" w14:paraId="41934BD6" w14:textId="77777777" w:rsidTr="009165E5">
        <w:tc>
          <w:tcPr>
            <w:tcW w:w="275" w:type="dxa"/>
          </w:tcPr>
          <w:p w14:paraId="765C717B" w14:textId="77777777" w:rsidR="009940DF" w:rsidRPr="008A4981" w:rsidRDefault="009940DF" w:rsidP="005B0A61">
            <w:pPr>
              <w:jc w:val="center"/>
              <w:rPr>
                <w:rFonts w:cs="Arial"/>
                <w:szCs w:val="22"/>
              </w:rPr>
            </w:pPr>
          </w:p>
        </w:tc>
        <w:tc>
          <w:tcPr>
            <w:tcW w:w="1292" w:type="dxa"/>
          </w:tcPr>
          <w:p w14:paraId="537A64A8" w14:textId="77777777" w:rsidR="009940DF" w:rsidRPr="008A4981" w:rsidRDefault="009940DF" w:rsidP="005B0A61">
            <w:pPr>
              <w:rPr>
                <w:rFonts w:cs="Arial"/>
                <w:szCs w:val="22"/>
              </w:rPr>
            </w:pPr>
          </w:p>
        </w:tc>
        <w:tc>
          <w:tcPr>
            <w:tcW w:w="1137" w:type="dxa"/>
          </w:tcPr>
          <w:p w14:paraId="19746D4E" w14:textId="77777777" w:rsidR="009940DF" w:rsidRPr="008A4981" w:rsidRDefault="009940DF" w:rsidP="005B0A61">
            <w:pPr>
              <w:rPr>
                <w:rFonts w:cs="Arial"/>
                <w:szCs w:val="22"/>
              </w:rPr>
            </w:pPr>
          </w:p>
        </w:tc>
        <w:tc>
          <w:tcPr>
            <w:tcW w:w="1427" w:type="dxa"/>
          </w:tcPr>
          <w:p w14:paraId="22920EDF" w14:textId="77777777" w:rsidR="009940DF" w:rsidRPr="008A4981" w:rsidRDefault="009940DF" w:rsidP="005B0A61">
            <w:pPr>
              <w:jc w:val="center"/>
              <w:rPr>
                <w:rFonts w:cs="Arial"/>
                <w:szCs w:val="22"/>
              </w:rPr>
            </w:pPr>
          </w:p>
        </w:tc>
        <w:tc>
          <w:tcPr>
            <w:tcW w:w="4329" w:type="dxa"/>
          </w:tcPr>
          <w:p w14:paraId="58514A11" w14:textId="77777777" w:rsidR="009940DF" w:rsidRPr="008A4981" w:rsidRDefault="009940DF" w:rsidP="005B0A61">
            <w:pPr>
              <w:spacing w:before="100" w:beforeAutospacing="1"/>
              <w:rPr>
                <w:rFonts w:cs="Arial"/>
                <w:szCs w:val="22"/>
              </w:rPr>
            </w:pPr>
          </w:p>
        </w:tc>
      </w:tr>
    </w:tbl>
    <w:p w14:paraId="4AD12C87" w14:textId="77777777" w:rsidR="009940DF" w:rsidRPr="008A4981" w:rsidRDefault="009940DF" w:rsidP="00F75CD4">
      <w:pPr>
        <w:pStyle w:val="BodyTextIndent"/>
        <w:numPr>
          <w:ilvl w:val="12"/>
          <w:numId w:val="6"/>
        </w:numPr>
        <w:suppressAutoHyphens/>
        <w:ind w:left="900"/>
        <w:rPr>
          <w:rFonts w:ascii="Arial" w:hAnsi="Arial" w:cs="Arial"/>
          <w:szCs w:val="22"/>
          <w:u w:val="none"/>
        </w:rPr>
      </w:pPr>
    </w:p>
    <w:p w14:paraId="55A62470" w14:textId="77777777" w:rsidR="00C074D8" w:rsidRPr="008A4981" w:rsidRDefault="005E4042" w:rsidP="00230E31">
      <w:pPr>
        <w:pStyle w:val="Heading2"/>
        <w:numPr>
          <w:ilvl w:val="1"/>
          <w:numId w:val="162"/>
        </w:numPr>
        <w:tabs>
          <w:tab w:val="left" w:pos="810"/>
        </w:tabs>
        <w:spacing w:before="0"/>
        <w:ind w:hanging="360"/>
        <w:jc w:val="both"/>
      </w:pPr>
      <w:bookmarkStart w:id="93" w:name="_Toc352918767"/>
      <w:bookmarkStart w:id="94" w:name="_Toc353190637"/>
      <w:bookmarkStart w:id="95" w:name="_Toc353190751"/>
      <w:bookmarkStart w:id="96" w:name="_Toc353191226"/>
      <w:bookmarkStart w:id="97" w:name="_Toc374966783"/>
      <w:bookmarkStart w:id="98" w:name="_Toc462054010"/>
      <w:bookmarkStart w:id="99" w:name="_Toc6295521"/>
      <w:r w:rsidRPr="008A4981">
        <w:t>Email</w:t>
      </w:r>
      <w:bookmarkEnd w:id="93"/>
      <w:bookmarkEnd w:id="94"/>
      <w:bookmarkEnd w:id="95"/>
      <w:bookmarkEnd w:id="96"/>
      <w:bookmarkEnd w:id="97"/>
      <w:bookmarkEnd w:id="98"/>
      <w:bookmarkEnd w:id="99"/>
    </w:p>
    <w:p w14:paraId="61D0BE05" w14:textId="77777777" w:rsidR="0028115B" w:rsidRPr="008A4981" w:rsidRDefault="002B48D4" w:rsidP="00230E31">
      <w:pPr>
        <w:pStyle w:val="Body"/>
        <w:jc w:val="both"/>
      </w:pPr>
      <w:r w:rsidRPr="008A4981">
        <w:t>E</w:t>
      </w:r>
      <w:r w:rsidR="00C074D8" w:rsidRPr="008A4981">
        <w:t xml:space="preserve">mail </w:t>
      </w:r>
      <w:r w:rsidRPr="008A4981">
        <w:t>is to be used for all</w:t>
      </w:r>
      <w:r w:rsidR="00C074D8" w:rsidRPr="008A4981">
        <w:t xml:space="preserve"> communication</w:t>
      </w:r>
      <w:r w:rsidRPr="008A4981">
        <w:t>s</w:t>
      </w:r>
      <w:r w:rsidR="00C074D8" w:rsidRPr="008A4981">
        <w:t xml:space="preserve"> required in th</w:t>
      </w:r>
      <w:r w:rsidR="002F333C" w:rsidRPr="008A4981">
        <w:t>is RFQQ</w:t>
      </w:r>
      <w:r w:rsidR="0069590C" w:rsidRPr="008A4981">
        <w:t>. WAHBE</w:t>
      </w:r>
      <w:r w:rsidR="00C074D8" w:rsidRPr="008A4981">
        <w:t xml:space="preserve"> may also communicate with </w:t>
      </w:r>
      <w:r w:rsidR="008E15BF" w:rsidRPr="008A4981">
        <w:t>Vendor</w:t>
      </w:r>
      <w:r w:rsidR="00C074D8" w:rsidRPr="008A4981">
        <w:t xml:space="preserve"> utilizing the same methods. </w:t>
      </w:r>
    </w:p>
    <w:p w14:paraId="20169DC9" w14:textId="77777777" w:rsidR="00C074D8" w:rsidRPr="008A4981" w:rsidRDefault="00C074D8" w:rsidP="00994B9A">
      <w:pPr>
        <w:pStyle w:val="Body"/>
        <w:jc w:val="both"/>
      </w:pPr>
    </w:p>
    <w:p w14:paraId="1EAFE4F0" w14:textId="77777777" w:rsidR="00C074D8" w:rsidRPr="008A4981" w:rsidRDefault="0069590C" w:rsidP="00230E31">
      <w:pPr>
        <w:pStyle w:val="Body"/>
        <w:jc w:val="both"/>
      </w:pPr>
      <w:r w:rsidRPr="008A4981">
        <w:rPr>
          <w:snapToGrid w:val="0"/>
          <w:color w:val="000000"/>
        </w:rPr>
        <w:t>WAHBE</w:t>
      </w:r>
      <w:r w:rsidR="00C074D8" w:rsidRPr="008A4981">
        <w:t xml:space="preserve"> does not take responsibility for any problems in the email or Internet delivery services, either within or </w:t>
      </w:r>
      <w:r w:rsidR="00943F34" w:rsidRPr="008A4981">
        <w:t xml:space="preserve">outside </w:t>
      </w:r>
      <w:r w:rsidRPr="008A4981">
        <w:t>WAHBE</w:t>
      </w:r>
      <w:r w:rsidR="00C074D8" w:rsidRPr="008A4981">
        <w:t xml:space="preserve">. </w:t>
      </w:r>
      <w:r w:rsidR="008E15BF" w:rsidRPr="008A4981">
        <w:t>Vendor</w:t>
      </w:r>
      <w:r w:rsidR="00C074D8" w:rsidRPr="008A4981">
        <w:t xml:space="preserve"> </w:t>
      </w:r>
      <w:r w:rsidR="008E15BF" w:rsidRPr="008A4981">
        <w:t>is</w:t>
      </w:r>
      <w:r w:rsidR="00C074D8" w:rsidRPr="008A4981">
        <w:t xml:space="preserve"> responsible for ensuring </w:t>
      </w:r>
      <w:r w:rsidR="00630996" w:rsidRPr="008A4981">
        <w:t xml:space="preserve">timely and complete </w:t>
      </w:r>
      <w:r w:rsidR="00C074D8" w:rsidRPr="008A4981">
        <w:t>delivery of any communications related to this RFQQ.</w:t>
      </w:r>
    </w:p>
    <w:p w14:paraId="5CEE9883" w14:textId="77777777" w:rsidR="00C074D8" w:rsidRPr="008A4981" w:rsidRDefault="00C074D8" w:rsidP="005B0A61">
      <w:pPr>
        <w:pStyle w:val="BodyTextIndent"/>
        <w:numPr>
          <w:ilvl w:val="12"/>
          <w:numId w:val="0"/>
        </w:numPr>
        <w:suppressAutoHyphens/>
        <w:ind w:left="900"/>
        <w:rPr>
          <w:rFonts w:ascii="Arial" w:hAnsi="Arial" w:cs="Arial"/>
          <w:szCs w:val="22"/>
          <w:u w:val="none"/>
        </w:rPr>
      </w:pPr>
    </w:p>
    <w:p w14:paraId="485DC4D0" w14:textId="77777777" w:rsidR="00C074D8" w:rsidRPr="008A4981" w:rsidRDefault="005E4042" w:rsidP="00763B57">
      <w:pPr>
        <w:pStyle w:val="Heading2"/>
        <w:numPr>
          <w:ilvl w:val="1"/>
          <w:numId w:val="162"/>
        </w:numPr>
        <w:tabs>
          <w:tab w:val="left" w:pos="810"/>
        </w:tabs>
        <w:spacing w:before="0"/>
        <w:ind w:hanging="360"/>
        <w:jc w:val="both"/>
      </w:pPr>
      <w:bookmarkStart w:id="100" w:name="_Toc520601377"/>
      <w:bookmarkStart w:id="101" w:name="_Toc520601525"/>
      <w:bookmarkStart w:id="102" w:name="_Toc520601610"/>
      <w:bookmarkStart w:id="103" w:name="_Toc529611170"/>
      <w:bookmarkStart w:id="104" w:name="_Toc529611219"/>
      <w:bookmarkStart w:id="105" w:name="_Toc532957266"/>
      <w:bookmarkStart w:id="106" w:name="_Toc532982937"/>
      <w:bookmarkStart w:id="107" w:name="_Toc533215929"/>
      <w:bookmarkStart w:id="108" w:name="_Toc533324088"/>
      <w:bookmarkStart w:id="109" w:name="_Toc533324196"/>
      <w:bookmarkStart w:id="110" w:name="_Toc533324887"/>
      <w:bookmarkStart w:id="111" w:name="_Toc533325204"/>
      <w:bookmarkStart w:id="112" w:name="_Toc533329173"/>
      <w:bookmarkStart w:id="113" w:name="_Toc533329361"/>
      <w:bookmarkStart w:id="114" w:name="_Toc533384994"/>
      <w:bookmarkStart w:id="115" w:name="_Toc533385426"/>
      <w:bookmarkStart w:id="116" w:name="_Toc533385570"/>
      <w:bookmarkStart w:id="117" w:name="_Toc533392923"/>
      <w:bookmarkStart w:id="118" w:name="_Toc16044898"/>
      <w:bookmarkStart w:id="119" w:name="_Toc191714497"/>
      <w:bookmarkStart w:id="120" w:name="_Toc352918768"/>
      <w:bookmarkStart w:id="121" w:name="_Ref353186584"/>
      <w:bookmarkStart w:id="122" w:name="_Toc353190638"/>
      <w:bookmarkStart w:id="123" w:name="_Toc353190752"/>
      <w:bookmarkStart w:id="124" w:name="_Toc353191227"/>
      <w:bookmarkStart w:id="125" w:name="_Toc374966784"/>
      <w:bookmarkStart w:id="126" w:name="_Toc462054011"/>
      <w:bookmarkStart w:id="127" w:name="_Toc6295522"/>
      <w:r w:rsidRPr="008A4981">
        <w:t>Proprietary Information/Public Disclosure</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505436A1" w14:textId="77777777" w:rsidR="001F68C3" w:rsidRPr="008A4981" w:rsidRDefault="0069590C" w:rsidP="00763B57">
      <w:pPr>
        <w:pStyle w:val="Body"/>
        <w:jc w:val="both"/>
      </w:pPr>
      <w:r w:rsidRPr="008A4981">
        <w:t>WAHBE</w:t>
      </w:r>
      <w:r w:rsidR="001F68C3" w:rsidRPr="008A4981">
        <w:t xml:space="preserve"> is subject to Washington State’s Public Records Act (Chapter 42.56 RCW). Vendor’s </w:t>
      </w:r>
      <w:r w:rsidR="006926DC" w:rsidRPr="008A4981">
        <w:t>r</w:t>
      </w:r>
      <w:r w:rsidR="001F68C3" w:rsidRPr="008A4981">
        <w:t xml:space="preserve">esponse can be disclosed through the process set forth in this section. Portions of a Vendor’s </w:t>
      </w:r>
      <w:r w:rsidR="006926DC" w:rsidRPr="008A4981">
        <w:t>r</w:t>
      </w:r>
      <w:r w:rsidR="001F68C3" w:rsidRPr="008A4981">
        <w:t xml:space="preserve">esponse may be protected from disclosure through the process set forth in this section. </w:t>
      </w:r>
    </w:p>
    <w:p w14:paraId="49C09AE0" w14:textId="77777777" w:rsidR="00276022" w:rsidRPr="008A4981" w:rsidRDefault="00276022" w:rsidP="00994B9A">
      <w:pPr>
        <w:pStyle w:val="Body"/>
        <w:jc w:val="both"/>
      </w:pPr>
    </w:p>
    <w:p w14:paraId="7D025BC9" w14:textId="77777777" w:rsidR="001F68C3" w:rsidRPr="008A4981" w:rsidRDefault="001F68C3" w:rsidP="00763B57">
      <w:pPr>
        <w:pStyle w:val="Body"/>
        <w:jc w:val="both"/>
        <w:rPr>
          <w:b/>
        </w:rPr>
      </w:pPr>
      <w:r w:rsidRPr="008A4981">
        <w:rPr>
          <w:b/>
        </w:rPr>
        <w:t xml:space="preserve">A Vendor cannot restrict its entire </w:t>
      </w:r>
      <w:r w:rsidR="006926DC" w:rsidRPr="008A4981">
        <w:rPr>
          <w:b/>
        </w:rPr>
        <w:t>r</w:t>
      </w:r>
      <w:r w:rsidRPr="008A4981">
        <w:rPr>
          <w:b/>
        </w:rPr>
        <w:t xml:space="preserve">esponse or entire sections of the </w:t>
      </w:r>
      <w:r w:rsidR="006926DC" w:rsidRPr="008A4981">
        <w:rPr>
          <w:b/>
        </w:rPr>
        <w:t>r</w:t>
      </w:r>
      <w:r w:rsidRPr="008A4981">
        <w:rPr>
          <w:b/>
        </w:rPr>
        <w:t>esponse from disclosure.</w:t>
      </w:r>
      <w:r w:rsidR="00276022" w:rsidRPr="008A4981">
        <w:t xml:space="preserve"> </w:t>
      </w:r>
      <w:r w:rsidRPr="008A4981">
        <w:rPr>
          <w:b/>
        </w:rPr>
        <w:t>A Vendor also cannot restrict its pricing from disclosure. Attempts to restrict disclosure using footer on every page to restrict disclosure will not be honored</w:t>
      </w:r>
      <w:r w:rsidR="00A24F4F" w:rsidRPr="008A4981">
        <w:rPr>
          <w:b/>
        </w:rPr>
        <w:t>.</w:t>
      </w:r>
    </w:p>
    <w:p w14:paraId="49B9F1B1" w14:textId="77777777" w:rsidR="002E212C" w:rsidRPr="008A4981" w:rsidRDefault="002E212C" w:rsidP="00994B9A">
      <w:pPr>
        <w:pStyle w:val="Body"/>
        <w:ind w:left="720"/>
        <w:jc w:val="both"/>
      </w:pPr>
    </w:p>
    <w:p w14:paraId="7D79F77A" w14:textId="155921B9" w:rsidR="001F68C3" w:rsidRPr="008A4981" w:rsidRDefault="001F68C3" w:rsidP="00763B57">
      <w:pPr>
        <w:pStyle w:val="Body"/>
        <w:jc w:val="both"/>
      </w:pPr>
      <w:r w:rsidRPr="008A4981">
        <w:t xml:space="preserve">To the extent consistent with Chapter 42.56 RCW, the Public Records Act, </w:t>
      </w:r>
      <w:r w:rsidR="0069590C" w:rsidRPr="008A4981">
        <w:t>WAHBE</w:t>
      </w:r>
      <w:r w:rsidRPr="008A4981">
        <w:t xml:space="preserve"> shall maintain the confidentiality of Vendor’s Proprietary Information. If a public disclosure request is made to view Vendor’s Proprietary Information, </w:t>
      </w:r>
      <w:r w:rsidR="0069590C" w:rsidRPr="008A4981">
        <w:t>WAHBE</w:t>
      </w:r>
      <w:r w:rsidRPr="008A4981">
        <w:t xml:space="preserve"> shall notify Vendor of the request and of the date that the Proprietary Information shall be released to the requester unless Vendor obtains a court order enjoining that disclosure. If Vendor fails to obtain a court order enjoining disclosure, </w:t>
      </w:r>
      <w:r w:rsidR="0069590C" w:rsidRPr="008A4981">
        <w:t>WAHBE</w:t>
      </w:r>
      <w:r w:rsidRPr="008A4981">
        <w:t xml:space="preserve"> will release the Proprietary Information on the specified date.</w:t>
      </w:r>
    </w:p>
    <w:p w14:paraId="4B17FDE7" w14:textId="77777777" w:rsidR="00236268" w:rsidRPr="008A4981" w:rsidRDefault="00236268" w:rsidP="00994B9A">
      <w:pPr>
        <w:pStyle w:val="Body"/>
        <w:jc w:val="both"/>
      </w:pPr>
    </w:p>
    <w:p w14:paraId="487C7E29" w14:textId="77777777" w:rsidR="00C074D8" w:rsidRPr="008A4981" w:rsidRDefault="005E4042" w:rsidP="00FB575F">
      <w:pPr>
        <w:pStyle w:val="Heading2"/>
        <w:numPr>
          <w:ilvl w:val="1"/>
          <w:numId w:val="162"/>
        </w:numPr>
        <w:tabs>
          <w:tab w:val="left" w:pos="810"/>
        </w:tabs>
        <w:spacing w:before="0"/>
        <w:ind w:hanging="360"/>
        <w:jc w:val="both"/>
      </w:pPr>
      <w:bookmarkStart w:id="128" w:name="_Toc352918769"/>
      <w:bookmarkStart w:id="129" w:name="_Toc353190639"/>
      <w:bookmarkStart w:id="130" w:name="_Toc353190753"/>
      <w:bookmarkStart w:id="131" w:name="_Toc353191228"/>
      <w:bookmarkStart w:id="132" w:name="_Toc374966785"/>
      <w:bookmarkStart w:id="133" w:name="_Toc462054012"/>
      <w:bookmarkStart w:id="134" w:name="_Toc6295523"/>
      <w:r w:rsidRPr="008A4981">
        <w:t xml:space="preserve">Costs </w:t>
      </w:r>
      <w:r w:rsidR="00A270AA" w:rsidRPr="008A4981">
        <w:t>o</w:t>
      </w:r>
      <w:r w:rsidRPr="008A4981">
        <w:t>f Response Preparation</w:t>
      </w:r>
      <w:bookmarkEnd w:id="128"/>
      <w:bookmarkEnd w:id="129"/>
      <w:bookmarkEnd w:id="130"/>
      <w:bookmarkEnd w:id="131"/>
      <w:bookmarkEnd w:id="132"/>
      <w:bookmarkEnd w:id="133"/>
      <w:bookmarkEnd w:id="134"/>
    </w:p>
    <w:p w14:paraId="6B00C03C" w14:textId="77777777" w:rsidR="00C074D8" w:rsidRPr="008A4981" w:rsidRDefault="0069590C" w:rsidP="00FB575F">
      <w:pPr>
        <w:pStyle w:val="Body"/>
        <w:tabs>
          <w:tab w:val="clear" w:pos="900"/>
        </w:tabs>
        <w:jc w:val="both"/>
      </w:pPr>
      <w:r w:rsidRPr="008A4981">
        <w:rPr>
          <w:snapToGrid w:val="0"/>
          <w:color w:val="000000"/>
        </w:rPr>
        <w:t>WAHBE</w:t>
      </w:r>
      <w:r w:rsidR="00C074D8" w:rsidRPr="008A4981">
        <w:t xml:space="preserve"> will not pay any </w:t>
      </w:r>
      <w:r w:rsidR="00E9244E" w:rsidRPr="008A4981">
        <w:t>Vendor</w:t>
      </w:r>
      <w:r w:rsidR="00C074D8" w:rsidRPr="008A4981">
        <w:t xml:space="preserve"> costs associated with preparing or presenting any </w:t>
      </w:r>
      <w:r w:rsidR="00DE689B" w:rsidRPr="008A4981">
        <w:t>r</w:t>
      </w:r>
      <w:r w:rsidR="00E9244E" w:rsidRPr="008A4981">
        <w:t>esponse</w:t>
      </w:r>
      <w:r w:rsidR="00C074D8" w:rsidRPr="008A4981">
        <w:t xml:space="preserve"> in response to this RFQQ.</w:t>
      </w:r>
    </w:p>
    <w:p w14:paraId="16DBB9BB" w14:textId="77777777" w:rsidR="003769D5" w:rsidRPr="008A4981" w:rsidRDefault="003769D5" w:rsidP="005B0A61">
      <w:pPr>
        <w:pStyle w:val="BodyTextIndent"/>
        <w:numPr>
          <w:ilvl w:val="12"/>
          <w:numId w:val="0"/>
        </w:numPr>
        <w:suppressAutoHyphens/>
        <w:ind w:left="900"/>
        <w:rPr>
          <w:rFonts w:ascii="Arial" w:hAnsi="Arial" w:cs="Arial"/>
          <w:szCs w:val="22"/>
          <w:u w:val="none"/>
        </w:rPr>
      </w:pPr>
    </w:p>
    <w:p w14:paraId="0670FF32" w14:textId="77777777" w:rsidR="00264F3C" w:rsidRPr="008A4981" w:rsidRDefault="005E4042" w:rsidP="009873B8">
      <w:pPr>
        <w:pStyle w:val="Heading2"/>
        <w:numPr>
          <w:ilvl w:val="1"/>
          <w:numId w:val="162"/>
        </w:numPr>
        <w:tabs>
          <w:tab w:val="left" w:pos="810"/>
        </w:tabs>
        <w:spacing w:before="0"/>
        <w:ind w:hanging="360"/>
        <w:jc w:val="both"/>
      </w:pPr>
      <w:bookmarkStart w:id="135" w:name="_Toc59620232"/>
      <w:bookmarkStart w:id="136" w:name="_Toc303783234"/>
      <w:bookmarkStart w:id="137" w:name="_Toc303783315"/>
      <w:bookmarkStart w:id="138" w:name="_Toc307478885"/>
      <w:bookmarkStart w:id="139" w:name="_Toc374966786"/>
      <w:bookmarkStart w:id="140" w:name="_Toc462054013"/>
      <w:bookmarkStart w:id="141" w:name="_Toc6295524"/>
      <w:bookmarkStart w:id="142" w:name="_Toc352918770"/>
      <w:bookmarkStart w:id="143" w:name="_Toc353190640"/>
      <w:bookmarkStart w:id="144" w:name="_Toc353190754"/>
      <w:bookmarkStart w:id="145" w:name="_Toc353191229"/>
      <w:r w:rsidRPr="008A4981">
        <w:t xml:space="preserve">RFQQ Response Property Of </w:t>
      </w:r>
      <w:bookmarkEnd w:id="135"/>
      <w:bookmarkEnd w:id="136"/>
      <w:bookmarkEnd w:id="137"/>
      <w:bookmarkEnd w:id="138"/>
      <w:r w:rsidRPr="008A4981">
        <w:t>W</w:t>
      </w:r>
      <w:bookmarkEnd w:id="139"/>
      <w:bookmarkEnd w:id="140"/>
      <w:r w:rsidRPr="008A4981">
        <w:t>AHBE</w:t>
      </w:r>
      <w:bookmarkEnd w:id="141"/>
    </w:p>
    <w:p w14:paraId="37FAE6D9" w14:textId="77777777" w:rsidR="00264F3C" w:rsidRPr="008A4981" w:rsidRDefault="00264F3C" w:rsidP="009873B8">
      <w:pPr>
        <w:pStyle w:val="Body"/>
        <w:tabs>
          <w:tab w:val="clear" w:pos="900"/>
          <w:tab w:val="left" w:pos="990"/>
        </w:tabs>
        <w:jc w:val="both"/>
      </w:pPr>
      <w:r w:rsidRPr="008A4981">
        <w:t xml:space="preserve">All materials submitted in response to this </w:t>
      </w:r>
      <w:r w:rsidR="001D6EF2" w:rsidRPr="008A4981">
        <w:t>RFQQ</w:t>
      </w:r>
      <w:r w:rsidRPr="008A4981">
        <w:t xml:space="preserve"> become the property of </w:t>
      </w:r>
      <w:r w:rsidR="0069590C" w:rsidRPr="008A4981">
        <w:t>WAHBE</w:t>
      </w:r>
      <w:r w:rsidRPr="008A4981">
        <w:t xml:space="preserve">, unless received after the deadline in which case the </w:t>
      </w:r>
      <w:r w:rsidR="005578C1" w:rsidRPr="008A4981">
        <w:t>r</w:t>
      </w:r>
      <w:r w:rsidRPr="008A4981">
        <w:t xml:space="preserve">esponse is returned to the sender. </w:t>
      </w:r>
      <w:r w:rsidR="0069590C" w:rsidRPr="008A4981">
        <w:t>WAHBE</w:t>
      </w:r>
      <w:r w:rsidRPr="008A4981">
        <w:t xml:space="preserve"> has the right to use any of the ideas presented in any material offered. Selection or rejection of a </w:t>
      </w:r>
      <w:r w:rsidR="00F9684F" w:rsidRPr="008A4981">
        <w:t>r</w:t>
      </w:r>
      <w:r w:rsidRPr="008A4981">
        <w:t>esponse does not affect this right.</w:t>
      </w:r>
    </w:p>
    <w:p w14:paraId="2F76E9D3" w14:textId="77777777" w:rsidR="00264F3C" w:rsidRPr="008A4981" w:rsidRDefault="00264F3C" w:rsidP="005B0A61">
      <w:pPr>
        <w:ind w:left="900"/>
        <w:rPr>
          <w:rFonts w:cs="Arial"/>
          <w:szCs w:val="22"/>
        </w:rPr>
      </w:pPr>
    </w:p>
    <w:p w14:paraId="7FF51911" w14:textId="66B423C0" w:rsidR="00C074D8" w:rsidRPr="008A4981" w:rsidRDefault="005E4042" w:rsidP="009873B8">
      <w:pPr>
        <w:pStyle w:val="Heading2"/>
        <w:numPr>
          <w:ilvl w:val="1"/>
          <w:numId w:val="162"/>
        </w:numPr>
        <w:tabs>
          <w:tab w:val="left" w:pos="810"/>
        </w:tabs>
        <w:spacing w:before="0"/>
        <w:ind w:hanging="360"/>
        <w:jc w:val="both"/>
      </w:pPr>
      <w:bookmarkStart w:id="146" w:name="_Toc374966787"/>
      <w:bookmarkStart w:id="147" w:name="_Toc462054014"/>
      <w:bookmarkStart w:id="148" w:name="_Toc6295525"/>
      <w:r w:rsidRPr="008A4981">
        <w:t>Receipt of Insufficient Competitive Responses</w:t>
      </w:r>
      <w:bookmarkEnd w:id="142"/>
      <w:bookmarkEnd w:id="143"/>
      <w:bookmarkEnd w:id="144"/>
      <w:bookmarkEnd w:id="145"/>
      <w:bookmarkEnd w:id="146"/>
      <w:bookmarkEnd w:id="147"/>
      <w:bookmarkEnd w:id="148"/>
    </w:p>
    <w:p w14:paraId="78CFA413" w14:textId="77777777" w:rsidR="00C074D8" w:rsidRPr="008A4981" w:rsidRDefault="001F68C3" w:rsidP="009873B8">
      <w:pPr>
        <w:pStyle w:val="Body"/>
        <w:jc w:val="both"/>
      </w:pPr>
      <w:r w:rsidRPr="008A4981">
        <w:t xml:space="preserve">If </w:t>
      </w:r>
      <w:r w:rsidR="00375CEF" w:rsidRPr="008A4981">
        <w:t xml:space="preserve">WAHBE </w:t>
      </w:r>
      <w:r w:rsidR="00C074D8" w:rsidRPr="008A4981">
        <w:t xml:space="preserve">receives </w:t>
      </w:r>
      <w:r w:rsidR="00FE38A1" w:rsidRPr="008A4981">
        <w:t>insufficient</w:t>
      </w:r>
      <w:r w:rsidR="00C074D8" w:rsidRPr="008A4981">
        <w:t xml:space="preserve"> </w:t>
      </w:r>
      <w:r w:rsidR="00DE689B" w:rsidRPr="008A4981">
        <w:t>r</w:t>
      </w:r>
      <w:r w:rsidR="00E9244E" w:rsidRPr="008A4981">
        <w:t>esponse</w:t>
      </w:r>
      <w:r w:rsidR="00FE38A1" w:rsidRPr="008A4981">
        <w:t>s</w:t>
      </w:r>
      <w:r w:rsidR="00C074D8" w:rsidRPr="008A4981">
        <w:t xml:space="preserve"> as a result of this RFQQ</w:t>
      </w:r>
      <w:r w:rsidR="002F333C" w:rsidRPr="008A4981">
        <w:t xml:space="preserve">, </w:t>
      </w:r>
      <w:r w:rsidR="00375CEF" w:rsidRPr="008A4981">
        <w:t xml:space="preserve">WAHBE </w:t>
      </w:r>
      <w:r w:rsidR="00FE38A1" w:rsidRPr="008A4981">
        <w:t xml:space="preserve">management </w:t>
      </w:r>
      <w:r w:rsidR="00C074D8" w:rsidRPr="008A4981">
        <w:t xml:space="preserve">reserves the right to select </w:t>
      </w:r>
      <w:r w:rsidR="00D5715A" w:rsidRPr="008A4981">
        <w:t>Vendor</w:t>
      </w:r>
      <w:r w:rsidR="00BB0B9F" w:rsidRPr="008A4981">
        <w:t xml:space="preserve"> or Vendor</w:t>
      </w:r>
      <w:r w:rsidR="00FE38A1" w:rsidRPr="008A4981">
        <w:t>s</w:t>
      </w:r>
      <w:r w:rsidR="00C074D8" w:rsidRPr="008A4981">
        <w:t xml:space="preserve"> which best </w:t>
      </w:r>
      <w:r w:rsidR="002F333C" w:rsidRPr="008A4981">
        <w:t xml:space="preserve">meet </w:t>
      </w:r>
      <w:r w:rsidR="0069590C" w:rsidRPr="008A4981">
        <w:rPr>
          <w:snapToGrid w:val="0"/>
          <w:color w:val="000000"/>
        </w:rPr>
        <w:t>WAHBE</w:t>
      </w:r>
      <w:r w:rsidR="002F333C" w:rsidRPr="008A4981">
        <w:t>’s</w:t>
      </w:r>
      <w:r w:rsidR="00FE38A1" w:rsidRPr="008A4981">
        <w:t xml:space="preserve"> needs.</w:t>
      </w:r>
    </w:p>
    <w:p w14:paraId="50D65354" w14:textId="77777777" w:rsidR="00C074D8" w:rsidRPr="008A4981" w:rsidRDefault="00C074D8" w:rsidP="005B0A61">
      <w:pPr>
        <w:numPr>
          <w:ilvl w:val="12"/>
          <w:numId w:val="0"/>
        </w:numPr>
        <w:suppressAutoHyphens/>
        <w:autoSpaceDE w:val="0"/>
        <w:autoSpaceDN w:val="0"/>
        <w:ind w:left="720" w:hanging="720"/>
        <w:rPr>
          <w:rFonts w:cs="Arial"/>
          <w:szCs w:val="22"/>
        </w:rPr>
      </w:pPr>
    </w:p>
    <w:p w14:paraId="4947A30B" w14:textId="77777777" w:rsidR="00C074D8" w:rsidRPr="008A4981" w:rsidRDefault="005E4042" w:rsidP="009873B8">
      <w:pPr>
        <w:pStyle w:val="Heading2"/>
        <w:numPr>
          <w:ilvl w:val="1"/>
          <w:numId w:val="162"/>
        </w:numPr>
        <w:tabs>
          <w:tab w:val="left" w:pos="810"/>
        </w:tabs>
        <w:spacing w:before="0"/>
        <w:ind w:hanging="360"/>
        <w:jc w:val="both"/>
      </w:pPr>
      <w:bookmarkStart w:id="149" w:name="_Toc352918771"/>
      <w:bookmarkStart w:id="150" w:name="_Toc353190641"/>
      <w:bookmarkStart w:id="151" w:name="_Toc353190755"/>
      <w:bookmarkStart w:id="152" w:name="_Toc353191230"/>
      <w:bookmarkStart w:id="153" w:name="_Toc374966788"/>
      <w:bookmarkStart w:id="154" w:name="_Toc462054015"/>
      <w:bookmarkStart w:id="155" w:name="_Toc6295526"/>
      <w:r w:rsidRPr="008A4981">
        <w:t>Waiver of Minor Irregularities</w:t>
      </w:r>
      <w:bookmarkEnd w:id="149"/>
      <w:bookmarkEnd w:id="150"/>
      <w:bookmarkEnd w:id="151"/>
      <w:bookmarkEnd w:id="152"/>
      <w:bookmarkEnd w:id="153"/>
      <w:bookmarkEnd w:id="154"/>
      <w:bookmarkEnd w:id="155"/>
    </w:p>
    <w:p w14:paraId="5C46BB8E" w14:textId="6A41A1FA" w:rsidR="00C074D8" w:rsidRPr="008A4981" w:rsidRDefault="00C074D8" w:rsidP="009873B8">
      <w:pPr>
        <w:pStyle w:val="Body"/>
        <w:jc w:val="both"/>
      </w:pPr>
      <w:r w:rsidRPr="008A4981">
        <w:t xml:space="preserve">Read all instructions carefully. If </w:t>
      </w:r>
      <w:r w:rsidR="008E15BF" w:rsidRPr="008A4981">
        <w:t>Vendor</w:t>
      </w:r>
      <w:r w:rsidRPr="008A4981">
        <w:t xml:space="preserve"> do</w:t>
      </w:r>
      <w:r w:rsidR="008E15BF" w:rsidRPr="008A4981">
        <w:t>es</w:t>
      </w:r>
      <w:r w:rsidRPr="008A4981">
        <w:t xml:space="preserve"> not comply with any part of this RFQQ</w:t>
      </w:r>
      <w:r w:rsidR="00943F34" w:rsidRPr="008A4981">
        <w:t xml:space="preserve">, </w:t>
      </w:r>
      <w:r w:rsidR="0069590C" w:rsidRPr="008A4981">
        <w:rPr>
          <w:snapToGrid w:val="0"/>
          <w:color w:val="000000"/>
        </w:rPr>
        <w:t>WAHBE</w:t>
      </w:r>
      <w:r w:rsidRPr="008A4981">
        <w:t xml:space="preserve"> may, at its sole option, reject </w:t>
      </w:r>
      <w:r w:rsidR="008E15BF" w:rsidRPr="008A4981">
        <w:t>Vendor’s</w:t>
      </w:r>
      <w:r w:rsidRPr="008A4981">
        <w:t xml:space="preserve"> </w:t>
      </w:r>
      <w:r w:rsidR="00882806" w:rsidRPr="008A4981">
        <w:t>r</w:t>
      </w:r>
      <w:r w:rsidR="00E9244E" w:rsidRPr="008A4981">
        <w:t>esponse</w:t>
      </w:r>
      <w:r w:rsidRPr="008A4981">
        <w:t xml:space="preserve"> as non-</w:t>
      </w:r>
      <w:r w:rsidR="00473FCC">
        <w:t>Responsive</w:t>
      </w:r>
      <w:r w:rsidRPr="008A4981">
        <w:t xml:space="preserve">. </w:t>
      </w:r>
      <w:r w:rsidR="00443357" w:rsidRPr="008A4981">
        <w:t xml:space="preserve"> </w:t>
      </w:r>
      <w:r w:rsidR="0069590C" w:rsidRPr="008A4981">
        <w:rPr>
          <w:snapToGrid w:val="0"/>
          <w:color w:val="000000"/>
        </w:rPr>
        <w:t>WAHBE</w:t>
      </w:r>
      <w:r w:rsidRPr="008A4981">
        <w:t xml:space="preserve"> reserves the right to waive minor irregularities contained in any </w:t>
      </w:r>
      <w:r w:rsidR="00AD372C" w:rsidRPr="008A4981">
        <w:t>r</w:t>
      </w:r>
      <w:r w:rsidR="00E9244E" w:rsidRPr="008A4981">
        <w:t>esponse</w:t>
      </w:r>
      <w:r w:rsidRPr="008A4981">
        <w:t>.</w:t>
      </w:r>
    </w:p>
    <w:p w14:paraId="20961945" w14:textId="77777777" w:rsidR="00C074D8" w:rsidRPr="008A4981" w:rsidRDefault="00C074D8" w:rsidP="0075426D">
      <w:pPr>
        <w:numPr>
          <w:ilvl w:val="12"/>
          <w:numId w:val="0"/>
        </w:numPr>
        <w:suppressAutoHyphens/>
        <w:autoSpaceDE w:val="0"/>
        <w:autoSpaceDN w:val="0"/>
        <w:ind w:left="720" w:hanging="720"/>
        <w:jc w:val="both"/>
        <w:rPr>
          <w:rFonts w:cs="Arial"/>
          <w:szCs w:val="22"/>
        </w:rPr>
      </w:pPr>
    </w:p>
    <w:p w14:paraId="39542803" w14:textId="77777777" w:rsidR="00943F34" w:rsidRPr="008A4981" w:rsidRDefault="003769D5" w:rsidP="00F01D39">
      <w:pPr>
        <w:pStyle w:val="Heading2"/>
        <w:numPr>
          <w:ilvl w:val="1"/>
          <w:numId w:val="162"/>
        </w:numPr>
        <w:tabs>
          <w:tab w:val="left" w:pos="810"/>
        </w:tabs>
        <w:spacing w:before="0"/>
        <w:ind w:hanging="540"/>
        <w:jc w:val="both"/>
      </w:pPr>
      <w:bookmarkStart w:id="156" w:name="_Toc352769923"/>
      <w:bookmarkStart w:id="157" w:name="_Toc352918772"/>
      <w:bookmarkStart w:id="158" w:name="_Toc353190642"/>
      <w:bookmarkStart w:id="159" w:name="_Toc353190756"/>
      <w:bookmarkStart w:id="160" w:name="_Toc353191231"/>
      <w:bookmarkStart w:id="161" w:name="_Toc374966789"/>
      <w:r w:rsidRPr="008A4981">
        <w:t xml:space="preserve"> </w:t>
      </w:r>
      <w:bookmarkStart w:id="162" w:name="_Toc462054016"/>
      <w:bookmarkStart w:id="163" w:name="_Toc6295527"/>
      <w:r w:rsidR="005E4042" w:rsidRPr="008A4981">
        <w:t>Errors in Response</w:t>
      </w:r>
      <w:bookmarkEnd w:id="156"/>
      <w:bookmarkEnd w:id="157"/>
      <w:bookmarkEnd w:id="158"/>
      <w:bookmarkEnd w:id="159"/>
      <w:bookmarkEnd w:id="160"/>
      <w:bookmarkEnd w:id="161"/>
      <w:bookmarkEnd w:id="162"/>
      <w:bookmarkEnd w:id="163"/>
    </w:p>
    <w:p w14:paraId="6C8FBA8D" w14:textId="77777777" w:rsidR="00943F34" w:rsidRPr="008A4981" w:rsidRDefault="00943F34" w:rsidP="0075426D">
      <w:pPr>
        <w:pStyle w:val="Body"/>
        <w:jc w:val="both"/>
      </w:pPr>
      <w:r w:rsidRPr="008A4981">
        <w:t xml:space="preserve">Vendors are liable for all errors or omissions contained in their </w:t>
      </w:r>
      <w:r w:rsidR="00DF66DB" w:rsidRPr="008A4981">
        <w:t>r</w:t>
      </w:r>
      <w:r w:rsidRPr="008A4981">
        <w:t xml:space="preserve">esponses. Vendors will not be allowed to alter </w:t>
      </w:r>
      <w:r w:rsidR="00DF66DB" w:rsidRPr="008A4981">
        <w:t>r</w:t>
      </w:r>
      <w:r w:rsidRPr="008A4981">
        <w:t xml:space="preserve">esponse documents after the deadline for </w:t>
      </w:r>
      <w:r w:rsidR="00DF66DB" w:rsidRPr="008A4981">
        <w:t>r</w:t>
      </w:r>
      <w:r w:rsidRPr="008A4981">
        <w:t xml:space="preserve">esponse submission. </w:t>
      </w:r>
      <w:r w:rsidR="0069590C" w:rsidRPr="008A4981">
        <w:t>WAHBE</w:t>
      </w:r>
      <w:r w:rsidRPr="008A4981">
        <w:t xml:space="preserve"> is not liable for any errors in </w:t>
      </w:r>
      <w:r w:rsidR="00DF66DB" w:rsidRPr="008A4981">
        <w:t>r</w:t>
      </w:r>
      <w:r w:rsidRPr="008A4981">
        <w:t xml:space="preserve">esponses. </w:t>
      </w:r>
      <w:r w:rsidR="0069590C" w:rsidRPr="008A4981">
        <w:t>WAHBE</w:t>
      </w:r>
      <w:r w:rsidRPr="008A4981">
        <w:t xml:space="preserve"> reserves the right to contact Vendor for clarification of </w:t>
      </w:r>
      <w:r w:rsidR="00DF66DB" w:rsidRPr="008A4981">
        <w:t>r</w:t>
      </w:r>
      <w:r w:rsidRPr="008A4981">
        <w:t>esponse contents.</w:t>
      </w:r>
    </w:p>
    <w:p w14:paraId="60F4ADA7" w14:textId="77777777" w:rsidR="00943F34" w:rsidRPr="008A4981" w:rsidRDefault="00943F34" w:rsidP="0075426D">
      <w:pPr>
        <w:pStyle w:val="Body"/>
        <w:jc w:val="both"/>
      </w:pPr>
    </w:p>
    <w:p w14:paraId="25B6D861" w14:textId="77777777" w:rsidR="00943F34" w:rsidRPr="008A4981" w:rsidRDefault="00943F34" w:rsidP="0075426D">
      <w:pPr>
        <w:pStyle w:val="Body"/>
        <w:jc w:val="both"/>
      </w:pPr>
      <w:r w:rsidRPr="008A4981">
        <w:t xml:space="preserve">In those </w:t>
      </w:r>
      <w:r w:rsidR="00A95DE6" w:rsidRPr="008A4981">
        <w:t>cases,</w:t>
      </w:r>
      <w:r w:rsidRPr="008A4981">
        <w:t xml:space="preserve"> where it is unclear to what extent a requirement or price has been addressed, the evaluation team(s) may, at their discretion and acting through the RFQQ Coordinator, contact a Vendor to clarify specific points in the submitted </w:t>
      </w:r>
      <w:r w:rsidR="00A06861" w:rsidRPr="008A4981">
        <w:t>r</w:t>
      </w:r>
      <w:r w:rsidRPr="008A4981">
        <w:t xml:space="preserve">esponse. However, under no circumstances will the responding Vendor be allowed to make changes to the proposed items after the deadline stated for receipt of </w:t>
      </w:r>
      <w:r w:rsidR="00A06861" w:rsidRPr="008A4981">
        <w:t>r</w:t>
      </w:r>
      <w:r w:rsidRPr="008A4981">
        <w:t>esponses</w:t>
      </w:r>
      <w:r w:rsidR="00446284" w:rsidRPr="008A4981">
        <w:t>.</w:t>
      </w:r>
    </w:p>
    <w:p w14:paraId="7297CC9D" w14:textId="77777777" w:rsidR="00446284" w:rsidRPr="008A4981" w:rsidRDefault="00446284" w:rsidP="005B0A61">
      <w:pPr>
        <w:ind w:left="900"/>
        <w:rPr>
          <w:rFonts w:cs="Arial"/>
          <w:szCs w:val="22"/>
        </w:rPr>
      </w:pPr>
    </w:p>
    <w:p w14:paraId="449198E6" w14:textId="77777777" w:rsidR="00C074D8" w:rsidRPr="008A4981" w:rsidRDefault="00C074D8" w:rsidP="008A559C">
      <w:pPr>
        <w:pStyle w:val="Heading2"/>
        <w:numPr>
          <w:ilvl w:val="1"/>
          <w:numId w:val="162"/>
        </w:numPr>
        <w:spacing w:before="0"/>
        <w:ind w:hanging="540"/>
        <w:jc w:val="both"/>
      </w:pPr>
      <w:bookmarkStart w:id="164" w:name="_Toc352918773"/>
      <w:bookmarkStart w:id="165" w:name="_Toc353190643"/>
      <w:bookmarkStart w:id="166" w:name="_Toc353190757"/>
      <w:bookmarkStart w:id="167" w:name="_Toc353191232"/>
      <w:bookmarkStart w:id="168" w:name="_Toc374966790"/>
      <w:bookmarkStart w:id="169" w:name="_Toc462054017"/>
      <w:bookmarkStart w:id="170" w:name="_Toc6295528"/>
      <w:r w:rsidRPr="008A4981">
        <w:t>RFQQ A</w:t>
      </w:r>
      <w:bookmarkEnd w:id="164"/>
      <w:bookmarkEnd w:id="165"/>
      <w:bookmarkEnd w:id="166"/>
      <w:bookmarkEnd w:id="167"/>
      <w:bookmarkEnd w:id="168"/>
      <w:bookmarkEnd w:id="169"/>
      <w:r w:rsidR="005E4042" w:rsidRPr="008A4981">
        <w:t>mendments</w:t>
      </w:r>
      <w:bookmarkEnd w:id="170"/>
    </w:p>
    <w:p w14:paraId="20A37EC2" w14:textId="77777777" w:rsidR="00955A1A" w:rsidRPr="008A4981" w:rsidRDefault="0069590C" w:rsidP="008A559C">
      <w:pPr>
        <w:pStyle w:val="Body"/>
        <w:ind w:left="720"/>
        <w:jc w:val="both"/>
      </w:pPr>
      <w:r w:rsidRPr="008A4981">
        <w:rPr>
          <w:snapToGrid w:val="0"/>
          <w:color w:val="000000"/>
        </w:rPr>
        <w:t>WAHBE</w:t>
      </w:r>
      <w:r w:rsidR="00955A1A" w:rsidRPr="008A4981">
        <w:t xml:space="preserve"> reserves the right to amend this RFQQ. Amendments will be posted to </w:t>
      </w:r>
      <w:r w:rsidR="00180BE0" w:rsidRPr="008A4981">
        <w:t>the</w:t>
      </w:r>
      <w:r w:rsidR="00955A1A" w:rsidRPr="008A4981">
        <w:t xml:space="preserve"> WEBS website at </w:t>
      </w:r>
      <w:hyperlink r:id="rId24" w:history="1">
        <w:r w:rsidR="00180BE0" w:rsidRPr="008A4981">
          <w:rPr>
            <w:rStyle w:val="Hyperlink"/>
          </w:rPr>
          <w:t>https://fortress.wa.gov/ga/webscust/</w:t>
        </w:r>
      </w:hyperlink>
      <w:r w:rsidR="00180BE0" w:rsidRPr="008A4981">
        <w:t xml:space="preserve"> </w:t>
      </w:r>
      <w:r w:rsidR="00A24F4F" w:rsidRPr="008A4981">
        <w:t xml:space="preserve">and on WAHBE procurement webpage at </w:t>
      </w:r>
      <w:hyperlink r:id="rId25" w:history="1">
        <w:r w:rsidR="00A24F4F" w:rsidRPr="008A4981">
          <w:rPr>
            <w:rStyle w:val="Hyperlink"/>
          </w:rPr>
          <w:t>www.wahbexchange.org/about-the-exchange/what-is-the-exchange/vendor-procurements</w:t>
        </w:r>
      </w:hyperlink>
      <w:r w:rsidR="00A24F4F" w:rsidRPr="008A4981">
        <w:t>.</w:t>
      </w:r>
    </w:p>
    <w:p w14:paraId="3B428BBA" w14:textId="77777777" w:rsidR="00955A1A" w:rsidRPr="008A4981" w:rsidRDefault="00955A1A" w:rsidP="0075426D">
      <w:pPr>
        <w:pStyle w:val="Body"/>
        <w:jc w:val="both"/>
      </w:pPr>
      <w:r w:rsidRPr="008A4981">
        <w:tab/>
      </w:r>
    </w:p>
    <w:p w14:paraId="02F741B4" w14:textId="77777777" w:rsidR="00C074D8" w:rsidRDefault="00955A1A" w:rsidP="008A559C">
      <w:pPr>
        <w:pStyle w:val="Body"/>
        <w:ind w:left="720"/>
        <w:jc w:val="both"/>
      </w:pPr>
      <w:r w:rsidRPr="008A4981">
        <w:t xml:space="preserve">If a conflict exists between amendments, or between an amendment and the RFQQ, the document issued last shall take precedence. The published Vendors’ questions and </w:t>
      </w:r>
      <w:r w:rsidR="0069590C" w:rsidRPr="008A4981">
        <w:rPr>
          <w:snapToGrid w:val="0"/>
          <w:color w:val="000000"/>
        </w:rPr>
        <w:t>WAHBE</w:t>
      </w:r>
      <w:r w:rsidRPr="008A4981">
        <w:t>’s official answers are an amendment to the RFQQ.</w:t>
      </w:r>
    </w:p>
    <w:p w14:paraId="62A055C7" w14:textId="77777777" w:rsidR="00713C92" w:rsidRPr="008A4981" w:rsidRDefault="00713C92" w:rsidP="0075426D">
      <w:pPr>
        <w:pStyle w:val="Body"/>
        <w:jc w:val="both"/>
      </w:pPr>
    </w:p>
    <w:p w14:paraId="3C07A6C3" w14:textId="77777777" w:rsidR="00955A1A" w:rsidRPr="008A4981" w:rsidRDefault="005E4042" w:rsidP="008A559C">
      <w:pPr>
        <w:pStyle w:val="Heading2"/>
        <w:numPr>
          <w:ilvl w:val="1"/>
          <w:numId w:val="162"/>
        </w:numPr>
        <w:spacing w:before="0"/>
        <w:ind w:hanging="540"/>
        <w:jc w:val="both"/>
      </w:pPr>
      <w:bookmarkStart w:id="171" w:name="_Toc352769925"/>
      <w:bookmarkStart w:id="172" w:name="_Toc352918774"/>
      <w:bookmarkStart w:id="173" w:name="_Toc353190644"/>
      <w:bookmarkStart w:id="174" w:name="_Toc353190758"/>
      <w:bookmarkStart w:id="175" w:name="_Toc353191233"/>
      <w:bookmarkStart w:id="176" w:name="_Toc374966791"/>
      <w:bookmarkStart w:id="177" w:name="_Toc462054018"/>
      <w:bookmarkStart w:id="178" w:name="_Toc6295529"/>
      <w:r w:rsidRPr="008A4981">
        <w:t>Withdrawal of Response</w:t>
      </w:r>
      <w:bookmarkEnd w:id="171"/>
      <w:bookmarkEnd w:id="172"/>
      <w:bookmarkEnd w:id="173"/>
      <w:bookmarkEnd w:id="174"/>
      <w:bookmarkEnd w:id="175"/>
      <w:bookmarkEnd w:id="176"/>
      <w:bookmarkEnd w:id="177"/>
      <w:bookmarkEnd w:id="178"/>
    </w:p>
    <w:p w14:paraId="0C954DCD" w14:textId="72EFF0A6" w:rsidR="00955A1A" w:rsidRPr="008A4981" w:rsidRDefault="00955A1A" w:rsidP="008A559C">
      <w:pPr>
        <w:pStyle w:val="Body"/>
        <w:ind w:left="720"/>
        <w:jc w:val="both"/>
      </w:pPr>
      <w:r w:rsidRPr="008A4981">
        <w:t xml:space="preserve">Vendors may withdraw a </w:t>
      </w:r>
      <w:r w:rsidR="001F3CC7" w:rsidRPr="008A4981">
        <w:t>r</w:t>
      </w:r>
      <w:r w:rsidRPr="008A4981">
        <w:t xml:space="preserve">esponse that has been submitted at any time up to the </w:t>
      </w:r>
      <w:r w:rsidR="001F3CC7" w:rsidRPr="008A4981">
        <w:t>r</w:t>
      </w:r>
      <w:r w:rsidRPr="008A4981">
        <w:t xml:space="preserve">esponse due date and time identified in Section </w:t>
      </w:r>
      <w:r w:rsidR="00473FCC">
        <w:t>1.10</w:t>
      </w:r>
      <w:r w:rsidR="00A24F4F" w:rsidRPr="008A4981">
        <w:t>.</w:t>
      </w:r>
      <w:r w:rsidRPr="008A4981">
        <w:t xml:space="preserve"> To accomplish </w:t>
      </w:r>
      <w:r w:rsidR="001F3CC7" w:rsidRPr="008A4981">
        <w:t>r</w:t>
      </w:r>
      <w:r w:rsidRPr="008A4981">
        <w:t>esponse withdrawal, a written request signed by an authorized representative of Vendor must be submitted to the RFQQ Coordinator</w:t>
      </w:r>
      <w:r w:rsidR="00A24F4F" w:rsidRPr="008A4981">
        <w:t xml:space="preserve"> via email to </w:t>
      </w:r>
      <w:hyperlink r:id="rId26" w:history="1">
        <w:r w:rsidR="002167D4" w:rsidRPr="008A4981">
          <w:rPr>
            <w:rStyle w:val="Hyperlink"/>
          </w:rPr>
          <w:t>contracts@wahbexchange.org</w:t>
        </w:r>
      </w:hyperlink>
      <w:r w:rsidRPr="008A4981">
        <w:t>.</w:t>
      </w:r>
      <w:r w:rsidR="00A24F4F" w:rsidRPr="008A4981">
        <w:t xml:space="preserve"> </w:t>
      </w:r>
      <w:r w:rsidRPr="008A4981">
        <w:t xml:space="preserve"> After withdrawing a previously submitted </w:t>
      </w:r>
      <w:r w:rsidR="008751ED" w:rsidRPr="008A4981">
        <w:t>r</w:t>
      </w:r>
      <w:r w:rsidRPr="008A4981">
        <w:t xml:space="preserve">esponse, Vendor may submit another </w:t>
      </w:r>
      <w:r w:rsidR="008751ED" w:rsidRPr="008A4981">
        <w:t>r</w:t>
      </w:r>
      <w:r w:rsidRPr="008A4981">
        <w:t xml:space="preserve">esponse at any time up to the </w:t>
      </w:r>
      <w:r w:rsidR="008751ED" w:rsidRPr="008A4981">
        <w:t>r</w:t>
      </w:r>
      <w:r w:rsidRPr="008A4981">
        <w:t>esponse submission due date and time.</w:t>
      </w:r>
    </w:p>
    <w:p w14:paraId="56D66579" w14:textId="77777777" w:rsidR="00446284" w:rsidRPr="008A4981" w:rsidRDefault="00446284" w:rsidP="0075426D">
      <w:pPr>
        <w:ind w:left="900"/>
        <w:jc w:val="both"/>
        <w:rPr>
          <w:rFonts w:cs="Arial"/>
          <w:szCs w:val="22"/>
        </w:rPr>
      </w:pPr>
    </w:p>
    <w:p w14:paraId="79FFAF0A" w14:textId="77777777" w:rsidR="00955A1A" w:rsidRPr="008A4981" w:rsidRDefault="005E4042" w:rsidP="006B4A48">
      <w:pPr>
        <w:pStyle w:val="Heading2"/>
        <w:numPr>
          <w:ilvl w:val="1"/>
          <w:numId w:val="162"/>
        </w:numPr>
        <w:spacing w:before="0"/>
        <w:ind w:hanging="540"/>
        <w:jc w:val="both"/>
      </w:pPr>
      <w:bookmarkStart w:id="179" w:name="_Toc352769926"/>
      <w:bookmarkStart w:id="180" w:name="_Toc352918775"/>
      <w:bookmarkStart w:id="181" w:name="_Toc353190645"/>
      <w:bookmarkStart w:id="182" w:name="_Toc353190759"/>
      <w:bookmarkStart w:id="183" w:name="_Toc353191234"/>
      <w:bookmarkStart w:id="184" w:name="_Toc374966792"/>
      <w:bookmarkStart w:id="185" w:name="_Toc462054019"/>
      <w:bookmarkStart w:id="186" w:name="_Toc6295530"/>
      <w:r w:rsidRPr="008A4981">
        <w:t>Right to Cancel</w:t>
      </w:r>
      <w:bookmarkEnd w:id="179"/>
      <w:bookmarkEnd w:id="180"/>
      <w:bookmarkEnd w:id="181"/>
      <w:bookmarkEnd w:id="182"/>
      <w:bookmarkEnd w:id="183"/>
      <w:bookmarkEnd w:id="184"/>
      <w:bookmarkEnd w:id="185"/>
      <w:bookmarkEnd w:id="186"/>
    </w:p>
    <w:p w14:paraId="60EB1BE6" w14:textId="77777777" w:rsidR="00955A1A" w:rsidRPr="008A4981" w:rsidRDefault="00955A1A" w:rsidP="006B4A48">
      <w:pPr>
        <w:pStyle w:val="Body"/>
        <w:ind w:left="720"/>
        <w:jc w:val="both"/>
      </w:pPr>
      <w:r w:rsidRPr="008A4981">
        <w:t xml:space="preserve">With respect to all or part of this RFQQ, </w:t>
      </w:r>
      <w:r w:rsidR="0069590C" w:rsidRPr="008A4981">
        <w:t>WAHBE</w:t>
      </w:r>
      <w:r w:rsidRPr="008A4981">
        <w:t xml:space="preserve"> reserves the right to cancel or reissue at any time without obligation or liability.</w:t>
      </w:r>
    </w:p>
    <w:p w14:paraId="369A3DC4" w14:textId="77777777" w:rsidR="00955A1A" w:rsidRPr="008A4981" w:rsidRDefault="00955A1A" w:rsidP="005B0A61">
      <w:pPr>
        <w:numPr>
          <w:ilvl w:val="12"/>
          <w:numId w:val="0"/>
        </w:numPr>
        <w:suppressAutoHyphens/>
        <w:autoSpaceDE w:val="0"/>
        <w:autoSpaceDN w:val="0"/>
        <w:ind w:left="900"/>
        <w:rPr>
          <w:rFonts w:cs="Arial"/>
          <w:szCs w:val="22"/>
        </w:rPr>
      </w:pPr>
    </w:p>
    <w:p w14:paraId="564061AB" w14:textId="77777777" w:rsidR="00C074D8" w:rsidRPr="008A4981" w:rsidRDefault="005E4042" w:rsidP="006B4A48">
      <w:pPr>
        <w:pStyle w:val="Heading2"/>
        <w:numPr>
          <w:ilvl w:val="1"/>
          <w:numId w:val="162"/>
        </w:numPr>
        <w:spacing w:before="0"/>
        <w:ind w:hanging="540"/>
        <w:jc w:val="both"/>
      </w:pPr>
      <w:bookmarkStart w:id="187" w:name="_Toc352918776"/>
      <w:bookmarkStart w:id="188" w:name="_Toc353190646"/>
      <w:bookmarkStart w:id="189" w:name="_Toc353190760"/>
      <w:bookmarkStart w:id="190" w:name="_Toc353191235"/>
      <w:bookmarkStart w:id="191" w:name="_Toc374966793"/>
      <w:bookmarkStart w:id="192" w:name="_Toc462054020"/>
      <w:bookmarkStart w:id="193" w:name="_Toc6295531"/>
      <w:r w:rsidRPr="008A4981">
        <w:t>Right to Reject All Responses</w:t>
      </w:r>
      <w:bookmarkEnd w:id="187"/>
      <w:bookmarkEnd w:id="188"/>
      <w:bookmarkEnd w:id="189"/>
      <w:bookmarkEnd w:id="190"/>
      <w:bookmarkEnd w:id="191"/>
      <w:bookmarkEnd w:id="192"/>
      <w:bookmarkEnd w:id="193"/>
    </w:p>
    <w:p w14:paraId="7EEFB250" w14:textId="77777777" w:rsidR="00C074D8" w:rsidRPr="008A4981" w:rsidRDefault="0069590C" w:rsidP="006B4A48">
      <w:pPr>
        <w:pStyle w:val="Body"/>
        <w:ind w:left="720"/>
        <w:jc w:val="both"/>
      </w:pPr>
      <w:r w:rsidRPr="008A4981">
        <w:rPr>
          <w:snapToGrid w:val="0"/>
          <w:color w:val="000000"/>
        </w:rPr>
        <w:t>WAHBE</w:t>
      </w:r>
      <w:r w:rsidR="00C074D8" w:rsidRPr="008A4981">
        <w:t xml:space="preserve"> may, at any time and at its sole discretion and without penalty, reject any and all </w:t>
      </w:r>
      <w:r w:rsidR="00465647" w:rsidRPr="008A4981">
        <w:t>r</w:t>
      </w:r>
      <w:r w:rsidR="00E9244E" w:rsidRPr="008A4981">
        <w:t>esponse</w:t>
      </w:r>
      <w:r w:rsidR="00C074D8" w:rsidRPr="008A4981">
        <w:t xml:space="preserve">s and issue no </w:t>
      </w:r>
      <w:r w:rsidR="00465647" w:rsidRPr="008A4981">
        <w:t>C</w:t>
      </w:r>
      <w:r w:rsidR="00C074D8" w:rsidRPr="008A4981">
        <w:t>ontract as a result of this RFQQ.</w:t>
      </w:r>
    </w:p>
    <w:p w14:paraId="4C98950F" w14:textId="77777777" w:rsidR="00C074D8" w:rsidRPr="008A4981" w:rsidRDefault="00C074D8" w:rsidP="00804F50">
      <w:pPr>
        <w:numPr>
          <w:ilvl w:val="12"/>
          <w:numId w:val="0"/>
        </w:numPr>
        <w:tabs>
          <w:tab w:val="left" w:pos="-2160"/>
        </w:tabs>
        <w:suppressAutoHyphens/>
        <w:autoSpaceDE w:val="0"/>
        <w:autoSpaceDN w:val="0"/>
        <w:ind w:left="720" w:hanging="720"/>
        <w:jc w:val="both"/>
        <w:rPr>
          <w:rFonts w:cs="Arial"/>
          <w:szCs w:val="22"/>
        </w:rPr>
      </w:pPr>
    </w:p>
    <w:p w14:paraId="149B2CCE" w14:textId="77777777" w:rsidR="00C074D8" w:rsidRPr="008A4981" w:rsidRDefault="005E4042" w:rsidP="00F40AE0">
      <w:pPr>
        <w:pStyle w:val="Heading2"/>
        <w:numPr>
          <w:ilvl w:val="1"/>
          <w:numId w:val="162"/>
        </w:numPr>
        <w:spacing w:before="0"/>
        <w:ind w:hanging="540"/>
        <w:jc w:val="both"/>
      </w:pPr>
      <w:bookmarkStart w:id="194" w:name="_Toc352918777"/>
      <w:bookmarkStart w:id="195" w:name="_Toc353190647"/>
      <w:bookmarkStart w:id="196" w:name="_Toc353190761"/>
      <w:bookmarkStart w:id="197" w:name="_Toc353191236"/>
      <w:bookmarkStart w:id="198" w:name="_Toc374966794"/>
      <w:bookmarkStart w:id="199" w:name="_Toc462054021"/>
      <w:bookmarkStart w:id="200" w:name="_Toc6295532"/>
      <w:bookmarkStart w:id="201" w:name="_Hlk501365325"/>
      <w:r w:rsidRPr="008A4981">
        <w:t xml:space="preserve">Authority to Bind </w:t>
      </w:r>
      <w:bookmarkEnd w:id="194"/>
      <w:bookmarkEnd w:id="195"/>
      <w:bookmarkEnd w:id="196"/>
      <w:bookmarkEnd w:id="197"/>
      <w:bookmarkEnd w:id="198"/>
      <w:r w:rsidRPr="008A4981">
        <w:t>W</w:t>
      </w:r>
      <w:bookmarkEnd w:id="199"/>
      <w:r w:rsidRPr="008A4981">
        <w:t>AHBE</w:t>
      </w:r>
      <w:bookmarkEnd w:id="200"/>
    </w:p>
    <w:p w14:paraId="201291D6" w14:textId="77777777" w:rsidR="00C074D8" w:rsidRPr="008A4981" w:rsidRDefault="0069590C" w:rsidP="00F40AE0">
      <w:pPr>
        <w:pStyle w:val="Body"/>
        <w:ind w:left="720"/>
        <w:jc w:val="both"/>
      </w:pPr>
      <w:r w:rsidRPr="008A4981">
        <w:t>WAHBE</w:t>
      </w:r>
      <w:r w:rsidR="00C074D8" w:rsidRPr="008A4981">
        <w:t xml:space="preserve"> </w:t>
      </w:r>
      <w:r w:rsidR="001F68C3" w:rsidRPr="008A4981">
        <w:t>Chief Executive Officer</w:t>
      </w:r>
      <w:r w:rsidR="00C074D8" w:rsidRPr="008A4981">
        <w:t xml:space="preserve"> and </w:t>
      </w:r>
      <w:r w:rsidRPr="008A4981">
        <w:t>WAHBE</w:t>
      </w:r>
      <w:r w:rsidR="001F68C3" w:rsidRPr="008A4981">
        <w:t xml:space="preserve"> Chief Executive Officer’s </w:t>
      </w:r>
      <w:r w:rsidR="00C074D8" w:rsidRPr="008A4981">
        <w:t xml:space="preserve">designees are the only persons who may legally </w:t>
      </w:r>
      <w:r w:rsidR="001F68C3" w:rsidRPr="008A4981">
        <w:t>commit</w:t>
      </w:r>
      <w:r w:rsidR="00697070" w:rsidRPr="008A4981">
        <w:rPr>
          <w:snapToGrid w:val="0"/>
          <w:color w:val="000000"/>
        </w:rPr>
        <w:t xml:space="preserve"> </w:t>
      </w:r>
      <w:r w:rsidRPr="008A4981">
        <w:rPr>
          <w:snapToGrid w:val="0"/>
          <w:color w:val="000000"/>
        </w:rPr>
        <w:t>WAHBE</w:t>
      </w:r>
      <w:r w:rsidR="00C074D8" w:rsidRPr="008A4981">
        <w:t xml:space="preserve"> to any </w:t>
      </w:r>
      <w:r w:rsidR="00566798" w:rsidRPr="008A4981">
        <w:t>C</w:t>
      </w:r>
      <w:r w:rsidR="00C074D8" w:rsidRPr="008A4981">
        <w:t xml:space="preserve">ontracts. The </w:t>
      </w:r>
      <w:r w:rsidR="001F6FA4" w:rsidRPr="008A4981">
        <w:t>ASV</w:t>
      </w:r>
      <w:r w:rsidR="00C074D8" w:rsidRPr="008A4981">
        <w:t xml:space="preserve"> shall not incur, </w:t>
      </w:r>
      <w:r w:rsidR="001F68C3" w:rsidRPr="008A4981">
        <w:t>and</w:t>
      </w:r>
      <w:r w:rsidR="00697070" w:rsidRPr="008A4981">
        <w:rPr>
          <w:snapToGrid w:val="0"/>
          <w:color w:val="000000"/>
        </w:rPr>
        <w:t xml:space="preserve"> </w:t>
      </w:r>
      <w:r w:rsidRPr="008A4981">
        <w:rPr>
          <w:snapToGrid w:val="0"/>
          <w:color w:val="000000"/>
        </w:rPr>
        <w:t>WAHBE</w:t>
      </w:r>
      <w:r w:rsidR="00C074D8" w:rsidRPr="008A4981">
        <w:t xml:space="preserve"> shall not pay, any costs incurred before a </w:t>
      </w:r>
      <w:r w:rsidR="00322D94" w:rsidRPr="008A4981">
        <w:t>Contract</w:t>
      </w:r>
      <w:r w:rsidR="00C074D8" w:rsidRPr="008A4981">
        <w:t xml:space="preserve"> </w:t>
      </w:r>
      <w:r w:rsidR="00F31585" w:rsidRPr="008A4981">
        <w:t>and authorizing</w:t>
      </w:r>
      <w:r w:rsidR="00FE38A1" w:rsidRPr="008A4981">
        <w:t xml:space="preserve"> </w:t>
      </w:r>
      <w:r w:rsidR="00146DB0" w:rsidRPr="008A4981">
        <w:t>Work Order</w:t>
      </w:r>
      <w:r w:rsidR="00FE38A1" w:rsidRPr="008A4981">
        <w:t xml:space="preserve"> are</w:t>
      </w:r>
      <w:r w:rsidR="00C074D8" w:rsidRPr="008A4981">
        <w:t xml:space="preserve"> fully executed.</w:t>
      </w:r>
    </w:p>
    <w:bookmarkEnd w:id="201"/>
    <w:p w14:paraId="03717EA9" w14:textId="77777777" w:rsidR="0069590C" w:rsidRPr="008A4981" w:rsidRDefault="0069590C" w:rsidP="00804F50">
      <w:pPr>
        <w:pStyle w:val="BodyTextIndent"/>
        <w:numPr>
          <w:ilvl w:val="12"/>
          <w:numId w:val="0"/>
        </w:numPr>
        <w:suppressAutoHyphens/>
        <w:ind w:left="1080"/>
        <w:jc w:val="both"/>
        <w:rPr>
          <w:rFonts w:ascii="Arial" w:hAnsi="Arial" w:cs="Arial"/>
          <w:szCs w:val="22"/>
          <w:u w:val="none"/>
        </w:rPr>
      </w:pPr>
    </w:p>
    <w:p w14:paraId="3414CA8C" w14:textId="77777777" w:rsidR="0069590C" w:rsidRPr="008A4981" w:rsidRDefault="005E4042" w:rsidP="00F40AE0">
      <w:pPr>
        <w:pStyle w:val="Heading2"/>
        <w:numPr>
          <w:ilvl w:val="1"/>
          <w:numId w:val="162"/>
        </w:numPr>
        <w:spacing w:before="0"/>
        <w:ind w:hanging="540"/>
        <w:jc w:val="both"/>
      </w:pPr>
      <w:bookmarkStart w:id="202" w:name="_Ref352756558"/>
      <w:bookmarkStart w:id="203" w:name="_Toc353437518"/>
      <w:bookmarkStart w:id="204" w:name="_Toc445477464"/>
      <w:bookmarkStart w:id="205" w:name="_Toc462054022"/>
      <w:bookmarkStart w:id="206" w:name="_Toc6295533"/>
      <w:r w:rsidRPr="008A4981">
        <w:t xml:space="preserve">Contract </w:t>
      </w:r>
      <w:bookmarkEnd w:id="202"/>
      <w:bookmarkEnd w:id="203"/>
      <w:r w:rsidRPr="008A4981">
        <w:t>Execution</w:t>
      </w:r>
      <w:bookmarkEnd w:id="204"/>
      <w:bookmarkEnd w:id="205"/>
      <w:bookmarkEnd w:id="206"/>
    </w:p>
    <w:p w14:paraId="1CAB3CB2" w14:textId="633DEF89" w:rsidR="0069590C" w:rsidRPr="008A4981" w:rsidRDefault="0069590C" w:rsidP="00F40AE0">
      <w:pPr>
        <w:pStyle w:val="Body"/>
        <w:ind w:left="720"/>
        <w:jc w:val="both"/>
      </w:pPr>
      <w:r w:rsidRPr="008A4981">
        <w:t xml:space="preserve">The </w:t>
      </w:r>
      <w:r w:rsidR="00566798" w:rsidRPr="008A4981">
        <w:t>ASV</w:t>
      </w:r>
      <w:r w:rsidRPr="008A4981">
        <w:t xml:space="preserve"> will be expected to sign a </w:t>
      </w:r>
      <w:r w:rsidR="00566798" w:rsidRPr="008A4981">
        <w:t>C</w:t>
      </w:r>
      <w:r w:rsidRPr="008A4981">
        <w:t xml:space="preserve">ontract </w:t>
      </w:r>
      <w:r w:rsidR="00276022" w:rsidRPr="008A4981">
        <w:t>s</w:t>
      </w:r>
      <w:r w:rsidRPr="008A4981">
        <w:t xml:space="preserve">ubstantially the same as the </w:t>
      </w:r>
      <w:r w:rsidR="00566798" w:rsidRPr="008A4981">
        <w:t>C</w:t>
      </w:r>
      <w:r w:rsidRPr="008A4981">
        <w:t xml:space="preserve">ontract included in this </w:t>
      </w:r>
      <w:r w:rsidRPr="007477EB">
        <w:t xml:space="preserve">RFQQ as </w:t>
      </w:r>
      <w:r w:rsidR="00A24C02" w:rsidRPr="007477EB">
        <w:t>Exhibit</w:t>
      </w:r>
      <w:r w:rsidRPr="007477EB">
        <w:t xml:space="preserve"> </w:t>
      </w:r>
      <w:r w:rsidR="00AD5F32">
        <w:t>E</w:t>
      </w:r>
      <w:r w:rsidR="00276022" w:rsidRPr="007477EB">
        <w:t xml:space="preserve"> </w:t>
      </w:r>
      <w:r w:rsidR="00A24C02" w:rsidRPr="007477EB">
        <w:t>–</w:t>
      </w:r>
      <w:r w:rsidR="00A24C02" w:rsidRPr="008A4981">
        <w:t xml:space="preserve"> </w:t>
      </w:r>
      <w:r w:rsidR="00276022" w:rsidRPr="008A4981">
        <w:t>Sample Contract</w:t>
      </w:r>
      <w:r w:rsidRPr="008A4981">
        <w:t xml:space="preserve">. The </w:t>
      </w:r>
      <w:r w:rsidR="00566798" w:rsidRPr="008A4981">
        <w:t>C</w:t>
      </w:r>
      <w:r w:rsidRPr="008A4981">
        <w:t>ontract will also incorporate this RFQQ and the successful response.</w:t>
      </w:r>
      <w:r w:rsidR="00A24C02" w:rsidRPr="008A4981">
        <w:t xml:space="preserve"> </w:t>
      </w:r>
    </w:p>
    <w:p w14:paraId="7044385A" w14:textId="77777777" w:rsidR="0069590C" w:rsidRPr="008A4981" w:rsidRDefault="0069590C" w:rsidP="00804F50">
      <w:pPr>
        <w:pStyle w:val="Body"/>
        <w:jc w:val="both"/>
      </w:pPr>
    </w:p>
    <w:p w14:paraId="0432BDAD" w14:textId="77777777" w:rsidR="0069590C" w:rsidRPr="008A4981" w:rsidRDefault="0069590C" w:rsidP="00F40AE0">
      <w:pPr>
        <w:pStyle w:val="Body"/>
        <w:ind w:left="720"/>
        <w:jc w:val="both"/>
      </w:pPr>
      <w:r w:rsidRPr="008A4981">
        <w:lastRenderedPageBreak/>
        <w:t xml:space="preserve">Either party may propose additional </w:t>
      </w:r>
      <w:r w:rsidR="00566798" w:rsidRPr="008A4981">
        <w:t>C</w:t>
      </w:r>
      <w:r w:rsidRPr="008A4981">
        <w:t xml:space="preserve">ontract terms and conditions during negotiation of the final </w:t>
      </w:r>
      <w:r w:rsidR="00566798" w:rsidRPr="008A4981">
        <w:t>C</w:t>
      </w:r>
      <w:r w:rsidRPr="008A4981">
        <w:t>ontract. However, proposed language alternate to the attached S</w:t>
      </w:r>
      <w:r w:rsidR="00381CC9" w:rsidRPr="008A4981">
        <w:t xml:space="preserve">ample Contract </w:t>
      </w:r>
      <w:r w:rsidRPr="008A4981">
        <w:t xml:space="preserve">must be included in your Letter of Submittal. You may not substitute your </w:t>
      </w:r>
      <w:r w:rsidR="00566798" w:rsidRPr="008A4981">
        <w:t>C</w:t>
      </w:r>
      <w:r w:rsidRPr="008A4981">
        <w:t xml:space="preserve">ontract for the </w:t>
      </w:r>
      <w:r w:rsidR="00206A38" w:rsidRPr="008A4981">
        <w:t>WAHBE</w:t>
      </w:r>
      <w:r w:rsidRPr="008A4981">
        <w:t xml:space="preserve"> </w:t>
      </w:r>
      <w:r w:rsidR="00566798" w:rsidRPr="008A4981">
        <w:t>C</w:t>
      </w:r>
      <w:r w:rsidRPr="008A4981">
        <w:t>ontract.</w:t>
      </w:r>
    </w:p>
    <w:p w14:paraId="29A33565" w14:textId="77777777" w:rsidR="0069590C" w:rsidRPr="008A4981" w:rsidRDefault="0069590C" w:rsidP="00804F50">
      <w:pPr>
        <w:pStyle w:val="Body"/>
        <w:jc w:val="both"/>
      </w:pPr>
    </w:p>
    <w:p w14:paraId="75442939" w14:textId="77777777" w:rsidR="0069590C" w:rsidRPr="008A4981" w:rsidRDefault="0069590C" w:rsidP="00F40AE0">
      <w:pPr>
        <w:pStyle w:val="Body"/>
        <w:ind w:left="720"/>
        <w:jc w:val="both"/>
      </w:pPr>
      <w:r w:rsidRPr="008A4981">
        <w:t xml:space="preserve">If the </w:t>
      </w:r>
      <w:r w:rsidR="00C042EF" w:rsidRPr="008A4981">
        <w:t>ASV</w:t>
      </w:r>
      <w:r w:rsidRPr="008A4981">
        <w:t xml:space="preserve"> </w:t>
      </w:r>
      <w:r w:rsidR="00276022" w:rsidRPr="008A4981">
        <w:t>fails</w:t>
      </w:r>
      <w:r w:rsidRPr="008A4981">
        <w:t xml:space="preserve"> to sign the final </w:t>
      </w:r>
      <w:r w:rsidR="00C042EF" w:rsidRPr="008A4981">
        <w:t>C</w:t>
      </w:r>
      <w:r w:rsidRPr="008A4981">
        <w:t xml:space="preserve">ontract within ten (10) calendar days of delivery, </w:t>
      </w:r>
      <w:r w:rsidR="00206A38" w:rsidRPr="008A4981">
        <w:t>WA</w:t>
      </w:r>
      <w:r w:rsidRPr="008A4981">
        <w:t xml:space="preserve">HBE may revoke the award and award the </w:t>
      </w:r>
      <w:r w:rsidR="00C042EF" w:rsidRPr="008A4981">
        <w:t>C</w:t>
      </w:r>
      <w:r w:rsidRPr="008A4981">
        <w:t>ontract to the next-highest-ranked Vendor.</w:t>
      </w:r>
    </w:p>
    <w:p w14:paraId="52EE5F20" w14:textId="77777777" w:rsidR="0069590C" w:rsidRPr="008A4981" w:rsidRDefault="0069590C" w:rsidP="00804F50">
      <w:pPr>
        <w:pStyle w:val="BodyTextIndent"/>
        <w:numPr>
          <w:ilvl w:val="12"/>
          <w:numId w:val="0"/>
        </w:numPr>
        <w:suppressAutoHyphens/>
        <w:ind w:left="900"/>
        <w:jc w:val="both"/>
        <w:rPr>
          <w:rFonts w:ascii="Arial" w:hAnsi="Arial" w:cs="Arial"/>
          <w:szCs w:val="22"/>
          <w:u w:val="none"/>
        </w:rPr>
      </w:pPr>
    </w:p>
    <w:p w14:paraId="4384088C" w14:textId="77777777" w:rsidR="00C162FA" w:rsidRDefault="00C162FA">
      <w:pPr>
        <w:rPr>
          <w:rFonts w:eastAsia="Arial Unicode MS" w:cs="Arial"/>
          <w:b/>
          <w:szCs w:val="22"/>
        </w:rPr>
      </w:pPr>
      <w:bookmarkStart w:id="207" w:name="_Toc352918779"/>
      <w:bookmarkStart w:id="208" w:name="_Toc353190649"/>
      <w:bookmarkStart w:id="209" w:name="_Toc353190763"/>
      <w:bookmarkStart w:id="210" w:name="_Toc353191240"/>
      <w:bookmarkStart w:id="211" w:name="_Toc374966796"/>
      <w:bookmarkStart w:id="212" w:name="_Toc462054024"/>
      <w:bookmarkStart w:id="213" w:name="_Toc6295534"/>
      <w:r>
        <w:br w:type="page"/>
      </w:r>
    </w:p>
    <w:p w14:paraId="09E6A82E" w14:textId="0919F2CB" w:rsidR="00C074D8" w:rsidRPr="00294817" w:rsidRDefault="00C074D8" w:rsidP="00E20C05">
      <w:pPr>
        <w:pStyle w:val="Heading1"/>
        <w:numPr>
          <w:ilvl w:val="0"/>
          <w:numId w:val="162"/>
        </w:numPr>
        <w:ind w:left="540" w:right="-954" w:hanging="540"/>
      </w:pPr>
      <w:r w:rsidRPr="00294817">
        <w:lastRenderedPageBreak/>
        <w:t xml:space="preserve">INSTRUCTIONS TO </w:t>
      </w:r>
      <w:r w:rsidR="00E9244E" w:rsidRPr="00294817">
        <w:t>VENDOR</w:t>
      </w:r>
      <w:r w:rsidRPr="00294817">
        <w:t>S</w:t>
      </w:r>
      <w:bookmarkEnd w:id="207"/>
      <w:bookmarkEnd w:id="208"/>
      <w:bookmarkEnd w:id="209"/>
      <w:bookmarkEnd w:id="210"/>
      <w:bookmarkEnd w:id="211"/>
      <w:bookmarkEnd w:id="212"/>
      <w:bookmarkEnd w:id="213"/>
    </w:p>
    <w:p w14:paraId="4D200D14" w14:textId="732E55B1" w:rsidR="003F022E" w:rsidRDefault="003F022E" w:rsidP="003F022E">
      <w:pPr>
        <w:suppressAutoHyphens/>
        <w:ind w:left="540"/>
        <w:jc w:val="both"/>
        <w:rPr>
          <w:rFonts w:cs="Arial"/>
          <w:szCs w:val="22"/>
        </w:rPr>
      </w:pPr>
      <w:r w:rsidRPr="003F022E">
        <w:rPr>
          <w:rFonts w:cs="Arial"/>
          <w:szCs w:val="22"/>
        </w:rPr>
        <w:t>Most of this RFQQ document has been restricted to prevent unauthorized editing. For Vendor convenience, the Vendor response Exhibits A, B, C</w:t>
      </w:r>
      <w:r w:rsidR="002032D0">
        <w:rPr>
          <w:rFonts w:cs="Arial"/>
          <w:szCs w:val="22"/>
        </w:rPr>
        <w:t>, and D</w:t>
      </w:r>
      <w:r w:rsidRPr="003F022E">
        <w:rPr>
          <w:rFonts w:cs="Arial"/>
          <w:szCs w:val="22"/>
        </w:rPr>
        <w:t xml:space="preserve"> have been provided in unrestricted fillable format.</w:t>
      </w:r>
    </w:p>
    <w:p w14:paraId="32B25FAA" w14:textId="77777777" w:rsidR="003F022E" w:rsidRDefault="003F022E" w:rsidP="00E20C05">
      <w:pPr>
        <w:suppressAutoHyphens/>
        <w:ind w:left="360" w:firstLine="180"/>
        <w:jc w:val="both"/>
        <w:rPr>
          <w:rFonts w:cs="Arial"/>
          <w:szCs w:val="22"/>
        </w:rPr>
      </w:pPr>
    </w:p>
    <w:p w14:paraId="70CEAF9F" w14:textId="61A28417" w:rsidR="00C074D8" w:rsidRPr="008A4981" w:rsidRDefault="00E9244E" w:rsidP="00E20C05">
      <w:pPr>
        <w:suppressAutoHyphens/>
        <w:ind w:left="360" w:firstLine="180"/>
        <w:jc w:val="both"/>
        <w:rPr>
          <w:rFonts w:cs="Arial"/>
          <w:szCs w:val="22"/>
        </w:rPr>
      </w:pPr>
      <w:r w:rsidRPr="008A4981">
        <w:rPr>
          <w:rFonts w:cs="Arial"/>
          <w:szCs w:val="22"/>
        </w:rPr>
        <w:t>Vendor</w:t>
      </w:r>
      <w:r w:rsidR="00C074D8" w:rsidRPr="008A4981">
        <w:rPr>
          <w:rFonts w:cs="Arial"/>
          <w:szCs w:val="22"/>
        </w:rPr>
        <w:t xml:space="preserve">s must follow these instructions exactly or their </w:t>
      </w:r>
      <w:r w:rsidR="00C042EF" w:rsidRPr="008A4981">
        <w:rPr>
          <w:rFonts w:cs="Arial"/>
          <w:szCs w:val="22"/>
        </w:rPr>
        <w:t>r</w:t>
      </w:r>
      <w:r w:rsidRPr="008A4981">
        <w:rPr>
          <w:rFonts w:cs="Arial"/>
          <w:szCs w:val="22"/>
        </w:rPr>
        <w:t>esponse</w:t>
      </w:r>
      <w:r w:rsidR="00C074D8" w:rsidRPr="008A4981">
        <w:rPr>
          <w:rFonts w:cs="Arial"/>
          <w:szCs w:val="22"/>
        </w:rPr>
        <w:t xml:space="preserve"> may be deemed non-</w:t>
      </w:r>
      <w:r w:rsidR="00473FCC">
        <w:rPr>
          <w:rFonts w:cs="Arial"/>
          <w:szCs w:val="22"/>
        </w:rPr>
        <w:t>Responsive</w:t>
      </w:r>
      <w:r w:rsidR="00C074D8" w:rsidRPr="008A4981">
        <w:rPr>
          <w:rFonts w:cs="Arial"/>
          <w:szCs w:val="22"/>
        </w:rPr>
        <w:t>.</w:t>
      </w:r>
    </w:p>
    <w:p w14:paraId="44344878" w14:textId="77777777" w:rsidR="006220C1" w:rsidRPr="002D493F" w:rsidRDefault="006220C1" w:rsidP="00804F50">
      <w:pPr>
        <w:suppressAutoHyphens/>
        <w:ind w:left="360"/>
        <w:jc w:val="both"/>
        <w:rPr>
          <w:rFonts w:cs="Arial"/>
          <w:szCs w:val="22"/>
        </w:rPr>
      </w:pPr>
    </w:p>
    <w:p w14:paraId="6654664E" w14:textId="605DDC81" w:rsidR="006220C1" w:rsidRPr="008A4981" w:rsidRDefault="000511B8" w:rsidP="00F17BAB">
      <w:pPr>
        <w:pStyle w:val="Heading2"/>
        <w:numPr>
          <w:ilvl w:val="1"/>
          <w:numId w:val="162"/>
        </w:numPr>
        <w:spacing w:before="0"/>
        <w:ind w:hanging="540"/>
        <w:jc w:val="both"/>
      </w:pPr>
      <w:bookmarkStart w:id="214" w:name="_Toc5363568"/>
      <w:bookmarkStart w:id="215" w:name="_Toc5365646"/>
      <w:bookmarkStart w:id="216" w:name="_Toc5365769"/>
      <w:bookmarkStart w:id="217" w:name="_Toc5365892"/>
      <w:bookmarkStart w:id="218" w:name="_Ref352918245"/>
      <w:bookmarkStart w:id="219" w:name="_Toc352918782"/>
      <w:bookmarkStart w:id="220" w:name="_Toc353190652"/>
      <w:bookmarkStart w:id="221" w:name="_Toc353190766"/>
      <w:bookmarkStart w:id="222" w:name="_Toc353191257"/>
      <w:bookmarkStart w:id="223" w:name="_Toc462054025"/>
      <w:bookmarkStart w:id="224" w:name="_Toc6295535"/>
      <w:bookmarkStart w:id="225" w:name="_Toc374966812"/>
      <w:bookmarkEnd w:id="214"/>
      <w:bookmarkEnd w:id="215"/>
      <w:bookmarkEnd w:id="216"/>
      <w:bookmarkEnd w:id="217"/>
      <w:r w:rsidRPr="008A4981">
        <w:t>Response Format</w:t>
      </w:r>
      <w:bookmarkEnd w:id="218"/>
      <w:bookmarkEnd w:id="219"/>
      <w:bookmarkEnd w:id="220"/>
      <w:bookmarkEnd w:id="221"/>
      <w:bookmarkEnd w:id="222"/>
      <w:bookmarkEnd w:id="223"/>
      <w:bookmarkEnd w:id="224"/>
      <w:r w:rsidRPr="008A4981">
        <w:t xml:space="preserve"> </w:t>
      </w:r>
      <w:bookmarkEnd w:id="225"/>
    </w:p>
    <w:p w14:paraId="4EE5B3E6" w14:textId="77777777" w:rsidR="005E2227" w:rsidRPr="008A4981" w:rsidRDefault="005E2227" w:rsidP="00F17BAB">
      <w:pPr>
        <w:ind w:left="720"/>
        <w:jc w:val="both"/>
        <w:rPr>
          <w:rFonts w:cs="Arial"/>
          <w:szCs w:val="22"/>
        </w:rPr>
      </w:pPr>
      <w:r w:rsidRPr="008A4981">
        <w:rPr>
          <w:rFonts w:cs="Arial"/>
          <w:szCs w:val="22"/>
        </w:rPr>
        <w:t xml:space="preserve">Responses must provide complete, concise information regarding Vendor’s experience and ability to provide the skill sets requested.  </w:t>
      </w:r>
    </w:p>
    <w:p w14:paraId="5D33582B" w14:textId="78CE524F" w:rsidR="006220C1" w:rsidRPr="008A4981" w:rsidRDefault="006220C1" w:rsidP="003A664C">
      <w:pPr>
        <w:pStyle w:val="Heading3"/>
        <w:numPr>
          <w:ilvl w:val="2"/>
          <w:numId w:val="162"/>
        </w:numPr>
        <w:ind w:left="1440"/>
        <w:jc w:val="both"/>
      </w:pPr>
      <w:r w:rsidRPr="008A4981">
        <w:t>RFQQ responses are to be submitted via email in unrestricted Word, Excel or P</w:t>
      </w:r>
      <w:r w:rsidR="005717D3" w:rsidRPr="008A4981">
        <w:t>DF</w:t>
      </w:r>
      <w:r w:rsidRPr="008A4981">
        <w:t xml:space="preserve"> format.</w:t>
      </w:r>
    </w:p>
    <w:p w14:paraId="15CA4CC1" w14:textId="77777777" w:rsidR="006220C1" w:rsidRPr="008A4981" w:rsidRDefault="00F65C3D" w:rsidP="003A664C">
      <w:pPr>
        <w:pStyle w:val="Heading3"/>
        <w:numPr>
          <w:ilvl w:val="2"/>
          <w:numId w:val="162"/>
        </w:numPr>
        <w:ind w:left="1440"/>
        <w:jc w:val="both"/>
      </w:pPr>
      <w:bookmarkStart w:id="226" w:name="_Toc353623071"/>
      <w:r>
        <w:t>Attachments</w:t>
      </w:r>
      <w:r w:rsidR="006220C1" w:rsidRPr="008A4981">
        <w:t xml:space="preserve"> must be numbered and referenced in the text of the </w:t>
      </w:r>
      <w:r w:rsidR="00F74BA2" w:rsidRPr="008A4981">
        <w:t>r</w:t>
      </w:r>
      <w:r w:rsidR="006220C1" w:rsidRPr="008A4981">
        <w:t>esponse by that number.</w:t>
      </w:r>
      <w:bookmarkEnd w:id="226"/>
      <w:r w:rsidR="006220C1" w:rsidRPr="008A4981">
        <w:t xml:space="preserve"> </w:t>
      </w:r>
      <w:r>
        <w:t>Attachments</w:t>
      </w:r>
      <w:r w:rsidR="006220C1" w:rsidRPr="008A4981">
        <w:t xml:space="preserve"> containing charts, spreadsheets, and oversize exhibits are permissible.</w:t>
      </w:r>
    </w:p>
    <w:p w14:paraId="0CEF4782" w14:textId="77777777" w:rsidR="006220C1" w:rsidRPr="008A4981" w:rsidRDefault="006220C1" w:rsidP="003A664C">
      <w:pPr>
        <w:pStyle w:val="Heading3"/>
        <w:numPr>
          <w:ilvl w:val="2"/>
          <w:numId w:val="162"/>
        </w:numPr>
        <w:ind w:left="1440"/>
        <w:jc w:val="both"/>
      </w:pPr>
      <w:r w:rsidRPr="008A4981">
        <w:t xml:space="preserve">The </w:t>
      </w:r>
      <w:r w:rsidR="00F74BA2" w:rsidRPr="008A4981">
        <w:t>r</w:t>
      </w:r>
      <w:r w:rsidRPr="008A4981">
        <w:t>esponse, as well as any reference materials presented by Vendor, must be written in English and Vendor must provide all rates in United States dollars.</w:t>
      </w:r>
    </w:p>
    <w:p w14:paraId="5296ECF7" w14:textId="77777777" w:rsidR="006220C1" w:rsidRPr="008A4981" w:rsidRDefault="000175AA" w:rsidP="003A664C">
      <w:pPr>
        <w:pStyle w:val="Heading3"/>
        <w:numPr>
          <w:ilvl w:val="2"/>
          <w:numId w:val="162"/>
        </w:numPr>
        <w:ind w:left="1440"/>
        <w:jc w:val="both"/>
      </w:pPr>
      <w:r w:rsidRPr="008A4981">
        <w:t>Vendor must t</w:t>
      </w:r>
      <w:r w:rsidR="006220C1" w:rsidRPr="008A4981">
        <w:t>itle</w:t>
      </w:r>
      <w:r w:rsidR="005717D3" w:rsidRPr="008A4981">
        <w:t>,</w:t>
      </w:r>
      <w:r w:rsidR="006220C1" w:rsidRPr="008A4981">
        <w:t xml:space="preserve"> number </w:t>
      </w:r>
      <w:r w:rsidR="005717D3" w:rsidRPr="008A4981">
        <w:t>and respond</w:t>
      </w:r>
      <w:r w:rsidRPr="008A4981">
        <w:t xml:space="preserve"> </w:t>
      </w:r>
      <w:r w:rsidR="005717D3" w:rsidRPr="008A4981">
        <w:t xml:space="preserve">to each element </w:t>
      </w:r>
      <w:r w:rsidR="006220C1" w:rsidRPr="008A4981">
        <w:t xml:space="preserve">in the </w:t>
      </w:r>
      <w:r w:rsidR="005717D3" w:rsidRPr="008A4981">
        <w:t>order</w:t>
      </w:r>
      <w:r w:rsidR="006220C1" w:rsidRPr="008A4981">
        <w:t xml:space="preserve"> it appears </w:t>
      </w:r>
      <w:r w:rsidR="005717D3" w:rsidRPr="008A4981">
        <w:t xml:space="preserve">below in Section 4.2. </w:t>
      </w:r>
      <w:r w:rsidR="006220C1" w:rsidRPr="008A4981">
        <w:t xml:space="preserve">  </w:t>
      </w:r>
    </w:p>
    <w:p w14:paraId="030D960D" w14:textId="77777777" w:rsidR="00176F3D" w:rsidRDefault="006220C1" w:rsidP="003A664C">
      <w:pPr>
        <w:pStyle w:val="Heading3"/>
        <w:numPr>
          <w:ilvl w:val="2"/>
          <w:numId w:val="162"/>
        </w:numPr>
        <w:spacing w:after="0"/>
        <w:ind w:left="1440"/>
        <w:jc w:val="both"/>
      </w:pPr>
      <w:r w:rsidRPr="008A4981">
        <w:t xml:space="preserve">Vendor must respond to every element, except where otherwise stated. Responses must provide complete, concise information regarding Vendor’s experience and ability to provide the skill sets requested.  </w:t>
      </w:r>
      <w:bookmarkStart w:id="227" w:name="_Toc352918781"/>
      <w:bookmarkStart w:id="228" w:name="_Toc353190651"/>
      <w:bookmarkStart w:id="229" w:name="_Toc353190765"/>
      <w:bookmarkStart w:id="230" w:name="_Toc353191242"/>
      <w:bookmarkStart w:id="231" w:name="_Toc374966797"/>
      <w:bookmarkStart w:id="232" w:name="_Toc462054026"/>
    </w:p>
    <w:p w14:paraId="3B422DCA" w14:textId="77777777" w:rsidR="00176F3D" w:rsidRPr="00176F3D" w:rsidRDefault="00176F3D" w:rsidP="00176F3D"/>
    <w:p w14:paraId="74E379A5" w14:textId="77777777" w:rsidR="00C074D8" w:rsidRPr="008A4981" w:rsidRDefault="000511B8" w:rsidP="00C73510">
      <w:pPr>
        <w:pStyle w:val="Heading2"/>
        <w:numPr>
          <w:ilvl w:val="1"/>
          <w:numId w:val="162"/>
        </w:numPr>
        <w:spacing w:before="0"/>
        <w:ind w:hanging="540"/>
        <w:jc w:val="both"/>
      </w:pPr>
      <w:bookmarkStart w:id="233" w:name="_Toc6295536"/>
      <w:r w:rsidRPr="008A4981">
        <w:t>Response Contents</w:t>
      </w:r>
      <w:bookmarkEnd w:id="227"/>
      <w:bookmarkEnd w:id="228"/>
      <w:bookmarkEnd w:id="229"/>
      <w:bookmarkEnd w:id="230"/>
      <w:bookmarkEnd w:id="231"/>
      <w:bookmarkEnd w:id="232"/>
      <w:r w:rsidR="00C37246">
        <w:t xml:space="preserve"> (Mandatory)</w:t>
      </w:r>
      <w:bookmarkEnd w:id="233"/>
    </w:p>
    <w:p w14:paraId="55BEA8EC" w14:textId="3814EA5B" w:rsidR="002E7847" w:rsidRPr="008A4981" w:rsidRDefault="00E9244E" w:rsidP="00BD4F40">
      <w:pPr>
        <w:numPr>
          <w:ilvl w:val="12"/>
          <w:numId w:val="0"/>
        </w:numPr>
        <w:tabs>
          <w:tab w:val="num" w:pos="1890"/>
        </w:tabs>
        <w:suppressAutoHyphens/>
        <w:ind w:left="720"/>
        <w:jc w:val="both"/>
        <w:rPr>
          <w:rFonts w:cs="Arial"/>
          <w:szCs w:val="22"/>
        </w:rPr>
      </w:pPr>
      <w:r w:rsidRPr="008A4981">
        <w:rPr>
          <w:rFonts w:cs="Arial"/>
          <w:szCs w:val="22"/>
        </w:rPr>
        <w:t>Response</w:t>
      </w:r>
      <w:r w:rsidR="002E7847" w:rsidRPr="008A4981">
        <w:rPr>
          <w:rFonts w:cs="Arial"/>
          <w:szCs w:val="22"/>
        </w:rPr>
        <w:t xml:space="preserve">s </w:t>
      </w:r>
      <w:r w:rsidR="00DF45DB" w:rsidRPr="008A4981">
        <w:rPr>
          <w:rFonts w:cs="Arial"/>
          <w:szCs w:val="22"/>
        </w:rPr>
        <w:t>must</w:t>
      </w:r>
      <w:r w:rsidR="002E7847" w:rsidRPr="008A4981">
        <w:rPr>
          <w:rFonts w:cs="Arial"/>
          <w:szCs w:val="22"/>
        </w:rPr>
        <w:t xml:space="preserve"> contain</w:t>
      </w:r>
      <w:r w:rsidR="007762E1" w:rsidRPr="008A4981">
        <w:rPr>
          <w:rFonts w:cs="Arial"/>
          <w:szCs w:val="22"/>
        </w:rPr>
        <w:t xml:space="preserve"> all the following elements</w:t>
      </w:r>
      <w:r w:rsidR="002E7847" w:rsidRPr="008A4981">
        <w:rPr>
          <w:rFonts w:cs="Arial"/>
          <w:szCs w:val="22"/>
        </w:rPr>
        <w:t>, in the order given</w:t>
      </w:r>
      <w:r w:rsidR="007762E1" w:rsidRPr="008A4981">
        <w:rPr>
          <w:rFonts w:cs="Arial"/>
          <w:szCs w:val="22"/>
        </w:rPr>
        <w:t xml:space="preserve">, to be considered </w:t>
      </w:r>
      <w:r w:rsidR="00473FCC">
        <w:rPr>
          <w:rFonts w:cs="Arial"/>
          <w:szCs w:val="22"/>
        </w:rPr>
        <w:t>Responsive</w:t>
      </w:r>
      <w:r w:rsidR="00F65C3D">
        <w:rPr>
          <w:rFonts w:cs="Arial"/>
          <w:szCs w:val="22"/>
        </w:rPr>
        <w:t xml:space="preserve">. To be considered </w:t>
      </w:r>
      <w:r w:rsidR="00473FCC">
        <w:rPr>
          <w:rFonts w:cs="Arial"/>
          <w:szCs w:val="22"/>
        </w:rPr>
        <w:t>Responsive</w:t>
      </w:r>
      <w:r w:rsidR="00F65C3D">
        <w:rPr>
          <w:rFonts w:cs="Arial"/>
          <w:szCs w:val="22"/>
        </w:rPr>
        <w:t xml:space="preserve">, each of the following elements must be </w:t>
      </w:r>
      <w:r w:rsidR="00F65C3D" w:rsidRPr="008A4981">
        <w:rPr>
          <w:rFonts w:cs="Arial"/>
        </w:rPr>
        <w:t>signed by a person authorized to bind Vendor to a Contract</w:t>
      </w:r>
      <w:r w:rsidR="00F65C3D">
        <w:rPr>
          <w:rFonts w:cs="Arial"/>
        </w:rPr>
        <w:t>.</w:t>
      </w:r>
      <w:r w:rsidR="00F65C3D" w:rsidRPr="00F65C3D">
        <w:t xml:space="preserve"> </w:t>
      </w:r>
      <w:r w:rsidR="00F65C3D" w:rsidRPr="00176F3D">
        <w:t xml:space="preserve">Failure to </w:t>
      </w:r>
      <w:r w:rsidR="00C37246">
        <w:t xml:space="preserve">sign or </w:t>
      </w:r>
      <w:r w:rsidR="00F65C3D" w:rsidRPr="00176F3D">
        <w:t xml:space="preserve">complete </w:t>
      </w:r>
      <w:r w:rsidR="00F65C3D">
        <w:t>each</w:t>
      </w:r>
      <w:r w:rsidR="00F65C3D" w:rsidRPr="00176F3D">
        <w:t xml:space="preserve"> template in its entirety may be grounds for rejection</w:t>
      </w:r>
      <w:r w:rsidR="00C37246">
        <w:t>:</w:t>
      </w:r>
    </w:p>
    <w:p w14:paraId="0E635ADA" w14:textId="77777777" w:rsidR="00A270AA" w:rsidRPr="008A4981" w:rsidRDefault="00A270AA" w:rsidP="00A270AA">
      <w:pPr>
        <w:rPr>
          <w:rFonts w:cs="Arial"/>
          <w:szCs w:val="22"/>
        </w:rPr>
      </w:pPr>
    </w:p>
    <w:p w14:paraId="14A10D01" w14:textId="41119858" w:rsidR="00AD3B91" w:rsidRPr="00C37246" w:rsidRDefault="00D8386E" w:rsidP="00C73510">
      <w:pPr>
        <w:pStyle w:val="Heading3"/>
        <w:numPr>
          <w:ilvl w:val="2"/>
          <w:numId w:val="162"/>
        </w:numPr>
        <w:spacing w:before="0" w:after="0"/>
        <w:ind w:firstLine="0"/>
        <w:jc w:val="both"/>
      </w:pPr>
      <w:bookmarkStart w:id="234" w:name="_Toc353350824"/>
      <w:bookmarkStart w:id="235" w:name="_Toc374966810"/>
      <w:r>
        <w:t xml:space="preserve">Exhibit A – </w:t>
      </w:r>
      <w:r w:rsidR="00AD3B91" w:rsidRPr="00C37246">
        <w:t>Letter of Submittal Template (Mandatory, Pass/Fail)</w:t>
      </w:r>
      <w:r w:rsidR="00C37246">
        <w:t>; and</w:t>
      </w:r>
    </w:p>
    <w:p w14:paraId="017C8E7F" w14:textId="77777777" w:rsidR="00AD3B91" w:rsidRPr="00C37246" w:rsidRDefault="00AD3B91" w:rsidP="00AD3B91">
      <w:pPr>
        <w:ind w:left="1440"/>
        <w:rPr>
          <w:rFonts w:cs="Arial"/>
          <w:szCs w:val="22"/>
        </w:rPr>
      </w:pPr>
    </w:p>
    <w:p w14:paraId="2EBA3774" w14:textId="5B0E3F09" w:rsidR="008D4E25" w:rsidRDefault="00D8386E" w:rsidP="00C73510">
      <w:pPr>
        <w:pStyle w:val="Heading3"/>
        <w:numPr>
          <w:ilvl w:val="2"/>
          <w:numId w:val="162"/>
        </w:numPr>
        <w:spacing w:before="0" w:after="0"/>
        <w:ind w:firstLine="0"/>
      </w:pPr>
      <w:r>
        <w:t xml:space="preserve">Exhibit B – </w:t>
      </w:r>
      <w:r w:rsidR="008D4E25">
        <w:t>Proposal Response</w:t>
      </w:r>
      <w:r w:rsidR="008D4E25" w:rsidRPr="00C37246">
        <w:t xml:space="preserve"> Template (Mandatory, Scored)</w:t>
      </w:r>
      <w:r w:rsidR="008D4E25">
        <w:t>; and</w:t>
      </w:r>
    </w:p>
    <w:p w14:paraId="05C87C1F" w14:textId="77777777" w:rsidR="008D4E25" w:rsidRPr="008D4E25" w:rsidRDefault="008D4E25" w:rsidP="008D4E25"/>
    <w:p w14:paraId="22735B48" w14:textId="26129917" w:rsidR="00072451" w:rsidRPr="00C37246" w:rsidRDefault="00D8386E" w:rsidP="00C73510">
      <w:pPr>
        <w:pStyle w:val="Heading3"/>
        <w:numPr>
          <w:ilvl w:val="2"/>
          <w:numId w:val="162"/>
        </w:numPr>
        <w:spacing w:before="0" w:after="0"/>
        <w:ind w:firstLine="0"/>
      </w:pPr>
      <w:r>
        <w:t xml:space="preserve">Exhibit C – </w:t>
      </w:r>
      <w:r w:rsidR="004F1F9B" w:rsidRPr="00C37246">
        <w:t>Certifications and Assurances</w:t>
      </w:r>
      <w:bookmarkEnd w:id="234"/>
      <w:r w:rsidR="004F1F9B" w:rsidRPr="00C37246">
        <w:t xml:space="preserve"> (Mandatory</w:t>
      </w:r>
      <w:r w:rsidR="00841C5B" w:rsidRPr="00C37246">
        <w:t>, Pass/Fail</w:t>
      </w:r>
      <w:r w:rsidR="004F1F9B" w:rsidRPr="00C37246">
        <w:t>)</w:t>
      </w:r>
      <w:bookmarkEnd w:id="235"/>
      <w:r w:rsidR="00C37246">
        <w:t>; and</w:t>
      </w:r>
    </w:p>
    <w:p w14:paraId="3E819507" w14:textId="77777777" w:rsidR="009F48D7" w:rsidRPr="00C37246" w:rsidRDefault="009F48D7" w:rsidP="007E58B7">
      <w:pPr>
        <w:pStyle w:val="NumberedBulletLead"/>
        <w:widowControl w:val="0"/>
        <w:tabs>
          <w:tab w:val="clear" w:pos="360"/>
        </w:tabs>
        <w:spacing w:before="0"/>
        <w:ind w:left="1440" w:firstLine="0"/>
        <w:contextualSpacing/>
        <w:jc w:val="both"/>
        <w:rPr>
          <w:rFonts w:cs="Arial"/>
        </w:rPr>
      </w:pPr>
    </w:p>
    <w:p w14:paraId="0C3EF18B" w14:textId="58072D89" w:rsidR="009F48D7" w:rsidRPr="00C37246" w:rsidRDefault="00D8386E" w:rsidP="00C73510">
      <w:pPr>
        <w:pStyle w:val="NumberedBulletLead"/>
        <w:widowControl w:val="0"/>
        <w:numPr>
          <w:ilvl w:val="2"/>
          <w:numId w:val="162"/>
        </w:numPr>
        <w:ind w:firstLine="0"/>
        <w:contextualSpacing/>
        <w:jc w:val="both"/>
        <w:rPr>
          <w:rFonts w:cs="Arial"/>
        </w:rPr>
      </w:pPr>
      <w:r>
        <w:rPr>
          <w:rFonts w:cs="Arial"/>
        </w:rPr>
        <w:t xml:space="preserve">Exhibit D – </w:t>
      </w:r>
      <w:r w:rsidR="009F48D7" w:rsidRPr="00C37246">
        <w:rPr>
          <w:rFonts w:cs="Arial"/>
        </w:rPr>
        <w:t>Subcontractor Utilization Statement (Mandatory, Pass/Fail)</w:t>
      </w:r>
      <w:r w:rsidR="008D4E25">
        <w:rPr>
          <w:rFonts w:cs="Arial"/>
        </w:rPr>
        <w:t>.</w:t>
      </w:r>
    </w:p>
    <w:p w14:paraId="466A6876" w14:textId="77777777" w:rsidR="00F65C3D" w:rsidRPr="008A4981" w:rsidRDefault="00F65C3D" w:rsidP="00F65C3D">
      <w:pPr>
        <w:pStyle w:val="NumberedBulletLead"/>
        <w:widowControl w:val="0"/>
        <w:tabs>
          <w:tab w:val="clear" w:pos="360"/>
        </w:tabs>
        <w:spacing w:before="0"/>
        <w:ind w:left="1440" w:firstLine="0"/>
        <w:jc w:val="both"/>
        <w:rPr>
          <w:rFonts w:cs="Arial"/>
        </w:rPr>
      </w:pPr>
    </w:p>
    <w:p w14:paraId="7B365F8A" w14:textId="043ABF28" w:rsidR="00CB1E2B" w:rsidRPr="008A4981" w:rsidRDefault="006A6BC4" w:rsidP="00D96B6A">
      <w:pPr>
        <w:pStyle w:val="Heading2"/>
        <w:numPr>
          <w:ilvl w:val="1"/>
          <w:numId w:val="162"/>
        </w:numPr>
        <w:spacing w:before="0"/>
        <w:ind w:hanging="540"/>
        <w:jc w:val="both"/>
      </w:pPr>
      <w:bookmarkStart w:id="236" w:name="_Toc474509825"/>
      <w:bookmarkStart w:id="237" w:name="_Toc6295537"/>
      <w:r w:rsidRPr="008A4981">
        <w:t>Bu</w:t>
      </w:r>
      <w:r w:rsidRPr="00BF250B">
        <w:t>dge</w:t>
      </w:r>
      <w:r w:rsidRPr="008A4981">
        <w:t>t</w:t>
      </w:r>
      <w:r w:rsidRPr="00BF250B">
        <w:t xml:space="preserve"> </w:t>
      </w:r>
      <w:r w:rsidRPr="008A4981">
        <w:t>Pro</w:t>
      </w:r>
      <w:r w:rsidRPr="00BF250B">
        <w:t>p</w:t>
      </w:r>
      <w:r w:rsidRPr="008A4981">
        <w:t>o</w:t>
      </w:r>
      <w:r w:rsidRPr="00BF250B">
        <w:t>sa</w:t>
      </w:r>
      <w:r w:rsidRPr="008A4981">
        <w:t>l (Mandatory</w:t>
      </w:r>
      <w:r w:rsidR="00E85704">
        <w:t xml:space="preserve">, </w:t>
      </w:r>
      <w:r w:rsidRPr="008A4981">
        <w:t>Scored)</w:t>
      </w:r>
      <w:bookmarkEnd w:id="236"/>
      <w:bookmarkEnd w:id="237"/>
    </w:p>
    <w:p w14:paraId="6FFC27D1" w14:textId="564EC725" w:rsidR="00CB1E2B" w:rsidRPr="008A4981" w:rsidRDefault="00CB1E2B" w:rsidP="0080406F">
      <w:pPr>
        <w:ind w:left="720"/>
        <w:jc w:val="both"/>
        <w:rPr>
          <w:rFonts w:cs="Arial"/>
          <w:szCs w:val="22"/>
        </w:rPr>
      </w:pPr>
      <w:bookmarkStart w:id="238" w:name="_Toc473194930"/>
      <w:bookmarkStart w:id="239" w:name="_Toc473195057"/>
      <w:bookmarkStart w:id="240" w:name="_Toc473200394"/>
      <w:bookmarkStart w:id="241" w:name="_Toc473201215"/>
      <w:bookmarkStart w:id="242" w:name="_Toc473201336"/>
      <w:bookmarkStart w:id="243" w:name="_Toc474325319"/>
      <w:bookmarkStart w:id="244" w:name="_Toc474507143"/>
      <w:bookmarkStart w:id="245" w:name="_Toc474509826"/>
      <w:bookmarkEnd w:id="238"/>
      <w:bookmarkEnd w:id="239"/>
      <w:bookmarkEnd w:id="240"/>
      <w:bookmarkEnd w:id="241"/>
      <w:bookmarkEnd w:id="242"/>
      <w:bookmarkEnd w:id="243"/>
      <w:bookmarkEnd w:id="244"/>
      <w:bookmarkEnd w:id="245"/>
      <w:r w:rsidRPr="008A4981">
        <w:rPr>
          <w:rFonts w:cs="Arial"/>
          <w:szCs w:val="22"/>
        </w:rPr>
        <w:t>U</w:t>
      </w:r>
      <w:r w:rsidRPr="008A4981">
        <w:rPr>
          <w:rFonts w:cs="Arial"/>
          <w:spacing w:val="-1"/>
          <w:szCs w:val="22"/>
        </w:rPr>
        <w:t>s</w:t>
      </w:r>
      <w:r w:rsidRPr="008A4981">
        <w:rPr>
          <w:rFonts w:cs="Arial"/>
          <w:szCs w:val="22"/>
        </w:rPr>
        <w:t>i</w:t>
      </w:r>
      <w:r w:rsidRPr="008A4981">
        <w:rPr>
          <w:rFonts w:cs="Arial"/>
          <w:spacing w:val="1"/>
          <w:szCs w:val="22"/>
        </w:rPr>
        <w:t>n</w:t>
      </w:r>
      <w:r w:rsidRPr="008A4981">
        <w:rPr>
          <w:rFonts w:cs="Arial"/>
          <w:szCs w:val="22"/>
        </w:rPr>
        <w:t>g</w:t>
      </w:r>
      <w:r w:rsidRPr="008A4981">
        <w:rPr>
          <w:rFonts w:cs="Arial"/>
          <w:spacing w:val="-3"/>
          <w:szCs w:val="22"/>
        </w:rPr>
        <w:t xml:space="preserve"> </w:t>
      </w:r>
      <w:r w:rsidRPr="008A4981">
        <w:rPr>
          <w:rFonts w:cs="Arial"/>
          <w:spacing w:val="-1"/>
          <w:szCs w:val="22"/>
        </w:rPr>
        <w:t>t</w:t>
      </w:r>
      <w:r w:rsidRPr="008A4981">
        <w:rPr>
          <w:rFonts w:cs="Arial"/>
          <w:spacing w:val="1"/>
          <w:szCs w:val="22"/>
        </w:rPr>
        <w:t>h</w:t>
      </w:r>
      <w:r w:rsidRPr="008A4981">
        <w:rPr>
          <w:rFonts w:cs="Arial"/>
          <w:szCs w:val="22"/>
        </w:rPr>
        <w:t>e</w:t>
      </w:r>
      <w:r w:rsidRPr="008A4981">
        <w:rPr>
          <w:rFonts w:cs="Arial"/>
          <w:spacing w:val="-1"/>
          <w:szCs w:val="22"/>
        </w:rPr>
        <w:t xml:space="preserve"> Bu</w:t>
      </w:r>
      <w:r w:rsidRPr="008A4981">
        <w:rPr>
          <w:rFonts w:cs="Arial"/>
          <w:spacing w:val="1"/>
          <w:szCs w:val="22"/>
        </w:rPr>
        <w:t>d</w:t>
      </w:r>
      <w:r w:rsidRPr="008A4981">
        <w:rPr>
          <w:rFonts w:cs="Arial"/>
          <w:szCs w:val="22"/>
        </w:rPr>
        <w:t>get</w:t>
      </w:r>
      <w:r w:rsidRPr="008A4981">
        <w:rPr>
          <w:rFonts w:cs="Arial"/>
          <w:spacing w:val="-4"/>
          <w:szCs w:val="22"/>
        </w:rPr>
        <w:t xml:space="preserve"> </w:t>
      </w:r>
      <w:r w:rsidRPr="008A4981">
        <w:rPr>
          <w:rFonts w:cs="Arial"/>
          <w:spacing w:val="-1"/>
          <w:szCs w:val="22"/>
        </w:rPr>
        <w:t>w</w:t>
      </w:r>
      <w:r w:rsidRPr="008A4981">
        <w:rPr>
          <w:rFonts w:cs="Arial"/>
          <w:szCs w:val="22"/>
        </w:rPr>
        <w:t>o</w:t>
      </w:r>
      <w:r w:rsidRPr="008A4981">
        <w:rPr>
          <w:rFonts w:cs="Arial"/>
          <w:spacing w:val="1"/>
          <w:szCs w:val="22"/>
        </w:rPr>
        <w:t>r</w:t>
      </w:r>
      <w:r w:rsidRPr="008A4981">
        <w:rPr>
          <w:rFonts w:cs="Arial"/>
          <w:spacing w:val="-1"/>
          <w:szCs w:val="22"/>
        </w:rPr>
        <w:t>k</w:t>
      </w:r>
      <w:r w:rsidRPr="008A4981">
        <w:rPr>
          <w:rFonts w:cs="Arial"/>
          <w:szCs w:val="22"/>
        </w:rPr>
        <w:t>s</w:t>
      </w:r>
      <w:r w:rsidRPr="008A4981">
        <w:rPr>
          <w:rFonts w:cs="Arial"/>
          <w:spacing w:val="1"/>
          <w:szCs w:val="22"/>
        </w:rPr>
        <w:t>h</w:t>
      </w:r>
      <w:r w:rsidRPr="008A4981">
        <w:rPr>
          <w:rFonts w:cs="Arial"/>
          <w:szCs w:val="22"/>
        </w:rPr>
        <w:t>e</w:t>
      </w:r>
      <w:r w:rsidRPr="008A4981">
        <w:rPr>
          <w:rFonts w:cs="Arial"/>
          <w:spacing w:val="1"/>
          <w:szCs w:val="22"/>
        </w:rPr>
        <w:t>et</w:t>
      </w:r>
      <w:r w:rsidRPr="008A4981">
        <w:rPr>
          <w:rFonts w:cs="Arial"/>
          <w:spacing w:val="-8"/>
          <w:szCs w:val="22"/>
        </w:rPr>
        <w:t xml:space="preserve"> </w:t>
      </w:r>
      <w:r w:rsidRPr="008A4981">
        <w:rPr>
          <w:rFonts w:cs="Arial"/>
          <w:spacing w:val="-2"/>
          <w:szCs w:val="22"/>
        </w:rPr>
        <w:t>i</w:t>
      </w:r>
      <w:r w:rsidRPr="008A4981">
        <w:rPr>
          <w:rFonts w:cs="Arial"/>
          <w:szCs w:val="22"/>
        </w:rPr>
        <w:t>n</w:t>
      </w:r>
      <w:r w:rsidRPr="008A4981">
        <w:rPr>
          <w:rFonts w:cs="Arial"/>
          <w:spacing w:val="-1"/>
          <w:szCs w:val="22"/>
        </w:rPr>
        <w:t xml:space="preserve"> </w:t>
      </w:r>
      <w:r w:rsidRPr="008A4981">
        <w:rPr>
          <w:rFonts w:cs="Arial"/>
          <w:spacing w:val="1"/>
          <w:szCs w:val="22"/>
        </w:rPr>
        <w:t>th</w:t>
      </w:r>
      <w:r w:rsidRPr="008A4981">
        <w:rPr>
          <w:rFonts w:cs="Arial"/>
          <w:szCs w:val="22"/>
        </w:rPr>
        <w:t>e</w:t>
      </w:r>
      <w:r w:rsidRPr="008A4981">
        <w:rPr>
          <w:rFonts w:cs="Arial"/>
          <w:spacing w:val="-3"/>
          <w:szCs w:val="22"/>
        </w:rPr>
        <w:t xml:space="preserve"> </w:t>
      </w:r>
      <w:r w:rsidR="00C57B7A">
        <w:rPr>
          <w:rFonts w:cs="Arial"/>
          <w:szCs w:val="22"/>
        </w:rPr>
        <w:t xml:space="preserve">Proposal Response </w:t>
      </w:r>
      <w:r w:rsidR="00C37246">
        <w:rPr>
          <w:rFonts w:cs="Arial"/>
          <w:szCs w:val="22"/>
        </w:rPr>
        <w:t xml:space="preserve">Template (Exhibit </w:t>
      </w:r>
      <w:r w:rsidR="00C57B7A">
        <w:rPr>
          <w:rFonts w:cs="Arial"/>
          <w:szCs w:val="22"/>
        </w:rPr>
        <w:t>B</w:t>
      </w:r>
      <w:r w:rsidR="00C37246">
        <w:rPr>
          <w:rFonts w:cs="Arial"/>
          <w:szCs w:val="22"/>
        </w:rPr>
        <w:t>)</w:t>
      </w:r>
      <w:r w:rsidRPr="008A4981">
        <w:rPr>
          <w:rFonts w:cs="Arial"/>
          <w:szCs w:val="22"/>
        </w:rPr>
        <w:t>,</w:t>
      </w:r>
      <w:r w:rsidRPr="008A4981">
        <w:rPr>
          <w:rFonts w:cs="Arial"/>
          <w:spacing w:val="-3"/>
          <w:szCs w:val="22"/>
        </w:rPr>
        <w:t xml:space="preserve"> </w:t>
      </w:r>
      <w:r w:rsidR="006A3C75">
        <w:rPr>
          <w:rFonts w:cs="Arial"/>
          <w:szCs w:val="22"/>
        </w:rPr>
        <w:t>Vendors</w:t>
      </w:r>
      <w:r w:rsidR="006A3C75" w:rsidRPr="008A4981">
        <w:rPr>
          <w:rFonts w:cs="Arial"/>
          <w:spacing w:val="-4"/>
          <w:szCs w:val="22"/>
        </w:rPr>
        <w:t xml:space="preserve"> </w:t>
      </w:r>
      <w:r w:rsidRPr="008A4981">
        <w:rPr>
          <w:rFonts w:cs="Arial"/>
          <w:spacing w:val="-1"/>
          <w:szCs w:val="22"/>
        </w:rPr>
        <w:t>w</w:t>
      </w:r>
      <w:r w:rsidRPr="008A4981">
        <w:rPr>
          <w:rFonts w:cs="Arial"/>
          <w:szCs w:val="22"/>
        </w:rPr>
        <w:t>ill</w:t>
      </w:r>
      <w:r w:rsidRPr="008A4981">
        <w:rPr>
          <w:rFonts w:cs="Arial"/>
          <w:spacing w:val="-1"/>
          <w:szCs w:val="22"/>
        </w:rPr>
        <w:t xml:space="preserve"> </w:t>
      </w:r>
      <w:r w:rsidRPr="008A4981">
        <w:rPr>
          <w:rFonts w:cs="Arial"/>
          <w:szCs w:val="22"/>
        </w:rPr>
        <w:t>i</w:t>
      </w:r>
      <w:r w:rsidRPr="008A4981">
        <w:rPr>
          <w:rFonts w:cs="Arial"/>
          <w:spacing w:val="1"/>
          <w:szCs w:val="22"/>
        </w:rPr>
        <w:t>n</w:t>
      </w:r>
      <w:r w:rsidRPr="008A4981">
        <w:rPr>
          <w:rFonts w:cs="Arial"/>
          <w:spacing w:val="-1"/>
          <w:szCs w:val="22"/>
        </w:rPr>
        <w:t>c</w:t>
      </w:r>
      <w:r w:rsidRPr="008A4981">
        <w:rPr>
          <w:rFonts w:cs="Arial"/>
          <w:spacing w:val="-2"/>
          <w:szCs w:val="22"/>
        </w:rPr>
        <w:t>l</w:t>
      </w:r>
      <w:r w:rsidRPr="008A4981">
        <w:rPr>
          <w:rFonts w:cs="Arial"/>
          <w:spacing w:val="1"/>
          <w:szCs w:val="22"/>
        </w:rPr>
        <w:t>ud</w:t>
      </w:r>
      <w:r w:rsidRPr="008A4981">
        <w:rPr>
          <w:rFonts w:cs="Arial"/>
          <w:szCs w:val="22"/>
        </w:rPr>
        <w:t>e a</w:t>
      </w:r>
      <w:r w:rsidRPr="008A4981">
        <w:rPr>
          <w:rFonts w:cs="Arial"/>
          <w:spacing w:val="1"/>
          <w:szCs w:val="22"/>
        </w:rPr>
        <w:t xml:space="preserve"> b</w:t>
      </w:r>
      <w:r w:rsidRPr="008A4981">
        <w:rPr>
          <w:rFonts w:cs="Arial"/>
          <w:spacing w:val="-1"/>
          <w:szCs w:val="22"/>
        </w:rPr>
        <w:t>u</w:t>
      </w:r>
      <w:r w:rsidRPr="008A4981">
        <w:rPr>
          <w:rFonts w:cs="Arial"/>
          <w:spacing w:val="1"/>
          <w:szCs w:val="22"/>
        </w:rPr>
        <w:t>d</w:t>
      </w:r>
      <w:r w:rsidRPr="008A4981">
        <w:rPr>
          <w:rFonts w:cs="Arial"/>
          <w:szCs w:val="22"/>
        </w:rPr>
        <w:t>g</w:t>
      </w:r>
      <w:r w:rsidRPr="008A4981">
        <w:rPr>
          <w:rFonts w:cs="Arial"/>
          <w:spacing w:val="-2"/>
          <w:szCs w:val="22"/>
        </w:rPr>
        <w:t>e</w:t>
      </w:r>
      <w:r w:rsidRPr="008A4981">
        <w:rPr>
          <w:rFonts w:cs="Arial"/>
          <w:szCs w:val="22"/>
        </w:rPr>
        <w:t xml:space="preserve">t </w:t>
      </w:r>
      <w:r w:rsidRPr="008A4981">
        <w:rPr>
          <w:rFonts w:cs="Arial"/>
          <w:spacing w:val="-1"/>
          <w:szCs w:val="22"/>
        </w:rPr>
        <w:t>w</w:t>
      </w:r>
      <w:r w:rsidRPr="008A4981">
        <w:rPr>
          <w:rFonts w:cs="Arial"/>
          <w:szCs w:val="22"/>
        </w:rPr>
        <w:t>i</w:t>
      </w:r>
      <w:r w:rsidRPr="008A4981">
        <w:rPr>
          <w:rFonts w:cs="Arial"/>
          <w:spacing w:val="1"/>
          <w:szCs w:val="22"/>
        </w:rPr>
        <w:t>t</w:t>
      </w:r>
      <w:r w:rsidRPr="008A4981">
        <w:rPr>
          <w:rFonts w:cs="Arial"/>
          <w:szCs w:val="22"/>
        </w:rPr>
        <w:t>h</w:t>
      </w:r>
      <w:r w:rsidRPr="008A4981">
        <w:rPr>
          <w:rFonts w:cs="Arial"/>
          <w:spacing w:val="-2"/>
          <w:szCs w:val="22"/>
        </w:rPr>
        <w:t xml:space="preserve"> </w:t>
      </w:r>
      <w:r w:rsidRPr="008A4981">
        <w:rPr>
          <w:rFonts w:cs="Arial"/>
          <w:spacing w:val="1"/>
          <w:szCs w:val="22"/>
        </w:rPr>
        <w:t>p</w:t>
      </w:r>
      <w:r w:rsidRPr="008A4981">
        <w:rPr>
          <w:rFonts w:cs="Arial"/>
          <w:spacing w:val="-2"/>
          <w:szCs w:val="22"/>
        </w:rPr>
        <w:t>r</w:t>
      </w:r>
      <w:r w:rsidRPr="008A4981">
        <w:rPr>
          <w:rFonts w:cs="Arial"/>
          <w:szCs w:val="22"/>
        </w:rPr>
        <w:t>o</w:t>
      </w:r>
      <w:r w:rsidRPr="008A4981">
        <w:rPr>
          <w:rFonts w:cs="Arial"/>
          <w:spacing w:val="1"/>
          <w:szCs w:val="22"/>
        </w:rPr>
        <w:t>j</w:t>
      </w:r>
      <w:r w:rsidRPr="008A4981">
        <w:rPr>
          <w:rFonts w:cs="Arial"/>
          <w:szCs w:val="22"/>
        </w:rPr>
        <w:t>ec</w:t>
      </w:r>
      <w:r w:rsidRPr="008A4981">
        <w:rPr>
          <w:rFonts w:cs="Arial"/>
          <w:spacing w:val="1"/>
          <w:szCs w:val="22"/>
        </w:rPr>
        <w:t>t</w:t>
      </w:r>
      <w:r w:rsidRPr="008A4981">
        <w:rPr>
          <w:rFonts w:cs="Arial"/>
          <w:spacing w:val="-2"/>
          <w:szCs w:val="22"/>
        </w:rPr>
        <w:t>e</w:t>
      </w:r>
      <w:r w:rsidRPr="008A4981">
        <w:rPr>
          <w:rFonts w:cs="Arial"/>
          <w:szCs w:val="22"/>
        </w:rPr>
        <w:t>d</w:t>
      </w:r>
      <w:r w:rsidRPr="008A4981">
        <w:rPr>
          <w:rFonts w:cs="Arial"/>
          <w:spacing w:val="-6"/>
          <w:szCs w:val="22"/>
        </w:rPr>
        <w:t xml:space="preserve"> </w:t>
      </w:r>
      <w:r w:rsidRPr="008A4981">
        <w:rPr>
          <w:rFonts w:cs="Arial"/>
          <w:spacing w:val="-1"/>
          <w:szCs w:val="22"/>
        </w:rPr>
        <w:t>c</w:t>
      </w:r>
      <w:r w:rsidRPr="008A4981">
        <w:rPr>
          <w:rFonts w:cs="Arial"/>
          <w:szCs w:val="22"/>
        </w:rPr>
        <w:t>os</w:t>
      </w:r>
      <w:r w:rsidRPr="008A4981">
        <w:rPr>
          <w:rFonts w:cs="Arial"/>
          <w:spacing w:val="1"/>
          <w:szCs w:val="22"/>
        </w:rPr>
        <w:t>t</w:t>
      </w:r>
      <w:r w:rsidRPr="008A4981">
        <w:rPr>
          <w:rFonts w:cs="Arial"/>
          <w:szCs w:val="22"/>
        </w:rPr>
        <w:t>s</w:t>
      </w:r>
      <w:r w:rsidRPr="008A4981">
        <w:rPr>
          <w:rFonts w:cs="Arial"/>
          <w:spacing w:val="1"/>
          <w:szCs w:val="22"/>
        </w:rPr>
        <w:t xml:space="preserve"> f</w:t>
      </w:r>
      <w:r w:rsidRPr="008A4981">
        <w:rPr>
          <w:rFonts w:cs="Arial"/>
          <w:spacing w:val="-2"/>
          <w:szCs w:val="22"/>
        </w:rPr>
        <w:t>o</w:t>
      </w:r>
      <w:r w:rsidRPr="008A4981">
        <w:rPr>
          <w:rFonts w:cs="Arial"/>
          <w:szCs w:val="22"/>
        </w:rPr>
        <w:t xml:space="preserve">r </w:t>
      </w:r>
      <w:r w:rsidR="006E57E2">
        <w:rPr>
          <w:rFonts w:cs="Arial"/>
          <w:spacing w:val="1"/>
          <w:szCs w:val="22"/>
        </w:rPr>
        <w:t>Navigator</w:t>
      </w:r>
      <w:r w:rsidRPr="008A4981">
        <w:rPr>
          <w:rFonts w:cs="Arial"/>
          <w:spacing w:val="-11"/>
          <w:szCs w:val="22"/>
        </w:rPr>
        <w:t xml:space="preserve"> </w:t>
      </w:r>
      <w:r w:rsidRPr="008A4981">
        <w:rPr>
          <w:rFonts w:cs="Arial"/>
          <w:szCs w:val="22"/>
        </w:rPr>
        <w:t>serv</w:t>
      </w:r>
      <w:r w:rsidRPr="008A4981">
        <w:rPr>
          <w:rFonts w:cs="Arial"/>
          <w:spacing w:val="-2"/>
          <w:szCs w:val="22"/>
        </w:rPr>
        <w:t>i</w:t>
      </w:r>
      <w:r w:rsidRPr="008A4981">
        <w:rPr>
          <w:rFonts w:cs="Arial"/>
          <w:spacing w:val="-1"/>
          <w:szCs w:val="22"/>
        </w:rPr>
        <w:t>c</w:t>
      </w:r>
      <w:r w:rsidRPr="008A4981">
        <w:rPr>
          <w:rFonts w:cs="Arial"/>
          <w:szCs w:val="22"/>
        </w:rPr>
        <w:t>es</w:t>
      </w:r>
      <w:r w:rsidRPr="008A4981">
        <w:rPr>
          <w:rFonts w:cs="Arial"/>
          <w:spacing w:val="-5"/>
          <w:szCs w:val="22"/>
        </w:rPr>
        <w:t xml:space="preserve"> </w:t>
      </w:r>
      <w:r w:rsidRPr="008A4981">
        <w:rPr>
          <w:rFonts w:cs="Arial"/>
          <w:szCs w:val="22"/>
        </w:rPr>
        <w:t>across</w:t>
      </w:r>
      <w:r w:rsidRPr="008A4981">
        <w:rPr>
          <w:rFonts w:cs="Arial"/>
          <w:spacing w:val="1"/>
          <w:szCs w:val="22"/>
        </w:rPr>
        <w:t xml:space="preserve"> </w:t>
      </w:r>
      <w:r w:rsidRPr="008A4981">
        <w:rPr>
          <w:rFonts w:cs="Arial"/>
          <w:szCs w:val="22"/>
        </w:rPr>
        <w:t>major</w:t>
      </w:r>
      <w:r w:rsidRPr="008A4981">
        <w:rPr>
          <w:rFonts w:cs="Arial"/>
          <w:spacing w:val="-3"/>
          <w:szCs w:val="22"/>
        </w:rPr>
        <w:t xml:space="preserve"> </w:t>
      </w:r>
      <w:r w:rsidRPr="008A4981">
        <w:rPr>
          <w:rFonts w:cs="Arial"/>
          <w:spacing w:val="-1"/>
          <w:szCs w:val="22"/>
        </w:rPr>
        <w:t>b</w:t>
      </w:r>
      <w:r w:rsidRPr="008A4981">
        <w:rPr>
          <w:rFonts w:cs="Arial"/>
          <w:spacing w:val="1"/>
          <w:szCs w:val="22"/>
        </w:rPr>
        <w:t>ud</w:t>
      </w:r>
      <w:r w:rsidRPr="008A4981">
        <w:rPr>
          <w:rFonts w:cs="Arial"/>
          <w:szCs w:val="22"/>
        </w:rPr>
        <w:t>g</w:t>
      </w:r>
      <w:r w:rsidRPr="008A4981">
        <w:rPr>
          <w:rFonts w:cs="Arial"/>
          <w:spacing w:val="-2"/>
          <w:szCs w:val="22"/>
        </w:rPr>
        <w:t>e</w:t>
      </w:r>
      <w:r w:rsidRPr="008A4981">
        <w:rPr>
          <w:rFonts w:cs="Arial"/>
          <w:szCs w:val="22"/>
        </w:rPr>
        <w:t>t</w:t>
      </w:r>
      <w:r w:rsidRPr="008A4981">
        <w:rPr>
          <w:rFonts w:cs="Arial"/>
          <w:spacing w:val="-3"/>
          <w:szCs w:val="22"/>
        </w:rPr>
        <w:t xml:space="preserve"> </w:t>
      </w:r>
      <w:r w:rsidRPr="008A4981">
        <w:rPr>
          <w:rFonts w:cs="Arial"/>
          <w:spacing w:val="-1"/>
          <w:szCs w:val="22"/>
        </w:rPr>
        <w:t>c</w:t>
      </w:r>
      <w:r w:rsidRPr="008A4981">
        <w:rPr>
          <w:rFonts w:cs="Arial"/>
          <w:szCs w:val="22"/>
        </w:rPr>
        <w:t>a</w:t>
      </w:r>
      <w:r w:rsidRPr="008A4981">
        <w:rPr>
          <w:rFonts w:cs="Arial"/>
          <w:spacing w:val="1"/>
          <w:szCs w:val="22"/>
        </w:rPr>
        <w:t>t</w:t>
      </w:r>
      <w:r w:rsidRPr="008A4981">
        <w:rPr>
          <w:rFonts w:cs="Arial"/>
          <w:szCs w:val="22"/>
        </w:rPr>
        <w:t>eg</w:t>
      </w:r>
      <w:r w:rsidRPr="008A4981">
        <w:rPr>
          <w:rFonts w:cs="Arial"/>
          <w:spacing w:val="1"/>
          <w:szCs w:val="22"/>
        </w:rPr>
        <w:t>o</w:t>
      </w:r>
      <w:r w:rsidRPr="008A4981">
        <w:rPr>
          <w:rFonts w:cs="Arial"/>
          <w:szCs w:val="22"/>
        </w:rPr>
        <w:t>ries.</w:t>
      </w:r>
      <w:r w:rsidRPr="008A4981">
        <w:rPr>
          <w:rFonts w:cs="Arial"/>
          <w:spacing w:val="-6"/>
          <w:szCs w:val="22"/>
        </w:rPr>
        <w:t xml:space="preserve"> </w:t>
      </w:r>
      <w:r w:rsidRPr="008A4981">
        <w:rPr>
          <w:rFonts w:cs="Arial"/>
          <w:spacing w:val="-2"/>
          <w:szCs w:val="22"/>
        </w:rPr>
        <w:t>T</w:t>
      </w:r>
      <w:r w:rsidRPr="008A4981">
        <w:rPr>
          <w:rFonts w:cs="Arial"/>
          <w:spacing w:val="1"/>
          <w:szCs w:val="22"/>
        </w:rPr>
        <w:t>h</w:t>
      </w:r>
      <w:r w:rsidRPr="008A4981">
        <w:rPr>
          <w:rFonts w:cs="Arial"/>
          <w:szCs w:val="22"/>
        </w:rPr>
        <w:t xml:space="preserve">e </w:t>
      </w:r>
      <w:r w:rsidRPr="008A4981">
        <w:rPr>
          <w:rFonts w:cs="Arial"/>
          <w:spacing w:val="1"/>
          <w:szCs w:val="22"/>
        </w:rPr>
        <w:t>p</w:t>
      </w:r>
      <w:r w:rsidRPr="008A4981">
        <w:rPr>
          <w:rFonts w:cs="Arial"/>
          <w:szCs w:val="22"/>
        </w:rPr>
        <w:t>r</w:t>
      </w:r>
      <w:r w:rsidRPr="008A4981">
        <w:rPr>
          <w:rFonts w:cs="Arial"/>
          <w:spacing w:val="1"/>
          <w:szCs w:val="22"/>
        </w:rPr>
        <w:t>o</w:t>
      </w:r>
      <w:r w:rsidRPr="008A4981">
        <w:rPr>
          <w:rFonts w:cs="Arial"/>
          <w:spacing w:val="-1"/>
          <w:szCs w:val="22"/>
        </w:rPr>
        <w:t>p</w:t>
      </w:r>
      <w:r w:rsidRPr="008A4981">
        <w:rPr>
          <w:rFonts w:cs="Arial"/>
          <w:szCs w:val="22"/>
        </w:rPr>
        <w:t>os</w:t>
      </w:r>
      <w:r w:rsidRPr="008A4981">
        <w:rPr>
          <w:rFonts w:cs="Arial"/>
          <w:spacing w:val="1"/>
          <w:szCs w:val="22"/>
        </w:rPr>
        <w:t>e</w:t>
      </w:r>
      <w:r w:rsidRPr="008A4981">
        <w:rPr>
          <w:rFonts w:cs="Arial"/>
          <w:szCs w:val="22"/>
        </w:rPr>
        <w:t>d</w:t>
      </w:r>
      <w:r w:rsidRPr="008A4981">
        <w:rPr>
          <w:rFonts w:cs="Arial"/>
          <w:spacing w:val="-3"/>
          <w:szCs w:val="22"/>
        </w:rPr>
        <w:t xml:space="preserve"> </w:t>
      </w:r>
      <w:r w:rsidRPr="008A4981">
        <w:rPr>
          <w:rFonts w:cs="Arial"/>
          <w:spacing w:val="1"/>
          <w:szCs w:val="22"/>
        </w:rPr>
        <w:t>b</w:t>
      </w:r>
      <w:r w:rsidRPr="008A4981">
        <w:rPr>
          <w:rFonts w:cs="Arial"/>
          <w:spacing w:val="-1"/>
          <w:szCs w:val="22"/>
        </w:rPr>
        <w:t>u</w:t>
      </w:r>
      <w:r w:rsidRPr="008A4981">
        <w:rPr>
          <w:rFonts w:cs="Arial"/>
          <w:spacing w:val="1"/>
          <w:szCs w:val="22"/>
        </w:rPr>
        <w:t>d</w:t>
      </w:r>
      <w:r w:rsidRPr="008A4981">
        <w:rPr>
          <w:rFonts w:cs="Arial"/>
          <w:szCs w:val="22"/>
        </w:rPr>
        <w:t>g</w:t>
      </w:r>
      <w:r w:rsidRPr="008A4981">
        <w:rPr>
          <w:rFonts w:cs="Arial"/>
          <w:spacing w:val="-2"/>
          <w:szCs w:val="22"/>
        </w:rPr>
        <w:t>e</w:t>
      </w:r>
      <w:r w:rsidRPr="008A4981">
        <w:rPr>
          <w:rFonts w:cs="Arial"/>
          <w:szCs w:val="22"/>
        </w:rPr>
        <w:t>t</w:t>
      </w:r>
      <w:r w:rsidRPr="008A4981">
        <w:rPr>
          <w:rFonts w:cs="Arial"/>
          <w:spacing w:val="-1"/>
          <w:szCs w:val="22"/>
        </w:rPr>
        <w:t xml:space="preserve"> </w:t>
      </w:r>
      <w:r w:rsidRPr="008A4981">
        <w:rPr>
          <w:rFonts w:cs="Arial"/>
          <w:szCs w:val="22"/>
        </w:rPr>
        <w:t>may</w:t>
      </w:r>
      <w:r w:rsidRPr="008A4981">
        <w:rPr>
          <w:rFonts w:cs="Arial"/>
          <w:spacing w:val="-6"/>
          <w:szCs w:val="22"/>
        </w:rPr>
        <w:t xml:space="preserve"> </w:t>
      </w:r>
      <w:r w:rsidRPr="008A4981">
        <w:rPr>
          <w:rFonts w:cs="Arial"/>
          <w:spacing w:val="1"/>
          <w:szCs w:val="22"/>
        </w:rPr>
        <w:t>n</w:t>
      </w:r>
      <w:r w:rsidRPr="008A4981">
        <w:rPr>
          <w:rFonts w:cs="Arial"/>
          <w:spacing w:val="-2"/>
          <w:szCs w:val="22"/>
        </w:rPr>
        <w:t>o</w:t>
      </w:r>
      <w:r w:rsidRPr="008A4981">
        <w:rPr>
          <w:rFonts w:cs="Arial"/>
          <w:szCs w:val="22"/>
        </w:rPr>
        <w:t>t</w:t>
      </w:r>
      <w:r w:rsidRPr="008A4981">
        <w:rPr>
          <w:rFonts w:cs="Arial"/>
          <w:spacing w:val="1"/>
          <w:szCs w:val="22"/>
        </w:rPr>
        <w:t xml:space="preserve"> </w:t>
      </w:r>
      <w:r w:rsidRPr="008A4981">
        <w:rPr>
          <w:rFonts w:cs="Arial"/>
          <w:szCs w:val="22"/>
        </w:rPr>
        <w:t>ex</w:t>
      </w:r>
      <w:r w:rsidRPr="008A4981">
        <w:rPr>
          <w:rFonts w:cs="Arial"/>
          <w:spacing w:val="-1"/>
          <w:szCs w:val="22"/>
        </w:rPr>
        <w:t>c</w:t>
      </w:r>
      <w:r w:rsidRPr="008A4981">
        <w:rPr>
          <w:rFonts w:cs="Arial"/>
          <w:szCs w:val="22"/>
        </w:rPr>
        <w:t>e</w:t>
      </w:r>
      <w:r w:rsidRPr="008A4981">
        <w:rPr>
          <w:rFonts w:cs="Arial"/>
          <w:spacing w:val="1"/>
          <w:szCs w:val="22"/>
        </w:rPr>
        <w:t>e</w:t>
      </w:r>
      <w:r w:rsidRPr="008A4981">
        <w:rPr>
          <w:rFonts w:cs="Arial"/>
          <w:szCs w:val="22"/>
        </w:rPr>
        <w:t>d</w:t>
      </w:r>
      <w:r w:rsidRPr="008A4981">
        <w:rPr>
          <w:rFonts w:cs="Arial"/>
          <w:spacing w:val="-7"/>
          <w:szCs w:val="22"/>
        </w:rPr>
        <w:t xml:space="preserve"> </w:t>
      </w:r>
      <w:r w:rsidRPr="008A4981">
        <w:rPr>
          <w:rFonts w:cs="Arial"/>
          <w:spacing w:val="-1"/>
          <w:szCs w:val="22"/>
        </w:rPr>
        <w:t>t</w:t>
      </w:r>
      <w:r w:rsidRPr="008A4981">
        <w:rPr>
          <w:rFonts w:cs="Arial"/>
          <w:spacing w:val="1"/>
          <w:szCs w:val="22"/>
        </w:rPr>
        <w:t>h</w:t>
      </w:r>
      <w:r w:rsidRPr="008A4981">
        <w:rPr>
          <w:rFonts w:cs="Arial"/>
          <w:szCs w:val="22"/>
        </w:rPr>
        <w:t>e</w:t>
      </w:r>
      <w:r w:rsidRPr="008A4981">
        <w:rPr>
          <w:rFonts w:cs="Arial"/>
          <w:spacing w:val="-3"/>
          <w:szCs w:val="22"/>
        </w:rPr>
        <w:t xml:space="preserve"> </w:t>
      </w:r>
      <w:r w:rsidRPr="008A4981">
        <w:rPr>
          <w:rFonts w:cs="Arial"/>
          <w:spacing w:val="-1"/>
          <w:szCs w:val="22"/>
        </w:rPr>
        <w:t>c</w:t>
      </w:r>
      <w:r w:rsidRPr="008A4981">
        <w:rPr>
          <w:rFonts w:cs="Arial"/>
          <w:szCs w:val="22"/>
        </w:rPr>
        <w:t>o</w:t>
      </w:r>
      <w:r w:rsidRPr="008A4981">
        <w:rPr>
          <w:rFonts w:cs="Arial"/>
          <w:spacing w:val="2"/>
          <w:szCs w:val="22"/>
        </w:rPr>
        <w:t>u</w:t>
      </w:r>
      <w:r w:rsidRPr="008A4981">
        <w:rPr>
          <w:rFonts w:cs="Arial"/>
          <w:spacing w:val="-1"/>
          <w:szCs w:val="22"/>
        </w:rPr>
        <w:t>n</w:t>
      </w:r>
      <w:r w:rsidRPr="008A4981">
        <w:rPr>
          <w:rFonts w:cs="Arial"/>
          <w:spacing w:val="1"/>
          <w:szCs w:val="22"/>
        </w:rPr>
        <w:t>t</w:t>
      </w:r>
      <w:r w:rsidRPr="008A4981">
        <w:rPr>
          <w:rFonts w:cs="Arial"/>
          <w:szCs w:val="22"/>
        </w:rPr>
        <w:t>y</w:t>
      </w:r>
      <w:r w:rsidRPr="008A4981">
        <w:rPr>
          <w:rFonts w:cs="Arial"/>
          <w:spacing w:val="-2"/>
          <w:szCs w:val="22"/>
        </w:rPr>
        <w:t xml:space="preserve"> </w:t>
      </w:r>
      <w:r w:rsidRPr="008A4981">
        <w:rPr>
          <w:rFonts w:cs="Arial"/>
          <w:szCs w:val="22"/>
        </w:rPr>
        <w:t>al</w:t>
      </w:r>
      <w:r w:rsidRPr="008A4981">
        <w:rPr>
          <w:rFonts w:cs="Arial"/>
          <w:spacing w:val="-2"/>
          <w:szCs w:val="22"/>
        </w:rPr>
        <w:t>l</w:t>
      </w:r>
      <w:r w:rsidRPr="008A4981">
        <w:rPr>
          <w:rFonts w:cs="Arial"/>
          <w:szCs w:val="22"/>
        </w:rPr>
        <w:t>oca</w:t>
      </w:r>
      <w:r w:rsidRPr="008A4981">
        <w:rPr>
          <w:rFonts w:cs="Arial"/>
          <w:spacing w:val="1"/>
          <w:szCs w:val="22"/>
        </w:rPr>
        <w:t>t</w:t>
      </w:r>
      <w:r w:rsidRPr="008A4981">
        <w:rPr>
          <w:rFonts w:cs="Arial"/>
          <w:szCs w:val="22"/>
        </w:rPr>
        <w:t>i</w:t>
      </w:r>
      <w:r w:rsidRPr="008A4981">
        <w:rPr>
          <w:rFonts w:cs="Arial"/>
          <w:spacing w:val="-2"/>
          <w:szCs w:val="22"/>
        </w:rPr>
        <w:t>o</w:t>
      </w:r>
      <w:r w:rsidRPr="008A4981">
        <w:rPr>
          <w:rFonts w:cs="Arial"/>
          <w:szCs w:val="22"/>
        </w:rPr>
        <w:t>n(s)</w:t>
      </w:r>
      <w:r w:rsidRPr="008A4981">
        <w:rPr>
          <w:rFonts w:cs="Arial"/>
          <w:spacing w:val="-1"/>
          <w:szCs w:val="22"/>
        </w:rPr>
        <w:t xml:space="preserve"> </w:t>
      </w:r>
      <w:r w:rsidRPr="008A4981">
        <w:rPr>
          <w:rFonts w:cs="Arial"/>
          <w:spacing w:val="1"/>
          <w:szCs w:val="22"/>
        </w:rPr>
        <w:t>f</w:t>
      </w:r>
      <w:r w:rsidRPr="008A4981">
        <w:rPr>
          <w:rFonts w:cs="Arial"/>
          <w:szCs w:val="22"/>
        </w:rPr>
        <w:t>or</w:t>
      </w:r>
      <w:r w:rsidRPr="008A4981">
        <w:rPr>
          <w:rFonts w:cs="Arial"/>
          <w:spacing w:val="-3"/>
          <w:szCs w:val="22"/>
        </w:rPr>
        <w:t xml:space="preserve"> </w:t>
      </w:r>
      <w:r w:rsidRPr="008A4981">
        <w:rPr>
          <w:rFonts w:cs="Arial"/>
          <w:spacing w:val="1"/>
          <w:szCs w:val="22"/>
        </w:rPr>
        <w:t>th</w:t>
      </w:r>
      <w:r w:rsidRPr="008A4981">
        <w:rPr>
          <w:rFonts w:cs="Arial"/>
          <w:spacing w:val="2"/>
          <w:szCs w:val="22"/>
        </w:rPr>
        <w:t>e</w:t>
      </w:r>
      <w:r w:rsidRPr="008A4981">
        <w:rPr>
          <w:rFonts w:cs="Arial"/>
          <w:spacing w:val="-2"/>
          <w:szCs w:val="22"/>
        </w:rPr>
        <w:t xml:space="preserve"> </w:t>
      </w:r>
      <w:r w:rsidRPr="008A4981">
        <w:rPr>
          <w:rFonts w:cs="Arial"/>
          <w:spacing w:val="1"/>
          <w:szCs w:val="22"/>
        </w:rPr>
        <w:t>p</w:t>
      </w:r>
      <w:r w:rsidRPr="008A4981">
        <w:rPr>
          <w:rFonts w:cs="Arial"/>
          <w:spacing w:val="-2"/>
          <w:szCs w:val="22"/>
        </w:rPr>
        <w:t>r</w:t>
      </w:r>
      <w:r w:rsidRPr="008A4981">
        <w:rPr>
          <w:rFonts w:cs="Arial"/>
          <w:szCs w:val="22"/>
        </w:rPr>
        <w:t>o</w:t>
      </w:r>
      <w:r w:rsidRPr="008A4981">
        <w:rPr>
          <w:rFonts w:cs="Arial"/>
          <w:spacing w:val="2"/>
          <w:szCs w:val="22"/>
        </w:rPr>
        <w:t>p</w:t>
      </w:r>
      <w:r w:rsidRPr="008A4981">
        <w:rPr>
          <w:rFonts w:cs="Arial"/>
          <w:szCs w:val="22"/>
        </w:rPr>
        <w:t>os</w:t>
      </w:r>
      <w:r w:rsidRPr="008A4981">
        <w:rPr>
          <w:rFonts w:cs="Arial"/>
          <w:spacing w:val="-1"/>
          <w:szCs w:val="22"/>
        </w:rPr>
        <w:t>e</w:t>
      </w:r>
      <w:r w:rsidRPr="008A4981">
        <w:rPr>
          <w:rFonts w:cs="Arial"/>
          <w:szCs w:val="22"/>
        </w:rPr>
        <w:t xml:space="preserve">d </w:t>
      </w:r>
      <w:r w:rsidR="00473FCC">
        <w:rPr>
          <w:rFonts w:cs="Arial"/>
          <w:szCs w:val="22"/>
        </w:rPr>
        <w:t>Service Area</w:t>
      </w:r>
      <w:r w:rsidRPr="008A4981">
        <w:rPr>
          <w:rFonts w:cs="Arial"/>
          <w:spacing w:val="-2"/>
          <w:szCs w:val="22"/>
        </w:rPr>
        <w:t xml:space="preserve"> </w:t>
      </w:r>
      <w:r w:rsidRPr="008A4981">
        <w:rPr>
          <w:rFonts w:cs="Arial"/>
          <w:szCs w:val="22"/>
        </w:rPr>
        <w:t>(</w:t>
      </w:r>
      <w:r w:rsidRPr="008A4981">
        <w:rPr>
          <w:rFonts w:cs="Arial"/>
          <w:spacing w:val="-1"/>
          <w:szCs w:val="22"/>
        </w:rPr>
        <w:t>s</w:t>
      </w:r>
      <w:r w:rsidRPr="008A4981">
        <w:rPr>
          <w:rFonts w:cs="Arial"/>
          <w:szCs w:val="22"/>
        </w:rPr>
        <w:t>ee</w:t>
      </w:r>
      <w:r w:rsidRPr="008A4981">
        <w:rPr>
          <w:rFonts w:cs="Arial"/>
          <w:spacing w:val="-2"/>
          <w:szCs w:val="22"/>
        </w:rPr>
        <w:t xml:space="preserve"> </w:t>
      </w:r>
      <w:r w:rsidRPr="008A4981">
        <w:rPr>
          <w:rFonts w:cs="Arial"/>
          <w:szCs w:val="22"/>
        </w:rPr>
        <w:t>T</w:t>
      </w:r>
      <w:r w:rsidRPr="008A4981">
        <w:rPr>
          <w:rFonts w:cs="Arial"/>
          <w:spacing w:val="-2"/>
          <w:szCs w:val="22"/>
        </w:rPr>
        <w:t>a</w:t>
      </w:r>
      <w:r w:rsidRPr="008A4981">
        <w:rPr>
          <w:rFonts w:cs="Arial"/>
          <w:spacing w:val="1"/>
          <w:szCs w:val="22"/>
        </w:rPr>
        <w:t>b</w:t>
      </w:r>
      <w:r w:rsidRPr="008A4981">
        <w:rPr>
          <w:rFonts w:cs="Arial"/>
          <w:szCs w:val="22"/>
        </w:rPr>
        <w:t>le</w:t>
      </w:r>
      <w:r w:rsidRPr="008A4981">
        <w:rPr>
          <w:rFonts w:cs="Arial"/>
          <w:spacing w:val="-1"/>
          <w:szCs w:val="22"/>
        </w:rPr>
        <w:t xml:space="preserve"> in Section </w:t>
      </w:r>
      <w:r w:rsidR="00B571FF">
        <w:rPr>
          <w:rFonts w:cs="Arial"/>
          <w:spacing w:val="-1"/>
          <w:szCs w:val="22"/>
        </w:rPr>
        <w:t>1.9.2.</w:t>
      </w:r>
      <w:r w:rsidRPr="008A4981">
        <w:rPr>
          <w:rFonts w:cs="Arial"/>
          <w:szCs w:val="22"/>
        </w:rPr>
        <w:t>).</w:t>
      </w:r>
    </w:p>
    <w:p w14:paraId="37907257" w14:textId="77777777" w:rsidR="00CB1E2B" w:rsidRPr="008A4981" w:rsidRDefault="00CB1E2B" w:rsidP="00844C4C">
      <w:pPr>
        <w:ind w:left="630"/>
        <w:rPr>
          <w:rFonts w:cs="Arial"/>
          <w:szCs w:val="22"/>
        </w:rPr>
      </w:pPr>
    </w:p>
    <w:p w14:paraId="3B7F3F5C" w14:textId="3E1683CF" w:rsidR="00CB1E2B" w:rsidRPr="008A4981" w:rsidRDefault="00720347" w:rsidP="00D96B6A">
      <w:pPr>
        <w:ind w:left="720"/>
        <w:jc w:val="both"/>
        <w:rPr>
          <w:rFonts w:cs="Arial"/>
          <w:szCs w:val="22"/>
        </w:rPr>
      </w:pPr>
      <w:r>
        <w:rPr>
          <w:rFonts w:cs="Arial"/>
          <w:spacing w:val="-1"/>
          <w:szCs w:val="22"/>
        </w:rPr>
        <w:t>Vendors</w:t>
      </w:r>
      <w:r w:rsidRPr="008A4981">
        <w:rPr>
          <w:rFonts w:cs="Arial"/>
          <w:spacing w:val="-6"/>
          <w:szCs w:val="22"/>
        </w:rPr>
        <w:t xml:space="preserve"> </w:t>
      </w:r>
      <w:r w:rsidR="00CB1E2B" w:rsidRPr="008A4981">
        <w:rPr>
          <w:rFonts w:cs="Arial"/>
          <w:spacing w:val="-1"/>
          <w:szCs w:val="22"/>
        </w:rPr>
        <w:t>t</w:t>
      </w:r>
      <w:r w:rsidR="00CB1E2B" w:rsidRPr="008A4981">
        <w:rPr>
          <w:rFonts w:cs="Arial"/>
          <w:spacing w:val="1"/>
          <w:szCs w:val="22"/>
        </w:rPr>
        <w:t>h</w:t>
      </w:r>
      <w:r w:rsidR="00CB1E2B" w:rsidRPr="008A4981">
        <w:rPr>
          <w:rFonts w:cs="Arial"/>
          <w:szCs w:val="22"/>
        </w:rPr>
        <w:t>at</w:t>
      </w:r>
      <w:r w:rsidR="00CB1E2B" w:rsidRPr="008A4981">
        <w:rPr>
          <w:rFonts w:cs="Arial"/>
          <w:spacing w:val="-3"/>
          <w:szCs w:val="22"/>
        </w:rPr>
        <w:t xml:space="preserve"> </w:t>
      </w:r>
      <w:r w:rsidR="00CB1E2B" w:rsidRPr="008A4981">
        <w:rPr>
          <w:rFonts w:cs="Arial"/>
          <w:szCs w:val="22"/>
        </w:rPr>
        <w:t>are</w:t>
      </w:r>
      <w:r w:rsidR="00CB1E2B" w:rsidRPr="008A4981">
        <w:rPr>
          <w:rFonts w:cs="Arial"/>
          <w:spacing w:val="-1"/>
          <w:szCs w:val="22"/>
        </w:rPr>
        <w:t xml:space="preserve"> c</w:t>
      </w:r>
      <w:r w:rsidR="00CB1E2B" w:rsidRPr="008A4981">
        <w:rPr>
          <w:rFonts w:cs="Arial"/>
          <w:spacing w:val="-2"/>
          <w:szCs w:val="22"/>
        </w:rPr>
        <w:t>o</w:t>
      </w:r>
      <w:r w:rsidR="00CB1E2B" w:rsidRPr="008A4981">
        <w:rPr>
          <w:rFonts w:cs="Arial"/>
          <w:spacing w:val="1"/>
          <w:szCs w:val="22"/>
        </w:rPr>
        <w:t>nt</w:t>
      </w:r>
      <w:r w:rsidR="00CB1E2B" w:rsidRPr="008A4981">
        <w:rPr>
          <w:rFonts w:cs="Arial"/>
          <w:szCs w:val="22"/>
        </w:rPr>
        <w:t>r</w:t>
      </w:r>
      <w:r w:rsidR="00CB1E2B" w:rsidRPr="008A4981">
        <w:rPr>
          <w:rFonts w:cs="Arial"/>
          <w:spacing w:val="-2"/>
          <w:szCs w:val="22"/>
        </w:rPr>
        <w:t>i</w:t>
      </w:r>
      <w:r w:rsidR="00CB1E2B" w:rsidRPr="008A4981">
        <w:rPr>
          <w:rFonts w:cs="Arial"/>
          <w:spacing w:val="1"/>
          <w:szCs w:val="22"/>
        </w:rPr>
        <w:t>b</w:t>
      </w:r>
      <w:r w:rsidR="00CB1E2B" w:rsidRPr="008A4981">
        <w:rPr>
          <w:rFonts w:cs="Arial"/>
          <w:spacing w:val="-1"/>
          <w:szCs w:val="22"/>
        </w:rPr>
        <w:t>u</w:t>
      </w:r>
      <w:r w:rsidR="00CB1E2B" w:rsidRPr="008A4981">
        <w:rPr>
          <w:rFonts w:cs="Arial"/>
          <w:spacing w:val="1"/>
          <w:szCs w:val="22"/>
        </w:rPr>
        <w:t>t</w:t>
      </w:r>
      <w:r w:rsidR="00CB1E2B" w:rsidRPr="008A4981">
        <w:rPr>
          <w:rFonts w:cs="Arial"/>
          <w:szCs w:val="22"/>
        </w:rPr>
        <w:t>i</w:t>
      </w:r>
      <w:r w:rsidR="00CB1E2B" w:rsidRPr="008A4981">
        <w:rPr>
          <w:rFonts w:cs="Arial"/>
          <w:spacing w:val="1"/>
          <w:szCs w:val="22"/>
        </w:rPr>
        <w:t>n</w:t>
      </w:r>
      <w:r w:rsidR="00CB1E2B" w:rsidRPr="008A4981">
        <w:rPr>
          <w:rFonts w:cs="Arial"/>
          <w:szCs w:val="22"/>
        </w:rPr>
        <w:t>g</w:t>
      </w:r>
      <w:r w:rsidR="00CB1E2B" w:rsidRPr="008A4981">
        <w:rPr>
          <w:rFonts w:cs="Arial"/>
          <w:spacing w:val="-3"/>
          <w:szCs w:val="22"/>
        </w:rPr>
        <w:t xml:space="preserve"> s</w:t>
      </w:r>
      <w:r w:rsidR="00CB1E2B" w:rsidRPr="008A4981">
        <w:rPr>
          <w:rFonts w:cs="Arial"/>
          <w:spacing w:val="1"/>
          <w:szCs w:val="22"/>
        </w:rPr>
        <w:t>t</w:t>
      </w:r>
      <w:r w:rsidR="00CB1E2B" w:rsidRPr="008A4981">
        <w:rPr>
          <w:rFonts w:cs="Arial"/>
          <w:szCs w:val="22"/>
        </w:rPr>
        <w:t>a</w:t>
      </w:r>
      <w:r w:rsidR="00CB1E2B" w:rsidRPr="008A4981">
        <w:rPr>
          <w:rFonts w:cs="Arial"/>
          <w:spacing w:val="-1"/>
          <w:szCs w:val="22"/>
        </w:rPr>
        <w:t>f</w:t>
      </w:r>
      <w:r w:rsidR="00CB1E2B" w:rsidRPr="008A4981">
        <w:rPr>
          <w:rFonts w:cs="Arial"/>
          <w:szCs w:val="22"/>
        </w:rPr>
        <w:t>f</w:t>
      </w:r>
      <w:r w:rsidR="00CB1E2B" w:rsidRPr="008A4981">
        <w:rPr>
          <w:rFonts w:cs="Arial"/>
          <w:spacing w:val="1"/>
          <w:szCs w:val="22"/>
        </w:rPr>
        <w:t xml:space="preserve"> </w:t>
      </w:r>
      <w:r w:rsidR="00CB1E2B" w:rsidRPr="008A4981">
        <w:rPr>
          <w:rFonts w:cs="Arial"/>
          <w:spacing w:val="-2"/>
          <w:szCs w:val="22"/>
        </w:rPr>
        <w:t>o</w:t>
      </w:r>
      <w:r w:rsidR="00CB1E2B" w:rsidRPr="008A4981">
        <w:rPr>
          <w:rFonts w:cs="Arial"/>
          <w:szCs w:val="22"/>
        </w:rPr>
        <w:t xml:space="preserve">r </w:t>
      </w:r>
      <w:r w:rsidR="00CB1E2B" w:rsidRPr="008A4981">
        <w:rPr>
          <w:rFonts w:cs="Arial"/>
          <w:spacing w:val="-2"/>
          <w:szCs w:val="22"/>
        </w:rPr>
        <w:t>o</w:t>
      </w:r>
      <w:r w:rsidR="00CB1E2B" w:rsidRPr="008A4981">
        <w:rPr>
          <w:rFonts w:cs="Arial"/>
          <w:spacing w:val="1"/>
          <w:szCs w:val="22"/>
        </w:rPr>
        <w:t>th</w:t>
      </w:r>
      <w:r w:rsidR="00CB1E2B" w:rsidRPr="008A4981">
        <w:rPr>
          <w:rFonts w:cs="Arial"/>
          <w:spacing w:val="-2"/>
          <w:szCs w:val="22"/>
        </w:rPr>
        <w:t>e</w:t>
      </w:r>
      <w:r w:rsidR="00CB1E2B" w:rsidRPr="008A4981">
        <w:rPr>
          <w:rFonts w:cs="Arial"/>
          <w:szCs w:val="22"/>
        </w:rPr>
        <w:t>r</w:t>
      </w:r>
      <w:r w:rsidR="00CB1E2B" w:rsidRPr="008A4981">
        <w:rPr>
          <w:rFonts w:cs="Arial"/>
          <w:spacing w:val="-2"/>
          <w:szCs w:val="22"/>
        </w:rPr>
        <w:t xml:space="preserve"> i</w:t>
      </w:r>
      <w:r w:rsidR="00CB1E2B" w:rsidRPr="008A4981">
        <w:rPr>
          <w:rFonts w:cs="Arial"/>
          <w:spacing w:val="5"/>
          <w:szCs w:val="22"/>
        </w:rPr>
        <w:t>n</w:t>
      </w:r>
      <w:r w:rsidR="00CB1E2B" w:rsidRPr="008A4981">
        <w:rPr>
          <w:rFonts w:cs="Arial"/>
          <w:spacing w:val="1"/>
          <w:szCs w:val="22"/>
        </w:rPr>
        <w:t>-</w:t>
      </w:r>
      <w:r w:rsidR="00CB1E2B" w:rsidRPr="008A4981">
        <w:rPr>
          <w:rFonts w:cs="Arial"/>
          <w:spacing w:val="-1"/>
          <w:szCs w:val="22"/>
        </w:rPr>
        <w:t>k</w:t>
      </w:r>
      <w:r w:rsidR="00CB1E2B" w:rsidRPr="008A4981">
        <w:rPr>
          <w:rFonts w:cs="Arial"/>
          <w:szCs w:val="22"/>
        </w:rPr>
        <w:t>i</w:t>
      </w:r>
      <w:r w:rsidR="00CB1E2B" w:rsidRPr="008A4981">
        <w:rPr>
          <w:rFonts w:cs="Arial"/>
          <w:spacing w:val="1"/>
          <w:szCs w:val="22"/>
        </w:rPr>
        <w:t>n</w:t>
      </w:r>
      <w:r w:rsidR="00CB1E2B" w:rsidRPr="008A4981">
        <w:rPr>
          <w:rFonts w:cs="Arial"/>
          <w:szCs w:val="22"/>
        </w:rPr>
        <w:t>d</w:t>
      </w:r>
      <w:r w:rsidR="00CB1E2B" w:rsidRPr="008A4981">
        <w:rPr>
          <w:rFonts w:cs="Arial"/>
          <w:spacing w:val="-2"/>
          <w:szCs w:val="22"/>
        </w:rPr>
        <w:t xml:space="preserve"> </w:t>
      </w:r>
      <w:r w:rsidR="00CB1E2B" w:rsidRPr="008A4981">
        <w:rPr>
          <w:rFonts w:cs="Arial"/>
          <w:szCs w:val="22"/>
        </w:rPr>
        <w:t>services</w:t>
      </w:r>
      <w:r w:rsidR="00CB1E2B" w:rsidRPr="008A4981">
        <w:rPr>
          <w:rFonts w:cs="Arial"/>
          <w:spacing w:val="-9"/>
          <w:szCs w:val="22"/>
        </w:rPr>
        <w:t xml:space="preserve"> </w:t>
      </w:r>
      <w:r w:rsidR="00CB1E2B" w:rsidRPr="008A4981">
        <w:rPr>
          <w:rFonts w:cs="Arial"/>
          <w:spacing w:val="1"/>
          <w:szCs w:val="22"/>
        </w:rPr>
        <w:t>t</w:t>
      </w:r>
      <w:r w:rsidR="00CB1E2B" w:rsidRPr="008A4981">
        <w:rPr>
          <w:rFonts w:cs="Arial"/>
          <w:szCs w:val="22"/>
        </w:rPr>
        <w:t>o ac</w:t>
      </w:r>
      <w:r w:rsidR="00CB1E2B" w:rsidRPr="008A4981">
        <w:rPr>
          <w:rFonts w:cs="Arial"/>
          <w:spacing w:val="-1"/>
          <w:szCs w:val="22"/>
        </w:rPr>
        <w:t>c</w:t>
      </w:r>
      <w:r w:rsidR="00CB1E2B" w:rsidRPr="008A4981">
        <w:rPr>
          <w:rFonts w:cs="Arial"/>
          <w:szCs w:val="22"/>
        </w:rPr>
        <w:t>o</w:t>
      </w:r>
      <w:r w:rsidR="00CB1E2B" w:rsidRPr="008A4981">
        <w:rPr>
          <w:rFonts w:cs="Arial"/>
          <w:spacing w:val="-1"/>
          <w:szCs w:val="22"/>
        </w:rPr>
        <w:t>m</w:t>
      </w:r>
      <w:r w:rsidR="00CB1E2B" w:rsidRPr="008A4981">
        <w:rPr>
          <w:rFonts w:cs="Arial"/>
          <w:spacing w:val="1"/>
          <w:szCs w:val="22"/>
        </w:rPr>
        <w:t>p</w:t>
      </w:r>
      <w:r w:rsidR="00CB1E2B" w:rsidRPr="008A4981">
        <w:rPr>
          <w:rFonts w:cs="Arial"/>
          <w:szCs w:val="22"/>
        </w:rPr>
        <w:t>lish</w:t>
      </w:r>
      <w:r w:rsidR="00CB1E2B" w:rsidRPr="008A4981">
        <w:rPr>
          <w:rFonts w:cs="Arial"/>
          <w:spacing w:val="-1"/>
          <w:szCs w:val="22"/>
        </w:rPr>
        <w:t xml:space="preserve"> </w:t>
      </w:r>
      <w:r w:rsidR="00CB1E2B" w:rsidRPr="008A4981">
        <w:rPr>
          <w:rFonts w:cs="Arial"/>
          <w:szCs w:val="22"/>
        </w:rPr>
        <w:t>a</w:t>
      </w:r>
      <w:r w:rsidR="00CB1E2B" w:rsidRPr="008A4981">
        <w:rPr>
          <w:rFonts w:cs="Arial"/>
          <w:spacing w:val="-1"/>
          <w:szCs w:val="22"/>
        </w:rPr>
        <w:t xml:space="preserve"> </w:t>
      </w:r>
      <w:r w:rsidR="00CB1E2B" w:rsidRPr="008A4981">
        <w:rPr>
          <w:rFonts w:cs="Arial"/>
          <w:spacing w:val="1"/>
          <w:szCs w:val="22"/>
        </w:rPr>
        <w:t>p</w:t>
      </w:r>
      <w:r w:rsidR="00CB1E2B" w:rsidRPr="008A4981">
        <w:rPr>
          <w:rFonts w:cs="Arial"/>
          <w:spacing w:val="-2"/>
          <w:szCs w:val="22"/>
        </w:rPr>
        <w:t>o</w:t>
      </w:r>
      <w:r w:rsidR="00CB1E2B" w:rsidRPr="008A4981">
        <w:rPr>
          <w:rFonts w:cs="Arial"/>
          <w:szCs w:val="22"/>
        </w:rPr>
        <w:t>r</w:t>
      </w:r>
      <w:r w:rsidR="00CB1E2B" w:rsidRPr="008A4981">
        <w:rPr>
          <w:rFonts w:cs="Arial"/>
          <w:spacing w:val="1"/>
          <w:szCs w:val="22"/>
        </w:rPr>
        <w:t>t</w:t>
      </w:r>
      <w:r w:rsidR="00CB1E2B" w:rsidRPr="008A4981">
        <w:rPr>
          <w:rFonts w:cs="Arial"/>
          <w:szCs w:val="22"/>
        </w:rPr>
        <w:t>i</w:t>
      </w:r>
      <w:r w:rsidR="00CB1E2B" w:rsidRPr="008A4981">
        <w:rPr>
          <w:rFonts w:cs="Arial"/>
          <w:spacing w:val="-2"/>
          <w:szCs w:val="22"/>
        </w:rPr>
        <w:t>o</w:t>
      </w:r>
      <w:r w:rsidR="00CB1E2B" w:rsidRPr="008A4981">
        <w:rPr>
          <w:rFonts w:cs="Arial"/>
          <w:szCs w:val="22"/>
        </w:rPr>
        <w:t>n</w:t>
      </w:r>
      <w:r w:rsidR="00CB1E2B" w:rsidRPr="008A4981">
        <w:rPr>
          <w:rFonts w:cs="Arial"/>
          <w:spacing w:val="-3"/>
          <w:szCs w:val="22"/>
        </w:rPr>
        <w:t xml:space="preserve"> </w:t>
      </w:r>
      <w:r w:rsidR="00CB1E2B" w:rsidRPr="008A4981">
        <w:rPr>
          <w:rFonts w:cs="Arial"/>
          <w:szCs w:val="22"/>
        </w:rPr>
        <w:t xml:space="preserve">of </w:t>
      </w:r>
      <w:r w:rsidR="00C425F5">
        <w:rPr>
          <w:rFonts w:cs="Arial"/>
          <w:szCs w:val="22"/>
        </w:rPr>
        <w:t>C</w:t>
      </w:r>
      <w:r w:rsidR="00CB1E2B" w:rsidRPr="008A4981">
        <w:rPr>
          <w:rFonts w:cs="Arial"/>
          <w:szCs w:val="22"/>
        </w:rPr>
        <w:t>o</w:t>
      </w:r>
      <w:r w:rsidR="00CB1E2B" w:rsidRPr="008A4981">
        <w:rPr>
          <w:rFonts w:cs="Arial"/>
          <w:spacing w:val="2"/>
          <w:szCs w:val="22"/>
        </w:rPr>
        <w:t>n</w:t>
      </w:r>
      <w:r w:rsidR="00CB1E2B" w:rsidRPr="008A4981">
        <w:rPr>
          <w:rFonts w:cs="Arial"/>
          <w:spacing w:val="1"/>
          <w:szCs w:val="22"/>
        </w:rPr>
        <w:t>t</w:t>
      </w:r>
      <w:r w:rsidR="00CB1E2B" w:rsidRPr="008A4981">
        <w:rPr>
          <w:rFonts w:cs="Arial"/>
          <w:szCs w:val="22"/>
        </w:rPr>
        <w:t>ract</w:t>
      </w:r>
      <w:r w:rsidR="00CB1E2B" w:rsidRPr="008A4981">
        <w:rPr>
          <w:rFonts w:cs="Arial"/>
          <w:spacing w:val="-7"/>
          <w:szCs w:val="22"/>
        </w:rPr>
        <w:t xml:space="preserve"> </w:t>
      </w:r>
      <w:r w:rsidR="00CB1E2B" w:rsidRPr="008A4981">
        <w:rPr>
          <w:rFonts w:cs="Arial"/>
          <w:szCs w:val="22"/>
        </w:rPr>
        <w:t>ac</w:t>
      </w:r>
      <w:r w:rsidR="00CB1E2B" w:rsidRPr="008A4981">
        <w:rPr>
          <w:rFonts w:cs="Arial"/>
          <w:spacing w:val="1"/>
          <w:szCs w:val="22"/>
        </w:rPr>
        <w:t>t</w:t>
      </w:r>
      <w:r w:rsidR="00CB1E2B" w:rsidRPr="008A4981">
        <w:rPr>
          <w:rFonts w:cs="Arial"/>
          <w:szCs w:val="22"/>
        </w:rPr>
        <w:t>iv</w:t>
      </w:r>
      <w:r w:rsidR="00CB1E2B" w:rsidRPr="008A4981">
        <w:rPr>
          <w:rFonts w:cs="Arial"/>
          <w:spacing w:val="-3"/>
          <w:szCs w:val="22"/>
        </w:rPr>
        <w:t>i</w:t>
      </w:r>
      <w:r w:rsidR="00CB1E2B" w:rsidRPr="008A4981">
        <w:rPr>
          <w:rFonts w:cs="Arial"/>
          <w:spacing w:val="1"/>
          <w:szCs w:val="22"/>
        </w:rPr>
        <w:t>t</w:t>
      </w:r>
      <w:r w:rsidR="00CB1E2B" w:rsidRPr="008A4981">
        <w:rPr>
          <w:rFonts w:cs="Arial"/>
          <w:szCs w:val="22"/>
        </w:rPr>
        <w:t>ies</w:t>
      </w:r>
      <w:r w:rsidR="00CB1E2B" w:rsidRPr="008A4981">
        <w:rPr>
          <w:rFonts w:cs="Arial"/>
          <w:spacing w:val="-1"/>
          <w:szCs w:val="22"/>
        </w:rPr>
        <w:t xml:space="preserve"> w</w:t>
      </w:r>
      <w:r w:rsidR="00CB1E2B" w:rsidRPr="008A4981">
        <w:rPr>
          <w:rFonts w:cs="Arial"/>
          <w:szCs w:val="22"/>
        </w:rPr>
        <w:t>ill</w:t>
      </w:r>
      <w:r w:rsidR="00CB1E2B" w:rsidRPr="008A4981">
        <w:rPr>
          <w:rFonts w:cs="Arial"/>
          <w:spacing w:val="-1"/>
          <w:szCs w:val="22"/>
        </w:rPr>
        <w:t xml:space="preserve"> </w:t>
      </w:r>
      <w:r w:rsidR="00CB1E2B" w:rsidRPr="008A4981">
        <w:rPr>
          <w:rFonts w:cs="Arial"/>
          <w:spacing w:val="-2"/>
          <w:szCs w:val="22"/>
        </w:rPr>
        <w:t>itemize these r</w:t>
      </w:r>
      <w:r w:rsidR="00CB1E2B" w:rsidRPr="008A4981">
        <w:rPr>
          <w:rFonts w:cs="Arial"/>
          <w:szCs w:val="22"/>
        </w:rPr>
        <w:t>es</w:t>
      </w:r>
      <w:r w:rsidR="00CB1E2B" w:rsidRPr="008A4981">
        <w:rPr>
          <w:rFonts w:cs="Arial"/>
          <w:spacing w:val="1"/>
          <w:szCs w:val="22"/>
        </w:rPr>
        <w:t>ou</w:t>
      </w:r>
      <w:r w:rsidR="00CB1E2B" w:rsidRPr="008A4981">
        <w:rPr>
          <w:rFonts w:cs="Arial"/>
          <w:szCs w:val="22"/>
        </w:rPr>
        <w:t>rces</w:t>
      </w:r>
      <w:r w:rsidR="00CB1E2B" w:rsidRPr="008A4981">
        <w:rPr>
          <w:rFonts w:cs="Arial"/>
          <w:spacing w:val="-6"/>
          <w:szCs w:val="22"/>
        </w:rPr>
        <w:t xml:space="preserve"> </w:t>
      </w:r>
      <w:r w:rsidR="00CB1E2B" w:rsidRPr="008A4981">
        <w:rPr>
          <w:rFonts w:cs="Arial"/>
          <w:spacing w:val="1"/>
          <w:szCs w:val="22"/>
        </w:rPr>
        <w:t>u</w:t>
      </w:r>
      <w:r w:rsidR="00CB1E2B" w:rsidRPr="008A4981">
        <w:rPr>
          <w:rFonts w:cs="Arial"/>
          <w:spacing w:val="-1"/>
          <w:szCs w:val="22"/>
        </w:rPr>
        <w:t>n</w:t>
      </w:r>
      <w:r w:rsidR="00CB1E2B" w:rsidRPr="008A4981">
        <w:rPr>
          <w:rFonts w:cs="Arial"/>
          <w:spacing w:val="1"/>
          <w:szCs w:val="22"/>
        </w:rPr>
        <w:t>d</w:t>
      </w:r>
      <w:r w:rsidR="00CB1E2B" w:rsidRPr="008A4981">
        <w:rPr>
          <w:rFonts w:cs="Arial"/>
          <w:szCs w:val="22"/>
        </w:rPr>
        <w:t>er</w:t>
      </w:r>
      <w:r w:rsidR="00CB1E2B" w:rsidRPr="008A4981">
        <w:rPr>
          <w:rFonts w:cs="Arial"/>
          <w:spacing w:val="-2"/>
          <w:szCs w:val="22"/>
        </w:rPr>
        <w:t xml:space="preserve"> </w:t>
      </w:r>
      <w:r w:rsidR="00CB1E2B" w:rsidRPr="008A4981">
        <w:rPr>
          <w:rFonts w:cs="Arial"/>
          <w:spacing w:val="1"/>
          <w:szCs w:val="22"/>
        </w:rPr>
        <w:t>t</w:t>
      </w:r>
      <w:r w:rsidR="00CB1E2B" w:rsidRPr="008A4981">
        <w:rPr>
          <w:rFonts w:cs="Arial"/>
          <w:spacing w:val="-1"/>
          <w:szCs w:val="22"/>
        </w:rPr>
        <w:t>h</w:t>
      </w:r>
      <w:r w:rsidR="00CB1E2B" w:rsidRPr="008A4981">
        <w:rPr>
          <w:rFonts w:cs="Arial"/>
          <w:szCs w:val="22"/>
        </w:rPr>
        <w:t xml:space="preserve">e </w:t>
      </w:r>
      <w:r w:rsidR="00CA6523">
        <w:rPr>
          <w:rFonts w:cs="Arial"/>
          <w:szCs w:val="22"/>
        </w:rPr>
        <w:t>i</w:t>
      </w:r>
      <w:r w:rsidR="00CB1E2B" w:rsidRPr="008A4981">
        <w:rPr>
          <w:rFonts w:cs="Arial"/>
          <w:spacing w:val="-1"/>
          <w:szCs w:val="22"/>
        </w:rPr>
        <w:t>n</w:t>
      </w:r>
      <w:r w:rsidR="00CB1E2B" w:rsidRPr="008A4981">
        <w:rPr>
          <w:rFonts w:cs="Arial"/>
          <w:spacing w:val="1"/>
          <w:szCs w:val="22"/>
        </w:rPr>
        <w:t>-</w:t>
      </w:r>
      <w:r w:rsidR="00CB1E2B" w:rsidRPr="008A4981">
        <w:rPr>
          <w:rFonts w:cs="Arial"/>
          <w:spacing w:val="-1"/>
          <w:szCs w:val="22"/>
        </w:rPr>
        <w:t>k</w:t>
      </w:r>
      <w:r w:rsidR="00CB1E2B" w:rsidRPr="008A4981">
        <w:rPr>
          <w:rFonts w:cs="Arial"/>
          <w:szCs w:val="22"/>
        </w:rPr>
        <w:t>i</w:t>
      </w:r>
      <w:r w:rsidR="00CB1E2B" w:rsidRPr="008A4981">
        <w:rPr>
          <w:rFonts w:cs="Arial"/>
          <w:spacing w:val="1"/>
          <w:szCs w:val="22"/>
        </w:rPr>
        <w:t>n</w:t>
      </w:r>
      <w:r w:rsidR="00CB1E2B" w:rsidRPr="008A4981">
        <w:rPr>
          <w:rFonts w:cs="Arial"/>
          <w:szCs w:val="22"/>
        </w:rPr>
        <w:t>d</w:t>
      </w:r>
      <w:r w:rsidR="00CB1E2B" w:rsidRPr="008A4981">
        <w:rPr>
          <w:rFonts w:cs="Arial"/>
          <w:spacing w:val="1"/>
          <w:szCs w:val="22"/>
        </w:rPr>
        <w:t xml:space="preserve"> </w:t>
      </w:r>
      <w:r w:rsidR="00CB1E2B" w:rsidRPr="008A4981">
        <w:rPr>
          <w:rFonts w:cs="Arial"/>
          <w:spacing w:val="-1"/>
          <w:szCs w:val="22"/>
        </w:rPr>
        <w:t>c</w:t>
      </w:r>
      <w:r w:rsidR="00CB1E2B" w:rsidRPr="008A4981">
        <w:rPr>
          <w:rFonts w:cs="Arial"/>
          <w:szCs w:val="22"/>
        </w:rPr>
        <w:t>o</w:t>
      </w:r>
      <w:r w:rsidR="00CB1E2B" w:rsidRPr="008A4981">
        <w:rPr>
          <w:rFonts w:cs="Arial"/>
          <w:spacing w:val="-2"/>
          <w:szCs w:val="22"/>
        </w:rPr>
        <w:t>l</w:t>
      </w:r>
      <w:r w:rsidR="00CB1E2B" w:rsidRPr="008A4981">
        <w:rPr>
          <w:rFonts w:cs="Arial"/>
          <w:spacing w:val="1"/>
          <w:szCs w:val="22"/>
        </w:rPr>
        <w:t>u</w:t>
      </w:r>
      <w:r w:rsidR="00CB1E2B" w:rsidRPr="008A4981">
        <w:rPr>
          <w:rFonts w:cs="Arial"/>
          <w:szCs w:val="22"/>
        </w:rPr>
        <w:t>mn</w:t>
      </w:r>
      <w:r w:rsidR="00CB1E2B" w:rsidRPr="008A4981">
        <w:rPr>
          <w:rFonts w:cs="Arial"/>
          <w:spacing w:val="-1"/>
          <w:szCs w:val="22"/>
        </w:rPr>
        <w:t xml:space="preserve"> </w:t>
      </w:r>
      <w:r w:rsidR="00CB1E2B" w:rsidRPr="008A4981">
        <w:rPr>
          <w:rFonts w:cs="Arial"/>
          <w:szCs w:val="22"/>
        </w:rPr>
        <w:t>a</w:t>
      </w:r>
      <w:r w:rsidR="00CB1E2B" w:rsidRPr="008A4981">
        <w:rPr>
          <w:rFonts w:cs="Arial"/>
          <w:spacing w:val="-1"/>
          <w:szCs w:val="22"/>
        </w:rPr>
        <w:t>n</w:t>
      </w:r>
      <w:r w:rsidR="00CB1E2B" w:rsidRPr="008A4981">
        <w:rPr>
          <w:rFonts w:cs="Arial"/>
          <w:szCs w:val="22"/>
        </w:rPr>
        <w:t>d a</w:t>
      </w:r>
      <w:r w:rsidR="00CB1E2B" w:rsidRPr="008A4981">
        <w:rPr>
          <w:rFonts w:cs="Arial"/>
          <w:spacing w:val="1"/>
          <w:szCs w:val="22"/>
        </w:rPr>
        <w:t>pp</w:t>
      </w:r>
      <w:r w:rsidR="00CB1E2B" w:rsidRPr="008A4981">
        <w:rPr>
          <w:rFonts w:cs="Arial"/>
          <w:szCs w:val="22"/>
        </w:rPr>
        <w:t>r</w:t>
      </w:r>
      <w:r w:rsidR="00CB1E2B" w:rsidRPr="008A4981">
        <w:rPr>
          <w:rFonts w:cs="Arial"/>
          <w:spacing w:val="-1"/>
          <w:szCs w:val="22"/>
        </w:rPr>
        <w:t>o</w:t>
      </w:r>
      <w:r w:rsidR="00CB1E2B" w:rsidRPr="008A4981">
        <w:rPr>
          <w:rFonts w:cs="Arial"/>
          <w:spacing w:val="1"/>
          <w:szCs w:val="22"/>
        </w:rPr>
        <w:t>p</w:t>
      </w:r>
      <w:r w:rsidR="00CB1E2B" w:rsidRPr="008A4981">
        <w:rPr>
          <w:rFonts w:cs="Arial"/>
          <w:szCs w:val="22"/>
        </w:rPr>
        <w:t>ri</w:t>
      </w:r>
      <w:r w:rsidR="00CB1E2B" w:rsidRPr="008A4981">
        <w:rPr>
          <w:rFonts w:cs="Arial"/>
          <w:spacing w:val="-2"/>
          <w:szCs w:val="22"/>
        </w:rPr>
        <w:t>a</w:t>
      </w:r>
      <w:r w:rsidR="00CB1E2B" w:rsidRPr="008A4981">
        <w:rPr>
          <w:rFonts w:cs="Arial"/>
          <w:spacing w:val="1"/>
          <w:szCs w:val="22"/>
        </w:rPr>
        <w:t>t</w:t>
      </w:r>
      <w:r w:rsidR="00CB1E2B" w:rsidRPr="008A4981">
        <w:rPr>
          <w:rFonts w:cs="Arial"/>
          <w:szCs w:val="22"/>
        </w:rPr>
        <w:t>e</w:t>
      </w:r>
      <w:r w:rsidR="00CB1E2B" w:rsidRPr="008A4981">
        <w:rPr>
          <w:rFonts w:cs="Arial"/>
          <w:spacing w:val="-4"/>
          <w:szCs w:val="22"/>
        </w:rPr>
        <w:t xml:space="preserve"> </w:t>
      </w:r>
      <w:r w:rsidR="00CB1E2B" w:rsidRPr="008A4981">
        <w:rPr>
          <w:rFonts w:cs="Arial"/>
          <w:spacing w:val="1"/>
          <w:szCs w:val="22"/>
        </w:rPr>
        <w:t>b</w:t>
      </w:r>
      <w:r w:rsidR="00CB1E2B" w:rsidRPr="008A4981">
        <w:rPr>
          <w:rFonts w:cs="Arial"/>
          <w:spacing w:val="-1"/>
          <w:szCs w:val="22"/>
        </w:rPr>
        <w:t>u</w:t>
      </w:r>
      <w:r w:rsidR="00CB1E2B" w:rsidRPr="008A4981">
        <w:rPr>
          <w:rFonts w:cs="Arial"/>
          <w:spacing w:val="1"/>
          <w:szCs w:val="22"/>
        </w:rPr>
        <w:t>d</w:t>
      </w:r>
      <w:r w:rsidR="00CB1E2B" w:rsidRPr="008A4981">
        <w:rPr>
          <w:rFonts w:cs="Arial"/>
          <w:szCs w:val="22"/>
        </w:rPr>
        <w:t>get</w:t>
      </w:r>
      <w:r w:rsidR="00CB1E2B" w:rsidRPr="008A4981">
        <w:rPr>
          <w:rFonts w:cs="Arial"/>
          <w:spacing w:val="-2"/>
          <w:szCs w:val="22"/>
        </w:rPr>
        <w:t xml:space="preserve"> </w:t>
      </w:r>
      <w:r w:rsidR="00CB1E2B" w:rsidRPr="008A4981">
        <w:rPr>
          <w:rFonts w:cs="Arial"/>
          <w:spacing w:val="-1"/>
          <w:szCs w:val="22"/>
        </w:rPr>
        <w:t>c</w:t>
      </w:r>
      <w:r w:rsidR="00CB1E2B" w:rsidRPr="008A4981">
        <w:rPr>
          <w:rFonts w:cs="Arial"/>
          <w:szCs w:val="22"/>
        </w:rPr>
        <w:t>a</w:t>
      </w:r>
      <w:r w:rsidR="00CB1E2B" w:rsidRPr="008A4981">
        <w:rPr>
          <w:rFonts w:cs="Arial"/>
          <w:spacing w:val="1"/>
          <w:szCs w:val="22"/>
        </w:rPr>
        <w:t>t</w:t>
      </w:r>
      <w:r w:rsidR="00CB1E2B" w:rsidRPr="008A4981">
        <w:rPr>
          <w:rFonts w:cs="Arial"/>
          <w:spacing w:val="-2"/>
          <w:szCs w:val="22"/>
        </w:rPr>
        <w:t>e</w:t>
      </w:r>
      <w:r w:rsidR="00CB1E2B" w:rsidRPr="008A4981">
        <w:rPr>
          <w:rFonts w:cs="Arial"/>
          <w:szCs w:val="22"/>
        </w:rPr>
        <w:t>go</w:t>
      </w:r>
      <w:r w:rsidR="00CB1E2B" w:rsidRPr="008A4981">
        <w:rPr>
          <w:rFonts w:cs="Arial"/>
          <w:spacing w:val="1"/>
          <w:szCs w:val="22"/>
        </w:rPr>
        <w:t>r</w:t>
      </w:r>
      <w:r w:rsidR="00CB1E2B" w:rsidRPr="008A4981">
        <w:rPr>
          <w:rFonts w:cs="Arial"/>
          <w:szCs w:val="22"/>
        </w:rPr>
        <w:t xml:space="preserve">y.  </w:t>
      </w:r>
    </w:p>
    <w:p w14:paraId="1BAE7867" w14:textId="3B48C28B" w:rsidR="00CB1E2B" w:rsidRDefault="00CB1E2B" w:rsidP="00844C4C">
      <w:pPr>
        <w:ind w:left="630"/>
        <w:rPr>
          <w:rFonts w:cs="Arial"/>
          <w:szCs w:val="22"/>
        </w:rPr>
      </w:pPr>
    </w:p>
    <w:p w14:paraId="715C269C" w14:textId="77421FE3" w:rsidR="00C162FA" w:rsidRDefault="00C162FA" w:rsidP="00844C4C">
      <w:pPr>
        <w:ind w:left="630"/>
        <w:rPr>
          <w:rFonts w:cs="Arial"/>
          <w:szCs w:val="22"/>
        </w:rPr>
      </w:pPr>
    </w:p>
    <w:p w14:paraId="3ECE32FD" w14:textId="0786E091" w:rsidR="00C162FA" w:rsidRDefault="00C162FA" w:rsidP="00844C4C">
      <w:pPr>
        <w:ind w:left="630"/>
        <w:rPr>
          <w:rFonts w:cs="Arial"/>
          <w:szCs w:val="22"/>
        </w:rPr>
      </w:pPr>
    </w:p>
    <w:p w14:paraId="5C61C72F" w14:textId="77777777" w:rsidR="00C162FA" w:rsidRPr="008A4981" w:rsidRDefault="00C162FA" w:rsidP="00844C4C">
      <w:pPr>
        <w:ind w:left="630"/>
        <w:rPr>
          <w:rFonts w:cs="Arial"/>
          <w:szCs w:val="22"/>
        </w:rPr>
      </w:pPr>
    </w:p>
    <w:p w14:paraId="0F4DC1F1" w14:textId="77777777" w:rsidR="00CB1E2B" w:rsidRPr="008A4981" w:rsidRDefault="00CB1E2B" w:rsidP="00D96B6A">
      <w:pPr>
        <w:ind w:left="720"/>
        <w:jc w:val="both"/>
        <w:rPr>
          <w:rFonts w:cs="Arial"/>
          <w:szCs w:val="22"/>
        </w:rPr>
      </w:pPr>
      <w:r w:rsidRPr="008A4981">
        <w:rPr>
          <w:rFonts w:cs="Arial"/>
          <w:spacing w:val="-1"/>
          <w:szCs w:val="22"/>
        </w:rPr>
        <w:lastRenderedPageBreak/>
        <w:t>B</w:t>
      </w:r>
      <w:r w:rsidRPr="008A4981">
        <w:rPr>
          <w:rFonts w:cs="Arial"/>
          <w:spacing w:val="1"/>
          <w:szCs w:val="22"/>
        </w:rPr>
        <w:t>ud</w:t>
      </w:r>
      <w:r w:rsidRPr="008A4981">
        <w:rPr>
          <w:rFonts w:cs="Arial"/>
          <w:szCs w:val="22"/>
        </w:rPr>
        <w:t>get</w:t>
      </w:r>
      <w:r w:rsidRPr="008A4981">
        <w:rPr>
          <w:rFonts w:cs="Arial"/>
          <w:spacing w:val="-4"/>
          <w:szCs w:val="22"/>
        </w:rPr>
        <w:t xml:space="preserve"> </w:t>
      </w:r>
      <w:r w:rsidRPr="008A4981">
        <w:rPr>
          <w:rFonts w:cs="Arial"/>
          <w:spacing w:val="-1"/>
          <w:szCs w:val="22"/>
        </w:rPr>
        <w:t>c</w:t>
      </w:r>
      <w:r w:rsidRPr="008A4981">
        <w:rPr>
          <w:rFonts w:cs="Arial"/>
          <w:szCs w:val="22"/>
        </w:rPr>
        <w:t>a</w:t>
      </w:r>
      <w:r w:rsidRPr="008A4981">
        <w:rPr>
          <w:rFonts w:cs="Arial"/>
          <w:spacing w:val="1"/>
          <w:szCs w:val="22"/>
        </w:rPr>
        <w:t>t</w:t>
      </w:r>
      <w:r w:rsidRPr="008A4981">
        <w:rPr>
          <w:rFonts w:cs="Arial"/>
          <w:szCs w:val="22"/>
        </w:rPr>
        <w:t>eg</w:t>
      </w:r>
      <w:r w:rsidRPr="008A4981">
        <w:rPr>
          <w:rFonts w:cs="Arial"/>
          <w:spacing w:val="1"/>
          <w:szCs w:val="22"/>
        </w:rPr>
        <w:t>o</w:t>
      </w:r>
      <w:r w:rsidRPr="008A4981">
        <w:rPr>
          <w:rFonts w:cs="Arial"/>
          <w:szCs w:val="22"/>
        </w:rPr>
        <w:t>r</w:t>
      </w:r>
      <w:r w:rsidRPr="008A4981">
        <w:rPr>
          <w:rFonts w:cs="Arial"/>
          <w:spacing w:val="-2"/>
          <w:szCs w:val="22"/>
        </w:rPr>
        <w:t>i</w:t>
      </w:r>
      <w:r w:rsidRPr="008A4981">
        <w:rPr>
          <w:rFonts w:cs="Arial"/>
          <w:szCs w:val="22"/>
        </w:rPr>
        <w:t>es</w:t>
      </w:r>
      <w:r w:rsidRPr="008A4981">
        <w:rPr>
          <w:rFonts w:cs="Arial"/>
          <w:spacing w:val="-8"/>
          <w:szCs w:val="22"/>
        </w:rPr>
        <w:t xml:space="preserve"> </w:t>
      </w:r>
      <w:r w:rsidRPr="008A4981">
        <w:rPr>
          <w:rFonts w:cs="Arial"/>
          <w:spacing w:val="-2"/>
          <w:szCs w:val="22"/>
        </w:rPr>
        <w:t>i</w:t>
      </w:r>
      <w:r w:rsidRPr="008A4981">
        <w:rPr>
          <w:rFonts w:cs="Arial"/>
          <w:spacing w:val="1"/>
          <w:szCs w:val="22"/>
        </w:rPr>
        <w:t>n</w:t>
      </w:r>
      <w:r w:rsidRPr="008A4981">
        <w:rPr>
          <w:rFonts w:cs="Arial"/>
          <w:spacing w:val="-1"/>
          <w:szCs w:val="22"/>
        </w:rPr>
        <w:t>c</w:t>
      </w:r>
      <w:r w:rsidRPr="008A4981">
        <w:rPr>
          <w:rFonts w:cs="Arial"/>
          <w:szCs w:val="22"/>
        </w:rPr>
        <w:t>l</w:t>
      </w:r>
      <w:r w:rsidRPr="008A4981">
        <w:rPr>
          <w:rFonts w:cs="Arial"/>
          <w:spacing w:val="1"/>
          <w:szCs w:val="22"/>
        </w:rPr>
        <w:t>u</w:t>
      </w:r>
      <w:r w:rsidRPr="008A4981">
        <w:rPr>
          <w:rFonts w:cs="Arial"/>
          <w:spacing w:val="-1"/>
          <w:szCs w:val="22"/>
        </w:rPr>
        <w:t>d</w:t>
      </w:r>
      <w:r w:rsidRPr="008A4981">
        <w:rPr>
          <w:rFonts w:cs="Arial"/>
          <w:szCs w:val="22"/>
        </w:rPr>
        <w:t>e</w:t>
      </w:r>
      <w:r w:rsidRPr="008A4981">
        <w:rPr>
          <w:rFonts w:cs="Arial"/>
          <w:spacing w:val="-1"/>
          <w:szCs w:val="22"/>
        </w:rPr>
        <w:t xml:space="preserve"> b</w:t>
      </w:r>
      <w:r w:rsidRPr="008A4981">
        <w:rPr>
          <w:rFonts w:cs="Arial"/>
          <w:spacing w:val="1"/>
          <w:szCs w:val="22"/>
        </w:rPr>
        <w:t>u</w:t>
      </w:r>
      <w:r w:rsidRPr="008A4981">
        <w:rPr>
          <w:rFonts w:cs="Arial"/>
          <w:szCs w:val="22"/>
        </w:rPr>
        <w:t>t</w:t>
      </w:r>
      <w:r w:rsidRPr="008A4981">
        <w:rPr>
          <w:rFonts w:cs="Arial"/>
          <w:spacing w:val="-1"/>
          <w:szCs w:val="22"/>
        </w:rPr>
        <w:t xml:space="preserve"> </w:t>
      </w:r>
      <w:r w:rsidRPr="008A4981">
        <w:rPr>
          <w:rFonts w:cs="Arial"/>
          <w:szCs w:val="22"/>
        </w:rPr>
        <w:t>are</w:t>
      </w:r>
      <w:r w:rsidRPr="008A4981">
        <w:rPr>
          <w:rFonts w:cs="Arial"/>
          <w:spacing w:val="-3"/>
          <w:szCs w:val="22"/>
        </w:rPr>
        <w:t xml:space="preserve"> </w:t>
      </w:r>
      <w:r w:rsidRPr="008A4981">
        <w:rPr>
          <w:rFonts w:cs="Arial"/>
          <w:spacing w:val="1"/>
          <w:szCs w:val="22"/>
        </w:rPr>
        <w:t>n</w:t>
      </w:r>
      <w:r w:rsidRPr="008A4981">
        <w:rPr>
          <w:rFonts w:cs="Arial"/>
          <w:spacing w:val="-2"/>
          <w:szCs w:val="22"/>
        </w:rPr>
        <w:t>o</w:t>
      </w:r>
      <w:r w:rsidRPr="008A4981">
        <w:rPr>
          <w:rFonts w:cs="Arial"/>
          <w:szCs w:val="22"/>
        </w:rPr>
        <w:t>t</w:t>
      </w:r>
      <w:r w:rsidRPr="008A4981">
        <w:rPr>
          <w:rFonts w:cs="Arial"/>
          <w:spacing w:val="1"/>
          <w:szCs w:val="22"/>
        </w:rPr>
        <w:t xml:space="preserve"> </w:t>
      </w:r>
      <w:r w:rsidRPr="008A4981">
        <w:rPr>
          <w:rFonts w:cs="Arial"/>
          <w:szCs w:val="22"/>
        </w:rPr>
        <w:t>lim</w:t>
      </w:r>
      <w:r w:rsidRPr="008A4981">
        <w:rPr>
          <w:rFonts w:cs="Arial"/>
          <w:spacing w:val="-2"/>
          <w:szCs w:val="22"/>
        </w:rPr>
        <w:t>i</w:t>
      </w:r>
      <w:r w:rsidRPr="008A4981">
        <w:rPr>
          <w:rFonts w:cs="Arial"/>
          <w:spacing w:val="1"/>
          <w:szCs w:val="22"/>
        </w:rPr>
        <w:t>t</w:t>
      </w:r>
      <w:r w:rsidRPr="008A4981">
        <w:rPr>
          <w:rFonts w:cs="Arial"/>
          <w:szCs w:val="22"/>
        </w:rPr>
        <w:t>ed</w:t>
      </w:r>
      <w:r w:rsidRPr="008A4981">
        <w:rPr>
          <w:rFonts w:cs="Arial"/>
          <w:spacing w:val="-3"/>
          <w:szCs w:val="22"/>
        </w:rPr>
        <w:t xml:space="preserve"> </w:t>
      </w:r>
      <w:r w:rsidRPr="008A4981">
        <w:rPr>
          <w:rFonts w:cs="Arial"/>
          <w:spacing w:val="-1"/>
          <w:szCs w:val="22"/>
        </w:rPr>
        <w:t>t</w:t>
      </w:r>
      <w:r w:rsidRPr="008A4981">
        <w:rPr>
          <w:rFonts w:cs="Arial"/>
          <w:szCs w:val="22"/>
        </w:rPr>
        <w:t>o:</w:t>
      </w:r>
    </w:p>
    <w:p w14:paraId="3515E8B5" w14:textId="1440E9F6" w:rsidR="00CB1E2B" w:rsidRPr="008A4981" w:rsidRDefault="00FA2FF3" w:rsidP="00034744">
      <w:pPr>
        <w:pStyle w:val="ListParagraph"/>
        <w:widowControl w:val="0"/>
        <w:numPr>
          <w:ilvl w:val="0"/>
          <w:numId w:val="85"/>
        </w:numPr>
        <w:ind w:left="1530"/>
        <w:jc w:val="both"/>
      </w:pPr>
      <w:r>
        <w:t>Vendor</w:t>
      </w:r>
      <w:r w:rsidRPr="008A4981">
        <w:rPr>
          <w:spacing w:val="-3"/>
        </w:rPr>
        <w:t xml:space="preserve"> </w:t>
      </w:r>
      <w:r w:rsidR="00CB1E2B" w:rsidRPr="008A4981">
        <w:t>a</w:t>
      </w:r>
      <w:r w:rsidR="00CB1E2B" w:rsidRPr="008A4981">
        <w:rPr>
          <w:spacing w:val="1"/>
        </w:rPr>
        <w:t>d</w:t>
      </w:r>
      <w:r w:rsidR="00CB1E2B" w:rsidRPr="008A4981">
        <w:t>m</w:t>
      </w:r>
      <w:r w:rsidR="00CB1E2B" w:rsidRPr="008A4981">
        <w:rPr>
          <w:spacing w:val="-2"/>
        </w:rPr>
        <w:t>i</w:t>
      </w:r>
      <w:r w:rsidR="00CB1E2B" w:rsidRPr="008A4981">
        <w:rPr>
          <w:spacing w:val="1"/>
        </w:rPr>
        <w:t>n</w:t>
      </w:r>
      <w:r w:rsidR="00CB1E2B" w:rsidRPr="008A4981">
        <w:t>is</w:t>
      </w:r>
      <w:r w:rsidR="00CB1E2B" w:rsidRPr="008A4981">
        <w:rPr>
          <w:spacing w:val="1"/>
        </w:rPr>
        <w:t>t</w:t>
      </w:r>
      <w:r w:rsidR="00CB1E2B" w:rsidRPr="008A4981">
        <w:rPr>
          <w:spacing w:val="-2"/>
        </w:rPr>
        <w:t>r</w:t>
      </w:r>
      <w:r w:rsidR="00CB1E2B" w:rsidRPr="008A4981">
        <w:t>a</w:t>
      </w:r>
      <w:r w:rsidR="00CB1E2B" w:rsidRPr="008A4981">
        <w:rPr>
          <w:spacing w:val="-1"/>
        </w:rPr>
        <w:t>t</w:t>
      </w:r>
      <w:r w:rsidR="00CB1E2B" w:rsidRPr="008A4981">
        <w:t>ive</w:t>
      </w:r>
      <w:r w:rsidR="00CB1E2B" w:rsidRPr="008A4981">
        <w:rPr>
          <w:spacing w:val="-3"/>
        </w:rPr>
        <w:t xml:space="preserve"> </w:t>
      </w:r>
      <w:r w:rsidR="00CB1E2B" w:rsidRPr="008A4981">
        <w:rPr>
          <w:spacing w:val="1"/>
        </w:rPr>
        <w:t>f</w:t>
      </w:r>
      <w:r w:rsidR="00CB1E2B" w:rsidRPr="008A4981">
        <w:t>ee</w:t>
      </w:r>
      <w:r w:rsidR="00CB1E2B" w:rsidRPr="008A4981">
        <w:rPr>
          <w:spacing w:val="-2"/>
        </w:rPr>
        <w:t xml:space="preserve"> </w:t>
      </w:r>
      <w:r w:rsidR="00CB1E2B" w:rsidRPr="008A4981">
        <w:t>(</w:t>
      </w:r>
      <w:r>
        <w:t>a</w:t>
      </w:r>
      <w:r w:rsidR="00CB1E2B" w:rsidRPr="008A4981">
        <w:rPr>
          <w:spacing w:val="-2"/>
        </w:rPr>
        <w:t xml:space="preserve"> </w:t>
      </w:r>
      <w:r w:rsidR="00CB1E2B" w:rsidRPr="008A4981">
        <w:rPr>
          <w:spacing w:val="1"/>
        </w:rPr>
        <w:t>f</w:t>
      </w:r>
      <w:r w:rsidR="00CB1E2B" w:rsidRPr="008A4981">
        <w:rPr>
          <w:spacing w:val="-2"/>
        </w:rPr>
        <w:t>e</w:t>
      </w:r>
      <w:r w:rsidR="00CB1E2B" w:rsidRPr="008A4981">
        <w:t>e</w:t>
      </w:r>
      <w:r w:rsidR="00CB1E2B" w:rsidRPr="008A4981">
        <w:rPr>
          <w:spacing w:val="-1"/>
        </w:rPr>
        <w:t xml:space="preserve"> c</w:t>
      </w:r>
      <w:r w:rsidR="00CB1E2B" w:rsidRPr="008A4981">
        <w:rPr>
          <w:spacing w:val="1"/>
        </w:rPr>
        <w:t>h</w:t>
      </w:r>
      <w:r w:rsidR="00CB1E2B" w:rsidRPr="008A4981">
        <w:t>ar</w:t>
      </w:r>
      <w:r w:rsidR="00CB1E2B" w:rsidRPr="008A4981">
        <w:rPr>
          <w:spacing w:val="-2"/>
        </w:rPr>
        <w:t>g</w:t>
      </w:r>
      <w:r w:rsidR="00CB1E2B" w:rsidRPr="008A4981">
        <w:t>ed</w:t>
      </w:r>
      <w:r w:rsidR="00CB1E2B" w:rsidRPr="008A4981">
        <w:rPr>
          <w:spacing w:val="-7"/>
        </w:rPr>
        <w:t xml:space="preserve"> </w:t>
      </w:r>
      <w:r w:rsidR="00CB1E2B" w:rsidRPr="008A4981">
        <w:rPr>
          <w:spacing w:val="1"/>
        </w:rPr>
        <w:t>b</w:t>
      </w:r>
      <w:r w:rsidR="00CB1E2B" w:rsidRPr="008A4981">
        <w:t>y</w:t>
      </w:r>
      <w:r w:rsidR="00CB1E2B" w:rsidRPr="008A4981">
        <w:rPr>
          <w:spacing w:val="-3"/>
        </w:rPr>
        <w:t xml:space="preserve"> </w:t>
      </w:r>
      <w:r w:rsidR="00CB1E2B" w:rsidRPr="008A4981">
        <w:rPr>
          <w:spacing w:val="1"/>
        </w:rPr>
        <w:t>t</w:t>
      </w:r>
      <w:r w:rsidR="00CB1E2B" w:rsidRPr="008A4981">
        <w:rPr>
          <w:spacing w:val="-1"/>
        </w:rPr>
        <w:t>h</w:t>
      </w:r>
      <w:r w:rsidR="00CB1E2B" w:rsidRPr="008A4981">
        <w:t>e</w:t>
      </w:r>
      <w:r w:rsidR="00CB1E2B" w:rsidRPr="008A4981">
        <w:rPr>
          <w:spacing w:val="-1"/>
        </w:rPr>
        <w:t xml:space="preserve"> </w:t>
      </w:r>
      <w:r w:rsidR="009D3B51">
        <w:t>Vendor</w:t>
      </w:r>
      <w:r w:rsidR="009D3B51" w:rsidRPr="008A4981">
        <w:rPr>
          <w:spacing w:val="-6"/>
        </w:rPr>
        <w:t xml:space="preserve"> </w:t>
      </w:r>
      <w:r w:rsidR="00CB1E2B" w:rsidRPr="008A4981">
        <w:rPr>
          <w:spacing w:val="-6"/>
        </w:rPr>
        <w:t>to</w:t>
      </w:r>
      <w:r w:rsidR="00CB1E2B" w:rsidRPr="008A4981">
        <w:t xml:space="preserve"> </w:t>
      </w:r>
      <w:r w:rsidR="00CB1E2B" w:rsidRPr="008A4981">
        <w:rPr>
          <w:spacing w:val="-1"/>
        </w:rPr>
        <w:t>c</w:t>
      </w:r>
      <w:r w:rsidR="00CB1E2B" w:rsidRPr="008A4981">
        <w:rPr>
          <w:spacing w:val="-2"/>
        </w:rPr>
        <w:t>o</w:t>
      </w:r>
      <w:r w:rsidR="00CB1E2B" w:rsidRPr="008A4981">
        <w:t>ver</w:t>
      </w:r>
      <w:r w:rsidR="00CB1E2B" w:rsidRPr="008A4981">
        <w:rPr>
          <w:spacing w:val="-4"/>
        </w:rPr>
        <w:t xml:space="preserve"> </w:t>
      </w:r>
      <w:r w:rsidR="00CB1E2B" w:rsidRPr="008A4981">
        <w:rPr>
          <w:spacing w:val="1"/>
        </w:rPr>
        <w:t>t</w:t>
      </w:r>
      <w:r w:rsidR="00CB1E2B" w:rsidRPr="008A4981">
        <w:rPr>
          <w:spacing w:val="-1"/>
        </w:rPr>
        <w:t>h</w:t>
      </w:r>
      <w:r w:rsidR="00CB1E2B" w:rsidRPr="008A4981">
        <w:t>e</w:t>
      </w:r>
      <w:r w:rsidR="00CB1E2B" w:rsidRPr="008A4981">
        <w:rPr>
          <w:spacing w:val="-1"/>
        </w:rPr>
        <w:t xml:space="preserve"> c</w:t>
      </w:r>
      <w:r w:rsidR="00CB1E2B" w:rsidRPr="008A4981">
        <w:t>ost of</w:t>
      </w:r>
      <w:r w:rsidR="00CB1E2B" w:rsidRPr="008A4981">
        <w:rPr>
          <w:spacing w:val="2"/>
        </w:rPr>
        <w:t xml:space="preserve"> </w:t>
      </w:r>
      <w:r w:rsidR="00CB1E2B" w:rsidRPr="008A4981">
        <w:t>ac</w:t>
      </w:r>
      <w:r w:rsidR="00CB1E2B" w:rsidRPr="008A4981">
        <w:rPr>
          <w:spacing w:val="-1"/>
        </w:rPr>
        <w:t>c</w:t>
      </w:r>
      <w:r w:rsidR="00CB1E2B" w:rsidRPr="008A4981">
        <w:t>oun</w:t>
      </w:r>
      <w:r w:rsidR="00CB1E2B" w:rsidRPr="008A4981">
        <w:rPr>
          <w:spacing w:val="1"/>
        </w:rPr>
        <w:t>t</w:t>
      </w:r>
      <w:r w:rsidR="00CB1E2B" w:rsidRPr="008A4981">
        <w:rPr>
          <w:spacing w:val="-2"/>
        </w:rPr>
        <w:t>i</w:t>
      </w:r>
      <w:r w:rsidR="00CB1E2B" w:rsidRPr="008A4981">
        <w:rPr>
          <w:spacing w:val="1"/>
        </w:rPr>
        <w:t>n</w:t>
      </w:r>
      <w:r w:rsidR="00CB1E2B" w:rsidRPr="008A4981">
        <w:t>g,</w:t>
      </w:r>
      <w:r w:rsidR="00CB1E2B" w:rsidRPr="008A4981">
        <w:rPr>
          <w:spacing w:val="-6"/>
        </w:rPr>
        <w:t xml:space="preserve"> </w:t>
      </w:r>
      <w:r w:rsidR="00CB1E2B" w:rsidRPr="008A4981">
        <w:rPr>
          <w:spacing w:val="1"/>
        </w:rPr>
        <w:t xml:space="preserve">legal, </w:t>
      </w:r>
      <w:r w:rsidR="00CB1E2B" w:rsidRPr="008A4981">
        <w:t>or</w:t>
      </w:r>
      <w:r w:rsidR="00CB1E2B" w:rsidRPr="008A4981">
        <w:rPr>
          <w:spacing w:val="-1"/>
        </w:rPr>
        <w:t xml:space="preserve"> </w:t>
      </w:r>
      <w:r w:rsidR="00CB1E2B" w:rsidRPr="008A4981">
        <w:t>other</w:t>
      </w:r>
      <w:r w:rsidR="00CB1E2B" w:rsidRPr="008A4981">
        <w:rPr>
          <w:spacing w:val="-3"/>
        </w:rPr>
        <w:t xml:space="preserve"> expenses related to administration of the </w:t>
      </w:r>
      <w:r>
        <w:rPr>
          <w:spacing w:val="-3"/>
        </w:rPr>
        <w:t>C</w:t>
      </w:r>
      <w:r w:rsidR="00CB1E2B" w:rsidRPr="008A4981">
        <w:rPr>
          <w:spacing w:val="-3"/>
        </w:rPr>
        <w:t>ontract)</w:t>
      </w:r>
    </w:p>
    <w:p w14:paraId="248D3D66" w14:textId="7BE1B3A6" w:rsidR="00CB1E2B" w:rsidRPr="008A4981" w:rsidRDefault="00CB1E2B" w:rsidP="00034744">
      <w:pPr>
        <w:pStyle w:val="ListParagraph"/>
        <w:widowControl w:val="0"/>
        <w:numPr>
          <w:ilvl w:val="0"/>
          <w:numId w:val="85"/>
        </w:numPr>
        <w:ind w:left="1530"/>
        <w:jc w:val="both"/>
      </w:pPr>
      <w:r w:rsidRPr="008A4981">
        <w:t>P</w:t>
      </w:r>
      <w:r w:rsidRPr="008A4981">
        <w:rPr>
          <w:spacing w:val="1"/>
        </w:rPr>
        <w:t>r</w:t>
      </w:r>
      <w:r w:rsidRPr="008A4981">
        <w:t>o</w:t>
      </w:r>
      <w:r w:rsidRPr="008A4981">
        <w:rPr>
          <w:spacing w:val="1"/>
        </w:rPr>
        <w:t>j</w:t>
      </w:r>
      <w:r w:rsidRPr="008A4981">
        <w:t>ect</w:t>
      </w:r>
      <w:r w:rsidRPr="008A4981">
        <w:rPr>
          <w:spacing w:val="-6"/>
        </w:rPr>
        <w:t xml:space="preserve"> </w:t>
      </w:r>
      <w:r w:rsidRPr="008A4981">
        <w:rPr>
          <w:spacing w:val="1"/>
        </w:rPr>
        <w:t>M</w:t>
      </w:r>
      <w:r w:rsidRPr="008A4981">
        <w:rPr>
          <w:spacing w:val="-2"/>
        </w:rPr>
        <w:t>a</w:t>
      </w:r>
      <w:r w:rsidRPr="008A4981">
        <w:rPr>
          <w:spacing w:val="1"/>
        </w:rPr>
        <w:t>n</w:t>
      </w:r>
      <w:r w:rsidRPr="008A4981">
        <w:t>age</w:t>
      </w:r>
      <w:r w:rsidRPr="008A4981">
        <w:rPr>
          <w:spacing w:val="1"/>
        </w:rPr>
        <w:t>m</w:t>
      </w:r>
      <w:r w:rsidRPr="008A4981">
        <w:rPr>
          <w:spacing w:val="-2"/>
        </w:rPr>
        <w:t>e</w:t>
      </w:r>
      <w:r w:rsidRPr="008A4981">
        <w:rPr>
          <w:spacing w:val="1"/>
        </w:rPr>
        <w:t>n</w:t>
      </w:r>
      <w:r w:rsidRPr="008A4981">
        <w:rPr>
          <w:spacing w:val="-1"/>
        </w:rPr>
        <w:t>t</w:t>
      </w:r>
      <w:r w:rsidRPr="008A4981">
        <w:t xml:space="preserve"> (incl</w:t>
      </w:r>
      <w:r w:rsidRPr="008A4981">
        <w:rPr>
          <w:spacing w:val="-1"/>
        </w:rPr>
        <w:t>u</w:t>
      </w:r>
      <w:r w:rsidRPr="008A4981">
        <w:rPr>
          <w:spacing w:val="1"/>
        </w:rPr>
        <w:t>d</w:t>
      </w:r>
      <w:r w:rsidRPr="008A4981">
        <w:rPr>
          <w:spacing w:val="-2"/>
        </w:rPr>
        <w:t>i</w:t>
      </w:r>
      <w:r w:rsidRPr="008A4981">
        <w:rPr>
          <w:spacing w:val="1"/>
        </w:rPr>
        <w:t>n</w:t>
      </w:r>
      <w:r w:rsidRPr="008A4981">
        <w:t>g salari</w:t>
      </w:r>
      <w:r w:rsidRPr="008A4981">
        <w:rPr>
          <w:spacing w:val="1"/>
        </w:rPr>
        <w:t>e</w:t>
      </w:r>
      <w:r w:rsidRPr="008A4981">
        <w:t>s,</w:t>
      </w:r>
      <w:r w:rsidRPr="008A4981">
        <w:rPr>
          <w:spacing w:val="-4"/>
        </w:rPr>
        <w:t xml:space="preserve"> </w:t>
      </w:r>
      <w:r w:rsidRPr="008A4981">
        <w:rPr>
          <w:spacing w:val="1"/>
        </w:rPr>
        <w:t>b</w:t>
      </w:r>
      <w:r w:rsidRPr="008A4981">
        <w:rPr>
          <w:spacing w:val="-2"/>
        </w:rPr>
        <w:t>e</w:t>
      </w:r>
      <w:r w:rsidRPr="008A4981">
        <w:rPr>
          <w:spacing w:val="1"/>
        </w:rPr>
        <w:t>n</w:t>
      </w:r>
      <w:r w:rsidRPr="008A4981">
        <w:rPr>
          <w:spacing w:val="-2"/>
        </w:rPr>
        <w:t>e</w:t>
      </w:r>
      <w:r w:rsidRPr="008A4981">
        <w:rPr>
          <w:spacing w:val="1"/>
        </w:rPr>
        <w:t>f</w:t>
      </w:r>
      <w:r w:rsidRPr="008A4981">
        <w:t>i</w:t>
      </w:r>
      <w:r w:rsidRPr="008A4981">
        <w:rPr>
          <w:spacing w:val="1"/>
        </w:rPr>
        <w:t>t</w:t>
      </w:r>
      <w:r w:rsidRPr="008A4981">
        <w:t>s</w:t>
      </w:r>
      <w:r w:rsidRPr="008A4981">
        <w:rPr>
          <w:spacing w:val="6"/>
        </w:rPr>
        <w:t xml:space="preserve"> </w:t>
      </w:r>
      <w:r w:rsidRPr="008A4981">
        <w:rPr>
          <w:spacing w:val="-2"/>
        </w:rPr>
        <w:t>a</w:t>
      </w:r>
      <w:r w:rsidRPr="008A4981">
        <w:rPr>
          <w:spacing w:val="1"/>
        </w:rPr>
        <w:t>n</w:t>
      </w:r>
      <w:r w:rsidRPr="008A4981">
        <w:t>d</w:t>
      </w:r>
      <w:r w:rsidRPr="008A4981">
        <w:rPr>
          <w:spacing w:val="-3"/>
        </w:rPr>
        <w:t xml:space="preserve"> </w:t>
      </w:r>
      <w:r w:rsidRPr="008A4981">
        <w:t>o</w:t>
      </w:r>
      <w:r w:rsidRPr="008A4981">
        <w:rPr>
          <w:spacing w:val="2"/>
        </w:rPr>
        <w:t>t</w:t>
      </w:r>
      <w:r w:rsidRPr="008A4981">
        <w:rPr>
          <w:spacing w:val="1"/>
        </w:rPr>
        <w:t>h</w:t>
      </w:r>
      <w:r w:rsidRPr="008A4981">
        <w:rPr>
          <w:spacing w:val="-2"/>
        </w:rPr>
        <w:t>e</w:t>
      </w:r>
      <w:r w:rsidRPr="008A4981">
        <w:t>r em</w:t>
      </w:r>
      <w:r w:rsidRPr="008A4981">
        <w:rPr>
          <w:spacing w:val="2"/>
        </w:rPr>
        <w:t>p</w:t>
      </w:r>
      <w:r w:rsidRPr="008A4981">
        <w:t>loyee</w:t>
      </w:r>
      <w:r w:rsidRPr="008A4981">
        <w:rPr>
          <w:spacing w:val="-10"/>
        </w:rPr>
        <w:t xml:space="preserve"> </w:t>
      </w:r>
      <w:r w:rsidRPr="008A4981">
        <w:rPr>
          <w:spacing w:val="-1"/>
          <w:w w:val="99"/>
        </w:rPr>
        <w:t>c</w:t>
      </w:r>
      <w:r w:rsidRPr="008A4981">
        <w:t>os</w:t>
      </w:r>
      <w:r w:rsidRPr="008A4981">
        <w:rPr>
          <w:spacing w:val="1"/>
        </w:rPr>
        <w:t>t</w:t>
      </w:r>
      <w:r w:rsidRPr="008A4981">
        <w:t xml:space="preserve">s for the </w:t>
      </w:r>
      <w:r w:rsidR="006E57E2">
        <w:t>Navigator</w:t>
      </w:r>
      <w:r w:rsidRPr="008A4981">
        <w:t xml:space="preserve"> program manager)</w:t>
      </w:r>
    </w:p>
    <w:p w14:paraId="59793D22" w14:textId="291EDE0B" w:rsidR="00CB1E2B" w:rsidRPr="008A4981" w:rsidRDefault="00E4092C" w:rsidP="00034744">
      <w:pPr>
        <w:pStyle w:val="ListParagraph"/>
        <w:widowControl w:val="0"/>
        <w:numPr>
          <w:ilvl w:val="0"/>
          <w:numId w:val="85"/>
        </w:numPr>
        <w:ind w:left="1530"/>
        <w:jc w:val="both"/>
      </w:pPr>
      <w:r>
        <w:t>Enhanced User</w:t>
      </w:r>
      <w:r w:rsidR="00CB1E2B" w:rsidRPr="008A4981">
        <w:t>(s)</w:t>
      </w:r>
    </w:p>
    <w:p w14:paraId="1B2B1B58" w14:textId="77777777" w:rsidR="00CB1E2B" w:rsidRPr="008A4981" w:rsidRDefault="00CB1E2B" w:rsidP="00034744">
      <w:pPr>
        <w:pStyle w:val="ListParagraph"/>
        <w:widowControl w:val="0"/>
        <w:numPr>
          <w:ilvl w:val="0"/>
          <w:numId w:val="85"/>
        </w:numPr>
        <w:ind w:left="1530"/>
        <w:jc w:val="both"/>
      </w:pPr>
      <w:r w:rsidRPr="008A4981">
        <w:rPr>
          <w:spacing w:val="1"/>
        </w:rPr>
        <w:t>N</w:t>
      </w:r>
      <w:r w:rsidRPr="008A4981">
        <w:t>aviga</w:t>
      </w:r>
      <w:r w:rsidRPr="008A4981">
        <w:rPr>
          <w:spacing w:val="1"/>
        </w:rPr>
        <w:t>t</w:t>
      </w:r>
      <w:r w:rsidRPr="008A4981">
        <w:t>or</w:t>
      </w:r>
      <w:r w:rsidRPr="008A4981">
        <w:rPr>
          <w:spacing w:val="-11"/>
        </w:rPr>
        <w:t>s</w:t>
      </w:r>
    </w:p>
    <w:p w14:paraId="5FC4B836" w14:textId="77777777" w:rsidR="00CB1E2B" w:rsidRPr="008A4981" w:rsidRDefault="00CB1E2B" w:rsidP="00034744">
      <w:pPr>
        <w:pStyle w:val="ListParagraph"/>
        <w:widowControl w:val="0"/>
        <w:numPr>
          <w:ilvl w:val="0"/>
          <w:numId w:val="85"/>
        </w:numPr>
        <w:ind w:left="1530"/>
        <w:jc w:val="both"/>
      </w:pPr>
      <w:r w:rsidRPr="008A4981">
        <w:t>Ou</w:t>
      </w:r>
      <w:r w:rsidRPr="008A4981">
        <w:rPr>
          <w:spacing w:val="1"/>
        </w:rPr>
        <w:t>t</w:t>
      </w:r>
      <w:r w:rsidRPr="008A4981">
        <w:t>r</w:t>
      </w:r>
      <w:r w:rsidRPr="008A4981">
        <w:rPr>
          <w:spacing w:val="1"/>
        </w:rPr>
        <w:t>e</w:t>
      </w:r>
      <w:r w:rsidRPr="008A4981">
        <w:t>ach</w:t>
      </w:r>
    </w:p>
    <w:p w14:paraId="18DBE721" w14:textId="766976F0" w:rsidR="00CB1E2B" w:rsidRPr="008A4981" w:rsidRDefault="00CB1E2B" w:rsidP="00034744">
      <w:pPr>
        <w:pStyle w:val="ListParagraph"/>
        <w:widowControl w:val="0"/>
        <w:numPr>
          <w:ilvl w:val="0"/>
          <w:numId w:val="85"/>
        </w:numPr>
        <w:ind w:left="1530"/>
        <w:jc w:val="both"/>
      </w:pPr>
      <w:r w:rsidRPr="008A4981">
        <w:rPr>
          <w:spacing w:val="1"/>
        </w:rPr>
        <w:t>N</w:t>
      </w:r>
      <w:r w:rsidRPr="008A4981">
        <w:t>aviga</w:t>
      </w:r>
      <w:r w:rsidRPr="008A4981">
        <w:rPr>
          <w:spacing w:val="1"/>
        </w:rPr>
        <w:t>t</w:t>
      </w:r>
      <w:r w:rsidRPr="008A4981">
        <w:t>or</w:t>
      </w:r>
      <w:r w:rsidRPr="008A4981">
        <w:rPr>
          <w:spacing w:val="-11"/>
        </w:rPr>
        <w:t xml:space="preserve"> </w:t>
      </w:r>
      <w:r w:rsidR="00851B8E">
        <w:rPr>
          <w:spacing w:val="1"/>
        </w:rPr>
        <w:t>Network Partner</w:t>
      </w:r>
      <w:r w:rsidRPr="008A4981">
        <w:rPr>
          <w:spacing w:val="-4"/>
        </w:rPr>
        <w:t xml:space="preserve"> </w:t>
      </w:r>
      <w:r w:rsidRPr="008A4981">
        <w:rPr>
          <w:spacing w:val="-1"/>
        </w:rPr>
        <w:t>c</w:t>
      </w:r>
      <w:r w:rsidRPr="008A4981">
        <w:t>o</w:t>
      </w:r>
      <w:r w:rsidRPr="008A4981">
        <w:rPr>
          <w:spacing w:val="1"/>
        </w:rPr>
        <w:t>m</w:t>
      </w:r>
      <w:r w:rsidRPr="008A4981">
        <w:rPr>
          <w:spacing w:val="-1"/>
        </w:rPr>
        <w:t>p</w:t>
      </w:r>
      <w:r w:rsidRPr="008A4981">
        <w:t>e</w:t>
      </w:r>
      <w:r w:rsidRPr="008A4981">
        <w:rPr>
          <w:spacing w:val="1"/>
        </w:rPr>
        <w:t>n</w:t>
      </w:r>
      <w:r w:rsidRPr="008A4981">
        <w:t>sa</w:t>
      </w:r>
      <w:r w:rsidRPr="008A4981">
        <w:rPr>
          <w:spacing w:val="-1"/>
        </w:rPr>
        <w:t>t</w:t>
      </w:r>
      <w:r w:rsidRPr="008A4981">
        <w:t>ion</w:t>
      </w:r>
    </w:p>
    <w:p w14:paraId="473EABF6" w14:textId="77777777" w:rsidR="00CB1E2B" w:rsidRPr="008A4981" w:rsidRDefault="00CB1E2B" w:rsidP="00034744">
      <w:pPr>
        <w:pStyle w:val="ListParagraph"/>
        <w:widowControl w:val="0"/>
        <w:numPr>
          <w:ilvl w:val="0"/>
          <w:numId w:val="85"/>
        </w:numPr>
        <w:ind w:left="1530"/>
        <w:jc w:val="both"/>
      </w:pPr>
      <w:r w:rsidRPr="008A4981">
        <w:t>Ot</w:t>
      </w:r>
      <w:r w:rsidRPr="008A4981">
        <w:rPr>
          <w:spacing w:val="1"/>
        </w:rPr>
        <w:t>h</w:t>
      </w:r>
      <w:r w:rsidRPr="008A4981">
        <w:t>er</w:t>
      </w:r>
      <w:r w:rsidRPr="008A4981">
        <w:rPr>
          <w:spacing w:val="-3"/>
        </w:rPr>
        <w:t xml:space="preserve"> </w:t>
      </w:r>
    </w:p>
    <w:p w14:paraId="4A57E770" w14:textId="77777777" w:rsidR="006A6BC4" w:rsidRDefault="006A6BC4" w:rsidP="00844C4C">
      <w:pPr>
        <w:ind w:left="630"/>
        <w:jc w:val="both"/>
        <w:rPr>
          <w:rFonts w:cs="Arial"/>
          <w:szCs w:val="22"/>
        </w:rPr>
      </w:pPr>
    </w:p>
    <w:p w14:paraId="2956A32F" w14:textId="77777777" w:rsidR="006A6BC4" w:rsidRPr="008A4981" w:rsidRDefault="006A6BC4" w:rsidP="00D96B6A">
      <w:pPr>
        <w:ind w:left="720"/>
        <w:jc w:val="both"/>
        <w:rPr>
          <w:rFonts w:cs="Arial"/>
          <w:szCs w:val="22"/>
        </w:rPr>
      </w:pPr>
      <w:bookmarkStart w:id="246" w:name="_Hlk511911049"/>
      <w:r w:rsidRPr="008A4981">
        <w:rPr>
          <w:rFonts w:cs="Arial"/>
          <w:szCs w:val="22"/>
        </w:rPr>
        <w:t>The Vendor is to include all costs that it would charge for performing the tasks including administrative staff costs and any non-labor expenses necessary to accomplish the tasks and to produce the services and deliverables. No additional charges for overhead, travel or other expenses shall be allowed.</w:t>
      </w:r>
    </w:p>
    <w:p w14:paraId="7BBF0056" w14:textId="77777777" w:rsidR="006A6BC4" w:rsidRPr="008A4981" w:rsidRDefault="006A6BC4" w:rsidP="00844C4C">
      <w:pPr>
        <w:ind w:left="630"/>
        <w:jc w:val="both"/>
        <w:rPr>
          <w:rFonts w:cs="Arial"/>
          <w:szCs w:val="22"/>
        </w:rPr>
      </w:pPr>
    </w:p>
    <w:p w14:paraId="697CE145" w14:textId="77777777" w:rsidR="006A6BC4" w:rsidRPr="008A4981" w:rsidRDefault="006A6BC4" w:rsidP="00D96B6A">
      <w:pPr>
        <w:ind w:left="720"/>
        <w:jc w:val="both"/>
        <w:rPr>
          <w:rFonts w:cs="Arial"/>
          <w:szCs w:val="22"/>
        </w:rPr>
      </w:pPr>
      <w:r w:rsidRPr="008A4981">
        <w:rPr>
          <w:rFonts w:cs="Arial"/>
          <w:szCs w:val="22"/>
        </w:rPr>
        <w:t>A dollar amount is required for all line items listed, even if the value is $0.00. Any line item that is left blank or not addressed will be considered a $0.00 proposal for the item(s).</w:t>
      </w:r>
    </w:p>
    <w:p w14:paraId="76DB01FC" w14:textId="77777777" w:rsidR="006A6BC4" w:rsidRPr="008A4981" w:rsidRDefault="006A6BC4" w:rsidP="00D96B6A">
      <w:pPr>
        <w:ind w:left="720"/>
        <w:jc w:val="both"/>
        <w:rPr>
          <w:rFonts w:cs="Arial"/>
          <w:szCs w:val="22"/>
        </w:rPr>
      </w:pPr>
    </w:p>
    <w:p w14:paraId="4AE80C4B" w14:textId="77777777" w:rsidR="006A6BC4" w:rsidRPr="008A4981" w:rsidRDefault="006A6BC4" w:rsidP="00D96B6A">
      <w:pPr>
        <w:ind w:left="720"/>
        <w:jc w:val="both"/>
        <w:rPr>
          <w:rFonts w:cs="Arial"/>
          <w:szCs w:val="22"/>
        </w:rPr>
      </w:pPr>
      <w:r w:rsidRPr="008A4981">
        <w:rPr>
          <w:rFonts w:cs="Arial"/>
          <w:szCs w:val="22"/>
        </w:rPr>
        <w:t xml:space="preserve">In the event of a mathematically inconsistency between a line item price and an extended price based on quantities, the line item price will prevail. </w:t>
      </w:r>
    </w:p>
    <w:p w14:paraId="432C7AE1" w14:textId="77777777" w:rsidR="006A6BC4" w:rsidRPr="008A4981" w:rsidRDefault="006A6BC4" w:rsidP="00D96B6A">
      <w:pPr>
        <w:ind w:left="720"/>
        <w:jc w:val="both"/>
        <w:rPr>
          <w:rFonts w:cs="Arial"/>
          <w:szCs w:val="22"/>
        </w:rPr>
      </w:pPr>
    </w:p>
    <w:p w14:paraId="1C72D737" w14:textId="77777777" w:rsidR="006A6BC4" w:rsidRPr="008A4981" w:rsidRDefault="006A6BC4" w:rsidP="00D96B6A">
      <w:pPr>
        <w:ind w:left="720"/>
        <w:jc w:val="both"/>
        <w:rPr>
          <w:rFonts w:cs="Arial"/>
          <w:szCs w:val="22"/>
        </w:rPr>
      </w:pPr>
      <w:r w:rsidRPr="008A4981">
        <w:rPr>
          <w:rFonts w:cs="Arial"/>
          <w:szCs w:val="22"/>
        </w:rPr>
        <w:t>In the event a Vendor proposes a dollar amount range for any line item, the high end of the range will be used for evaluation purposes.</w:t>
      </w:r>
    </w:p>
    <w:p w14:paraId="7CB72BC6" w14:textId="77777777" w:rsidR="006A6BC4" w:rsidRPr="008A4981" w:rsidRDefault="006A6BC4" w:rsidP="00D96B6A">
      <w:pPr>
        <w:ind w:left="720"/>
        <w:jc w:val="both"/>
        <w:rPr>
          <w:rFonts w:cs="Arial"/>
          <w:szCs w:val="22"/>
        </w:rPr>
      </w:pPr>
    </w:p>
    <w:p w14:paraId="1A17401F" w14:textId="77777777" w:rsidR="006A6BC4" w:rsidRPr="008A4981" w:rsidRDefault="006A6BC4" w:rsidP="00D96B6A">
      <w:pPr>
        <w:ind w:left="720"/>
        <w:jc w:val="both"/>
        <w:rPr>
          <w:rFonts w:eastAsia="Calibri" w:cs="Arial"/>
          <w:szCs w:val="22"/>
        </w:rPr>
      </w:pPr>
      <w:r w:rsidRPr="008A4981">
        <w:rPr>
          <w:rFonts w:eastAsia="Calibri" w:cs="Arial"/>
          <w:szCs w:val="22"/>
        </w:rPr>
        <w:t>In the event a Vendor proposes $0.00 for any line item, the next lowest amount proposed by a Vendor will be used for evaluation purposes.</w:t>
      </w:r>
    </w:p>
    <w:p w14:paraId="09039C0A" w14:textId="77777777" w:rsidR="006A6BC4" w:rsidRPr="008A4981" w:rsidRDefault="006A6BC4" w:rsidP="006A6BC4">
      <w:pPr>
        <w:ind w:left="720"/>
        <w:jc w:val="both"/>
        <w:rPr>
          <w:rFonts w:cs="Arial"/>
          <w:szCs w:val="22"/>
        </w:rPr>
      </w:pPr>
    </w:p>
    <w:p w14:paraId="6A85D6A4" w14:textId="77777777" w:rsidR="004F1F9B" w:rsidRPr="008A4981" w:rsidRDefault="00F424E6" w:rsidP="008D0C2E">
      <w:pPr>
        <w:pStyle w:val="Heading2"/>
        <w:keepNext w:val="0"/>
        <w:widowControl w:val="0"/>
        <w:numPr>
          <w:ilvl w:val="1"/>
          <w:numId w:val="162"/>
        </w:numPr>
        <w:tabs>
          <w:tab w:val="left" w:pos="520"/>
        </w:tabs>
        <w:spacing w:before="21" w:after="0"/>
        <w:ind w:right="-20" w:hanging="540"/>
        <w:contextualSpacing/>
      </w:pPr>
      <w:bookmarkStart w:id="247" w:name="_Toc352918783"/>
      <w:bookmarkStart w:id="248" w:name="_Toc462054027"/>
      <w:bookmarkStart w:id="249" w:name="_Toc6295538"/>
      <w:bookmarkStart w:id="250" w:name="_Toc353190767"/>
      <w:bookmarkStart w:id="251" w:name="_Toc353191258"/>
      <w:bookmarkStart w:id="252" w:name="_Toc374966813"/>
      <w:bookmarkEnd w:id="246"/>
      <w:r w:rsidRPr="008A4981">
        <w:t>Delivery of Responses</w:t>
      </w:r>
      <w:bookmarkEnd w:id="247"/>
      <w:bookmarkEnd w:id="248"/>
      <w:bookmarkEnd w:id="249"/>
      <w:r w:rsidRPr="008A4981">
        <w:t xml:space="preserve"> </w:t>
      </w:r>
      <w:bookmarkEnd w:id="250"/>
      <w:bookmarkEnd w:id="251"/>
      <w:bookmarkEnd w:id="252"/>
    </w:p>
    <w:p w14:paraId="2B883576" w14:textId="77777777" w:rsidR="004F1F9B" w:rsidRPr="008A4981" w:rsidRDefault="004F1F9B" w:rsidP="008D0C2E">
      <w:pPr>
        <w:pStyle w:val="BodyTextIndent"/>
        <w:numPr>
          <w:ilvl w:val="12"/>
          <w:numId w:val="0"/>
        </w:numPr>
        <w:suppressAutoHyphens/>
        <w:ind w:left="720"/>
        <w:rPr>
          <w:rFonts w:ascii="Arial" w:hAnsi="Arial" w:cs="Arial"/>
          <w:szCs w:val="22"/>
          <w:u w:val="none"/>
        </w:rPr>
      </w:pPr>
      <w:bookmarkStart w:id="253" w:name="_Hlk503254478"/>
      <w:r w:rsidRPr="008A4981">
        <w:rPr>
          <w:rFonts w:ascii="Arial" w:hAnsi="Arial" w:cs="Arial"/>
          <w:szCs w:val="22"/>
          <w:u w:val="none"/>
        </w:rPr>
        <w:t>Email Response(s) to:</w:t>
      </w:r>
    </w:p>
    <w:p w14:paraId="2377A837" w14:textId="77777777" w:rsidR="00D54B0E" w:rsidRPr="008A4981" w:rsidRDefault="00D54B0E" w:rsidP="006A6BC4">
      <w:pPr>
        <w:pStyle w:val="BodyTextIndent"/>
        <w:numPr>
          <w:ilvl w:val="12"/>
          <w:numId w:val="0"/>
        </w:numPr>
        <w:suppressAutoHyphens/>
        <w:ind w:left="792"/>
        <w:rPr>
          <w:rFonts w:ascii="Arial" w:hAnsi="Arial" w:cs="Arial"/>
          <w:szCs w:val="22"/>
          <w:u w:val="none"/>
        </w:rPr>
      </w:pPr>
    </w:p>
    <w:p w14:paraId="407D103C" w14:textId="77777777" w:rsidR="00715326" w:rsidRPr="008A4981" w:rsidRDefault="00715326" w:rsidP="008D0C2E">
      <w:pPr>
        <w:pStyle w:val="ListParagraph"/>
        <w:numPr>
          <w:ilvl w:val="12"/>
          <w:numId w:val="12"/>
        </w:numPr>
        <w:tabs>
          <w:tab w:val="clear" w:pos="360"/>
          <w:tab w:val="num" w:pos="432"/>
        </w:tabs>
        <w:suppressAutoHyphens/>
        <w:autoSpaceDE w:val="0"/>
        <w:autoSpaceDN w:val="0"/>
      </w:pPr>
      <w:r w:rsidRPr="008A4981">
        <w:t>Erin Hamilton, CPPB</w:t>
      </w:r>
    </w:p>
    <w:p w14:paraId="18E4A7DD" w14:textId="77777777" w:rsidR="004F1F9B" w:rsidRPr="008A4981" w:rsidRDefault="004F1F9B" w:rsidP="008D0C2E">
      <w:pPr>
        <w:pStyle w:val="ListParagraph"/>
        <w:numPr>
          <w:ilvl w:val="12"/>
          <w:numId w:val="12"/>
        </w:numPr>
        <w:tabs>
          <w:tab w:val="clear" w:pos="360"/>
          <w:tab w:val="num" w:pos="432"/>
        </w:tabs>
        <w:suppressAutoHyphens/>
        <w:autoSpaceDE w:val="0"/>
        <w:autoSpaceDN w:val="0"/>
      </w:pPr>
      <w:r w:rsidRPr="008A4981">
        <w:t>RFQQ Coordinator</w:t>
      </w:r>
    </w:p>
    <w:p w14:paraId="17088980" w14:textId="77777777" w:rsidR="004F1F9B" w:rsidRPr="008A4981" w:rsidRDefault="00206A38" w:rsidP="008D0C2E">
      <w:pPr>
        <w:pStyle w:val="ListParagraph"/>
        <w:numPr>
          <w:ilvl w:val="12"/>
          <w:numId w:val="12"/>
        </w:numPr>
        <w:tabs>
          <w:tab w:val="clear" w:pos="360"/>
          <w:tab w:val="num" w:pos="432"/>
        </w:tabs>
        <w:suppressAutoHyphens/>
        <w:autoSpaceDE w:val="0"/>
        <w:autoSpaceDN w:val="0"/>
      </w:pPr>
      <w:r w:rsidRPr="008A4981">
        <w:t>WAHBE</w:t>
      </w:r>
      <w:r w:rsidR="004F1F9B" w:rsidRPr="008A4981">
        <w:t xml:space="preserve"> Contracts Office</w:t>
      </w:r>
    </w:p>
    <w:p w14:paraId="3D8FC087" w14:textId="6A74F7F1" w:rsidR="004F1F9B" w:rsidRPr="008A4981" w:rsidRDefault="004F1F9B" w:rsidP="008D0C2E">
      <w:pPr>
        <w:pStyle w:val="ListParagraph"/>
        <w:numPr>
          <w:ilvl w:val="12"/>
          <w:numId w:val="12"/>
        </w:numPr>
        <w:tabs>
          <w:tab w:val="clear" w:pos="360"/>
          <w:tab w:val="num" w:pos="432"/>
        </w:tabs>
        <w:suppressAutoHyphens/>
        <w:autoSpaceDE w:val="0"/>
        <w:autoSpaceDN w:val="0"/>
      </w:pPr>
      <w:r w:rsidRPr="008A4981">
        <w:t xml:space="preserve">RE: </w:t>
      </w:r>
      <w:r w:rsidR="00D54B0E" w:rsidRPr="008A4981">
        <w:t>RFQQ</w:t>
      </w:r>
      <w:r w:rsidR="00902EE6">
        <w:t xml:space="preserve"> HBE</w:t>
      </w:r>
      <w:r w:rsidR="00BE385E" w:rsidRPr="008A4981">
        <w:t xml:space="preserve"> </w:t>
      </w:r>
      <w:r w:rsidR="00324ECD">
        <w:t>19-004</w:t>
      </w:r>
    </w:p>
    <w:p w14:paraId="4ED9CA64" w14:textId="77777777" w:rsidR="004F1F9B" w:rsidRPr="008A4981" w:rsidRDefault="004F1F9B" w:rsidP="008D0C2E">
      <w:pPr>
        <w:pStyle w:val="ListParagraph"/>
        <w:numPr>
          <w:ilvl w:val="12"/>
          <w:numId w:val="12"/>
        </w:numPr>
        <w:tabs>
          <w:tab w:val="clear" w:pos="360"/>
          <w:tab w:val="num" w:pos="432"/>
        </w:tabs>
        <w:suppressAutoHyphens/>
        <w:autoSpaceDE w:val="0"/>
        <w:autoSpaceDN w:val="0"/>
      </w:pPr>
      <w:r w:rsidRPr="008A4981">
        <w:t xml:space="preserve">Email: </w:t>
      </w:r>
      <w:hyperlink r:id="rId27" w:history="1">
        <w:r w:rsidRPr="008A4981">
          <w:rPr>
            <w:rStyle w:val="Hyperlink"/>
          </w:rPr>
          <w:t>contracts@wahbexchange.org</w:t>
        </w:r>
      </w:hyperlink>
      <w:r w:rsidRPr="008A4981">
        <w:t xml:space="preserve"> </w:t>
      </w:r>
    </w:p>
    <w:p w14:paraId="143645E2" w14:textId="77777777" w:rsidR="004F1F9B" w:rsidRPr="008A4981" w:rsidRDefault="004F1F9B" w:rsidP="008D0C2E">
      <w:pPr>
        <w:pStyle w:val="BodyTextIndent"/>
        <w:numPr>
          <w:ilvl w:val="12"/>
          <w:numId w:val="0"/>
        </w:numPr>
        <w:suppressAutoHyphens/>
        <w:ind w:left="720"/>
        <w:rPr>
          <w:rFonts w:ascii="Arial" w:hAnsi="Arial" w:cs="Arial"/>
          <w:szCs w:val="22"/>
          <w:u w:val="none"/>
        </w:rPr>
      </w:pPr>
    </w:p>
    <w:p w14:paraId="0123A3A1" w14:textId="653C6F69" w:rsidR="004F1F9B" w:rsidRPr="008A4981" w:rsidRDefault="004F1F9B" w:rsidP="008D0C2E">
      <w:pPr>
        <w:pStyle w:val="BodyTextIndent"/>
        <w:numPr>
          <w:ilvl w:val="12"/>
          <w:numId w:val="0"/>
        </w:numPr>
        <w:suppressAutoHyphens/>
        <w:ind w:left="720"/>
        <w:jc w:val="both"/>
        <w:rPr>
          <w:rFonts w:ascii="Arial" w:hAnsi="Arial" w:cs="Arial"/>
          <w:szCs w:val="22"/>
          <w:u w:val="none"/>
        </w:rPr>
      </w:pPr>
      <w:r w:rsidRPr="008A4981">
        <w:rPr>
          <w:rFonts w:ascii="Arial" w:hAnsi="Arial" w:cs="Arial"/>
          <w:szCs w:val="22"/>
          <w:u w:val="none"/>
        </w:rPr>
        <w:t xml:space="preserve">The </w:t>
      </w:r>
      <w:r w:rsidR="0060566A" w:rsidRPr="008A4981">
        <w:rPr>
          <w:rFonts w:ascii="Arial" w:hAnsi="Arial" w:cs="Arial"/>
          <w:szCs w:val="22"/>
          <w:u w:val="none"/>
        </w:rPr>
        <w:t>r</w:t>
      </w:r>
      <w:r w:rsidRPr="008A4981">
        <w:rPr>
          <w:rFonts w:ascii="Arial" w:hAnsi="Arial" w:cs="Arial"/>
          <w:szCs w:val="22"/>
          <w:u w:val="none"/>
        </w:rPr>
        <w:t xml:space="preserve">esponse must arrive </w:t>
      </w:r>
      <w:r w:rsidR="0060566A" w:rsidRPr="008A4981">
        <w:rPr>
          <w:rFonts w:ascii="Arial" w:hAnsi="Arial" w:cs="Arial"/>
          <w:szCs w:val="22"/>
          <w:u w:val="none"/>
        </w:rPr>
        <w:t>to the</w:t>
      </w:r>
      <w:r w:rsidRPr="008A4981">
        <w:rPr>
          <w:rFonts w:ascii="Arial" w:hAnsi="Arial" w:cs="Arial"/>
          <w:szCs w:val="22"/>
          <w:u w:val="none"/>
        </w:rPr>
        <w:t xml:space="preserve"> WAHBE RFQQ Coord</w:t>
      </w:r>
      <w:r w:rsidR="00322C39" w:rsidRPr="008A4981">
        <w:rPr>
          <w:rFonts w:ascii="Arial" w:hAnsi="Arial" w:cs="Arial"/>
          <w:szCs w:val="22"/>
          <w:u w:val="none"/>
        </w:rPr>
        <w:t>inator, no later than 3:00</w:t>
      </w:r>
      <w:r w:rsidR="0060566A" w:rsidRPr="008A4981">
        <w:rPr>
          <w:rFonts w:ascii="Arial" w:hAnsi="Arial" w:cs="Arial"/>
          <w:szCs w:val="22"/>
          <w:u w:val="none"/>
        </w:rPr>
        <w:t xml:space="preserve"> </w:t>
      </w:r>
      <w:r w:rsidR="00322C39" w:rsidRPr="008A4981">
        <w:rPr>
          <w:rFonts w:ascii="Arial" w:hAnsi="Arial" w:cs="Arial"/>
          <w:szCs w:val="22"/>
          <w:u w:val="none"/>
        </w:rPr>
        <w:t>p</w:t>
      </w:r>
      <w:r w:rsidR="0060566A" w:rsidRPr="008A4981">
        <w:rPr>
          <w:rFonts w:ascii="Arial" w:hAnsi="Arial" w:cs="Arial"/>
          <w:szCs w:val="22"/>
          <w:u w:val="none"/>
        </w:rPr>
        <w:t>.</w:t>
      </w:r>
      <w:r w:rsidR="00322C39" w:rsidRPr="008A4981">
        <w:rPr>
          <w:rFonts w:ascii="Arial" w:hAnsi="Arial" w:cs="Arial"/>
          <w:szCs w:val="22"/>
          <w:u w:val="none"/>
        </w:rPr>
        <w:t>m</w:t>
      </w:r>
      <w:r w:rsidR="0060566A" w:rsidRPr="008A4981">
        <w:rPr>
          <w:rFonts w:ascii="Arial" w:hAnsi="Arial" w:cs="Arial"/>
          <w:szCs w:val="22"/>
          <w:u w:val="none"/>
        </w:rPr>
        <w:t>.</w:t>
      </w:r>
      <w:r w:rsidR="00322C39" w:rsidRPr="008A4981">
        <w:rPr>
          <w:rFonts w:ascii="Arial" w:hAnsi="Arial" w:cs="Arial"/>
          <w:szCs w:val="22"/>
          <w:u w:val="none"/>
        </w:rPr>
        <w:t>, P</w:t>
      </w:r>
      <w:r w:rsidRPr="008A4981">
        <w:rPr>
          <w:rFonts w:ascii="Arial" w:hAnsi="Arial" w:cs="Arial"/>
          <w:szCs w:val="22"/>
          <w:u w:val="none"/>
        </w:rPr>
        <w:t xml:space="preserve">T, on the </w:t>
      </w:r>
      <w:r w:rsidR="0060566A" w:rsidRPr="008A4981">
        <w:rPr>
          <w:rFonts w:ascii="Arial" w:hAnsi="Arial" w:cs="Arial"/>
          <w:szCs w:val="22"/>
          <w:u w:val="none"/>
        </w:rPr>
        <w:t>r</w:t>
      </w:r>
      <w:r w:rsidRPr="008A4981">
        <w:rPr>
          <w:rFonts w:ascii="Arial" w:hAnsi="Arial" w:cs="Arial"/>
          <w:szCs w:val="22"/>
          <w:u w:val="none"/>
        </w:rPr>
        <w:t xml:space="preserve">esponse </w:t>
      </w:r>
      <w:r w:rsidR="0060566A" w:rsidRPr="008A4981">
        <w:rPr>
          <w:rFonts w:ascii="Arial" w:hAnsi="Arial" w:cs="Arial"/>
          <w:szCs w:val="22"/>
          <w:u w:val="none"/>
        </w:rPr>
        <w:t>d</w:t>
      </w:r>
      <w:r w:rsidRPr="008A4981">
        <w:rPr>
          <w:rFonts w:ascii="Arial" w:hAnsi="Arial" w:cs="Arial"/>
          <w:szCs w:val="22"/>
          <w:u w:val="none"/>
        </w:rPr>
        <w:t xml:space="preserve">ue </w:t>
      </w:r>
      <w:r w:rsidR="0060566A" w:rsidRPr="008A4981">
        <w:rPr>
          <w:rFonts w:ascii="Arial" w:hAnsi="Arial" w:cs="Arial"/>
          <w:szCs w:val="22"/>
          <w:u w:val="none"/>
        </w:rPr>
        <w:t>d</w:t>
      </w:r>
      <w:r w:rsidRPr="008A4981">
        <w:rPr>
          <w:rFonts w:ascii="Arial" w:hAnsi="Arial" w:cs="Arial"/>
          <w:szCs w:val="22"/>
          <w:u w:val="none"/>
        </w:rPr>
        <w:t xml:space="preserve">ate stated in </w:t>
      </w:r>
      <w:r w:rsidR="0016655F" w:rsidRPr="008A4981">
        <w:rPr>
          <w:rFonts w:ascii="Arial" w:hAnsi="Arial" w:cs="Arial"/>
          <w:szCs w:val="22"/>
          <w:u w:val="none"/>
        </w:rPr>
        <w:t xml:space="preserve">Section </w:t>
      </w:r>
      <w:r w:rsidR="00473FCC">
        <w:rPr>
          <w:rFonts w:ascii="Arial" w:hAnsi="Arial" w:cs="Arial"/>
          <w:szCs w:val="22"/>
          <w:u w:val="none"/>
        </w:rPr>
        <w:t>1.10</w:t>
      </w:r>
      <w:r w:rsidR="0016655F" w:rsidRPr="008A4981">
        <w:rPr>
          <w:rFonts w:ascii="Arial" w:hAnsi="Arial" w:cs="Arial"/>
          <w:szCs w:val="22"/>
          <w:u w:val="none"/>
        </w:rPr>
        <w:t>.</w:t>
      </w:r>
      <w:r w:rsidR="002323D1" w:rsidRPr="008A4981">
        <w:rPr>
          <w:rFonts w:ascii="Arial" w:hAnsi="Arial" w:cs="Arial"/>
          <w:szCs w:val="22"/>
          <w:u w:val="none"/>
        </w:rPr>
        <w:t xml:space="preserve"> </w:t>
      </w:r>
    </w:p>
    <w:p w14:paraId="4F4917A0" w14:textId="77777777" w:rsidR="004F1F9B" w:rsidRPr="008A4981" w:rsidRDefault="004F1F9B" w:rsidP="008D0C2E">
      <w:pPr>
        <w:pStyle w:val="BodyTextIndent"/>
        <w:numPr>
          <w:ilvl w:val="12"/>
          <w:numId w:val="0"/>
        </w:numPr>
        <w:suppressAutoHyphens/>
        <w:ind w:left="720"/>
        <w:jc w:val="both"/>
        <w:rPr>
          <w:rFonts w:ascii="Arial" w:hAnsi="Arial" w:cs="Arial"/>
          <w:szCs w:val="22"/>
          <w:u w:val="none"/>
        </w:rPr>
      </w:pPr>
    </w:p>
    <w:p w14:paraId="421C418C" w14:textId="77777777" w:rsidR="004F1F9B" w:rsidRPr="008A4981" w:rsidRDefault="004F1F9B" w:rsidP="008D0C2E">
      <w:pPr>
        <w:pStyle w:val="BodyTextIndent"/>
        <w:numPr>
          <w:ilvl w:val="12"/>
          <w:numId w:val="0"/>
        </w:numPr>
        <w:suppressAutoHyphens/>
        <w:ind w:left="720"/>
        <w:jc w:val="both"/>
        <w:rPr>
          <w:rFonts w:ascii="Arial" w:hAnsi="Arial" w:cs="Arial"/>
          <w:szCs w:val="22"/>
          <w:u w:val="none"/>
        </w:rPr>
      </w:pPr>
      <w:r w:rsidRPr="008A4981">
        <w:rPr>
          <w:rFonts w:ascii="Arial" w:hAnsi="Arial" w:cs="Arial"/>
          <w:szCs w:val="22"/>
          <w:u w:val="none"/>
        </w:rPr>
        <w:t xml:space="preserve">Late </w:t>
      </w:r>
      <w:r w:rsidR="0060566A" w:rsidRPr="008A4981">
        <w:rPr>
          <w:rFonts w:ascii="Arial" w:hAnsi="Arial" w:cs="Arial"/>
          <w:szCs w:val="22"/>
          <w:u w:val="none"/>
        </w:rPr>
        <w:t>r</w:t>
      </w:r>
      <w:r w:rsidRPr="008A4981">
        <w:rPr>
          <w:rFonts w:ascii="Arial" w:hAnsi="Arial" w:cs="Arial"/>
          <w:szCs w:val="22"/>
          <w:u w:val="none"/>
        </w:rPr>
        <w:t>esponses will not be accepted and will automatically be disqualified from further consideration.</w:t>
      </w:r>
    </w:p>
    <w:p w14:paraId="510B76CB" w14:textId="77777777" w:rsidR="004F1F9B" w:rsidRPr="008A4981" w:rsidRDefault="004F1F9B" w:rsidP="008D0C2E">
      <w:pPr>
        <w:pStyle w:val="BodyTextIndent"/>
        <w:numPr>
          <w:ilvl w:val="12"/>
          <w:numId w:val="0"/>
        </w:numPr>
        <w:suppressAutoHyphens/>
        <w:ind w:left="720"/>
        <w:jc w:val="both"/>
        <w:rPr>
          <w:rFonts w:ascii="Arial" w:hAnsi="Arial" w:cs="Arial"/>
          <w:szCs w:val="22"/>
          <w:u w:val="none"/>
        </w:rPr>
      </w:pPr>
    </w:p>
    <w:p w14:paraId="3FD928E8" w14:textId="77777777" w:rsidR="004F1F9B" w:rsidRPr="008A4981" w:rsidRDefault="004F1F9B" w:rsidP="008D0C2E">
      <w:pPr>
        <w:pStyle w:val="BodyTextIndent"/>
        <w:numPr>
          <w:ilvl w:val="12"/>
          <w:numId w:val="0"/>
        </w:numPr>
        <w:suppressAutoHyphens/>
        <w:ind w:left="720"/>
        <w:jc w:val="both"/>
        <w:rPr>
          <w:rFonts w:ascii="Arial" w:hAnsi="Arial" w:cs="Arial"/>
          <w:szCs w:val="22"/>
          <w:u w:val="none"/>
        </w:rPr>
      </w:pPr>
      <w:r w:rsidRPr="008A4981">
        <w:rPr>
          <w:rFonts w:ascii="Arial" w:hAnsi="Arial" w:cs="Arial"/>
          <w:snapToGrid w:val="0"/>
          <w:color w:val="000000"/>
          <w:szCs w:val="22"/>
          <w:u w:val="none"/>
        </w:rPr>
        <w:t>WAHBE</w:t>
      </w:r>
      <w:r w:rsidRPr="008A4981">
        <w:rPr>
          <w:rFonts w:ascii="Arial" w:hAnsi="Arial" w:cs="Arial"/>
          <w:szCs w:val="22"/>
          <w:u w:val="none"/>
        </w:rPr>
        <w:t xml:space="preserve"> does not take responsibility for any problems in the email delivery services. The responding Vendor is responsible for ensuring delivery in accordance with the specifications in this RFQQ.  Transmission of the </w:t>
      </w:r>
      <w:r w:rsidR="00D9649A" w:rsidRPr="008A4981">
        <w:rPr>
          <w:rFonts w:ascii="Arial" w:hAnsi="Arial" w:cs="Arial"/>
          <w:szCs w:val="22"/>
          <w:u w:val="none"/>
        </w:rPr>
        <w:t>r</w:t>
      </w:r>
      <w:r w:rsidRPr="008A4981">
        <w:rPr>
          <w:rFonts w:ascii="Arial" w:hAnsi="Arial" w:cs="Arial"/>
          <w:szCs w:val="22"/>
          <w:u w:val="none"/>
        </w:rPr>
        <w:t xml:space="preserve">esponse to any other email is not equivalent to receipt by </w:t>
      </w:r>
      <w:r w:rsidRPr="008A4981">
        <w:rPr>
          <w:rFonts w:ascii="Arial" w:hAnsi="Arial" w:cs="Arial"/>
          <w:snapToGrid w:val="0"/>
          <w:color w:val="000000"/>
          <w:szCs w:val="22"/>
          <w:u w:val="none"/>
        </w:rPr>
        <w:t>WAHBE</w:t>
      </w:r>
      <w:r w:rsidRPr="008A4981">
        <w:rPr>
          <w:rFonts w:ascii="Arial" w:hAnsi="Arial" w:cs="Arial"/>
          <w:szCs w:val="22"/>
          <w:u w:val="none"/>
        </w:rPr>
        <w:t>.</w:t>
      </w:r>
    </w:p>
    <w:p w14:paraId="784E27B7" w14:textId="5728FEC0" w:rsidR="003F7E55" w:rsidRDefault="003F7E55">
      <w:pPr>
        <w:rPr>
          <w:rFonts w:eastAsia="Arial Unicode MS" w:cs="Arial"/>
          <w:b/>
          <w:szCs w:val="22"/>
        </w:rPr>
      </w:pPr>
      <w:bookmarkStart w:id="254" w:name="_Toc352918784"/>
      <w:bookmarkStart w:id="255" w:name="_Ref352920448"/>
      <w:bookmarkStart w:id="256" w:name="_Toc353190768"/>
      <w:bookmarkStart w:id="257" w:name="_Toc353191259"/>
      <w:bookmarkStart w:id="258" w:name="_Toc374966829"/>
      <w:bookmarkStart w:id="259" w:name="_Toc462054028"/>
      <w:bookmarkStart w:id="260" w:name="_Hlk503267509"/>
      <w:bookmarkEnd w:id="253"/>
    </w:p>
    <w:p w14:paraId="570899E2" w14:textId="23225CC8" w:rsidR="00C074D8" w:rsidRPr="006A6BC4" w:rsidRDefault="00C074D8" w:rsidP="00D714F9">
      <w:pPr>
        <w:pStyle w:val="Heading1"/>
        <w:numPr>
          <w:ilvl w:val="0"/>
          <w:numId w:val="162"/>
        </w:numPr>
        <w:ind w:left="540" w:right="-954" w:hanging="540"/>
      </w:pPr>
      <w:bookmarkStart w:id="261" w:name="_Toc6295539"/>
      <w:r w:rsidRPr="006A6BC4">
        <w:lastRenderedPageBreak/>
        <w:t>SCREENING, EVALUATION, AND AWARD</w:t>
      </w:r>
      <w:bookmarkEnd w:id="254"/>
      <w:bookmarkEnd w:id="255"/>
      <w:bookmarkEnd w:id="256"/>
      <w:bookmarkEnd w:id="257"/>
      <w:bookmarkEnd w:id="258"/>
      <w:bookmarkEnd w:id="259"/>
      <w:bookmarkEnd w:id="261"/>
    </w:p>
    <w:p w14:paraId="4B8C8ECE" w14:textId="77777777" w:rsidR="00085D80" w:rsidRPr="00085D80" w:rsidRDefault="00085D80" w:rsidP="003A664C">
      <w:pPr>
        <w:pStyle w:val="ListParagraph"/>
        <w:keepNext/>
        <w:numPr>
          <w:ilvl w:val="0"/>
          <w:numId w:val="162"/>
        </w:numPr>
        <w:spacing w:before="120" w:after="120"/>
        <w:contextualSpacing w:val="0"/>
        <w:outlineLvl w:val="1"/>
        <w:rPr>
          <w:rFonts w:eastAsia="Arial Unicode MS"/>
          <w:b/>
          <w:vanish/>
        </w:rPr>
      </w:pPr>
      <w:bookmarkStart w:id="262" w:name="_Toc5952032"/>
      <w:bookmarkStart w:id="263" w:name="_Toc6295540"/>
      <w:bookmarkStart w:id="264" w:name="_Toc352918785"/>
      <w:bookmarkStart w:id="265" w:name="_Toc353190769"/>
      <w:bookmarkStart w:id="266" w:name="_Toc353191260"/>
      <w:bookmarkStart w:id="267" w:name="_Toc374966830"/>
      <w:bookmarkStart w:id="268" w:name="_Toc462054029"/>
      <w:bookmarkEnd w:id="262"/>
      <w:bookmarkEnd w:id="263"/>
    </w:p>
    <w:p w14:paraId="7F1719B0" w14:textId="77777777" w:rsidR="00085D80" w:rsidRPr="00085D80" w:rsidRDefault="00085D80" w:rsidP="003A664C">
      <w:pPr>
        <w:pStyle w:val="ListParagraph"/>
        <w:keepNext/>
        <w:numPr>
          <w:ilvl w:val="0"/>
          <w:numId w:val="162"/>
        </w:numPr>
        <w:spacing w:before="120" w:after="120"/>
        <w:contextualSpacing w:val="0"/>
        <w:outlineLvl w:val="1"/>
        <w:rPr>
          <w:rFonts w:eastAsia="Arial Unicode MS"/>
          <w:b/>
          <w:vanish/>
        </w:rPr>
      </w:pPr>
      <w:bookmarkStart w:id="269" w:name="_Toc5952033"/>
      <w:bookmarkStart w:id="270" w:name="_Toc6295541"/>
      <w:bookmarkEnd w:id="269"/>
      <w:bookmarkEnd w:id="270"/>
    </w:p>
    <w:p w14:paraId="4FDB64F1" w14:textId="77777777" w:rsidR="00085D80" w:rsidRPr="00085D80" w:rsidRDefault="00085D80" w:rsidP="003A664C">
      <w:pPr>
        <w:pStyle w:val="ListParagraph"/>
        <w:keepNext/>
        <w:numPr>
          <w:ilvl w:val="0"/>
          <w:numId w:val="162"/>
        </w:numPr>
        <w:spacing w:before="120" w:after="120"/>
        <w:contextualSpacing w:val="0"/>
        <w:outlineLvl w:val="1"/>
        <w:rPr>
          <w:rFonts w:eastAsia="Arial Unicode MS"/>
          <w:b/>
          <w:vanish/>
        </w:rPr>
      </w:pPr>
      <w:bookmarkStart w:id="271" w:name="_Toc5952034"/>
      <w:bookmarkStart w:id="272" w:name="_Toc6295542"/>
      <w:bookmarkEnd w:id="271"/>
      <w:bookmarkEnd w:id="272"/>
    </w:p>
    <w:p w14:paraId="0B70CCCD" w14:textId="77777777" w:rsidR="00085D80" w:rsidRPr="00085D80" w:rsidRDefault="00085D80" w:rsidP="003A664C">
      <w:pPr>
        <w:pStyle w:val="ListParagraph"/>
        <w:keepNext/>
        <w:numPr>
          <w:ilvl w:val="0"/>
          <w:numId w:val="162"/>
        </w:numPr>
        <w:spacing w:before="120" w:after="120"/>
        <w:contextualSpacing w:val="0"/>
        <w:outlineLvl w:val="1"/>
        <w:rPr>
          <w:rFonts w:eastAsia="Arial Unicode MS"/>
          <w:b/>
          <w:vanish/>
        </w:rPr>
      </w:pPr>
      <w:bookmarkStart w:id="273" w:name="_Toc5952035"/>
      <w:bookmarkStart w:id="274" w:name="_Toc6295543"/>
      <w:bookmarkEnd w:id="273"/>
      <w:bookmarkEnd w:id="274"/>
    </w:p>
    <w:p w14:paraId="00045BEE" w14:textId="2FC8265A" w:rsidR="00C074D8" w:rsidRPr="008A4981" w:rsidRDefault="00854D77" w:rsidP="00135CB8">
      <w:pPr>
        <w:pStyle w:val="Heading2"/>
        <w:numPr>
          <w:ilvl w:val="1"/>
          <w:numId w:val="163"/>
        </w:numPr>
        <w:tabs>
          <w:tab w:val="left" w:pos="1080"/>
        </w:tabs>
        <w:ind w:hanging="90"/>
      </w:pPr>
      <w:bookmarkStart w:id="275" w:name="_Toc6295544"/>
      <w:r w:rsidRPr="008A4981">
        <w:t>Administrative</w:t>
      </w:r>
      <w:r w:rsidR="00EA0B32" w:rsidRPr="008A4981">
        <w:t xml:space="preserve"> </w:t>
      </w:r>
      <w:bookmarkEnd w:id="264"/>
      <w:bookmarkEnd w:id="265"/>
      <w:bookmarkEnd w:id="266"/>
      <w:bookmarkEnd w:id="267"/>
      <w:r w:rsidRPr="008A4981">
        <w:t>Screening</w:t>
      </w:r>
      <w:bookmarkEnd w:id="268"/>
      <w:bookmarkEnd w:id="275"/>
    </w:p>
    <w:p w14:paraId="4247715C" w14:textId="5A8AF040" w:rsidR="00C074D8" w:rsidRPr="008A4981" w:rsidRDefault="00EA0B32" w:rsidP="00135CB8">
      <w:pPr>
        <w:ind w:left="1080"/>
        <w:jc w:val="both"/>
        <w:rPr>
          <w:rFonts w:cs="Arial"/>
          <w:szCs w:val="22"/>
        </w:rPr>
      </w:pPr>
      <w:r w:rsidRPr="008A4981">
        <w:rPr>
          <w:rFonts w:cs="Arial"/>
          <w:szCs w:val="22"/>
        </w:rPr>
        <w:t xml:space="preserve">Administrative Screening occurs with initial submission of the RFQQ response documents.  The RFQQ Coordinator </w:t>
      </w:r>
      <w:r w:rsidR="005C604E" w:rsidRPr="008A4981">
        <w:rPr>
          <w:rFonts w:cs="Arial"/>
          <w:szCs w:val="22"/>
        </w:rPr>
        <w:t>will</w:t>
      </w:r>
      <w:r w:rsidRPr="008A4981">
        <w:rPr>
          <w:rFonts w:cs="Arial"/>
          <w:szCs w:val="22"/>
        </w:rPr>
        <w:t xml:space="preserve"> review responses (including attachments) on a pass/fail </w:t>
      </w:r>
      <w:r w:rsidR="005C604E" w:rsidRPr="008A4981">
        <w:rPr>
          <w:rFonts w:cs="Arial"/>
          <w:szCs w:val="22"/>
        </w:rPr>
        <w:t xml:space="preserve">basis </w:t>
      </w:r>
      <w:r w:rsidRPr="008A4981">
        <w:rPr>
          <w:rFonts w:cs="Arial"/>
          <w:szCs w:val="22"/>
        </w:rPr>
        <w:t>for compliance with RFQQ Administrative requirements. Non-</w:t>
      </w:r>
      <w:r w:rsidR="00473FCC">
        <w:rPr>
          <w:rFonts w:cs="Arial"/>
          <w:szCs w:val="22"/>
        </w:rPr>
        <w:t>Responsive</w:t>
      </w:r>
      <w:r w:rsidRPr="008A4981">
        <w:rPr>
          <w:rFonts w:cs="Arial"/>
          <w:szCs w:val="22"/>
        </w:rPr>
        <w:t xml:space="preserve"> RFQQ responses will be eliminated from further evaluation. Evaluation teams will only evaluate </w:t>
      </w:r>
      <w:r w:rsidR="002C72C9" w:rsidRPr="008A4981">
        <w:rPr>
          <w:rFonts w:cs="Arial"/>
          <w:szCs w:val="22"/>
        </w:rPr>
        <w:t>r</w:t>
      </w:r>
      <w:r w:rsidR="002A0AFE" w:rsidRPr="008A4981">
        <w:rPr>
          <w:rFonts w:cs="Arial"/>
          <w:szCs w:val="22"/>
        </w:rPr>
        <w:t>esponses</w:t>
      </w:r>
      <w:r w:rsidRPr="008A4981">
        <w:rPr>
          <w:rFonts w:cs="Arial"/>
          <w:szCs w:val="22"/>
        </w:rPr>
        <w:t xml:space="preserve"> meeting all administrative requirements.</w:t>
      </w:r>
      <w:r w:rsidR="002E4F05" w:rsidRPr="008A4981">
        <w:rPr>
          <w:rFonts w:cs="Arial"/>
          <w:szCs w:val="22"/>
        </w:rPr>
        <w:t xml:space="preserve"> </w:t>
      </w:r>
    </w:p>
    <w:p w14:paraId="49D49D3B" w14:textId="77777777" w:rsidR="00DB0C11" w:rsidRPr="008A4981" w:rsidRDefault="00DB0C11" w:rsidP="00135CB8">
      <w:pPr>
        <w:ind w:left="1080"/>
        <w:jc w:val="both"/>
        <w:rPr>
          <w:rFonts w:cs="Arial"/>
          <w:szCs w:val="22"/>
        </w:rPr>
      </w:pPr>
    </w:p>
    <w:p w14:paraId="7CA0BAB8" w14:textId="2F211B5A" w:rsidR="00DB0C11" w:rsidRPr="008A4981" w:rsidRDefault="00DB0C11" w:rsidP="00135CB8">
      <w:pPr>
        <w:ind w:left="1080"/>
        <w:jc w:val="both"/>
        <w:rPr>
          <w:rFonts w:cs="Arial"/>
          <w:szCs w:val="22"/>
        </w:rPr>
      </w:pPr>
      <w:r w:rsidRPr="008A4981">
        <w:rPr>
          <w:rFonts w:cs="Arial"/>
          <w:szCs w:val="22"/>
        </w:rPr>
        <w:t>In those cases where it is unclear to the extent a requirement has been addressed, the RFQQ Coordinator may contact a Vendor to clarify specific points in the submitted response. However, under no circumstances will the responding Vendor be allowed to make changes to its proposal after the deadline stated for receipt of responses.</w:t>
      </w:r>
    </w:p>
    <w:p w14:paraId="3D282053" w14:textId="77777777" w:rsidR="007019DE" w:rsidRPr="008A4981" w:rsidRDefault="007019DE" w:rsidP="000B5EF0">
      <w:pPr>
        <w:rPr>
          <w:rFonts w:cs="Arial"/>
          <w:szCs w:val="22"/>
        </w:rPr>
      </w:pPr>
    </w:p>
    <w:p w14:paraId="476CF72E" w14:textId="77777777" w:rsidR="007019DE" w:rsidRPr="008A4981" w:rsidRDefault="0070447F" w:rsidP="00895B69">
      <w:pPr>
        <w:pStyle w:val="Heading2"/>
        <w:numPr>
          <w:ilvl w:val="1"/>
          <w:numId w:val="163"/>
        </w:numPr>
        <w:tabs>
          <w:tab w:val="left" w:pos="1080"/>
        </w:tabs>
        <w:ind w:hanging="90"/>
        <w:jc w:val="both"/>
      </w:pPr>
      <w:bookmarkStart w:id="276" w:name="_Ref352758150"/>
      <w:bookmarkStart w:id="277" w:name="_Toc353437531"/>
      <w:bookmarkStart w:id="278" w:name="_Toc445477477"/>
      <w:bookmarkStart w:id="279" w:name="_Toc462054030"/>
      <w:bookmarkStart w:id="280" w:name="_Toc6295545"/>
      <w:r w:rsidRPr="008A4981">
        <w:t xml:space="preserve">Evaluation </w:t>
      </w:r>
      <w:r w:rsidR="007019DE" w:rsidRPr="008A4981">
        <w:t>Process</w:t>
      </w:r>
      <w:bookmarkEnd w:id="276"/>
      <w:bookmarkEnd w:id="277"/>
      <w:bookmarkEnd w:id="278"/>
      <w:bookmarkEnd w:id="279"/>
      <w:bookmarkEnd w:id="280"/>
    </w:p>
    <w:p w14:paraId="3A53702F" w14:textId="77777777" w:rsidR="007019DE" w:rsidRPr="008A4981" w:rsidRDefault="00316B19" w:rsidP="00164FFA">
      <w:pPr>
        <w:pStyle w:val="Heading3"/>
        <w:numPr>
          <w:ilvl w:val="2"/>
          <w:numId w:val="163"/>
        </w:numPr>
        <w:ind w:left="630" w:firstLine="180"/>
        <w:jc w:val="both"/>
        <w:rPr>
          <w:b/>
        </w:rPr>
      </w:pPr>
      <w:r w:rsidRPr="008A4981">
        <w:rPr>
          <w:b/>
        </w:rPr>
        <w:t>Review of Mandatory Requirements</w:t>
      </w:r>
    </w:p>
    <w:p w14:paraId="2E039810" w14:textId="1F2FB0AD" w:rsidR="007019DE" w:rsidRPr="008A4981" w:rsidRDefault="00F87E97" w:rsidP="00804F50">
      <w:pPr>
        <w:suppressAutoHyphens/>
        <w:autoSpaceDE w:val="0"/>
        <w:autoSpaceDN w:val="0"/>
        <w:ind w:left="1440"/>
        <w:jc w:val="both"/>
        <w:rPr>
          <w:rFonts w:cs="Arial"/>
          <w:szCs w:val="22"/>
        </w:rPr>
      </w:pPr>
      <w:r w:rsidRPr="008A4981">
        <w:rPr>
          <w:rFonts w:cs="Arial"/>
          <w:szCs w:val="22"/>
        </w:rPr>
        <w:t xml:space="preserve">Evaluators will score all RFQQ responses that pass the review of mandatory requirements. The evaluators will consider how well each RFQQ response communicates </w:t>
      </w:r>
      <w:r w:rsidR="000E1DA9">
        <w:rPr>
          <w:rFonts w:cs="Arial"/>
          <w:szCs w:val="22"/>
        </w:rPr>
        <w:t xml:space="preserve">the </w:t>
      </w:r>
      <w:r w:rsidRPr="008A4981">
        <w:rPr>
          <w:rFonts w:cs="Arial"/>
          <w:szCs w:val="22"/>
        </w:rPr>
        <w:t xml:space="preserve">Vendor’s experience, capacity, and ability to meet the needs of </w:t>
      </w:r>
      <w:r w:rsidR="00206A38" w:rsidRPr="008A4981">
        <w:rPr>
          <w:rFonts w:cs="Arial"/>
          <w:szCs w:val="22"/>
        </w:rPr>
        <w:t>WAHBE</w:t>
      </w:r>
      <w:r w:rsidRPr="008A4981">
        <w:rPr>
          <w:rFonts w:cs="Arial"/>
          <w:szCs w:val="22"/>
        </w:rPr>
        <w:t>. It is important that the RFQQ response be clear and complete.</w:t>
      </w:r>
      <w:r w:rsidR="007019DE" w:rsidRPr="008A4981">
        <w:rPr>
          <w:rFonts w:cs="Arial"/>
          <w:szCs w:val="22"/>
        </w:rPr>
        <w:t xml:space="preserve"> RFQQ responses that do not meet a mandatory requirement will be rejected as non-</w:t>
      </w:r>
      <w:r w:rsidR="00473FCC">
        <w:rPr>
          <w:rFonts w:cs="Arial"/>
          <w:szCs w:val="22"/>
        </w:rPr>
        <w:t>Responsive</w:t>
      </w:r>
      <w:r w:rsidR="007019DE" w:rsidRPr="008A4981">
        <w:rPr>
          <w:rFonts w:cs="Arial"/>
          <w:szCs w:val="22"/>
        </w:rPr>
        <w:t>.</w:t>
      </w:r>
    </w:p>
    <w:p w14:paraId="5AED613F" w14:textId="77777777" w:rsidR="007019DE" w:rsidRPr="008A4981" w:rsidRDefault="007019DE" w:rsidP="00804F50">
      <w:pPr>
        <w:suppressAutoHyphens/>
        <w:autoSpaceDE w:val="0"/>
        <w:autoSpaceDN w:val="0"/>
        <w:ind w:left="1440"/>
        <w:jc w:val="both"/>
        <w:rPr>
          <w:rFonts w:cs="Arial"/>
          <w:szCs w:val="22"/>
        </w:rPr>
      </w:pPr>
    </w:p>
    <w:p w14:paraId="5FB89A02" w14:textId="1E670748" w:rsidR="00A03996" w:rsidRPr="008A4981" w:rsidRDefault="00A03996" w:rsidP="00804F50">
      <w:pPr>
        <w:ind w:left="1440"/>
        <w:jc w:val="both"/>
        <w:rPr>
          <w:rFonts w:cs="Arial"/>
          <w:szCs w:val="22"/>
        </w:rPr>
      </w:pPr>
      <w:r w:rsidRPr="008A4981">
        <w:rPr>
          <w:rFonts w:cs="Arial"/>
          <w:szCs w:val="22"/>
        </w:rPr>
        <w:t xml:space="preserve">In those cases where it is unclear to what extent a requirement has been addressed, the evaluation team(s) may, at their discretion and acting through the RFQQ Coordinator, contact a Vendor to clarify specific points in the submitted </w:t>
      </w:r>
      <w:r w:rsidR="00AB666D" w:rsidRPr="008A4981">
        <w:rPr>
          <w:rFonts w:cs="Arial"/>
          <w:szCs w:val="22"/>
        </w:rPr>
        <w:t>r</w:t>
      </w:r>
      <w:r w:rsidRPr="008A4981">
        <w:rPr>
          <w:rFonts w:cs="Arial"/>
          <w:szCs w:val="22"/>
        </w:rPr>
        <w:t xml:space="preserve">esponse. However, under no circumstances will the responding Vendor be allowed to make changes to their submittal after the deadline stated for receipt of </w:t>
      </w:r>
      <w:r w:rsidR="00AB666D" w:rsidRPr="008A4981">
        <w:rPr>
          <w:rFonts w:cs="Arial"/>
          <w:szCs w:val="22"/>
        </w:rPr>
        <w:t>r</w:t>
      </w:r>
      <w:r w:rsidRPr="008A4981">
        <w:rPr>
          <w:rFonts w:cs="Arial"/>
          <w:szCs w:val="22"/>
        </w:rPr>
        <w:t>esponses.</w:t>
      </w:r>
    </w:p>
    <w:p w14:paraId="47F91CB0" w14:textId="77777777" w:rsidR="00A03996" w:rsidRPr="008A4981" w:rsidRDefault="00A03996" w:rsidP="00804F50">
      <w:pPr>
        <w:ind w:left="1440"/>
        <w:jc w:val="both"/>
        <w:rPr>
          <w:rFonts w:cs="Arial"/>
          <w:szCs w:val="22"/>
        </w:rPr>
      </w:pPr>
    </w:p>
    <w:p w14:paraId="3ACE5D3C" w14:textId="77777777" w:rsidR="007019DE" w:rsidRPr="008A4981" w:rsidRDefault="00206A38" w:rsidP="00804F50">
      <w:pPr>
        <w:suppressAutoHyphens/>
        <w:autoSpaceDE w:val="0"/>
        <w:autoSpaceDN w:val="0"/>
        <w:ind w:left="1440"/>
        <w:jc w:val="both"/>
        <w:rPr>
          <w:rFonts w:cs="Arial"/>
          <w:szCs w:val="22"/>
        </w:rPr>
      </w:pPr>
      <w:r w:rsidRPr="008A4981">
        <w:rPr>
          <w:rFonts w:cs="Arial"/>
          <w:szCs w:val="22"/>
        </w:rPr>
        <w:t>WAHBE</w:t>
      </w:r>
      <w:r w:rsidR="007019DE" w:rsidRPr="008A4981">
        <w:rPr>
          <w:rFonts w:cs="Arial"/>
          <w:szCs w:val="22"/>
        </w:rPr>
        <w:t xml:space="preserve"> reserves the right to determine at its sole discretion whether Vendor’s response to </w:t>
      </w:r>
      <w:r w:rsidR="00DA18FA" w:rsidRPr="008A4981">
        <w:rPr>
          <w:rFonts w:cs="Arial"/>
          <w:szCs w:val="22"/>
        </w:rPr>
        <w:t>m</w:t>
      </w:r>
      <w:r w:rsidR="007019DE" w:rsidRPr="008A4981">
        <w:rPr>
          <w:rFonts w:cs="Arial"/>
          <w:szCs w:val="22"/>
        </w:rPr>
        <w:t xml:space="preserve">andatory requirements is </w:t>
      </w:r>
      <w:proofErr w:type="gramStart"/>
      <w:r w:rsidR="007019DE" w:rsidRPr="008A4981">
        <w:rPr>
          <w:rFonts w:cs="Arial"/>
          <w:szCs w:val="22"/>
        </w:rPr>
        <w:t>sufficient</w:t>
      </w:r>
      <w:proofErr w:type="gramEnd"/>
      <w:r w:rsidR="007019DE" w:rsidRPr="008A4981">
        <w:rPr>
          <w:rFonts w:cs="Arial"/>
          <w:szCs w:val="22"/>
        </w:rPr>
        <w:t xml:space="preserve"> to pass. If, however, all responding Vendors fail to meet any single </w:t>
      </w:r>
      <w:r w:rsidR="00DA18FA" w:rsidRPr="008A4981">
        <w:rPr>
          <w:rFonts w:cs="Arial"/>
          <w:szCs w:val="22"/>
        </w:rPr>
        <w:t>m</w:t>
      </w:r>
      <w:r w:rsidR="007019DE" w:rsidRPr="008A4981">
        <w:rPr>
          <w:rFonts w:cs="Arial"/>
          <w:szCs w:val="22"/>
        </w:rPr>
        <w:t xml:space="preserve">andatory item, </w:t>
      </w:r>
      <w:r w:rsidRPr="008A4981">
        <w:rPr>
          <w:rFonts w:cs="Arial"/>
          <w:szCs w:val="22"/>
        </w:rPr>
        <w:t>WAHBE</w:t>
      </w:r>
      <w:r w:rsidR="007019DE" w:rsidRPr="008A4981">
        <w:rPr>
          <w:rFonts w:cs="Arial"/>
          <w:szCs w:val="22"/>
        </w:rPr>
        <w:t xml:space="preserve"> reserves the following options: (1) cancel the </w:t>
      </w:r>
      <w:r w:rsidR="00305850" w:rsidRPr="008A4981">
        <w:rPr>
          <w:rFonts w:cs="Arial"/>
          <w:szCs w:val="22"/>
        </w:rPr>
        <w:t xml:space="preserve">RFQQ, </w:t>
      </w:r>
      <w:r w:rsidR="007019DE" w:rsidRPr="008A4981">
        <w:rPr>
          <w:rFonts w:cs="Arial"/>
          <w:szCs w:val="22"/>
        </w:rPr>
        <w:t xml:space="preserve">or (2) revise the </w:t>
      </w:r>
      <w:r w:rsidR="00DA18FA" w:rsidRPr="008A4981">
        <w:rPr>
          <w:rFonts w:cs="Arial"/>
          <w:szCs w:val="22"/>
        </w:rPr>
        <w:t>m</w:t>
      </w:r>
      <w:r w:rsidR="007019DE" w:rsidRPr="008A4981">
        <w:rPr>
          <w:rFonts w:cs="Arial"/>
          <w:szCs w:val="22"/>
        </w:rPr>
        <w:t xml:space="preserve">andatory item unless </w:t>
      </w:r>
      <w:r w:rsidRPr="008A4981">
        <w:rPr>
          <w:rFonts w:cs="Arial"/>
          <w:szCs w:val="22"/>
        </w:rPr>
        <w:t>WAHBE</w:t>
      </w:r>
      <w:r w:rsidR="007019DE" w:rsidRPr="008A4981">
        <w:rPr>
          <w:rFonts w:cs="Arial"/>
          <w:szCs w:val="22"/>
        </w:rPr>
        <w:t xml:space="preserve"> determines that it is in its best interest to eliminate that mandatory requirement for all Vendors.</w:t>
      </w:r>
    </w:p>
    <w:p w14:paraId="19DBA3B6" w14:textId="77777777" w:rsidR="00A03996" w:rsidRPr="008A4981" w:rsidRDefault="00A03996" w:rsidP="00A03996">
      <w:pPr>
        <w:ind w:left="900"/>
        <w:rPr>
          <w:rFonts w:cs="Arial"/>
          <w:szCs w:val="22"/>
        </w:rPr>
      </w:pPr>
    </w:p>
    <w:p w14:paraId="1A243996" w14:textId="77777777" w:rsidR="009164C3" w:rsidRPr="006A6BC4" w:rsidRDefault="00A03996" w:rsidP="002E27F0">
      <w:pPr>
        <w:pStyle w:val="Heading3"/>
        <w:numPr>
          <w:ilvl w:val="2"/>
          <w:numId w:val="163"/>
        </w:numPr>
        <w:tabs>
          <w:tab w:val="left" w:pos="1440"/>
        </w:tabs>
        <w:ind w:firstLine="90"/>
        <w:jc w:val="both"/>
        <w:rPr>
          <w:b/>
        </w:rPr>
      </w:pPr>
      <w:r w:rsidRPr="006A6BC4">
        <w:rPr>
          <w:b/>
        </w:rPr>
        <w:t>Proposal</w:t>
      </w:r>
      <w:r w:rsidR="0070447F" w:rsidRPr="006A6BC4">
        <w:rPr>
          <w:b/>
        </w:rPr>
        <w:t xml:space="preserve"> S</w:t>
      </w:r>
      <w:r w:rsidR="00D12FF4" w:rsidRPr="006A6BC4">
        <w:rPr>
          <w:b/>
        </w:rPr>
        <w:t>coring</w:t>
      </w:r>
    </w:p>
    <w:p w14:paraId="7AC1F95E" w14:textId="179B545B" w:rsidR="0070447F" w:rsidRDefault="0070447F" w:rsidP="00804F50">
      <w:pPr>
        <w:ind w:left="1440"/>
        <w:jc w:val="both"/>
        <w:rPr>
          <w:rFonts w:cs="Arial"/>
          <w:szCs w:val="22"/>
        </w:rPr>
      </w:pPr>
      <w:r w:rsidRPr="008A4981">
        <w:rPr>
          <w:rFonts w:cs="Arial"/>
          <w:szCs w:val="22"/>
        </w:rPr>
        <w:t xml:space="preserve">Evaluators will assign points based upon Vendor’s </w:t>
      </w:r>
      <w:r w:rsidR="00C648C9">
        <w:rPr>
          <w:rFonts w:cs="Arial"/>
          <w:szCs w:val="22"/>
        </w:rPr>
        <w:t>submitted</w:t>
      </w:r>
      <w:r w:rsidR="0008509F">
        <w:rPr>
          <w:rFonts w:cs="Arial"/>
          <w:szCs w:val="22"/>
        </w:rPr>
        <w:t xml:space="preserve"> Proposal Response Template (RFQQ </w:t>
      </w:r>
      <w:r w:rsidRPr="008A4981">
        <w:rPr>
          <w:rFonts w:cs="Arial"/>
          <w:szCs w:val="22"/>
        </w:rPr>
        <w:t>Section 4.2</w:t>
      </w:r>
      <w:r w:rsidR="005006DA" w:rsidRPr="008A4981">
        <w:rPr>
          <w:rFonts w:cs="Arial"/>
          <w:szCs w:val="22"/>
        </w:rPr>
        <w:t>.</w:t>
      </w:r>
      <w:r w:rsidR="009769B6">
        <w:rPr>
          <w:rFonts w:cs="Arial"/>
          <w:szCs w:val="22"/>
        </w:rPr>
        <w:t>2.</w:t>
      </w:r>
      <w:r w:rsidR="0008509F">
        <w:rPr>
          <w:rFonts w:cs="Arial"/>
          <w:szCs w:val="22"/>
        </w:rPr>
        <w:t xml:space="preserve"> </w:t>
      </w:r>
      <w:r w:rsidR="0008509F" w:rsidRPr="00BC1FE7">
        <w:rPr>
          <w:rFonts w:cs="Arial"/>
          <w:szCs w:val="22"/>
        </w:rPr>
        <w:t xml:space="preserve">/ Exhibit </w:t>
      </w:r>
      <w:r w:rsidR="00BC1FE7" w:rsidRPr="00BC1FE7">
        <w:rPr>
          <w:rFonts w:cs="Arial"/>
          <w:szCs w:val="22"/>
        </w:rPr>
        <w:t>B</w:t>
      </w:r>
      <w:r w:rsidR="0008509F" w:rsidRPr="00BC1FE7">
        <w:rPr>
          <w:rFonts w:cs="Arial"/>
          <w:szCs w:val="22"/>
        </w:rPr>
        <w:t>)</w:t>
      </w:r>
      <w:r w:rsidRPr="00BC1FE7">
        <w:rPr>
          <w:rFonts w:cs="Arial"/>
          <w:szCs w:val="22"/>
        </w:rPr>
        <w:t>.</w:t>
      </w:r>
      <w:r w:rsidRPr="008A4981">
        <w:rPr>
          <w:rFonts w:cs="Arial"/>
          <w:szCs w:val="22"/>
        </w:rPr>
        <w:t xml:space="preserve"> </w:t>
      </w:r>
      <w:r w:rsidR="00A03996" w:rsidRPr="008A4981">
        <w:rPr>
          <w:rFonts w:cs="Arial"/>
          <w:szCs w:val="22"/>
        </w:rPr>
        <w:t>Evaluators will score each element up to the maximum number of points listed below. All evaluator scores will then be averaged for the final score</w:t>
      </w:r>
      <w:r w:rsidR="00DC7CEA" w:rsidRPr="008A4981">
        <w:rPr>
          <w:rFonts w:cs="Arial"/>
          <w:szCs w:val="22"/>
        </w:rPr>
        <w:t>.</w:t>
      </w:r>
    </w:p>
    <w:p w14:paraId="7E888F18" w14:textId="77777777" w:rsidR="006A6BC4" w:rsidRDefault="006A6BC4" w:rsidP="00804F50">
      <w:pPr>
        <w:ind w:left="1440"/>
        <w:jc w:val="both"/>
        <w:rPr>
          <w:rFonts w:cs="Arial"/>
          <w:szCs w:val="22"/>
        </w:rPr>
      </w:pPr>
    </w:p>
    <w:p w14:paraId="199B4ED7" w14:textId="324DF6F2" w:rsidR="006A6BC4" w:rsidRPr="006A6BC4" w:rsidRDefault="006A6BC4" w:rsidP="002E27F0">
      <w:pPr>
        <w:pStyle w:val="Heading3"/>
        <w:numPr>
          <w:ilvl w:val="2"/>
          <w:numId w:val="163"/>
        </w:numPr>
        <w:ind w:left="1440" w:hanging="630"/>
        <w:jc w:val="both"/>
      </w:pPr>
      <w:r w:rsidRPr="006A6BC4">
        <w:t xml:space="preserve">Sections </w:t>
      </w:r>
      <w:r w:rsidR="00E8388F">
        <w:t>1</w:t>
      </w:r>
      <w:r w:rsidRPr="000E1DA9">
        <w:t xml:space="preserve"> through </w:t>
      </w:r>
      <w:r w:rsidR="00E8388F">
        <w:t>5</w:t>
      </w:r>
      <w:r w:rsidRPr="006A6BC4">
        <w:t xml:space="preserve"> of the </w:t>
      </w:r>
      <w:r w:rsidR="00E8388F">
        <w:t xml:space="preserve">Vendor’s </w:t>
      </w:r>
      <w:r w:rsidR="00C648C9">
        <w:t>submitted</w:t>
      </w:r>
      <w:r w:rsidR="00E8388F">
        <w:t xml:space="preserve"> Proposal Response Template</w:t>
      </w:r>
      <w:r w:rsidR="00277B23">
        <w:t xml:space="preserve"> (Exhibit B)</w:t>
      </w:r>
      <w:r w:rsidRPr="006A6BC4">
        <w:t xml:space="preserve"> will have maximum scores</w:t>
      </w:r>
      <w:r w:rsidR="00E8388F">
        <w:t>,</w:t>
      </w:r>
      <w:r w:rsidRPr="006A6BC4">
        <w:t xml:space="preserve"> as follows:</w:t>
      </w:r>
    </w:p>
    <w:p w14:paraId="762C5463" w14:textId="77777777" w:rsidR="006A6BC4" w:rsidRPr="00C162FA" w:rsidRDefault="006A6BC4" w:rsidP="006A6BC4">
      <w:pPr>
        <w:rPr>
          <w:rFonts w:cs="Arial"/>
          <w:sz w:val="16"/>
          <w:szCs w:val="16"/>
        </w:rPr>
      </w:pPr>
    </w:p>
    <w:tbl>
      <w:tblPr>
        <w:tblW w:w="0" w:type="auto"/>
        <w:tblInd w:w="1435" w:type="dxa"/>
        <w:tblLayout w:type="fixed"/>
        <w:tblCellMar>
          <w:left w:w="0" w:type="dxa"/>
          <w:right w:w="0" w:type="dxa"/>
        </w:tblCellMar>
        <w:tblLook w:val="01E0" w:firstRow="1" w:lastRow="1" w:firstColumn="1" w:lastColumn="1" w:noHBand="0" w:noVBand="0"/>
      </w:tblPr>
      <w:tblGrid>
        <w:gridCol w:w="1080"/>
        <w:gridCol w:w="5643"/>
        <w:gridCol w:w="1350"/>
      </w:tblGrid>
      <w:tr w:rsidR="006A6BC4" w:rsidRPr="00176F3D" w14:paraId="2C5401BE" w14:textId="77777777" w:rsidTr="006A6BC4">
        <w:trPr>
          <w:trHeight w:hRule="exact" w:val="672"/>
        </w:trPr>
        <w:tc>
          <w:tcPr>
            <w:tcW w:w="1080" w:type="dxa"/>
            <w:tcBorders>
              <w:top w:val="single" w:sz="4" w:space="0" w:color="000000"/>
              <w:left w:val="single" w:sz="4" w:space="0" w:color="000000"/>
              <w:bottom w:val="single" w:sz="4" w:space="0" w:color="000000"/>
              <w:right w:val="single" w:sz="4" w:space="0" w:color="000000"/>
            </w:tcBorders>
            <w:shd w:val="clear" w:color="auto" w:fill="EDEBE0"/>
            <w:vAlign w:val="center"/>
          </w:tcPr>
          <w:p w14:paraId="4133DE7E" w14:textId="738B2CCE" w:rsidR="006A6BC4" w:rsidRPr="00176F3D" w:rsidRDefault="00C648C9" w:rsidP="003F7E55">
            <w:pPr>
              <w:ind w:left="137" w:right="116"/>
              <w:jc w:val="center"/>
              <w:rPr>
                <w:rFonts w:cs="Arial"/>
                <w:b/>
                <w:szCs w:val="22"/>
              </w:rPr>
            </w:pPr>
            <w:r>
              <w:rPr>
                <w:rFonts w:cs="Arial"/>
                <w:b/>
                <w:szCs w:val="22"/>
              </w:rPr>
              <w:t>Section</w:t>
            </w:r>
            <w:r w:rsidR="006A6BC4" w:rsidRPr="00176F3D">
              <w:rPr>
                <w:rFonts w:cs="Arial"/>
                <w:b/>
                <w:szCs w:val="22"/>
              </w:rPr>
              <w:t xml:space="preserve"> </w:t>
            </w:r>
          </w:p>
        </w:tc>
        <w:tc>
          <w:tcPr>
            <w:tcW w:w="5643" w:type="dxa"/>
            <w:tcBorders>
              <w:top w:val="single" w:sz="4" w:space="0" w:color="000000"/>
              <w:left w:val="single" w:sz="4" w:space="0" w:color="000000"/>
              <w:bottom w:val="single" w:sz="4" w:space="0" w:color="000000"/>
              <w:right w:val="single" w:sz="4" w:space="0" w:color="000000"/>
            </w:tcBorders>
            <w:shd w:val="clear" w:color="auto" w:fill="EDEBE0"/>
            <w:vAlign w:val="center"/>
          </w:tcPr>
          <w:p w14:paraId="7DEB6E46" w14:textId="77777777" w:rsidR="006A6BC4" w:rsidRPr="00176F3D" w:rsidRDefault="006A6BC4" w:rsidP="003F7E55">
            <w:pPr>
              <w:ind w:left="137" w:right="116"/>
              <w:rPr>
                <w:rFonts w:cs="Arial"/>
                <w:b/>
                <w:szCs w:val="22"/>
              </w:rPr>
            </w:pPr>
            <w:r w:rsidRPr="00176F3D">
              <w:rPr>
                <w:rFonts w:cs="Arial"/>
                <w:b/>
                <w:szCs w:val="22"/>
              </w:rPr>
              <w:t>C</w:t>
            </w:r>
            <w:r w:rsidRPr="00176F3D">
              <w:rPr>
                <w:rFonts w:cs="Arial"/>
                <w:b/>
                <w:spacing w:val="-1"/>
                <w:szCs w:val="22"/>
              </w:rPr>
              <w:t>a</w:t>
            </w:r>
            <w:r w:rsidRPr="00176F3D">
              <w:rPr>
                <w:rFonts w:cs="Arial"/>
                <w:b/>
                <w:spacing w:val="1"/>
                <w:szCs w:val="22"/>
              </w:rPr>
              <w:t>t</w:t>
            </w:r>
            <w:r w:rsidRPr="00176F3D">
              <w:rPr>
                <w:rFonts w:cs="Arial"/>
                <w:b/>
                <w:spacing w:val="-1"/>
                <w:szCs w:val="22"/>
              </w:rPr>
              <w:t>e</w:t>
            </w:r>
            <w:r w:rsidRPr="00176F3D">
              <w:rPr>
                <w:rFonts w:cs="Arial"/>
                <w:b/>
                <w:spacing w:val="2"/>
                <w:szCs w:val="22"/>
              </w:rPr>
              <w:t>g</w:t>
            </w:r>
            <w:r w:rsidRPr="00176F3D">
              <w:rPr>
                <w:rFonts w:cs="Arial"/>
                <w:b/>
                <w:szCs w:val="22"/>
              </w:rPr>
              <w:t>o</w:t>
            </w:r>
            <w:r w:rsidRPr="00176F3D">
              <w:rPr>
                <w:rFonts w:cs="Arial"/>
                <w:b/>
                <w:spacing w:val="-1"/>
                <w:szCs w:val="22"/>
              </w:rPr>
              <w:t>r</w:t>
            </w:r>
            <w:r w:rsidRPr="00176F3D">
              <w:rPr>
                <w:rFonts w:cs="Arial"/>
                <w:b/>
                <w:spacing w:val="1"/>
                <w:szCs w:val="22"/>
              </w:rPr>
              <w:t>y/</w:t>
            </w:r>
            <w:r w:rsidRPr="00176F3D">
              <w:rPr>
                <w:rFonts w:cs="Arial"/>
                <w:b/>
                <w:szCs w:val="22"/>
              </w:rPr>
              <w:t>Det</w:t>
            </w:r>
            <w:r w:rsidRPr="00176F3D">
              <w:rPr>
                <w:rFonts w:cs="Arial"/>
                <w:b/>
                <w:spacing w:val="-2"/>
                <w:szCs w:val="22"/>
              </w:rPr>
              <w:t>a</w:t>
            </w:r>
            <w:r w:rsidRPr="00176F3D">
              <w:rPr>
                <w:rFonts w:cs="Arial"/>
                <w:b/>
                <w:spacing w:val="1"/>
                <w:szCs w:val="22"/>
              </w:rPr>
              <w:t>il</w:t>
            </w:r>
            <w:r w:rsidRPr="00176F3D">
              <w:rPr>
                <w:rFonts w:cs="Arial"/>
                <w:b/>
                <w:szCs w:val="22"/>
              </w:rPr>
              <w:t>s</w:t>
            </w:r>
          </w:p>
        </w:tc>
        <w:tc>
          <w:tcPr>
            <w:tcW w:w="1350" w:type="dxa"/>
            <w:tcBorders>
              <w:top w:val="single" w:sz="4" w:space="0" w:color="000000"/>
              <w:left w:val="single" w:sz="4" w:space="0" w:color="000000"/>
              <w:bottom w:val="single" w:sz="4" w:space="0" w:color="000000"/>
              <w:right w:val="single" w:sz="4" w:space="0" w:color="000000"/>
            </w:tcBorders>
            <w:shd w:val="clear" w:color="auto" w:fill="EDEBE0"/>
            <w:vAlign w:val="center"/>
          </w:tcPr>
          <w:p w14:paraId="4BF25FDA" w14:textId="77777777" w:rsidR="006A6BC4" w:rsidRPr="00176F3D" w:rsidRDefault="006A6BC4" w:rsidP="003F7E55">
            <w:pPr>
              <w:ind w:left="137" w:right="116"/>
              <w:jc w:val="center"/>
              <w:rPr>
                <w:rFonts w:cs="Arial"/>
                <w:b/>
                <w:szCs w:val="22"/>
              </w:rPr>
            </w:pPr>
            <w:r w:rsidRPr="00176F3D">
              <w:rPr>
                <w:rFonts w:cs="Arial"/>
                <w:b/>
                <w:szCs w:val="22"/>
              </w:rPr>
              <w:t>Max.</w:t>
            </w:r>
            <w:r w:rsidRPr="00176F3D">
              <w:rPr>
                <w:rFonts w:cs="Arial"/>
                <w:b/>
                <w:spacing w:val="1"/>
                <w:szCs w:val="22"/>
              </w:rPr>
              <w:t xml:space="preserve"> </w:t>
            </w:r>
            <w:r w:rsidRPr="00176F3D">
              <w:rPr>
                <w:rFonts w:cs="Arial"/>
                <w:b/>
                <w:szCs w:val="22"/>
              </w:rPr>
              <w:t>S</w:t>
            </w:r>
            <w:r w:rsidRPr="00176F3D">
              <w:rPr>
                <w:rFonts w:cs="Arial"/>
                <w:b/>
                <w:spacing w:val="1"/>
                <w:szCs w:val="22"/>
              </w:rPr>
              <w:t>c</w:t>
            </w:r>
            <w:r w:rsidRPr="00176F3D">
              <w:rPr>
                <w:rFonts w:cs="Arial"/>
                <w:b/>
                <w:szCs w:val="22"/>
              </w:rPr>
              <w:t>o</w:t>
            </w:r>
            <w:r w:rsidRPr="00176F3D">
              <w:rPr>
                <w:rFonts w:cs="Arial"/>
                <w:b/>
                <w:spacing w:val="1"/>
                <w:szCs w:val="22"/>
              </w:rPr>
              <w:t>r</w:t>
            </w:r>
            <w:r w:rsidRPr="00176F3D">
              <w:rPr>
                <w:rFonts w:cs="Arial"/>
                <w:b/>
                <w:szCs w:val="22"/>
              </w:rPr>
              <w:t>e</w:t>
            </w:r>
          </w:p>
        </w:tc>
      </w:tr>
      <w:tr w:rsidR="000E1DA9" w:rsidRPr="00176F3D" w14:paraId="6ECB1003" w14:textId="77777777" w:rsidTr="00A05BB5">
        <w:trPr>
          <w:trHeight w:hRule="exact" w:val="379"/>
        </w:trPr>
        <w:tc>
          <w:tcPr>
            <w:tcW w:w="1080" w:type="dxa"/>
            <w:tcBorders>
              <w:top w:val="single" w:sz="4" w:space="0" w:color="000000"/>
              <w:left w:val="single" w:sz="4" w:space="0" w:color="000000"/>
              <w:bottom w:val="single" w:sz="4" w:space="0" w:color="000000"/>
              <w:right w:val="single" w:sz="4" w:space="0" w:color="000000"/>
            </w:tcBorders>
            <w:vAlign w:val="center"/>
          </w:tcPr>
          <w:p w14:paraId="129E1C36" w14:textId="3D42C10A" w:rsidR="000E1DA9" w:rsidRPr="00176F3D" w:rsidRDefault="00C648C9" w:rsidP="00A05BB5">
            <w:pPr>
              <w:ind w:left="66"/>
              <w:jc w:val="center"/>
              <w:rPr>
                <w:rFonts w:cs="Arial"/>
                <w:szCs w:val="22"/>
              </w:rPr>
            </w:pPr>
            <w:r>
              <w:rPr>
                <w:rFonts w:cs="Arial"/>
                <w:szCs w:val="22"/>
              </w:rPr>
              <w:t>1</w:t>
            </w:r>
          </w:p>
        </w:tc>
        <w:tc>
          <w:tcPr>
            <w:tcW w:w="5643" w:type="dxa"/>
            <w:tcBorders>
              <w:top w:val="single" w:sz="4" w:space="0" w:color="000000"/>
              <w:left w:val="single" w:sz="4" w:space="0" w:color="000000"/>
              <w:bottom w:val="single" w:sz="4" w:space="0" w:color="000000"/>
              <w:right w:val="single" w:sz="4" w:space="0" w:color="000000"/>
            </w:tcBorders>
            <w:vAlign w:val="center"/>
          </w:tcPr>
          <w:p w14:paraId="56ACFA50" w14:textId="2603BAAF" w:rsidR="000E1DA9" w:rsidRPr="00176F3D" w:rsidRDefault="00BD4212" w:rsidP="00A05BB5">
            <w:pPr>
              <w:rPr>
                <w:rFonts w:cs="Arial"/>
                <w:szCs w:val="22"/>
              </w:rPr>
            </w:pPr>
            <w:r>
              <w:rPr>
                <w:rFonts w:cs="Arial"/>
                <w:szCs w:val="22"/>
              </w:rPr>
              <w:t xml:space="preserve">Vendor Experience and </w:t>
            </w:r>
            <w:r w:rsidR="00113147">
              <w:rPr>
                <w:rFonts w:cs="Arial"/>
                <w:szCs w:val="22"/>
              </w:rPr>
              <w:t xml:space="preserve">Community Engagement </w:t>
            </w:r>
          </w:p>
        </w:tc>
        <w:tc>
          <w:tcPr>
            <w:tcW w:w="1350" w:type="dxa"/>
            <w:tcBorders>
              <w:top w:val="single" w:sz="4" w:space="0" w:color="000000"/>
              <w:left w:val="single" w:sz="4" w:space="0" w:color="000000"/>
              <w:bottom w:val="single" w:sz="4" w:space="0" w:color="000000"/>
              <w:right w:val="single" w:sz="4" w:space="0" w:color="000000"/>
            </w:tcBorders>
            <w:vAlign w:val="center"/>
          </w:tcPr>
          <w:p w14:paraId="450BBFD4" w14:textId="0800B312" w:rsidR="000E1DA9" w:rsidRPr="00176F3D" w:rsidRDefault="00043F9D" w:rsidP="00A05BB5">
            <w:pPr>
              <w:jc w:val="center"/>
              <w:rPr>
                <w:rFonts w:cs="Arial"/>
                <w:szCs w:val="22"/>
              </w:rPr>
            </w:pPr>
            <w:r>
              <w:rPr>
                <w:rFonts w:cs="Arial"/>
                <w:szCs w:val="22"/>
              </w:rPr>
              <w:t>200</w:t>
            </w:r>
          </w:p>
        </w:tc>
      </w:tr>
      <w:tr w:rsidR="000E1DA9" w:rsidRPr="00176F3D" w14:paraId="471FF20A" w14:textId="77777777" w:rsidTr="00A05BB5">
        <w:trPr>
          <w:trHeight w:hRule="exact" w:val="352"/>
        </w:trPr>
        <w:tc>
          <w:tcPr>
            <w:tcW w:w="1080" w:type="dxa"/>
            <w:tcBorders>
              <w:top w:val="single" w:sz="4" w:space="0" w:color="000000"/>
              <w:left w:val="single" w:sz="4" w:space="0" w:color="000000"/>
              <w:bottom w:val="single" w:sz="4" w:space="0" w:color="000000"/>
              <w:right w:val="single" w:sz="4" w:space="0" w:color="000000"/>
            </w:tcBorders>
            <w:vAlign w:val="center"/>
          </w:tcPr>
          <w:p w14:paraId="5AFE9EBA" w14:textId="44F46D2E" w:rsidR="000E1DA9" w:rsidRPr="00176F3D" w:rsidRDefault="00C648C9" w:rsidP="00A05BB5">
            <w:pPr>
              <w:ind w:left="66"/>
              <w:jc w:val="center"/>
              <w:rPr>
                <w:rFonts w:cs="Arial"/>
                <w:szCs w:val="22"/>
              </w:rPr>
            </w:pPr>
            <w:r>
              <w:rPr>
                <w:rFonts w:cs="Arial"/>
                <w:szCs w:val="22"/>
              </w:rPr>
              <w:t>2</w:t>
            </w:r>
          </w:p>
        </w:tc>
        <w:tc>
          <w:tcPr>
            <w:tcW w:w="5643" w:type="dxa"/>
            <w:tcBorders>
              <w:top w:val="single" w:sz="4" w:space="0" w:color="000000"/>
              <w:left w:val="single" w:sz="4" w:space="0" w:color="000000"/>
              <w:bottom w:val="single" w:sz="4" w:space="0" w:color="000000"/>
              <w:right w:val="single" w:sz="4" w:space="0" w:color="000000"/>
            </w:tcBorders>
            <w:vAlign w:val="center"/>
          </w:tcPr>
          <w:p w14:paraId="751C2CAB" w14:textId="323602DE" w:rsidR="000E1DA9" w:rsidRPr="00176F3D" w:rsidRDefault="000E1DA9" w:rsidP="00A05BB5">
            <w:pPr>
              <w:rPr>
                <w:rFonts w:cs="Arial"/>
                <w:szCs w:val="22"/>
              </w:rPr>
            </w:pPr>
            <w:r>
              <w:rPr>
                <w:rFonts w:cs="Arial"/>
                <w:szCs w:val="22"/>
              </w:rPr>
              <w:t>Network Development</w:t>
            </w:r>
            <w:r w:rsidR="00CC57A0">
              <w:rPr>
                <w:rFonts w:cs="Arial"/>
                <w:szCs w:val="22"/>
              </w:rPr>
              <w:t>,</w:t>
            </w:r>
            <w:r>
              <w:rPr>
                <w:rFonts w:cs="Arial"/>
                <w:szCs w:val="22"/>
              </w:rPr>
              <w:t xml:space="preserve"> Oversight</w:t>
            </w:r>
            <w:r w:rsidR="00CC57A0">
              <w:rPr>
                <w:rFonts w:cs="Arial"/>
                <w:szCs w:val="22"/>
              </w:rPr>
              <w:t>, and Integrity</w:t>
            </w:r>
          </w:p>
        </w:tc>
        <w:tc>
          <w:tcPr>
            <w:tcW w:w="1350" w:type="dxa"/>
            <w:tcBorders>
              <w:top w:val="single" w:sz="4" w:space="0" w:color="000000"/>
              <w:left w:val="single" w:sz="4" w:space="0" w:color="000000"/>
              <w:bottom w:val="single" w:sz="4" w:space="0" w:color="000000"/>
              <w:right w:val="single" w:sz="4" w:space="0" w:color="000000"/>
            </w:tcBorders>
            <w:vAlign w:val="center"/>
          </w:tcPr>
          <w:p w14:paraId="54EA99ED" w14:textId="08D181CB" w:rsidR="000E1DA9" w:rsidRPr="00176F3D" w:rsidRDefault="00043F9D" w:rsidP="00A05BB5">
            <w:pPr>
              <w:jc w:val="center"/>
              <w:rPr>
                <w:rFonts w:cs="Arial"/>
                <w:szCs w:val="22"/>
              </w:rPr>
            </w:pPr>
            <w:r>
              <w:rPr>
                <w:rFonts w:cs="Arial"/>
                <w:szCs w:val="22"/>
              </w:rPr>
              <w:t>200</w:t>
            </w:r>
          </w:p>
        </w:tc>
      </w:tr>
      <w:tr w:rsidR="000E1DA9" w:rsidRPr="00176F3D" w14:paraId="5103D20D" w14:textId="77777777" w:rsidTr="006F5F56">
        <w:trPr>
          <w:trHeight w:hRule="exact" w:val="370"/>
        </w:trPr>
        <w:tc>
          <w:tcPr>
            <w:tcW w:w="1080" w:type="dxa"/>
            <w:tcBorders>
              <w:top w:val="single" w:sz="4" w:space="0" w:color="000000"/>
              <w:left w:val="single" w:sz="4" w:space="0" w:color="000000"/>
              <w:bottom w:val="single" w:sz="4" w:space="0" w:color="000000"/>
              <w:right w:val="single" w:sz="4" w:space="0" w:color="000000"/>
            </w:tcBorders>
            <w:vAlign w:val="center"/>
          </w:tcPr>
          <w:p w14:paraId="2DD39DCE" w14:textId="4C689C6F" w:rsidR="000E1DA9" w:rsidRPr="00176F3D" w:rsidRDefault="00C648C9" w:rsidP="00A05BB5">
            <w:pPr>
              <w:ind w:left="66"/>
              <w:jc w:val="center"/>
              <w:rPr>
                <w:rFonts w:cs="Arial"/>
                <w:szCs w:val="22"/>
              </w:rPr>
            </w:pPr>
            <w:r>
              <w:rPr>
                <w:rFonts w:cs="Arial"/>
                <w:szCs w:val="22"/>
              </w:rPr>
              <w:lastRenderedPageBreak/>
              <w:t>3</w:t>
            </w:r>
          </w:p>
        </w:tc>
        <w:tc>
          <w:tcPr>
            <w:tcW w:w="5643" w:type="dxa"/>
            <w:tcBorders>
              <w:top w:val="single" w:sz="4" w:space="0" w:color="000000"/>
              <w:left w:val="single" w:sz="4" w:space="0" w:color="000000"/>
              <w:bottom w:val="single" w:sz="4" w:space="0" w:color="000000"/>
              <w:right w:val="single" w:sz="4" w:space="0" w:color="000000"/>
            </w:tcBorders>
            <w:vAlign w:val="center"/>
          </w:tcPr>
          <w:p w14:paraId="2A59C220" w14:textId="474B53AB" w:rsidR="000E1DA9" w:rsidRPr="00176F3D" w:rsidRDefault="000E1DA9" w:rsidP="00A05BB5">
            <w:pPr>
              <w:rPr>
                <w:rFonts w:cs="Arial"/>
                <w:szCs w:val="22"/>
              </w:rPr>
            </w:pPr>
            <w:r>
              <w:rPr>
                <w:rFonts w:cs="Arial"/>
                <w:szCs w:val="22"/>
              </w:rPr>
              <w:t xml:space="preserve">Outreach </w:t>
            </w:r>
            <w:r w:rsidR="00CC57A0">
              <w:rPr>
                <w:rFonts w:cs="Arial"/>
                <w:szCs w:val="22"/>
              </w:rPr>
              <w:t>and Education</w:t>
            </w:r>
          </w:p>
        </w:tc>
        <w:tc>
          <w:tcPr>
            <w:tcW w:w="1350" w:type="dxa"/>
            <w:tcBorders>
              <w:top w:val="single" w:sz="4" w:space="0" w:color="000000"/>
              <w:left w:val="single" w:sz="4" w:space="0" w:color="000000"/>
              <w:bottom w:val="single" w:sz="4" w:space="0" w:color="000000"/>
              <w:right w:val="single" w:sz="4" w:space="0" w:color="000000"/>
            </w:tcBorders>
            <w:vAlign w:val="center"/>
          </w:tcPr>
          <w:p w14:paraId="50791ABE" w14:textId="30DC297C" w:rsidR="000E1DA9" w:rsidRPr="00176F3D" w:rsidRDefault="00043F9D" w:rsidP="00A05BB5">
            <w:pPr>
              <w:jc w:val="center"/>
              <w:rPr>
                <w:rFonts w:cs="Arial"/>
                <w:szCs w:val="22"/>
              </w:rPr>
            </w:pPr>
            <w:r>
              <w:rPr>
                <w:rFonts w:cs="Arial"/>
                <w:szCs w:val="22"/>
              </w:rPr>
              <w:t>200</w:t>
            </w:r>
          </w:p>
        </w:tc>
      </w:tr>
      <w:tr w:rsidR="000E1DA9" w:rsidRPr="00176F3D" w14:paraId="19510312" w14:textId="77777777" w:rsidTr="006F5F56">
        <w:trPr>
          <w:trHeight w:hRule="exact" w:val="370"/>
        </w:trPr>
        <w:tc>
          <w:tcPr>
            <w:tcW w:w="1080" w:type="dxa"/>
            <w:tcBorders>
              <w:top w:val="single" w:sz="4" w:space="0" w:color="000000"/>
              <w:left w:val="single" w:sz="4" w:space="0" w:color="000000"/>
              <w:bottom w:val="single" w:sz="4" w:space="0" w:color="000000"/>
              <w:right w:val="single" w:sz="4" w:space="0" w:color="000000"/>
            </w:tcBorders>
            <w:vAlign w:val="center"/>
          </w:tcPr>
          <w:p w14:paraId="1A9E0D33" w14:textId="754E4498" w:rsidR="000E1DA9" w:rsidRPr="00176F3D" w:rsidRDefault="00C648C9" w:rsidP="00A05BB5">
            <w:pPr>
              <w:ind w:left="66"/>
              <w:jc w:val="center"/>
              <w:rPr>
                <w:rFonts w:cs="Arial"/>
                <w:szCs w:val="22"/>
              </w:rPr>
            </w:pPr>
            <w:r>
              <w:rPr>
                <w:rFonts w:cs="Arial"/>
                <w:szCs w:val="22"/>
              </w:rPr>
              <w:t>4</w:t>
            </w:r>
          </w:p>
        </w:tc>
        <w:tc>
          <w:tcPr>
            <w:tcW w:w="5643" w:type="dxa"/>
            <w:tcBorders>
              <w:top w:val="single" w:sz="4" w:space="0" w:color="000000"/>
              <w:left w:val="single" w:sz="4" w:space="0" w:color="000000"/>
              <w:bottom w:val="single" w:sz="4" w:space="0" w:color="000000"/>
              <w:right w:val="single" w:sz="4" w:space="0" w:color="000000"/>
            </w:tcBorders>
            <w:vAlign w:val="center"/>
          </w:tcPr>
          <w:p w14:paraId="3C6D1427" w14:textId="40A60427" w:rsidR="000E1DA9" w:rsidRPr="00176F3D" w:rsidRDefault="000E1DA9" w:rsidP="00A05BB5">
            <w:pPr>
              <w:rPr>
                <w:rFonts w:cs="Arial"/>
                <w:szCs w:val="22"/>
              </w:rPr>
            </w:pPr>
            <w:r>
              <w:rPr>
                <w:rFonts w:cs="Arial"/>
                <w:szCs w:val="22"/>
              </w:rPr>
              <w:t>Enrollment and Retention</w:t>
            </w:r>
          </w:p>
        </w:tc>
        <w:tc>
          <w:tcPr>
            <w:tcW w:w="1350" w:type="dxa"/>
            <w:tcBorders>
              <w:top w:val="single" w:sz="4" w:space="0" w:color="000000"/>
              <w:left w:val="single" w:sz="4" w:space="0" w:color="000000"/>
              <w:bottom w:val="single" w:sz="4" w:space="0" w:color="000000"/>
              <w:right w:val="single" w:sz="4" w:space="0" w:color="000000"/>
            </w:tcBorders>
            <w:vAlign w:val="center"/>
          </w:tcPr>
          <w:p w14:paraId="3FAADF9B" w14:textId="12DE265B" w:rsidR="000E1DA9" w:rsidRPr="00176F3D" w:rsidRDefault="00043F9D" w:rsidP="00A05BB5">
            <w:pPr>
              <w:jc w:val="center"/>
              <w:rPr>
                <w:rFonts w:cs="Arial"/>
                <w:szCs w:val="22"/>
              </w:rPr>
            </w:pPr>
            <w:r>
              <w:rPr>
                <w:rFonts w:cs="Arial"/>
                <w:szCs w:val="22"/>
              </w:rPr>
              <w:t>200</w:t>
            </w:r>
          </w:p>
        </w:tc>
      </w:tr>
      <w:tr w:rsidR="000E1DA9" w:rsidRPr="00176F3D" w14:paraId="033707D6" w14:textId="77777777" w:rsidTr="006F5F56">
        <w:trPr>
          <w:trHeight w:hRule="exact" w:val="352"/>
        </w:trPr>
        <w:tc>
          <w:tcPr>
            <w:tcW w:w="1080" w:type="dxa"/>
            <w:tcBorders>
              <w:top w:val="single" w:sz="4" w:space="0" w:color="000000"/>
              <w:left w:val="single" w:sz="4" w:space="0" w:color="000000"/>
              <w:bottom w:val="single" w:sz="4" w:space="0" w:color="000000"/>
              <w:right w:val="single" w:sz="4" w:space="0" w:color="000000"/>
            </w:tcBorders>
            <w:vAlign w:val="center"/>
          </w:tcPr>
          <w:p w14:paraId="53EF8123" w14:textId="6611272F" w:rsidR="000E1DA9" w:rsidRPr="00176F3D" w:rsidRDefault="00C648C9" w:rsidP="00A05BB5">
            <w:pPr>
              <w:ind w:left="66"/>
              <w:jc w:val="center"/>
              <w:rPr>
                <w:rFonts w:cs="Arial"/>
                <w:szCs w:val="22"/>
              </w:rPr>
            </w:pPr>
            <w:r>
              <w:rPr>
                <w:rFonts w:cs="Arial"/>
                <w:szCs w:val="22"/>
              </w:rPr>
              <w:t>5</w:t>
            </w:r>
          </w:p>
        </w:tc>
        <w:tc>
          <w:tcPr>
            <w:tcW w:w="5643" w:type="dxa"/>
            <w:tcBorders>
              <w:top w:val="single" w:sz="4" w:space="0" w:color="000000"/>
              <w:left w:val="single" w:sz="4" w:space="0" w:color="000000"/>
              <w:bottom w:val="single" w:sz="4" w:space="0" w:color="000000"/>
              <w:right w:val="single" w:sz="4" w:space="0" w:color="000000"/>
            </w:tcBorders>
            <w:vAlign w:val="center"/>
          </w:tcPr>
          <w:p w14:paraId="2639ED04" w14:textId="77777777" w:rsidR="000E1DA9" w:rsidRPr="00176F3D" w:rsidRDefault="000E1DA9" w:rsidP="00A05BB5">
            <w:pPr>
              <w:rPr>
                <w:rFonts w:cs="Arial"/>
                <w:szCs w:val="22"/>
              </w:rPr>
            </w:pPr>
            <w:r w:rsidRPr="00176F3D">
              <w:rPr>
                <w:rFonts w:cs="Arial"/>
                <w:szCs w:val="22"/>
              </w:rPr>
              <w:t>Navigator Support</w:t>
            </w:r>
          </w:p>
        </w:tc>
        <w:tc>
          <w:tcPr>
            <w:tcW w:w="1350" w:type="dxa"/>
            <w:tcBorders>
              <w:top w:val="single" w:sz="4" w:space="0" w:color="000000"/>
              <w:left w:val="single" w:sz="4" w:space="0" w:color="000000"/>
              <w:bottom w:val="single" w:sz="4" w:space="0" w:color="000000"/>
              <w:right w:val="single" w:sz="4" w:space="0" w:color="000000"/>
            </w:tcBorders>
            <w:vAlign w:val="center"/>
          </w:tcPr>
          <w:p w14:paraId="17466901" w14:textId="70D1C6B8" w:rsidR="000E1DA9" w:rsidRPr="00176F3D" w:rsidRDefault="00043F9D" w:rsidP="00A05BB5">
            <w:pPr>
              <w:jc w:val="center"/>
              <w:rPr>
                <w:rFonts w:cs="Arial"/>
                <w:szCs w:val="22"/>
              </w:rPr>
            </w:pPr>
            <w:r>
              <w:rPr>
                <w:rFonts w:cs="Arial"/>
                <w:szCs w:val="22"/>
              </w:rPr>
              <w:t>200</w:t>
            </w:r>
          </w:p>
        </w:tc>
      </w:tr>
      <w:tr w:rsidR="000E1DA9" w:rsidRPr="008A4981" w14:paraId="6DFA49E0" w14:textId="77777777" w:rsidTr="008D06EB">
        <w:trPr>
          <w:trHeight w:hRule="exact" w:val="341"/>
        </w:trPr>
        <w:tc>
          <w:tcPr>
            <w:tcW w:w="1080" w:type="dxa"/>
            <w:tcBorders>
              <w:top w:val="double" w:sz="4" w:space="0" w:color="000000"/>
              <w:left w:val="single" w:sz="4" w:space="0" w:color="000000"/>
              <w:bottom w:val="single" w:sz="4" w:space="0" w:color="000000"/>
              <w:right w:val="single" w:sz="4" w:space="0" w:color="000000"/>
            </w:tcBorders>
          </w:tcPr>
          <w:p w14:paraId="71344041" w14:textId="77777777" w:rsidR="000E1DA9" w:rsidRPr="00176F3D" w:rsidRDefault="000E1DA9" w:rsidP="000E1DA9">
            <w:pPr>
              <w:ind w:left="66"/>
              <w:jc w:val="center"/>
              <w:rPr>
                <w:rFonts w:cs="Arial"/>
                <w:szCs w:val="22"/>
              </w:rPr>
            </w:pPr>
          </w:p>
        </w:tc>
        <w:tc>
          <w:tcPr>
            <w:tcW w:w="5643" w:type="dxa"/>
            <w:tcBorders>
              <w:top w:val="double" w:sz="4" w:space="0" w:color="000000"/>
              <w:left w:val="single" w:sz="4" w:space="0" w:color="000000"/>
              <w:bottom w:val="single" w:sz="4" w:space="0" w:color="000000"/>
              <w:right w:val="single" w:sz="4" w:space="0" w:color="000000"/>
            </w:tcBorders>
            <w:vAlign w:val="center"/>
          </w:tcPr>
          <w:p w14:paraId="7C920190" w14:textId="1CC09784" w:rsidR="000E1DA9" w:rsidRPr="003A1EF4" w:rsidRDefault="00CD4E08" w:rsidP="008D06EB">
            <w:pPr>
              <w:rPr>
                <w:rFonts w:cs="Arial"/>
                <w:b/>
                <w:szCs w:val="22"/>
              </w:rPr>
            </w:pPr>
            <w:r>
              <w:rPr>
                <w:rFonts w:cs="Arial"/>
                <w:b/>
                <w:spacing w:val="-1"/>
                <w:szCs w:val="22"/>
              </w:rPr>
              <w:t xml:space="preserve">TOTAL </w:t>
            </w:r>
            <w:r w:rsidR="000E1DA9" w:rsidRPr="003A1EF4">
              <w:rPr>
                <w:rFonts w:cs="Arial"/>
                <w:b/>
                <w:spacing w:val="-1"/>
                <w:szCs w:val="22"/>
              </w:rPr>
              <w:t>M</w:t>
            </w:r>
            <w:r w:rsidR="000E1DA9" w:rsidRPr="003A1EF4">
              <w:rPr>
                <w:rFonts w:cs="Arial"/>
                <w:b/>
                <w:spacing w:val="1"/>
                <w:szCs w:val="22"/>
              </w:rPr>
              <w:t>A</w:t>
            </w:r>
            <w:r w:rsidR="000E1DA9" w:rsidRPr="003A1EF4">
              <w:rPr>
                <w:rFonts w:cs="Arial"/>
                <w:b/>
                <w:szCs w:val="22"/>
              </w:rPr>
              <w:t>XIM</w:t>
            </w:r>
            <w:r w:rsidR="000E1DA9" w:rsidRPr="003A1EF4">
              <w:rPr>
                <w:rFonts w:cs="Arial"/>
                <w:b/>
                <w:spacing w:val="-1"/>
                <w:szCs w:val="22"/>
              </w:rPr>
              <w:t>U</w:t>
            </w:r>
            <w:r w:rsidR="000E1DA9" w:rsidRPr="003A1EF4">
              <w:rPr>
                <w:rFonts w:cs="Arial"/>
                <w:b/>
                <w:szCs w:val="22"/>
              </w:rPr>
              <w:t>M</w:t>
            </w:r>
            <w:r w:rsidR="000E1DA9" w:rsidRPr="003A1EF4">
              <w:rPr>
                <w:rFonts w:cs="Arial"/>
                <w:b/>
                <w:spacing w:val="-7"/>
                <w:szCs w:val="22"/>
              </w:rPr>
              <w:t xml:space="preserve"> </w:t>
            </w:r>
            <w:r w:rsidR="000E1DA9" w:rsidRPr="003A1EF4">
              <w:rPr>
                <w:rFonts w:cs="Arial"/>
                <w:b/>
                <w:szCs w:val="22"/>
              </w:rPr>
              <w:t>S</w:t>
            </w:r>
            <w:r w:rsidR="000E1DA9" w:rsidRPr="003A1EF4">
              <w:rPr>
                <w:rFonts w:cs="Arial"/>
                <w:b/>
                <w:spacing w:val="-3"/>
                <w:szCs w:val="22"/>
              </w:rPr>
              <w:t>C</w:t>
            </w:r>
            <w:r w:rsidR="000E1DA9" w:rsidRPr="003A1EF4">
              <w:rPr>
                <w:rFonts w:cs="Arial"/>
                <w:b/>
                <w:spacing w:val="1"/>
                <w:szCs w:val="22"/>
              </w:rPr>
              <w:t>O</w:t>
            </w:r>
            <w:r w:rsidR="000E1DA9" w:rsidRPr="003A1EF4">
              <w:rPr>
                <w:rFonts w:cs="Arial"/>
                <w:b/>
                <w:spacing w:val="-1"/>
                <w:szCs w:val="22"/>
              </w:rPr>
              <w:t>R</w:t>
            </w:r>
            <w:r w:rsidR="000E1DA9" w:rsidRPr="003A1EF4">
              <w:rPr>
                <w:rFonts w:cs="Arial"/>
                <w:b/>
                <w:szCs w:val="22"/>
              </w:rPr>
              <w:t>E</w:t>
            </w:r>
            <w:r>
              <w:rPr>
                <w:rFonts w:cs="Arial"/>
                <w:b/>
                <w:szCs w:val="22"/>
              </w:rPr>
              <w:t xml:space="preserve"> POSSIBLE</w:t>
            </w:r>
          </w:p>
        </w:tc>
        <w:tc>
          <w:tcPr>
            <w:tcW w:w="1350" w:type="dxa"/>
            <w:tcBorders>
              <w:top w:val="double" w:sz="4" w:space="0" w:color="000000"/>
              <w:left w:val="single" w:sz="4" w:space="0" w:color="000000"/>
              <w:bottom w:val="single" w:sz="4" w:space="0" w:color="000000"/>
              <w:right w:val="single" w:sz="4" w:space="0" w:color="000000"/>
            </w:tcBorders>
            <w:vAlign w:val="center"/>
          </w:tcPr>
          <w:p w14:paraId="0852DD23" w14:textId="7F4C1F7C" w:rsidR="000E1DA9" w:rsidRPr="003A1EF4" w:rsidRDefault="00043F9D" w:rsidP="008D06EB">
            <w:pPr>
              <w:jc w:val="center"/>
              <w:rPr>
                <w:rFonts w:cs="Arial"/>
                <w:b/>
                <w:szCs w:val="22"/>
              </w:rPr>
            </w:pPr>
            <w:r w:rsidRPr="003A1EF4">
              <w:rPr>
                <w:rFonts w:cs="Arial"/>
                <w:b/>
                <w:szCs w:val="22"/>
              </w:rPr>
              <w:t>1</w:t>
            </w:r>
            <w:r w:rsidR="009E602C">
              <w:rPr>
                <w:rFonts w:cs="Arial"/>
                <w:b/>
                <w:szCs w:val="22"/>
              </w:rPr>
              <w:t>,</w:t>
            </w:r>
            <w:r w:rsidRPr="003A1EF4">
              <w:rPr>
                <w:rFonts w:cs="Arial"/>
                <w:b/>
                <w:szCs w:val="22"/>
              </w:rPr>
              <w:t>000</w:t>
            </w:r>
          </w:p>
        </w:tc>
      </w:tr>
    </w:tbl>
    <w:p w14:paraId="35F0FF20" w14:textId="77777777" w:rsidR="006A6BC4" w:rsidRPr="008A4981" w:rsidRDefault="006A6BC4" w:rsidP="006A6BC4">
      <w:pPr>
        <w:ind w:left="1440"/>
        <w:jc w:val="both"/>
        <w:rPr>
          <w:rFonts w:cs="Arial"/>
          <w:szCs w:val="22"/>
        </w:rPr>
      </w:pPr>
    </w:p>
    <w:p w14:paraId="0C697F0B" w14:textId="77777777" w:rsidR="003F7E55" w:rsidRPr="003F7E55" w:rsidRDefault="003F7E55" w:rsidP="002E27F0">
      <w:pPr>
        <w:pStyle w:val="Heading3"/>
        <w:numPr>
          <w:ilvl w:val="2"/>
          <w:numId w:val="163"/>
        </w:numPr>
        <w:ind w:firstLine="90"/>
        <w:jc w:val="both"/>
      </w:pPr>
      <w:bookmarkStart w:id="281" w:name="_Toc474509839"/>
      <w:r w:rsidRPr="003F7E55">
        <w:rPr>
          <w:b/>
        </w:rPr>
        <w:t>Budget Proposal Scoring</w:t>
      </w:r>
    </w:p>
    <w:p w14:paraId="463B6F82" w14:textId="6DB67A3A" w:rsidR="003F7E55" w:rsidRDefault="003F7E55" w:rsidP="002E27F0">
      <w:pPr>
        <w:ind w:left="1440"/>
        <w:jc w:val="both"/>
        <w:rPr>
          <w:rFonts w:cs="Arial"/>
          <w:szCs w:val="22"/>
        </w:rPr>
      </w:pPr>
      <w:r w:rsidRPr="000B5C35">
        <w:rPr>
          <w:rFonts w:cs="Arial"/>
          <w:szCs w:val="22"/>
        </w:rPr>
        <w:t>The proposed budget for a Lead Navigator Organization</w:t>
      </w:r>
      <w:r>
        <w:rPr>
          <w:rFonts w:cs="Arial"/>
          <w:szCs w:val="22"/>
        </w:rPr>
        <w:t xml:space="preserve">, whether proposing a single county or </w:t>
      </w:r>
      <w:r w:rsidRPr="000B5C35">
        <w:rPr>
          <w:rFonts w:cs="Arial"/>
          <w:szCs w:val="22"/>
        </w:rPr>
        <w:t>multiple count</w:t>
      </w:r>
      <w:r>
        <w:rPr>
          <w:rFonts w:cs="Arial"/>
          <w:szCs w:val="22"/>
        </w:rPr>
        <w:t>ies,</w:t>
      </w:r>
      <w:r w:rsidRPr="000B5C35">
        <w:rPr>
          <w:rFonts w:cs="Arial"/>
          <w:szCs w:val="22"/>
        </w:rPr>
        <w:t xml:space="preserve"> </w:t>
      </w:r>
      <w:r>
        <w:rPr>
          <w:rFonts w:cs="Arial"/>
          <w:szCs w:val="22"/>
        </w:rPr>
        <w:t>should</w:t>
      </w:r>
      <w:r w:rsidRPr="000B5C35">
        <w:rPr>
          <w:rFonts w:cs="Arial"/>
          <w:szCs w:val="22"/>
        </w:rPr>
        <w:t xml:space="preserve"> not exceed the maximum allocation </w:t>
      </w:r>
      <w:r>
        <w:rPr>
          <w:rFonts w:cs="Arial"/>
          <w:szCs w:val="22"/>
        </w:rPr>
        <w:t>per county as reflected in Section 1.9.2.</w:t>
      </w:r>
    </w:p>
    <w:bookmarkEnd w:id="281"/>
    <w:p w14:paraId="6966459F" w14:textId="77777777" w:rsidR="00275514" w:rsidRDefault="00275514" w:rsidP="00B3529C">
      <w:pPr>
        <w:ind w:left="720"/>
        <w:jc w:val="both"/>
        <w:rPr>
          <w:rFonts w:cs="Arial"/>
          <w:szCs w:val="22"/>
        </w:rPr>
      </w:pPr>
    </w:p>
    <w:p w14:paraId="6DB53F82" w14:textId="14D6C9CB" w:rsidR="006A6BC4" w:rsidRPr="008A4981" w:rsidRDefault="006A6BC4" w:rsidP="002E27F0">
      <w:pPr>
        <w:ind w:left="1440"/>
        <w:jc w:val="both"/>
        <w:rPr>
          <w:rFonts w:cs="Arial"/>
          <w:szCs w:val="22"/>
        </w:rPr>
      </w:pPr>
      <w:r w:rsidRPr="008A4981">
        <w:rPr>
          <w:rFonts w:cs="Arial"/>
          <w:szCs w:val="22"/>
        </w:rPr>
        <w:t>T</w:t>
      </w:r>
      <w:r w:rsidRPr="008A4981">
        <w:rPr>
          <w:rFonts w:cs="Arial"/>
          <w:spacing w:val="2"/>
          <w:szCs w:val="22"/>
        </w:rPr>
        <w:t>h</w:t>
      </w:r>
      <w:r w:rsidRPr="008A4981">
        <w:rPr>
          <w:rFonts w:cs="Arial"/>
          <w:szCs w:val="22"/>
        </w:rPr>
        <w:t>e RFQQ</w:t>
      </w:r>
      <w:r w:rsidRPr="008A4981">
        <w:rPr>
          <w:rFonts w:cs="Arial"/>
          <w:spacing w:val="-1"/>
          <w:szCs w:val="22"/>
        </w:rPr>
        <w:t xml:space="preserve"> C</w:t>
      </w:r>
      <w:r w:rsidRPr="008A4981">
        <w:rPr>
          <w:rFonts w:cs="Arial"/>
          <w:szCs w:val="22"/>
        </w:rPr>
        <w:t>o</w:t>
      </w:r>
      <w:r w:rsidRPr="008A4981">
        <w:rPr>
          <w:rFonts w:cs="Arial"/>
          <w:spacing w:val="1"/>
          <w:szCs w:val="22"/>
        </w:rPr>
        <w:t>o</w:t>
      </w:r>
      <w:r w:rsidRPr="008A4981">
        <w:rPr>
          <w:rFonts w:cs="Arial"/>
          <w:spacing w:val="-2"/>
          <w:szCs w:val="22"/>
        </w:rPr>
        <w:t>r</w:t>
      </w:r>
      <w:r w:rsidRPr="008A4981">
        <w:rPr>
          <w:rFonts w:cs="Arial"/>
          <w:spacing w:val="1"/>
          <w:szCs w:val="22"/>
        </w:rPr>
        <w:t>d</w:t>
      </w:r>
      <w:r w:rsidRPr="008A4981">
        <w:rPr>
          <w:rFonts w:cs="Arial"/>
          <w:szCs w:val="22"/>
        </w:rPr>
        <w:t>i</w:t>
      </w:r>
      <w:r w:rsidRPr="008A4981">
        <w:rPr>
          <w:rFonts w:cs="Arial"/>
          <w:spacing w:val="1"/>
          <w:szCs w:val="22"/>
        </w:rPr>
        <w:t>n</w:t>
      </w:r>
      <w:r w:rsidRPr="008A4981">
        <w:rPr>
          <w:rFonts w:cs="Arial"/>
          <w:spacing w:val="-2"/>
          <w:szCs w:val="22"/>
        </w:rPr>
        <w:t>a</w:t>
      </w:r>
      <w:r w:rsidRPr="008A4981">
        <w:rPr>
          <w:rFonts w:cs="Arial"/>
          <w:spacing w:val="1"/>
          <w:szCs w:val="22"/>
        </w:rPr>
        <w:t>t</w:t>
      </w:r>
      <w:r w:rsidRPr="008A4981">
        <w:rPr>
          <w:rFonts w:cs="Arial"/>
          <w:szCs w:val="22"/>
        </w:rPr>
        <w:t>or</w:t>
      </w:r>
      <w:r w:rsidRPr="008A4981">
        <w:rPr>
          <w:rFonts w:cs="Arial"/>
          <w:spacing w:val="-5"/>
          <w:szCs w:val="22"/>
        </w:rPr>
        <w:t xml:space="preserve"> </w:t>
      </w:r>
      <w:r w:rsidRPr="008A4981">
        <w:rPr>
          <w:rFonts w:cs="Arial"/>
          <w:spacing w:val="-1"/>
          <w:szCs w:val="22"/>
        </w:rPr>
        <w:t>w</w:t>
      </w:r>
      <w:r w:rsidRPr="008A4981">
        <w:rPr>
          <w:rFonts w:cs="Arial"/>
          <w:szCs w:val="22"/>
        </w:rPr>
        <w:t>ill</w:t>
      </w:r>
      <w:r w:rsidRPr="008A4981">
        <w:rPr>
          <w:rFonts w:cs="Arial"/>
          <w:spacing w:val="-1"/>
          <w:szCs w:val="22"/>
        </w:rPr>
        <w:t xml:space="preserve"> c</w:t>
      </w:r>
      <w:r w:rsidRPr="008A4981">
        <w:rPr>
          <w:rFonts w:cs="Arial"/>
          <w:szCs w:val="22"/>
        </w:rPr>
        <w:t>alc</w:t>
      </w:r>
      <w:r w:rsidRPr="008A4981">
        <w:rPr>
          <w:rFonts w:cs="Arial"/>
          <w:spacing w:val="1"/>
          <w:szCs w:val="22"/>
        </w:rPr>
        <w:t>u</w:t>
      </w:r>
      <w:r w:rsidRPr="008A4981">
        <w:rPr>
          <w:rFonts w:cs="Arial"/>
          <w:szCs w:val="22"/>
        </w:rPr>
        <w:t>la</w:t>
      </w:r>
      <w:r w:rsidRPr="008A4981">
        <w:rPr>
          <w:rFonts w:cs="Arial"/>
          <w:spacing w:val="1"/>
          <w:szCs w:val="22"/>
        </w:rPr>
        <w:t>t</w:t>
      </w:r>
      <w:r w:rsidRPr="008A4981">
        <w:rPr>
          <w:rFonts w:cs="Arial"/>
          <w:szCs w:val="22"/>
        </w:rPr>
        <w:t>e</w:t>
      </w:r>
      <w:r w:rsidRPr="008A4981">
        <w:rPr>
          <w:rFonts w:cs="Arial"/>
          <w:spacing w:val="-3"/>
          <w:szCs w:val="22"/>
        </w:rPr>
        <w:t xml:space="preserve"> </w:t>
      </w:r>
      <w:r w:rsidRPr="008A4981">
        <w:rPr>
          <w:rFonts w:cs="Arial"/>
          <w:spacing w:val="-1"/>
          <w:szCs w:val="22"/>
        </w:rPr>
        <w:t>t</w:t>
      </w:r>
      <w:r w:rsidRPr="008A4981">
        <w:rPr>
          <w:rFonts w:cs="Arial"/>
          <w:spacing w:val="1"/>
          <w:szCs w:val="22"/>
        </w:rPr>
        <w:t>h</w:t>
      </w:r>
      <w:r w:rsidRPr="008A4981">
        <w:rPr>
          <w:rFonts w:cs="Arial"/>
          <w:szCs w:val="22"/>
        </w:rPr>
        <w:t>e</w:t>
      </w:r>
      <w:r w:rsidRPr="008A4981">
        <w:rPr>
          <w:rFonts w:cs="Arial"/>
          <w:spacing w:val="-3"/>
          <w:szCs w:val="22"/>
        </w:rPr>
        <w:t xml:space="preserve"> </w:t>
      </w:r>
      <w:r w:rsidRPr="008A4981">
        <w:rPr>
          <w:rFonts w:cs="Arial"/>
          <w:spacing w:val="1"/>
          <w:szCs w:val="22"/>
        </w:rPr>
        <w:t>f</w:t>
      </w:r>
      <w:r w:rsidRPr="008A4981">
        <w:rPr>
          <w:rFonts w:cs="Arial"/>
          <w:szCs w:val="22"/>
        </w:rPr>
        <w:t>i</w:t>
      </w:r>
      <w:r w:rsidRPr="008A4981">
        <w:rPr>
          <w:rFonts w:cs="Arial"/>
          <w:spacing w:val="1"/>
          <w:szCs w:val="22"/>
        </w:rPr>
        <w:t>n</w:t>
      </w:r>
      <w:r w:rsidRPr="008A4981">
        <w:rPr>
          <w:rFonts w:cs="Arial"/>
          <w:spacing w:val="-2"/>
          <w:szCs w:val="22"/>
        </w:rPr>
        <w:t>a</w:t>
      </w:r>
      <w:r w:rsidRPr="008A4981">
        <w:rPr>
          <w:rFonts w:cs="Arial"/>
          <w:spacing w:val="1"/>
          <w:szCs w:val="22"/>
        </w:rPr>
        <w:t>n</w:t>
      </w:r>
      <w:r w:rsidRPr="008A4981">
        <w:rPr>
          <w:rFonts w:cs="Arial"/>
          <w:spacing w:val="-1"/>
          <w:szCs w:val="22"/>
        </w:rPr>
        <w:t>c</w:t>
      </w:r>
      <w:r w:rsidRPr="008A4981">
        <w:rPr>
          <w:rFonts w:cs="Arial"/>
          <w:szCs w:val="22"/>
        </w:rPr>
        <w:t>ial s</w:t>
      </w:r>
      <w:r w:rsidRPr="008A4981">
        <w:rPr>
          <w:rFonts w:cs="Arial"/>
          <w:spacing w:val="-3"/>
          <w:szCs w:val="22"/>
        </w:rPr>
        <w:t>c</w:t>
      </w:r>
      <w:r w:rsidRPr="008A4981">
        <w:rPr>
          <w:rFonts w:cs="Arial"/>
          <w:szCs w:val="22"/>
        </w:rPr>
        <w:t>o</w:t>
      </w:r>
      <w:r w:rsidRPr="008A4981">
        <w:rPr>
          <w:rFonts w:cs="Arial"/>
          <w:spacing w:val="1"/>
          <w:szCs w:val="22"/>
        </w:rPr>
        <w:t>r</w:t>
      </w:r>
      <w:r w:rsidRPr="008A4981">
        <w:rPr>
          <w:rFonts w:cs="Arial"/>
          <w:szCs w:val="22"/>
        </w:rPr>
        <w:t>e</w:t>
      </w:r>
      <w:r w:rsidRPr="008A4981">
        <w:rPr>
          <w:rFonts w:cs="Arial"/>
          <w:spacing w:val="-4"/>
          <w:szCs w:val="22"/>
        </w:rPr>
        <w:t xml:space="preserve"> </w:t>
      </w:r>
      <w:r w:rsidRPr="008A4981">
        <w:rPr>
          <w:rFonts w:cs="Arial"/>
          <w:spacing w:val="1"/>
          <w:szCs w:val="22"/>
        </w:rPr>
        <w:t>u</w:t>
      </w:r>
      <w:r w:rsidRPr="008A4981">
        <w:rPr>
          <w:rFonts w:cs="Arial"/>
          <w:szCs w:val="22"/>
        </w:rPr>
        <w:t>s</w:t>
      </w:r>
      <w:r w:rsidRPr="008A4981">
        <w:rPr>
          <w:rFonts w:cs="Arial"/>
          <w:spacing w:val="-3"/>
          <w:szCs w:val="22"/>
        </w:rPr>
        <w:t>i</w:t>
      </w:r>
      <w:r w:rsidRPr="008A4981">
        <w:rPr>
          <w:rFonts w:cs="Arial"/>
          <w:spacing w:val="1"/>
          <w:szCs w:val="22"/>
        </w:rPr>
        <w:t>n</w:t>
      </w:r>
      <w:r w:rsidRPr="008A4981">
        <w:rPr>
          <w:rFonts w:cs="Arial"/>
          <w:szCs w:val="22"/>
        </w:rPr>
        <w:t>g</w:t>
      </w:r>
      <w:r w:rsidRPr="008A4981">
        <w:rPr>
          <w:rFonts w:cs="Arial"/>
          <w:spacing w:val="-3"/>
          <w:szCs w:val="22"/>
        </w:rPr>
        <w:t xml:space="preserve"> </w:t>
      </w:r>
      <w:r w:rsidRPr="008A4981">
        <w:rPr>
          <w:rFonts w:cs="Arial"/>
          <w:spacing w:val="1"/>
          <w:szCs w:val="22"/>
        </w:rPr>
        <w:t>th</w:t>
      </w:r>
      <w:r w:rsidRPr="008A4981">
        <w:rPr>
          <w:rFonts w:cs="Arial"/>
          <w:szCs w:val="22"/>
        </w:rPr>
        <w:t>e</w:t>
      </w:r>
      <w:r w:rsidRPr="008A4981">
        <w:rPr>
          <w:rFonts w:cs="Arial"/>
          <w:spacing w:val="-3"/>
          <w:szCs w:val="22"/>
        </w:rPr>
        <w:t xml:space="preserve"> </w:t>
      </w:r>
      <w:r w:rsidR="004E6895">
        <w:rPr>
          <w:rFonts w:cs="Arial"/>
          <w:spacing w:val="-3"/>
          <w:szCs w:val="22"/>
        </w:rPr>
        <w:t>V</w:t>
      </w:r>
      <w:r w:rsidRPr="008A4981">
        <w:rPr>
          <w:rFonts w:cs="Arial"/>
          <w:spacing w:val="-2"/>
          <w:szCs w:val="22"/>
        </w:rPr>
        <w:t>e</w:t>
      </w:r>
      <w:r w:rsidRPr="008A4981">
        <w:rPr>
          <w:rFonts w:cs="Arial"/>
          <w:spacing w:val="1"/>
          <w:szCs w:val="22"/>
        </w:rPr>
        <w:t>nd</w:t>
      </w:r>
      <w:r w:rsidRPr="008A4981">
        <w:rPr>
          <w:rFonts w:cs="Arial"/>
          <w:spacing w:val="-2"/>
          <w:szCs w:val="22"/>
        </w:rPr>
        <w:t>o</w:t>
      </w:r>
      <w:r w:rsidRPr="008A4981">
        <w:rPr>
          <w:rFonts w:cs="Arial"/>
          <w:spacing w:val="8"/>
          <w:szCs w:val="22"/>
        </w:rPr>
        <w:t>r</w:t>
      </w:r>
      <w:r w:rsidRPr="008A4981">
        <w:rPr>
          <w:rFonts w:cs="Arial"/>
          <w:szCs w:val="22"/>
        </w:rPr>
        <w:t>’s</w:t>
      </w:r>
      <w:r w:rsidRPr="008A4981">
        <w:rPr>
          <w:rFonts w:cs="Arial"/>
          <w:spacing w:val="-1"/>
          <w:szCs w:val="22"/>
        </w:rPr>
        <w:t xml:space="preserve"> b</w:t>
      </w:r>
      <w:r w:rsidRPr="008A4981">
        <w:rPr>
          <w:rFonts w:cs="Arial"/>
          <w:spacing w:val="1"/>
          <w:szCs w:val="22"/>
        </w:rPr>
        <w:t>ud</w:t>
      </w:r>
      <w:r w:rsidRPr="008A4981">
        <w:rPr>
          <w:rFonts w:cs="Arial"/>
          <w:szCs w:val="22"/>
        </w:rPr>
        <w:t>g</w:t>
      </w:r>
      <w:r w:rsidRPr="008A4981">
        <w:rPr>
          <w:rFonts w:cs="Arial"/>
          <w:spacing w:val="-2"/>
          <w:szCs w:val="22"/>
        </w:rPr>
        <w:t>e</w:t>
      </w:r>
      <w:r w:rsidRPr="008A4981">
        <w:rPr>
          <w:rFonts w:cs="Arial"/>
          <w:szCs w:val="22"/>
        </w:rPr>
        <w:t>t</w:t>
      </w:r>
      <w:r w:rsidRPr="008A4981">
        <w:rPr>
          <w:rFonts w:cs="Arial"/>
          <w:spacing w:val="-2"/>
          <w:szCs w:val="22"/>
        </w:rPr>
        <w:t xml:space="preserve"> </w:t>
      </w:r>
      <w:r w:rsidRPr="008A4981">
        <w:rPr>
          <w:rFonts w:cs="Arial"/>
          <w:spacing w:val="-1"/>
          <w:szCs w:val="22"/>
        </w:rPr>
        <w:t>p</w:t>
      </w:r>
      <w:r w:rsidRPr="008A4981">
        <w:rPr>
          <w:rFonts w:cs="Arial"/>
          <w:szCs w:val="22"/>
        </w:rPr>
        <w:t>r</w:t>
      </w:r>
      <w:r w:rsidRPr="008A4981">
        <w:rPr>
          <w:rFonts w:cs="Arial"/>
          <w:spacing w:val="1"/>
          <w:szCs w:val="22"/>
        </w:rPr>
        <w:t>o</w:t>
      </w:r>
      <w:r w:rsidRPr="008A4981">
        <w:rPr>
          <w:rFonts w:cs="Arial"/>
          <w:spacing w:val="-1"/>
          <w:szCs w:val="22"/>
        </w:rPr>
        <w:t>p</w:t>
      </w:r>
      <w:r w:rsidRPr="008A4981">
        <w:rPr>
          <w:rFonts w:cs="Arial"/>
          <w:szCs w:val="22"/>
        </w:rPr>
        <w:t>osal.</w:t>
      </w:r>
    </w:p>
    <w:p w14:paraId="5D523E95" w14:textId="77777777" w:rsidR="006A6BC4" w:rsidRPr="008A4981" w:rsidRDefault="006A6BC4" w:rsidP="006A6BC4">
      <w:pPr>
        <w:spacing w:after="200" w:line="276" w:lineRule="auto"/>
        <w:rPr>
          <w:rFonts w:cs="Arial"/>
          <w:szCs w:val="22"/>
        </w:rPr>
      </w:pPr>
    </w:p>
    <w:p w14:paraId="3737CABF" w14:textId="77777777" w:rsidR="006A6BC4" w:rsidRPr="003F7E55" w:rsidRDefault="006A6BC4" w:rsidP="00A77695">
      <w:pPr>
        <w:pStyle w:val="Heading3"/>
        <w:numPr>
          <w:ilvl w:val="2"/>
          <w:numId w:val="163"/>
        </w:numPr>
        <w:ind w:firstLine="90"/>
        <w:jc w:val="both"/>
      </w:pPr>
      <w:bookmarkStart w:id="282" w:name="_Toc474509840"/>
      <w:r w:rsidRPr="003F7E55">
        <w:rPr>
          <w:b/>
        </w:rPr>
        <w:t>Vendor Total Score</w:t>
      </w:r>
      <w:bookmarkEnd w:id="282"/>
    </w:p>
    <w:p w14:paraId="7269DB73" w14:textId="56EA76BF" w:rsidR="006A6BC4" w:rsidRDefault="006A6BC4" w:rsidP="00A77695">
      <w:pPr>
        <w:ind w:left="1440"/>
        <w:jc w:val="both"/>
        <w:rPr>
          <w:rFonts w:cs="Arial"/>
          <w:szCs w:val="22"/>
        </w:rPr>
      </w:pPr>
      <w:r w:rsidRPr="008A4981">
        <w:rPr>
          <w:rFonts w:cs="Arial"/>
          <w:szCs w:val="22"/>
        </w:rPr>
        <w:t>Ve</w:t>
      </w:r>
      <w:r w:rsidRPr="008A4981">
        <w:rPr>
          <w:rFonts w:cs="Arial"/>
          <w:spacing w:val="-1"/>
          <w:szCs w:val="22"/>
        </w:rPr>
        <w:t>nd</w:t>
      </w:r>
      <w:r w:rsidRPr="008A4981">
        <w:rPr>
          <w:rFonts w:cs="Arial"/>
          <w:spacing w:val="1"/>
          <w:szCs w:val="22"/>
        </w:rPr>
        <w:t>o</w:t>
      </w:r>
      <w:r w:rsidRPr="008A4981">
        <w:rPr>
          <w:rFonts w:cs="Arial"/>
          <w:szCs w:val="22"/>
        </w:rPr>
        <w:t>rs</w:t>
      </w:r>
      <w:r w:rsidRPr="008A4981">
        <w:rPr>
          <w:rFonts w:cs="Arial"/>
          <w:spacing w:val="-2"/>
          <w:szCs w:val="22"/>
        </w:rPr>
        <w:t xml:space="preserve"> </w:t>
      </w:r>
      <w:r w:rsidRPr="008A4981">
        <w:rPr>
          <w:rFonts w:cs="Arial"/>
          <w:szCs w:val="22"/>
        </w:rPr>
        <w:t xml:space="preserve">will </w:t>
      </w:r>
      <w:r w:rsidRPr="008A4981">
        <w:rPr>
          <w:rFonts w:cs="Arial"/>
          <w:spacing w:val="-1"/>
          <w:szCs w:val="22"/>
        </w:rPr>
        <w:t>b</w:t>
      </w:r>
      <w:r w:rsidRPr="008A4981">
        <w:rPr>
          <w:rFonts w:cs="Arial"/>
          <w:szCs w:val="22"/>
        </w:rPr>
        <w:t>e</w:t>
      </w:r>
      <w:r w:rsidRPr="008A4981">
        <w:rPr>
          <w:rFonts w:cs="Arial"/>
          <w:spacing w:val="1"/>
          <w:szCs w:val="22"/>
        </w:rPr>
        <w:t xml:space="preserve"> </w:t>
      </w:r>
      <w:r w:rsidRPr="008A4981">
        <w:rPr>
          <w:rFonts w:cs="Arial"/>
          <w:szCs w:val="22"/>
        </w:rPr>
        <w:t>ra</w:t>
      </w:r>
      <w:r w:rsidRPr="008A4981">
        <w:rPr>
          <w:rFonts w:cs="Arial"/>
          <w:spacing w:val="-4"/>
          <w:szCs w:val="22"/>
        </w:rPr>
        <w:t>n</w:t>
      </w:r>
      <w:r w:rsidRPr="008A4981">
        <w:rPr>
          <w:rFonts w:cs="Arial"/>
          <w:szCs w:val="22"/>
        </w:rPr>
        <w:t>k</w:t>
      </w:r>
      <w:r w:rsidRPr="008A4981">
        <w:rPr>
          <w:rFonts w:cs="Arial"/>
          <w:spacing w:val="1"/>
          <w:szCs w:val="22"/>
        </w:rPr>
        <w:t>e</w:t>
      </w:r>
      <w:r w:rsidRPr="008A4981">
        <w:rPr>
          <w:rFonts w:cs="Arial"/>
          <w:szCs w:val="22"/>
        </w:rPr>
        <w:t>d us</w:t>
      </w:r>
      <w:r w:rsidRPr="008A4981">
        <w:rPr>
          <w:rFonts w:cs="Arial"/>
          <w:spacing w:val="-3"/>
          <w:szCs w:val="22"/>
        </w:rPr>
        <w:t>i</w:t>
      </w:r>
      <w:r w:rsidRPr="008A4981">
        <w:rPr>
          <w:rFonts w:cs="Arial"/>
          <w:spacing w:val="-1"/>
          <w:szCs w:val="22"/>
        </w:rPr>
        <w:t>n</w:t>
      </w:r>
      <w:r w:rsidRPr="008A4981">
        <w:rPr>
          <w:rFonts w:cs="Arial"/>
          <w:szCs w:val="22"/>
        </w:rPr>
        <w:t>g</w:t>
      </w:r>
      <w:r w:rsidRPr="008A4981">
        <w:rPr>
          <w:rFonts w:cs="Arial"/>
          <w:spacing w:val="-1"/>
          <w:szCs w:val="22"/>
        </w:rPr>
        <w:t xml:space="preserve"> </w:t>
      </w:r>
      <w:r w:rsidRPr="008A4981">
        <w:rPr>
          <w:rFonts w:cs="Arial"/>
          <w:spacing w:val="1"/>
          <w:szCs w:val="22"/>
        </w:rPr>
        <w:t>t</w:t>
      </w:r>
      <w:r w:rsidRPr="008A4981">
        <w:rPr>
          <w:rFonts w:cs="Arial"/>
          <w:spacing w:val="-1"/>
          <w:szCs w:val="22"/>
        </w:rPr>
        <w:t>h</w:t>
      </w:r>
      <w:r w:rsidRPr="008A4981">
        <w:rPr>
          <w:rFonts w:cs="Arial"/>
          <w:szCs w:val="22"/>
        </w:rPr>
        <w:t>e</w:t>
      </w:r>
      <w:r w:rsidRPr="008A4981">
        <w:rPr>
          <w:rFonts w:cs="Arial"/>
          <w:spacing w:val="1"/>
          <w:szCs w:val="22"/>
        </w:rPr>
        <w:t xml:space="preserve"> </w:t>
      </w:r>
      <w:r w:rsidR="00EA3A60">
        <w:rPr>
          <w:rFonts w:cs="Arial"/>
          <w:spacing w:val="1"/>
          <w:szCs w:val="22"/>
        </w:rPr>
        <w:t>V</w:t>
      </w:r>
      <w:r w:rsidRPr="008A4981">
        <w:rPr>
          <w:rFonts w:cs="Arial"/>
          <w:szCs w:val="22"/>
        </w:rPr>
        <w:t>e</w:t>
      </w:r>
      <w:r w:rsidRPr="008A4981">
        <w:rPr>
          <w:rFonts w:cs="Arial"/>
          <w:spacing w:val="-1"/>
          <w:szCs w:val="22"/>
        </w:rPr>
        <w:t>nd</w:t>
      </w:r>
      <w:r w:rsidRPr="008A4981">
        <w:rPr>
          <w:rFonts w:cs="Arial"/>
          <w:spacing w:val="1"/>
          <w:szCs w:val="22"/>
        </w:rPr>
        <w:t>o</w:t>
      </w:r>
      <w:r w:rsidRPr="008A4981">
        <w:rPr>
          <w:rFonts w:cs="Arial"/>
          <w:spacing w:val="-3"/>
          <w:szCs w:val="22"/>
        </w:rPr>
        <w:t>r</w:t>
      </w:r>
      <w:r w:rsidRPr="008A4981">
        <w:rPr>
          <w:rFonts w:cs="Arial"/>
          <w:szCs w:val="22"/>
        </w:rPr>
        <w:t>’s t</w:t>
      </w:r>
      <w:r w:rsidRPr="008A4981">
        <w:rPr>
          <w:rFonts w:cs="Arial"/>
          <w:spacing w:val="1"/>
          <w:szCs w:val="22"/>
        </w:rPr>
        <w:t>o</w:t>
      </w:r>
      <w:r w:rsidRPr="008A4981">
        <w:rPr>
          <w:rFonts w:cs="Arial"/>
          <w:szCs w:val="22"/>
        </w:rPr>
        <w:t>tal</w:t>
      </w:r>
      <w:r w:rsidRPr="008A4981">
        <w:rPr>
          <w:rFonts w:cs="Arial"/>
          <w:spacing w:val="-2"/>
          <w:szCs w:val="22"/>
        </w:rPr>
        <w:t xml:space="preserve"> </w:t>
      </w:r>
      <w:r w:rsidRPr="008A4981">
        <w:rPr>
          <w:rFonts w:cs="Arial"/>
          <w:szCs w:val="22"/>
        </w:rPr>
        <w:t>sc</w:t>
      </w:r>
      <w:r w:rsidRPr="008A4981">
        <w:rPr>
          <w:rFonts w:cs="Arial"/>
          <w:spacing w:val="1"/>
          <w:szCs w:val="22"/>
        </w:rPr>
        <w:t>o</w:t>
      </w:r>
      <w:r w:rsidRPr="008A4981">
        <w:rPr>
          <w:rFonts w:cs="Arial"/>
          <w:spacing w:val="-3"/>
          <w:szCs w:val="22"/>
        </w:rPr>
        <w:t>r</w:t>
      </w:r>
      <w:r w:rsidRPr="008A4981">
        <w:rPr>
          <w:rFonts w:cs="Arial"/>
          <w:szCs w:val="22"/>
        </w:rPr>
        <w:t>e</w:t>
      </w:r>
      <w:r w:rsidRPr="008A4981">
        <w:rPr>
          <w:rFonts w:cs="Arial"/>
          <w:spacing w:val="1"/>
          <w:szCs w:val="22"/>
        </w:rPr>
        <w:t xml:space="preserve"> </w:t>
      </w:r>
      <w:r w:rsidRPr="008A4981">
        <w:rPr>
          <w:rFonts w:cs="Arial"/>
          <w:szCs w:val="22"/>
        </w:rPr>
        <w:t>f</w:t>
      </w:r>
      <w:r w:rsidRPr="008A4981">
        <w:rPr>
          <w:rFonts w:cs="Arial"/>
          <w:spacing w:val="1"/>
          <w:szCs w:val="22"/>
        </w:rPr>
        <w:t>o</w:t>
      </w:r>
      <w:r w:rsidRPr="008A4981">
        <w:rPr>
          <w:rFonts w:cs="Arial"/>
          <w:szCs w:val="22"/>
        </w:rPr>
        <w:t>r</w:t>
      </w:r>
      <w:r w:rsidRPr="008A4981">
        <w:rPr>
          <w:rFonts w:cs="Arial"/>
          <w:spacing w:val="-2"/>
          <w:szCs w:val="22"/>
        </w:rPr>
        <w:t xml:space="preserve"> </w:t>
      </w:r>
      <w:r w:rsidRPr="008A4981">
        <w:rPr>
          <w:rFonts w:cs="Arial"/>
          <w:szCs w:val="22"/>
        </w:rPr>
        <w:t>its</w:t>
      </w:r>
      <w:r w:rsidRPr="008A4981">
        <w:rPr>
          <w:rFonts w:cs="Arial"/>
          <w:spacing w:val="-1"/>
          <w:szCs w:val="22"/>
        </w:rPr>
        <w:t xml:space="preserve"> </w:t>
      </w:r>
      <w:r w:rsidRPr="008A4981">
        <w:rPr>
          <w:rFonts w:cs="Arial"/>
          <w:szCs w:val="22"/>
        </w:rPr>
        <w:t>Res</w:t>
      </w:r>
      <w:r w:rsidRPr="008A4981">
        <w:rPr>
          <w:rFonts w:cs="Arial"/>
          <w:spacing w:val="-2"/>
          <w:szCs w:val="22"/>
        </w:rPr>
        <w:t>p</w:t>
      </w:r>
      <w:r w:rsidRPr="008A4981">
        <w:rPr>
          <w:rFonts w:cs="Arial"/>
          <w:spacing w:val="1"/>
          <w:szCs w:val="22"/>
        </w:rPr>
        <w:t>o</w:t>
      </w:r>
      <w:r w:rsidRPr="008A4981">
        <w:rPr>
          <w:rFonts w:cs="Arial"/>
          <w:spacing w:val="-1"/>
          <w:szCs w:val="22"/>
        </w:rPr>
        <w:t>n</w:t>
      </w:r>
      <w:r w:rsidRPr="008A4981">
        <w:rPr>
          <w:rFonts w:cs="Arial"/>
          <w:szCs w:val="22"/>
        </w:rPr>
        <w:t>se,</w:t>
      </w:r>
      <w:r w:rsidRPr="008A4981">
        <w:rPr>
          <w:rFonts w:cs="Arial"/>
          <w:spacing w:val="-1"/>
          <w:szCs w:val="22"/>
        </w:rPr>
        <w:t xml:space="preserve"> </w:t>
      </w:r>
      <w:r w:rsidRPr="008A4981">
        <w:rPr>
          <w:rFonts w:cs="Arial"/>
          <w:szCs w:val="22"/>
        </w:rPr>
        <w:t xml:space="preserve">with </w:t>
      </w:r>
      <w:r w:rsidRPr="008A4981">
        <w:rPr>
          <w:rFonts w:cs="Arial"/>
          <w:spacing w:val="1"/>
          <w:szCs w:val="22"/>
        </w:rPr>
        <w:t>t</w:t>
      </w:r>
      <w:r w:rsidRPr="008A4981">
        <w:rPr>
          <w:rFonts w:cs="Arial"/>
          <w:spacing w:val="-3"/>
          <w:szCs w:val="22"/>
        </w:rPr>
        <w:t>h</w:t>
      </w:r>
      <w:r w:rsidRPr="008A4981">
        <w:rPr>
          <w:rFonts w:cs="Arial"/>
          <w:szCs w:val="22"/>
        </w:rPr>
        <w:t>e</w:t>
      </w:r>
      <w:r w:rsidRPr="008A4981">
        <w:rPr>
          <w:rFonts w:cs="Arial"/>
          <w:spacing w:val="-2"/>
          <w:szCs w:val="22"/>
        </w:rPr>
        <w:t xml:space="preserve"> </w:t>
      </w:r>
      <w:r w:rsidRPr="008A4981">
        <w:rPr>
          <w:rFonts w:cs="Arial"/>
          <w:szCs w:val="22"/>
        </w:rPr>
        <w:t>hi</w:t>
      </w:r>
      <w:r w:rsidRPr="008A4981">
        <w:rPr>
          <w:rFonts w:cs="Arial"/>
          <w:spacing w:val="-1"/>
          <w:szCs w:val="22"/>
        </w:rPr>
        <w:t>gh</w:t>
      </w:r>
      <w:r w:rsidRPr="008A4981">
        <w:rPr>
          <w:rFonts w:cs="Arial"/>
          <w:szCs w:val="22"/>
        </w:rPr>
        <w:t>est</w:t>
      </w:r>
      <w:r w:rsidRPr="008A4981">
        <w:rPr>
          <w:rFonts w:cs="Arial"/>
          <w:spacing w:val="1"/>
          <w:szCs w:val="22"/>
        </w:rPr>
        <w:t xml:space="preserve"> </w:t>
      </w:r>
      <w:r w:rsidRPr="008A4981">
        <w:rPr>
          <w:rFonts w:cs="Arial"/>
          <w:szCs w:val="22"/>
        </w:rPr>
        <w:t>s</w:t>
      </w:r>
      <w:r w:rsidRPr="008A4981">
        <w:rPr>
          <w:rFonts w:cs="Arial"/>
          <w:spacing w:val="-2"/>
          <w:szCs w:val="22"/>
        </w:rPr>
        <w:t>c</w:t>
      </w:r>
      <w:r w:rsidRPr="008A4981">
        <w:rPr>
          <w:rFonts w:cs="Arial"/>
          <w:spacing w:val="1"/>
          <w:szCs w:val="22"/>
        </w:rPr>
        <w:t>o</w:t>
      </w:r>
      <w:r w:rsidRPr="008A4981">
        <w:rPr>
          <w:rFonts w:cs="Arial"/>
          <w:szCs w:val="22"/>
        </w:rPr>
        <w:t>re</w:t>
      </w:r>
      <w:r w:rsidRPr="008A4981">
        <w:rPr>
          <w:rFonts w:cs="Arial"/>
          <w:spacing w:val="-2"/>
          <w:szCs w:val="22"/>
        </w:rPr>
        <w:t xml:space="preserve"> </w:t>
      </w:r>
      <w:r w:rsidRPr="008A4981">
        <w:rPr>
          <w:rFonts w:cs="Arial"/>
          <w:szCs w:val="22"/>
        </w:rPr>
        <w:t>ranked fi</w:t>
      </w:r>
      <w:r w:rsidRPr="008A4981">
        <w:rPr>
          <w:rFonts w:cs="Arial"/>
          <w:spacing w:val="-1"/>
          <w:szCs w:val="22"/>
        </w:rPr>
        <w:t>r</w:t>
      </w:r>
      <w:r w:rsidRPr="008A4981">
        <w:rPr>
          <w:rFonts w:cs="Arial"/>
          <w:szCs w:val="22"/>
        </w:rPr>
        <w:t>st</w:t>
      </w:r>
      <w:r w:rsidRPr="008A4981">
        <w:rPr>
          <w:rFonts w:cs="Arial"/>
          <w:spacing w:val="1"/>
          <w:szCs w:val="22"/>
        </w:rPr>
        <w:t xml:space="preserve"> </w:t>
      </w:r>
      <w:r w:rsidRPr="008A4981">
        <w:rPr>
          <w:rFonts w:cs="Arial"/>
          <w:szCs w:val="22"/>
        </w:rPr>
        <w:t>a</w:t>
      </w:r>
      <w:r w:rsidRPr="008A4981">
        <w:rPr>
          <w:rFonts w:cs="Arial"/>
          <w:spacing w:val="-1"/>
          <w:szCs w:val="22"/>
        </w:rPr>
        <w:t>n</w:t>
      </w:r>
      <w:r w:rsidRPr="008A4981">
        <w:rPr>
          <w:rFonts w:cs="Arial"/>
          <w:szCs w:val="22"/>
        </w:rPr>
        <w:t xml:space="preserve">d </w:t>
      </w:r>
      <w:r w:rsidRPr="008A4981">
        <w:rPr>
          <w:rFonts w:cs="Arial"/>
          <w:spacing w:val="1"/>
          <w:szCs w:val="22"/>
        </w:rPr>
        <w:t>t</w:t>
      </w:r>
      <w:r w:rsidRPr="008A4981">
        <w:rPr>
          <w:rFonts w:cs="Arial"/>
          <w:spacing w:val="-1"/>
          <w:szCs w:val="22"/>
        </w:rPr>
        <w:t>h</w:t>
      </w:r>
      <w:r w:rsidRPr="008A4981">
        <w:rPr>
          <w:rFonts w:cs="Arial"/>
          <w:szCs w:val="22"/>
        </w:rPr>
        <w:t>e</w:t>
      </w:r>
      <w:r w:rsidRPr="008A4981">
        <w:rPr>
          <w:rFonts w:cs="Arial"/>
          <w:spacing w:val="-2"/>
          <w:szCs w:val="22"/>
        </w:rPr>
        <w:t xml:space="preserve"> </w:t>
      </w:r>
      <w:r w:rsidRPr="008A4981">
        <w:rPr>
          <w:rFonts w:cs="Arial"/>
          <w:szCs w:val="22"/>
        </w:rPr>
        <w:t>next</w:t>
      </w:r>
      <w:r w:rsidRPr="008A4981">
        <w:rPr>
          <w:rFonts w:cs="Arial"/>
          <w:spacing w:val="-1"/>
          <w:szCs w:val="22"/>
        </w:rPr>
        <w:t xml:space="preserve"> </w:t>
      </w:r>
      <w:r w:rsidRPr="008A4981">
        <w:rPr>
          <w:rFonts w:cs="Arial"/>
          <w:szCs w:val="22"/>
        </w:rPr>
        <w:t>hi</w:t>
      </w:r>
      <w:r w:rsidRPr="008A4981">
        <w:rPr>
          <w:rFonts w:cs="Arial"/>
          <w:spacing w:val="-1"/>
          <w:szCs w:val="22"/>
        </w:rPr>
        <w:t>gh</w:t>
      </w:r>
      <w:r w:rsidRPr="008A4981">
        <w:rPr>
          <w:rFonts w:cs="Arial"/>
          <w:szCs w:val="22"/>
        </w:rPr>
        <w:t>est</w:t>
      </w:r>
      <w:r w:rsidRPr="008A4981">
        <w:rPr>
          <w:rFonts w:cs="Arial"/>
          <w:spacing w:val="1"/>
          <w:szCs w:val="22"/>
        </w:rPr>
        <w:t xml:space="preserve"> </w:t>
      </w:r>
      <w:r w:rsidRPr="008A4981">
        <w:rPr>
          <w:rFonts w:cs="Arial"/>
          <w:spacing w:val="-2"/>
          <w:szCs w:val="22"/>
        </w:rPr>
        <w:t>s</w:t>
      </w:r>
      <w:r w:rsidRPr="008A4981">
        <w:rPr>
          <w:rFonts w:cs="Arial"/>
          <w:szCs w:val="22"/>
        </w:rPr>
        <w:t>c</w:t>
      </w:r>
      <w:r w:rsidRPr="008A4981">
        <w:rPr>
          <w:rFonts w:cs="Arial"/>
          <w:spacing w:val="1"/>
          <w:szCs w:val="22"/>
        </w:rPr>
        <w:t>o</w:t>
      </w:r>
      <w:r w:rsidRPr="008A4981">
        <w:rPr>
          <w:rFonts w:cs="Arial"/>
          <w:szCs w:val="22"/>
        </w:rPr>
        <w:t>re</w:t>
      </w:r>
      <w:r w:rsidRPr="008A4981">
        <w:rPr>
          <w:rFonts w:cs="Arial"/>
          <w:spacing w:val="-2"/>
          <w:szCs w:val="22"/>
        </w:rPr>
        <w:t xml:space="preserve"> </w:t>
      </w:r>
      <w:r w:rsidRPr="008A4981">
        <w:rPr>
          <w:rFonts w:cs="Arial"/>
          <w:szCs w:val="22"/>
        </w:rPr>
        <w:t>ranked</w:t>
      </w:r>
      <w:r w:rsidRPr="008A4981">
        <w:rPr>
          <w:rFonts w:cs="Arial"/>
          <w:spacing w:val="-2"/>
          <w:szCs w:val="22"/>
        </w:rPr>
        <w:t xml:space="preserve"> </w:t>
      </w:r>
      <w:r w:rsidRPr="008A4981">
        <w:rPr>
          <w:rFonts w:cs="Arial"/>
          <w:szCs w:val="22"/>
        </w:rPr>
        <w:t>se</w:t>
      </w:r>
      <w:r w:rsidRPr="008A4981">
        <w:rPr>
          <w:rFonts w:cs="Arial"/>
          <w:spacing w:val="-2"/>
          <w:szCs w:val="22"/>
        </w:rPr>
        <w:t>c</w:t>
      </w:r>
      <w:r w:rsidRPr="008A4981">
        <w:rPr>
          <w:rFonts w:cs="Arial"/>
          <w:spacing w:val="1"/>
          <w:szCs w:val="22"/>
        </w:rPr>
        <w:t>o</w:t>
      </w:r>
      <w:r w:rsidRPr="008A4981">
        <w:rPr>
          <w:rFonts w:cs="Arial"/>
          <w:spacing w:val="-1"/>
          <w:szCs w:val="22"/>
        </w:rPr>
        <w:t>nd</w:t>
      </w:r>
      <w:r w:rsidRPr="008A4981">
        <w:rPr>
          <w:rFonts w:cs="Arial"/>
          <w:szCs w:val="22"/>
        </w:rPr>
        <w:t>, and</w:t>
      </w:r>
      <w:r w:rsidRPr="008A4981">
        <w:rPr>
          <w:rFonts w:cs="Arial"/>
          <w:spacing w:val="-1"/>
          <w:szCs w:val="22"/>
        </w:rPr>
        <w:t xml:space="preserve"> </w:t>
      </w:r>
      <w:r w:rsidRPr="008A4981">
        <w:rPr>
          <w:rFonts w:cs="Arial"/>
          <w:spacing w:val="-2"/>
          <w:szCs w:val="22"/>
        </w:rPr>
        <w:t>s</w:t>
      </w:r>
      <w:r w:rsidRPr="008A4981">
        <w:rPr>
          <w:rFonts w:cs="Arial"/>
          <w:szCs w:val="22"/>
        </w:rPr>
        <w:t>o</w:t>
      </w:r>
      <w:r w:rsidRPr="008A4981">
        <w:rPr>
          <w:rFonts w:cs="Arial"/>
          <w:spacing w:val="-1"/>
          <w:szCs w:val="22"/>
        </w:rPr>
        <w:t xml:space="preserve"> </w:t>
      </w:r>
      <w:r w:rsidRPr="008A4981">
        <w:rPr>
          <w:rFonts w:cs="Arial"/>
          <w:szCs w:val="22"/>
        </w:rPr>
        <w:t>f</w:t>
      </w:r>
      <w:r w:rsidRPr="008A4981">
        <w:rPr>
          <w:rFonts w:cs="Arial"/>
          <w:spacing w:val="1"/>
          <w:szCs w:val="22"/>
        </w:rPr>
        <w:t>o</w:t>
      </w:r>
      <w:r w:rsidRPr="008A4981">
        <w:rPr>
          <w:rFonts w:cs="Arial"/>
          <w:szCs w:val="22"/>
        </w:rPr>
        <w:t>rth.</w:t>
      </w:r>
      <w:r w:rsidRPr="008A4981">
        <w:rPr>
          <w:rFonts w:cs="Arial"/>
          <w:spacing w:val="-1"/>
          <w:szCs w:val="22"/>
        </w:rPr>
        <w:t xml:space="preserve"> </w:t>
      </w:r>
    </w:p>
    <w:p w14:paraId="31C9842F" w14:textId="1AE0CE6D" w:rsidR="00EB0CF8" w:rsidRDefault="00EB0CF8" w:rsidP="006A6BC4">
      <w:pPr>
        <w:ind w:left="720"/>
        <w:rPr>
          <w:rFonts w:cs="Arial"/>
          <w:szCs w:val="22"/>
        </w:rPr>
      </w:pPr>
    </w:p>
    <w:p w14:paraId="3D5BECC9" w14:textId="7397EFF8" w:rsidR="00EB0CF8" w:rsidRPr="008D4E25" w:rsidRDefault="00EB0CF8" w:rsidP="00135CB8">
      <w:pPr>
        <w:pStyle w:val="ListParagraph"/>
        <w:numPr>
          <w:ilvl w:val="3"/>
          <w:numId w:val="163"/>
        </w:numPr>
        <w:ind w:left="1980" w:hanging="900"/>
        <w:jc w:val="both"/>
      </w:pPr>
      <w:r w:rsidRPr="002C3E05">
        <w:t xml:space="preserve">For Vendor’s proposing Lead Navigator Organization services in </w:t>
      </w:r>
      <w:r w:rsidRPr="00C162FA">
        <w:rPr>
          <w:b/>
        </w:rPr>
        <w:t>Yakima, Spokane, or King Counties</w:t>
      </w:r>
      <w:r w:rsidRPr="002C3E05">
        <w:t xml:space="preserve">, </w:t>
      </w:r>
      <w:r w:rsidRPr="002C3E05">
        <w:rPr>
          <w:spacing w:val="-2"/>
        </w:rPr>
        <w:t>V</w:t>
      </w:r>
      <w:r w:rsidRPr="002C3E05">
        <w:t>en</w:t>
      </w:r>
      <w:r w:rsidRPr="002C3E05">
        <w:rPr>
          <w:spacing w:val="-1"/>
        </w:rPr>
        <w:t>d</w:t>
      </w:r>
      <w:r w:rsidRPr="002C3E05">
        <w:rPr>
          <w:spacing w:val="1"/>
        </w:rPr>
        <w:t>o</w:t>
      </w:r>
      <w:r w:rsidRPr="002C3E05">
        <w:t>r’s</w:t>
      </w:r>
      <w:r w:rsidRPr="002C3E05">
        <w:rPr>
          <w:spacing w:val="-2"/>
        </w:rPr>
        <w:t xml:space="preserve"> </w:t>
      </w:r>
      <w:r w:rsidRPr="002C3E05">
        <w:rPr>
          <w:spacing w:val="-1"/>
        </w:rPr>
        <w:t>t</w:t>
      </w:r>
      <w:r w:rsidRPr="002C3E05">
        <w:rPr>
          <w:spacing w:val="1"/>
        </w:rPr>
        <w:t>o</w:t>
      </w:r>
      <w:r w:rsidRPr="002C3E05">
        <w:t>tal w</w:t>
      </w:r>
      <w:r w:rsidRPr="00864D3B">
        <w:rPr>
          <w:spacing w:val="1"/>
        </w:rPr>
        <w:t>e</w:t>
      </w:r>
      <w:r w:rsidRPr="00864D3B">
        <w:t>i</w:t>
      </w:r>
      <w:r w:rsidRPr="00864D3B">
        <w:rPr>
          <w:spacing w:val="-3"/>
        </w:rPr>
        <w:t>g</w:t>
      </w:r>
      <w:r w:rsidRPr="00864D3B">
        <w:rPr>
          <w:spacing w:val="-1"/>
        </w:rPr>
        <w:t>h</w:t>
      </w:r>
      <w:r w:rsidRPr="00864D3B">
        <w:t>t</w:t>
      </w:r>
      <w:r w:rsidRPr="00864D3B">
        <w:rPr>
          <w:spacing w:val="1"/>
        </w:rPr>
        <w:t>e</w:t>
      </w:r>
      <w:r w:rsidRPr="00864D3B">
        <w:t>d sc</w:t>
      </w:r>
      <w:r w:rsidRPr="00864D3B">
        <w:rPr>
          <w:spacing w:val="1"/>
        </w:rPr>
        <w:t>o</w:t>
      </w:r>
      <w:r w:rsidRPr="00864D3B">
        <w:rPr>
          <w:spacing w:val="-3"/>
        </w:rPr>
        <w:t>r</w:t>
      </w:r>
      <w:r w:rsidRPr="00864D3B">
        <w:t>e</w:t>
      </w:r>
      <w:r w:rsidRPr="00864D3B">
        <w:rPr>
          <w:spacing w:val="-1"/>
        </w:rPr>
        <w:t xml:space="preserve"> </w:t>
      </w:r>
      <w:r w:rsidRPr="000041E3">
        <w:t>will</w:t>
      </w:r>
      <w:r w:rsidRPr="000041E3">
        <w:rPr>
          <w:spacing w:val="1"/>
        </w:rPr>
        <w:t xml:space="preserve"> </w:t>
      </w:r>
      <w:r w:rsidRPr="000041E3">
        <w:rPr>
          <w:spacing w:val="-1"/>
        </w:rPr>
        <w:t>b</w:t>
      </w:r>
      <w:r w:rsidRPr="000041E3">
        <w:t>e calc</w:t>
      </w:r>
      <w:r w:rsidRPr="000041E3">
        <w:rPr>
          <w:spacing w:val="-1"/>
        </w:rPr>
        <w:t>u</w:t>
      </w:r>
      <w:r w:rsidRPr="000041E3">
        <w:t>lated as</w:t>
      </w:r>
      <w:r w:rsidRPr="00D84B40">
        <w:rPr>
          <w:spacing w:val="-2"/>
        </w:rPr>
        <w:t xml:space="preserve"> </w:t>
      </w:r>
      <w:r w:rsidRPr="008D4E25">
        <w:t>f</w:t>
      </w:r>
      <w:r w:rsidRPr="008D4E25">
        <w:rPr>
          <w:spacing w:val="1"/>
        </w:rPr>
        <w:t>o</w:t>
      </w:r>
      <w:r w:rsidRPr="008D4E25">
        <w:t>l</w:t>
      </w:r>
      <w:r w:rsidRPr="008D4E25">
        <w:rPr>
          <w:spacing w:val="-3"/>
        </w:rPr>
        <w:t>l</w:t>
      </w:r>
      <w:r w:rsidRPr="008D4E25">
        <w:rPr>
          <w:spacing w:val="1"/>
        </w:rPr>
        <w:t>o</w:t>
      </w:r>
      <w:r w:rsidRPr="008D4E25">
        <w:rPr>
          <w:spacing w:val="-2"/>
        </w:rPr>
        <w:t>w</w:t>
      </w:r>
      <w:r w:rsidRPr="008D4E25">
        <w:t>s:</w:t>
      </w:r>
    </w:p>
    <w:p w14:paraId="6214B15A" w14:textId="77777777" w:rsidR="006A6BC4" w:rsidRPr="008A4981" w:rsidRDefault="006A6BC4" w:rsidP="006A6BC4">
      <w:pPr>
        <w:rPr>
          <w:rFonts w:cs="Arial"/>
          <w:szCs w:val="22"/>
        </w:rPr>
      </w:pPr>
    </w:p>
    <w:tbl>
      <w:tblPr>
        <w:tblW w:w="0" w:type="auto"/>
        <w:jc w:val="center"/>
        <w:tblLayout w:type="fixed"/>
        <w:tblCellMar>
          <w:left w:w="0" w:type="dxa"/>
          <w:right w:w="0" w:type="dxa"/>
        </w:tblCellMar>
        <w:tblLook w:val="01E0" w:firstRow="1" w:lastRow="1" w:firstColumn="1" w:lastColumn="1" w:noHBand="0" w:noVBand="0"/>
      </w:tblPr>
      <w:tblGrid>
        <w:gridCol w:w="1080"/>
        <w:gridCol w:w="6750"/>
        <w:gridCol w:w="1248"/>
      </w:tblGrid>
      <w:tr w:rsidR="006A6BC4" w:rsidRPr="008A4981" w14:paraId="6F49A8BD" w14:textId="77777777" w:rsidTr="0079028A">
        <w:trPr>
          <w:trHeight w:hRule="exact" w:val="54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EDEBE0"/>
            <w:vAlign w:val="center"/>
          </w:tcPr>
          <w:p w14:paraId="3839A436" w14:textId="019516D0" w:rsidR="006A6BC4" w:rsidRPr="0079028A" w:rsidRDefault="006A6BC4" w:rsidP="00073442">
            <w:pPr>
              <w:ind w:left="90" w:right="163"/>
              <w:rPr>
                <w:rFonts w:cs="Arial"/>
                <w:b/>
                <w:szCs w:val="22"/>
              </w:rPr>
            </w:pPr>
            <w:r w:rsidRPr="0079028A">
              <w:rPr>
                <w:rFonts w:cs="Arial"/>
                <w:b/>
                <w:szCs w:val="22"/>
              </w:rPr>
              <w:t>Secti</w:t>
            </w:r>
            <w:r w:rsidRPr="0079028A">
              <w:rPr>
                <w:rFonts w:cs="Arial"/>
                <w:b/>
                <w:spacing w:val="1"/>
                <w:szCs w:val="22"/>
              </w:rPr>
              <w:t>o</w:t>
            </w:r>
            <w:r w:rsidRPr="0079028A">
              <w:rPr>
                <w:rFonts w:cs="Arial"/>
                <w:b/>
                <w:szCs w:val="22"/>
              </w:rPr>
              <w:t>n</w:t>
            </w:r>
          </w:p>
        </w:tc>
        <w:tc>
          <w:tcPr>
            <w:tcW w:w="6750" w:type="dxa"/>
            <w:tcBorders>
              <w:top w:val="single" w:sz="4" w:space="0" w:color="000000"/>
              <w:left w:val="single" w:sz="4" w:space="0" w:color="000000"/>
              <w:bottom w:val="single" w:sz="4" w:space="0" w:color="000000"/>
              <w:right w:val="single" w:sz="4" w:space="0" w:color="000000"/>
            </w:tcBorders>
            <w:shd w:val="clear" w:color="auto" w:fill="EDEBE0"/>
            <w:vAlign w:val="center"/>
          </w:tcPr>
          <w:p w14:paraId="165D8F0D" w14:textId="77777777" w:rsidR="006A6BC4" w:rsidRPr="0079028A" w:rsidRDefault="006A6BC4" w:rsidP="00073442">
            <w:pPr>
              <w:ind w:left="90" w:right="163"/>
              <w:rPr>
                <w:rFonts w:cs="Arial"/>
                <w:b/>
                <w:szCs w:val="22"/>
              </w:rPr>
            </w:pPr>
            <w:r w:rsidRPr="0079028A">
              <w:rPr>
                <w:rFonts w:cs="Arial"/>
                <w:b/>
                <w:spacing w:val="1"/>
                <w:szCs w:val="22"/>
              </w:rPr>
              <w:t>C</w:t>
            </w:r>
            <w:r w:rsidRPr="0079028A">
              <w:rPr>
                <w:rFonts w:cs="Arial"/>
                <w:b/>
                <w:szCs w:val="22"/>
              </w:rPr>
              <w:t>ate</w:t>
            </w:r>
            <w:r w:rsidRPr="0079028A">
              <w:rPr>
                <w:rFonts w:cs="Arial"/>
                <w:b/>
                <w:spacing w:val="1"/>
                <w:szCs w:val="22"/>
              </w:rPr>
              <w:t>g</w:t>
            </w:r>
            <w:r w:rsidRPr="0079028A">
              <w:rPr>
                <w:rFonts w:cs="Arial"/>
                <w:b/>
                <w:szCs w:val="22"/>
              </w:rPr>
              <w:t>o</w:t>
            </w:r>
            <w:r w:rsidRPr="0079028A">
              <w:rPr>
                <w:rFonts w:cs="Arial"/>
                <w:b/>
                <w:spacing w:val="1"/>
                <w:szCs w:val="22"/>
              </w:rPr>
              <w:t>r</w:t>
            </w:r>
            <w:r w:rsidRPr="0079028A">
              <w:rPr>
                <w:rFonts w:cs="Arial"/>
                <w:b/>
                <w:spacing w:val="2"/>
                <w:szCs w:val="22"/>
              </w:rPr>
              <w:t>y</w:t>
            </w:r>
            <w:r w:rsidRPr="0079028A">
              <w:rPr>
                <w:rFonts w:cs="Arial"/>
                <w:b/>
                <w:spacing w:val="1"/>
                <w:szCs w:val="22"/>
              </w:rPr>
              <w:t>/</w:t>
            </w:r>
            <w:r w:rsidRPr="0079028A">
              <w:rPr>
                <w:rFonts w:cs="Arial"/>
                <w:b/>
                <w:spacing w:val="-1"/>
                <w:szCs w:val="22"/>
              </w:rPr>
              <w:t>D</w:t>
            </w:r>
            <w:r w:rsidRPr="0079028A">
              <w:rPr>
                <w:rFonts w:cs="Arial"/>
                <w:b/>
                <w:szCs w:val="22"/>
              </w:rPr>
              <w:t>e</w:t>
            </w:r>
            <w:r w:rsidRPr="0079028A">
              <w:rPr>
                <w:rFonts w:cs="Arial"/>
                <w:b/>
                <w:spacing w:val="1"/>
                <w:szCs w:val="22"/>
              </w:rPr>
              <w:t>t</w:t>
            </w:r>
            <w:r w:rsidRPr="0079028A">
              <w:rPr>
                <w:rFonts w:cs="Arial"/>
                <w:b/>
                <w:szCs w:val="22"/>
              </w:rPr>
              <w:t>ai</w:t>
            </w:r>
            <w:r w:rsidRPr="0079028A">
              <w:rPr>
                <w:rFonts w:cs="Arial"/>
                <w:b/>
                <w:spacing w:val="-1"/>
                <w:szCs w:val="22"/>
              </w:rPr>
              <w:t>l</w:t>
            </w:r>
            <w:r w:rsidRPr="0079028A">
              <w:rPr>
                <w:rFonts w:cs="Arial"/>
                <w:b/>
                <w:szCs w:val="22"/>
              </w:rPr>
              <w:t>s</w:t>
            </w:r>
          </w:p>
        </w:tc>
        <w:tc>
          <w:tcPr>
            <w:tcW w:w="1248" w:type="dxa"/>
            <w:tcBorders>
              <w:top w:val="single" w:sz="4" w:space="0" w:color="000000"/>
              <w:left w:val="single" w:sz="4" w:space="0" w:color="000000"/>
              <w:bottom w:val="single" w:sz="4" w:space="0" w:color="000000"/>
              <w:right w:val="single" w:sz="4" w:space="0" w:color="000000"/>
            </w:tcBorders>
            <w:shd w:val="clear" w:color="auto" w:fill="EDEBE0"/>
            <w:vAlign w:val="center"/>
          </w:tcPr>
          <w:p w14:paraId="1E459AA0" w14:textId="77777777" w:rsidR="006A6BC4" w:rsidRPr="0079028A" w:rsidRDefault="006A6BC4" w:rsidP="0079028A">
            <w:pPr>
              <w:ind w:left="90" w:right="163"/>
              <w:jc w:val="center"/>
              <w:rPr>
                <w:rFonts w:cs="Arial"/>
                <w:b/>
                <w:szCs w:val="22"/>
              </w:rPr>
            </w:pPr>
            <w:r w:rsidRPr="0079028A">
              <w:rPr>
                <w:rFonts w:cs="Arial"/>
                <w:b/>
                <w:spacing w:val="1"/>
                <w:szCs w:val="22"/>
              </w:rPr>
              <w:t>M</w:t>
            </w:r>
            <w:r w:rsidRPr="0079028A">
              <w:rPr>
                <w:rFonts w:cs="Arial"/>
                <w:b/>
                <w:szCs w:val="22"/>
              </w:rPr>
              <w:t>ax. S</w:t>
            </w:r>
            <w:r w:rsidRPr="0079028A">
              <w:rPr>
                <w:rFonts w:cs="Arial"/>
                <w:b/>
                <w:spacing w:val="-3"/>
                <w:szCs w:val="22"/>
              </w:rPr>
              <w:t>c</w:t>
            </w:r>
            <w:r w:rsidRPr="0079028A">
              <w:rPr>
                <w:rFonts w:cs="Arial"/>
                <w:b/>
                <w:spacing w:val="1"/>
                <w:szCs w:val="22"/>
              </w:rPr>
              <w:t>o</w:t>
            </w:r>
            <w:r w:rsidRPr="0079028A">
              <w:rPr>
                <w:rFonts w:cs="Arial"/>
                <w:b/>
                <w:szCs w:val="22"/>
              </w:rPr>
              <w:t>re</w:t>
            </w:r>
          </w:p>
        </w:tc>
      </w:tr>
      <w:tr w:rsidR="006A6BC4" w:rsidRPr="008A4981" w14:paraId="79681B0C" w14:textId="77777777" w:rsidTr="004244EB">
        <w:trPr>
          <w:trHeight w:hRule="exact" w:val="1423"/>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77DB58D6" w14:textId="49AFE09A" w:rsidR="006A6BC4" w:rsidRPr="008A4981" w:rsidRDefault="00A17649" w:rsidP="004244EB">
            <w:pPr>
              <w:ind w:left="90" w:right="163"/>
              <w:jc w:val="center"/>
              <w:rPr>
                <w:rFonts w:cs="Arial"/>
                <w:szCs w:val="22"/>
              </w:rPr>
            </w:pPr>
            <w:r>
              <w:rPr>
                <w:rFonts w:cs="Arial"/>
                <w:szCs w:val="22"/>
              </w:rPr>
              <w:t>1-5</w:t>
            </w:r>
          </w:p>
        </w:tc>
        <w:tc>
          <w:tcPr>
            <w:tcW w:w="6750" w:type="dxa"/>
            <w:tcBorders>
              <w:top w:val="single" w:sz="4" w:space="0" w:color="000000"/>
              <w:left w:val="single" w:sz="4" w:space="0" w:color="000000"/>
              <w:bottom w:val="single" w:sz="4" w:space="0" w:color="000000"/>
              <w:right w:val="single" w:sz="4" w:space="0" w:color="000000"/>
            </w:tcBorders>
          </w:tcPr>
          <w:p w14:paraId="0A087B8E" w14:textId="2E5262BA" w:rsidR="00DB4F4E" w:rsidRDefault="00DB4F4E" w:rsidP="00DB4F4E">
            <w:pPr>
              <w:pStyle w:val="ListParagraph"/>
              <w:numPr>
                <w:ilvl w:val="0"/>
                <w:numId w:val="108"/>
              </w:numPr>
              <w:ind w:right="163"/>
            </w:pPr>
            <w:r>
              <w:t xml:space="preserve">Vendor Experience and </w:t>
            </w:r>
            <w:r w:rsidR="00374271">
              <w:t>Community Engagement</w:t>
            </w:r>
            <w:r>
              <w:t xml:space="preserve"> </w:t>
            </w:r>
          </w:p>
          <w:p w14:paraId="0278A57F" w14:textId="77777777" w:rsidR="00DB4F4E" w:rsidRDefault="00DB4F4E" w:rsidP="00DB4F4E">
            <w:pPr>
              <w:pStyle w:val="ListParagraph"/>
              <w:numPr>
                <w:ilvl w:val="0"/>
                <w:numId w:val="108"/>
              </w:numPr>
              <w:ind w:right="163"/>
            </w:pPr>
            <w:r>
              <w:t>Network Development, Oversight, and Integrity</w:t>
            </w:r>
          </w:p>
          <w:p w14:paraId="6971A15F" w14:textId="77777777" w:rsidR="00DB4F4E" w:rsidRDefault="00DB4F4E" w:rsidP="00DB4F4E">
            <w:pPr>
              <w:pStyle w:val="ListParagraph"/>
              <w:numPr>
                <w:ilvl w:val="0"/>
                <w:numId w:val="108"/>
              </w:numPr>
              <w:ind w:right="163"/>
            </w:pPr>
            <w:r>
              <w:t>Outreach and Education</w:t>
            </w:r>
          </w:p>
          <w:p w14:paraId="4748A81C" w14:textId="77777777" w:rsidR="00DB4F4E" w:rsidRDefault="00DB4F4E" w:rsidP="00DB4F4E">
            <w:pPr>
              <w:pStyle w:val="ListParagraph"/>
              <w:numPr>
                <w:ilvl w:val="0"/>
                <w:numId w:val="108"/>
              </w:numPr>
              <w:ind w:right="163"/>
            </w:pPr>
            <w:r>
              <w:t>Enrollment and Retention</w:t>
            </w:r>
          </w:p>
          <w:p w14:paraId="5D99E26B" w14:textId="4966088C" w:rsidR="00A17649" w:rsidRPr="00A17649" w:rsidRDefault="00DB4F4E" w:rsidP="00DB4F4E">
            <w:pPr>
              <w:pStyle w:val="ListParagraph"/>
              <w:numPr>
                <w:ilvl w:val="0"/>
                <w:numId w:val="108"/>
              </w:numPr>
              <w:ind w:right="163"/>
            </w:pPr>
            <w:r>
              <w:t>Navigator Support</w:t>
            </w:r>
          </w:p>
        </w:tc>
        <w:tc>
          <w:tcPr>
            <w:tcW w:w="1248" w:type="dxa"/>
            <w:tcBorders>
              <w:top w:val="single" w:sz="4" w:space="0" w:color="000000"/>
              <w:left w:val="single" w:sz="4" w:space="0" w:color="000000"/>
              <w:bottom w:val="single" w:sz="4" w:space="0" w:color="000000"/>
              <w:right w:val="single" w:sz="4" w:space="0" w:color="000000"/>
            </w:tcBorders>
            <w:vAlign w:val="center"/>
          </w:tcPr>
          <w:p w14:paraId="7390144F" w14:textId="4D327A98" w:rsidR="006A6BC4" w:rsidRPr="008A4981" w:rsidRDefault="00043F9D" w:rsidP="004244EB">
            <w:pPr>
              <w:ind w:left="90" w:right="163"/>
              <w:jc w:val="center"/>
              <w:rPr>
                <w:rFonts w:cs="Arial"/>
                <w:szCs w:val="22"/>
              </w:rPr>
            </w:pPr>
            <w:r>
              <w:rPr>
                <w:rFonts w:cs="Arial"/>
                <w:szCs w:val="22"/>
              </w:rPr>
              <w:t>1</w:t>
            </w:r>
            <w:r w:rsidR="009E602C">
              <w:rPr>
                <w:rFonts w:cs="Arial"/>
                <w:szCs w:val="22"/>
              </w:rPr>
              <w:t>,</w:t>
            </w:r>
            <w:r>
              <w:rPr>
                <w:rFonts w:cs="Arial"/>
                <w:szCs w:val="22"/>
              </w:rPr>
              <w:t>000</w:t>
            </w:r>
          </w:p>
        </w:tc>
      </w:tr>
      <w:tr w:rsidR="006A6BC4" w:rsidRPr="008A4981" w14:paraId="18599F1F" w14:textId="77777777" w:rsidTr="004244EB">
        <w:trPr>
          <w:trHeight w:hRule="exact" w:val="302"/>
          <w:jc w:val="center"/>
        </w:trPr>
        <w:tc>
          <w:tcPr>
            <w:tcW w:w="1080" w:type="dxa"/>
            <w:tcBorders>
              <w:top w:val="single" w:sz="4" w:space="0" w:color="000000"/>
              <w:left w:val="single" w:sz="4" w:space="0" w:color="000000"/>
              <w:bottom w:val="double" w:sz="4" w:space="0" w:color="000000"/>
              <w:right w:val="single" w:sz="4" w:space="0" w:color="000000"/>
            </w:tcBorders>
            <w:vAlign w:val="center"/>
          </w:tcPr>
          <w:p w14:paraId="29E2A168" w14:textId="7B484949" w:rsidR="006A6BC4" w:rsidRPr="008A4981" w:rsidRDefault="00A17649" w:rsidP="004244EB">
            <w:pPr>
              <w:ind w:left="90" w:right="163"/>
              <w:jc w:val="center"/>
              <w:rPr>
                <w:rFonts w:cs="Arial"/>
                <w:szCs w:val="22"/>
              </w:rPr>
            </w:pPr>
            <w:r>
              <w:rPr>
                <w:rFonts w:cs="Arial"/>
                <w:szCs w:val="22"/>
              </w:rPr>
              <w:t>6</w:t>
            </w:r>
          </w:p>
        </w:tc>
        <w:tc>
          <w:tcPr>
            <w:tcW w:w="6750" w:type="dxa"/>
            <w:tcBorders>
              <w:top w:val="single" w:sz="4" w:space="0" w:color="000000"/>
              <w:left w:val="single" w:sz="4" w:space="0" w:color="000000"/>
              <w:bottom w:val="double" w:sz="4" w:space="0" w:color="000000"/>
              <w:right w:val="single" w:sz="4" w:space="0" w:color="000000"/>
            </w:tcBorders>
          </w:tcPr>
          <w:p w14:paraId="7656EAF8" w14:textId="505B06B8" w:rsidR="006A6BC4" w:rsidRPr="008A4981" w:rsidRDefault="006A6BC4" w:rsidP="003F7E55">
            <w:pPr>
              <w:ind w:left="90" w:right="163"/>
              <w:rPr>
                <w:rFonts w:cs="Arial"/>
                <w:szCs w:val="22"/>
              </w:rPr>
            </w:pPr>
            <w:r w:rsidRPr="008A4981">
              <w:rPr>
                <w:rFonts w:cs="Arial"/>
                <w:spacing w:val="-1"/>
                <w:szCs w:val="22"/>
              </w:rPr>
              <w:t>B</w:t>
            </w:r>
            <w:r w:rsidRPr="008A4981">
              <w:rPr>
                <w:rFonts w:cs="Arial"/>
                <w:spacing w:val="1"/>
                <w:szCs w:val="22"/>
              </w:rPr>
              <w:t>ud</w:t>
            </w:r>
            <w:r w:rsidRPr="008A4981">
              <w:rPr>
                <w:rFonts w:cs="Arial"/>
                <w:szCs w:val="22"/>
              </w:rPr>
              <w:t>get</w:t>
            </w:r>
            <w:r w:rsidRPr="008A4981">
              <w:rPr>
                <w:rFonts w:cs="Arial"/>
                <w:spacing w:val="-4"/>
                <w:szCs w:val="22"/>
              </w:rPr>
              <w:t xml:space="preserve"> </w:t>
            </w:r>
            <w:r w:rsidRPr="008A4981">
              <w:rPr>
                <w:rFonts w:cs="Arial"/>
                <w:szCs w:val="22"/>
              </w:rPr>
              <w:t>P</w:t>
            </w:r>
            <w:r w:rsidRPr="008A4981">
              <w:rPr>
                <w:rFonts w:cs="Arial"/>
                <w:spacing w:val="1"/>
                <w:szCs w:val="22"/>
              </w:rPr>
              <w:t>r</w:t>
            </w:r>
            <w:r w:rsidRPr="008A4981">
              <w:rPr>
                <w:rFonts w:cs="Arial"/>
                <w:spacing w:val="-2"/>
                <w:szCs w:val="22"/>
              </w:rPr>
              <w:t>o</w:t>
            </w:r>
            <w:r w:rsidRPr="008A4981">
              <w:rPr>
                <w:rFonts w:cs="Arial"/>
                <w:spacing w:val="1"/>
                <w:szCs w:val="22"/>
              </w:rPr>
              <w:t>p</w:t>
            </w:r>
            <w:r w:rsidRPr="008A4981">
              <w:rPr>
                <w:rFonts w:cs="Arial"/>
                <w:szCs w:val="22"/>
              </w:rPr>
              <w:t>osa</w:t>
            </w:r>
            <w:r w:rsidRPr="008A4981">
              <w:rPr>
                <w:rFonts w:cs="Arial"/>
                <w:spacing w:val="2"/>
                <w:szCs w:val="22"/>
              </w:rPr>
              <w:t>l</w:t>
            </w:r>
          </w:p>
        </w:tc>
        <w:tc>
          <w:tcPr>
            <w:tcW w:w="1248" w:type="dxa"/>
            <w:tcBorders>
              <w:top w:val="single" w:sz="4" w:space="0" w:color="000000"/>
              <w:left w:val="single" w:sz="4" w:space="0" w:color="000000"/>
              <w:bottom w:val="double" w:sz="4" w:space="0" w:color="000000"/>
              <w:right w:val="single" w:sz="4" w:space="0" w:color="000000"/>
            </w:tcBorders>
            <w:vAlign w:val="center"/>
          </w:tcPr>
          <w:p w14:paraId="7F812446" w14:textId="7522A809" w:rsidR="006A6BC4" w:rsidRPr="008A4981" w:rsidRDefault="00087FBD" w:rsidP="004244EB">
            <w:pPr>
              <w:ind w:left="90" w:right="163"/>
              <w:jc w:val="center"/>
              <w:rPr>
                <w:rFonts w:cs="Arial"/>
                <w:szCs w:val="22"/>
              </w:rPr>
            </w:pPr>
            <w:r>
              <w:rPr>
                <w:rFonts w:cs="Arial"/>
                <w:szCs w:val="22"/>
              </w:rPr>
              <w:t>250</w:t>
            </w:r>
          </w:p>
        </w:tc>
      </w:tr>
      <w:tr w:rsidR="00EB0CF8" w:rsidRPr="008A4981" w14:paraId="484045C8" w14:textId="77777777" w:rsidTr="004244EB">
        <w:trPr>
          <w:trHeight w:hRule="exact" w:val="444"/>
          <w:jc w:val="center"/>
        </w:trPr>
        <w:tc>
          <w:tcPr>
            <w:tcW w:w="1080" w:type="dxa"/>
            <w:tcBorders>
              <w:top w:val="double" w:sz="4" w:space="0" w:color="000000"/>
              <w:left w:val="single" w:sz="4" w:space="0" w:color="000000"/>
              <w:bottom w:val="double" w:sz="4" w:space="0" w:color="000000"/>
              <w:right w:val="single" w:sz="4" w:space="0" w:color="000000"/>
            </w:tcBorders>
            <w:vAlign w:val="center"/>
          </w:tcPr>
          <w:p w14:paraId="2E01D7E8" w14:textId="64C1F015" w:rsidR="00EB0CF8" w:rsidRPr="008A4981" w:rsidRDefault="00EB0CF8" w:rsidP="004244EB">
            <w:pPr>
              <w:spacing w:before="60"/>
              <w:ind w:left="86" w:right="158"/>
              <w:jc w:val="center"/>
              <w:rPr>
                <w:rFonts w:cs="Arial"/>
                <w:szCs w:val="22"/>
              </w:rPr>
            </w:pPr>
            <w:r>
              <w:rPr>
                <w:rFonts w:cs="Arial"/>
                <w:szCs w:val="22"/>
              </w:rPr>
              <w:t>7</w:t>
            </w:r>
          </w:p>
        </w:tc>
        <w:tc>
          <w:tcPr>
            <w:tcW w:w="6750" w:type="dxa"/>
            <w:tcBorders>
              <w:top w:val="double" w:sz="4" w:space="0" w:color="000000"/>
              <w:left w:val="single" w:sz="4" w:space="0" w:color="000000"/>
              <w:bottom w:val="double" w:sz="4" w:space="0" w:color="000000"/>
              <w:right w:val="single" w:sz="4" w:space="0" w:color="000000"/>
            </w:tcBorders>
          </w:tcPr>
          <w:p w14:paraId="17C4A6EA" w14:textId="2140BF50" w:rsidR="00EB0CF8" w:rsidRPr="008A4981" w:rsidRDefault="00EB0CF8" w:rsidP="00BC1FE7">
            <w:pPr>
              <w:spacing w:before="60"/>
              <w:ind w:left="86" w:right="158"/>
              <w:rPr>
                <w:rFonts w:cs="Arial"/>
                <w:spacing w:val="-1"/>
                <w:szCs w:val="22"/>
              </w:rPr>
            </w:pPr>
            <w:r>
              <w:rPr>
                <w:rFonts w:cs="Arial"/>
                <w:spacing w:val="-1"/>
                <w:szCs w:val="22"/>
              </w:rPr>
              <w:t xml:space="preserve">Optional </w:t>
            </w:r>
            <w:r w:rsidR="002C3E05">
              <w:rPr>
                <w:rFonts w:cs="Arial"/>
                <w:spacing w:val="-1"/>
                <w:szCs w:val="22"/>
              </w:rPr>
              <w:t xml:space="preserve">Enrollment Center </w:t>
            </w:r>
            <w:r w:rsidR="006F2725">
              <w:rPr>
                <w:rFonts w:cs="Arial"/>
                <w:spacing w:val="-1"/>
                <w:szCs w:val="22"/>
              </w:rPr>
              <w:t xml:space="preserve">Operation </w:t>
            </w:r>
            <w:r w:rsidR="002C3E05">
              <w:rPr>
                <w:rFonts w:cs="Arial"/>
                <w:spacing w:val="-1"/>
                <w:szCs w:val="22"/>
              </w:rPr>
              <w:t>Proposal</w:t>
            </w:r>
          </w:p>
        </w:tc>
        <w:tc>
          <w:tcPr>
            <w:tcW w:w="1248" w:type="dxa"/>
            <w:tcBorders>
              <w:top w:val="double" w:sz="4" w:space="0" w:color="000000"/>
              <w:left w:val="single" w:sz="4" w:space="0" w:color="000000"/>
              <w:bottom w:val="double" w:sz="4" w:space="0" w:color="000000"/>
              <w:right w:val="single" w:sz="4" w:space="0" w:color="000000"/>
            </w:tcBorders>
            <w:vAlign w:val="center"/>
          </w:tcPr>
          <w:p w14:paraId="6E442B5B" w14:textId="0EE76F0A" w:rsidR="00EB0CF8" w:rsidRDefault="002C3E05" w:rsidP="004244EB">
            <w:pPr>
              <w:spacing w:before="60"/>
              <w:ind w:left="86" w:right="158"/>
              <w:jc w:val="center"/>
              <w:rPr>
                <w:rFonts w:cs="Arial"/>
                <w:szCs w:val="22"/>
              </w:rPr>
            </w:pPr>
            <w:r>
              <w:rPr>
                <w:rFonts w:cs="Arial"/>
                <w:szCs w:val="22"/>
              </w:rPr>
              <w:t>250</w:t>
            </w:r>
          </w:p>
        </w:tc>
      </w:tr>
      <w:tr w:rsidR="006A6BC4" w:rsidRPr="008A4981" w14:paraId="6CB020A6" w14:textId="77777777" w:rsidTr="004244EB">
        <w:trPr>
          <w:trHeight w:hRule="exact" w:val="444"/>
          <w:jc w:val="center"/>
        </w:trPr>
        <w:tc>
          <w:tcPr>
            <w:tcW w:w="1080" w:type="dxa"/>
            <w:tcBorders>
              <w:top w:val="double" w:sz="4" w:space="0" w:color="000000"/>
              <w:left w:val="single" w:sz="4" w:space="0" w:color="000000"/>
              <w:bottom w:val="double" w:sz="4" w:space="0" w:color="000000"/>
              <w:right w:val="single" w:sz="4" w:space="0" w:color="000000"/>
            </w:tcBorders>
          </w:tcPr>
          <w:p w14:paraId="413A2E52" w14:textId="77777777" w:rsidR="006A6BC4" w:rsidRPr="008A4981" w:rsidRDefault="006A6BC4" w:rsidP="00BC1FE7">
            <w:pPr>
              <w:spacing w:before="60"/>
              <w:ind w:left="86" w:right="158"/>
              <w:rPr>
                <w:rFonts w:cs="Arial"/>
                <w:szCs w:val="22"/>
              </w:rPr>
            </w:pPr>
          </w:p>
        </w:tc>
        <w:tc>
          <w:tcPr>
            <w:tcW w:w="6750" w:type="dxa"/>
            <w:tcBorders>
              <w:top w:val="double" w:sz="4" w:space="0" w:color="000000"/>
              <w:left w:val="single" w:sz="4" w:space="0" w:color="000000"/>
              <w:bottom w:val="double" w:sz="4" w:space="0" w:color="000000"/>
              <w:right w:val="single" w:sz="4" w:space="0" w:color="000000"/>
            </w:tcBorders>
          </w:tcPr>
          <w:p w14:paraId="700FD342" w14:textId="5492350A" w:rsidR="006A6BC4" w:rsidRPr="00DC0C04" w:rsidRDefault="00DC0C04" w:rsidP="00BC1FE7">
            <w:pPr>
              <w:spacing w:before="60"/>
              <w:ind w:left="86" w:right="158"/>
              <w:rPr>
                <w:rFonts w:cs="Arial"/>
                <w:b/>
                <w:szCs w:val="22"/>
              </w:rPr>
            </w:pPr>
            <w:r>
              <w:rPr>
                <w:rFonts w:cs="Arial"/>
                <w:b/>
                <w:szCs w:val="22"/>
              </w:rPr>
              <w:t>TOTAL MAXIMUM SCORE POSSIBLE</w:t>
            </w:r>
          </w:p>
        </w:tc>
        <w:tc>
          <w:tcPr>
            <w:tcW w:w="1248" w:type="dxa"/>
            <w:tcBorders>
              <w:top w:val="double" w:sz="4" w:space="0" w:color="000000"/>
              <w:left w:val="single" w:sz="4" w:space="0" w:color="000000"/>
              <w:bottom w:val="double" w:sz="4" w:space="0" w:color="000000"/>
              <w:right w:val="single" w:sz="4" w:space="0" w:color="000000"/>
            </w:tcBorders>
            <w:vAlign w:val="center"/>
          </w:tcPr>
          <w:p w14:paraId="2A287228" w14:textId="3BE4B1B8" w:rsidR="006A6BC4" w:rsidRPr="00DC0C04" w:rsidRDefault="00087FBD" w:rsidP="004244EB">
            <w:pPr>
              <w:spacing w:before="60"/>
              <w:ind w:left="86" w:right="158"/>
              <w:jc w:val="center"/>
              <w:rPr>
                <w:rFonts w:cs="Arial"/>
                <w:b/>
                <w:szCs w:val="22"/>
              </w:rPr>
            </w:pPr>
            <w:r w:rsidRPr="00DC0C04">
              <w:rPr>
                <w:rFonts w:cs="Arial"/>
                <w:b/>
                <w:szCs w:val="22"/>
              </w:rPr>
              <w:t>1,</w:t>
            </w:r>
            <w:r w:rsidR="002C3E05" w:rsidRPr="00DC0C04">
              <w:rPr>
                <w:rFonts w:cs="Arial"/>
                <w:b/>
                <w:szCs w:val="22"/>
              </w:rPr>
              <w:t>50</w:t>
            </w:r>
            <w:r w:rsidRPr="00DC0C04">
              <w:rPr>
                <w:rFonts w:cs="Arial"/>
                <w:b/>
                <w:szCs w:val="22"/>
              </w:rPr>
              <w:t>0</w:t>
            </w:r>
          </w:p>
        </w:tc>
      </w:tr>
    </w:tbl>
    <w:p w14:paraId="3BE18261" w14:textId="77777777" w:rsidR="00686A85" w:rsidRDefault="00686A85" w:rsidP="00686A85">
      <w:pPr>
        <w:ind w:left="720"/>
        <w:jc w:val="both"/>
        <w:rPr>
          <w:rFonts w:cs="Arial"/>
          <w:szCs w:val="22"/>
        </w:rPr>
      </w:pPr>
    </w:p>
    <w:p w14:paraId="4D668B8C" w14:textId="7FC331AC" w:rsidR="002C3E05" w:rsidRPr="008D4E25" w:rsidRDefault="002C3E05" w:rsidP="00135CB8">
      <w:pPr>
        <w:pStyle w:val="ListParagraph"/>
        <w:numPr>
          <w:ilvl w:val="3"/>
          <w:numId w:val="163"/>
        </w:numPr>
        <w:tabs>
          <w:tab w:val="left" w:pos="1980"/>
        </w:tabs>
        <w:ind w:left="1980" w:hanging="900"/>
      </w:pPr>
      <w:r w:rsidRPr="002C3E05">
        <w:t xml:space="preserve">For Vendor’s proposing Lead Navigator Organization services in </w:t>
      </w:r>
      <w:r w:rsidRPr="00C162FA">
        <w:rPr>
          <w:b/>
        </w:rPr>
        <w:t>all other counties</w:t>
      </w:r>
      <w:r w:rsidRPr="002C3E05">
        <w:t xml:space="preserve">, </w:t>
      </w:r>
      <w:r w:rsidRPr="002C3E05">
        <w:rPr>
          <w:spacing w:val="-2"/>
        </w:rPr>
        <w:t>V</w:t>
      </w:r>
      <w:r w:rsidRPr="002C3E05">
        <w:t>en</w:t>
      </w:r>
      <w:r w:rsidRPr="002C3E05">
        <w:rPr>
          <w:spacing w:val="-1"/>
        </w:rPr>
        <w:t>d</w:t>
      </w:r>
      <w:r w:rsidRPr="002C3E05">
        <w:rPr>
          <w:spacing w:val="1"/>
        </w:rPr>
        <w:t>o</w:t>
      </w:r>
      <w:r w:rsidRPr="002C3E05">
        <w:t>r’s</w:t>
      </w:r>
      <w:r w:rsidRPr="00864D3B">
        <w:rPr>
          <w:spacing w:val="-2"/>
        </w:rPr>
        <w:t xml:space="preserve"> </w:t>
      </w:r>
      <w:r w:rsidRPr="00864D3B">
        <w:rPr>
          <w:spacing w:val="-1"/>
        </w:rPr>
        <w:t>t</w:t>
      </w:r>
      <w:r w:rsidRPr="00864D3B">
        <w:rPr>
          <w:spacing w:val="1"/>
        </w:rPr>
        <w:t>o</w:t>
      </w:r>
      <w:r w:rsidRPr="00864D3B">
        <w:t>tal w</w:t>
      </w:r>
      <w:r w:rsidRPr="00864D3B">
        <w:rPr>
          <w:spacing w:val="1"/>
        </w:rPr>
        <w:t>e</w:t>
      </w:r>
      <w:r w:rsidRPr="00864D3B">
        <w:t>i</w:t>
      </w:r>
      <w:r w:rsidRPr="00864D3B">
        <w:rPr>
          <w:spacing w:val="-3"/>
        </w:rPr>
        <w:t>g</w:t>
      </w:r>
      <w:r w:rsidRPr="00864D3B">
        <w:rPr>
          <w:spacing w:val="-1"/>
        </w:rPr>
        <w:t>h</w:t>
      </w:r>
      <w:r w:rsidRPr="00864D3B">
        <w:t>t</w:t>
      </w:r>
      <w:r w:rsidRPr="00864D3B">
        <w:rPr>
          <w:spacing w:val="1"/>
        </w:rPr>
        <w:t>e</w:t>
      </w:r>
      <w:r w:rsidRPr="00864D3B">
        <w:t>d sc</w:t>
      </w:r>
      <w:r w:rsidRPr="00864D3B">
        <w:rPr>
          <w:spacing w:val="1"/>
        </w:rPr>
        <w:t>o</w:t>
      </w:r>
      <w:r w:rsidRPr="00864D3B">
        <w:rPr>
          <w:spacing w:val="-3"/>
        </w:rPr>
        <w:t>r</w:t>
      </w:r>
      <w:r w:rsidRPr="00864D3B">
        <w:t>e</w:t>
      </w:r>
      <w:r w:rsidRPr="00864D3B">
        <w:rPr>
          <w:spacing w:val="-1"/>
        </w:rPr>
        <w:t xml:space="preserve"> </w:t>
      </w:r>
      <w:r w:rsidRPr="00864D3B">
        <w:t>will</w:t>
      </w:r>
      <w:r w:rsidRPr="000041E3">
        <w:rPr>
          <w:spacing w:val="1"/>
        </w:rPr>
        <w:t xml:space="preserve"> </w:t>
      </w:r>
      <w:r w:rsidRPr="000041E3">
        <w:rPr>
          <w:spacing w:val="-1"/>
        </w:rPr>
        <w:t>b</w:t>
      </w:r>
      <w:r w:rsidRPr="000041E3">
        <w:t>e calc</w:t>
      </w:r>
      <w:r w:rsidRPr="000041E3">
        <w:rPr>
          <w:spacing w:val="-1"/>
        </w:rPr>
        <w:t>u</w:t>
      </w:r>
      <w:r w:rsidRPr="000041E3">
        <w:t>lated as</w:t>
      </w:r>
      <w:r w:rsidRPr="000041E3">
        <w:rPr>
          <w:spacing w:val="-2"/>
        </w:rPr>
        <w:t xml:space="preserve"> </w:t>
      </w:r>
      <w:r w:rsidRPr="00D84B40">
        <w:t>f</w:t>
      </w:r>
      <w:r w:rsidRPr="004220F6">
        <w:rPr>
          <w:spacing w:val="1"/>
        </w:rPr>
        <w:t>o</w:t>
      </w:r>
      <w:r w:rsidRPr="004220F6">
        <w:t>l</w:t>
      </w:r>
      <w:r w:rsidRPr="00230BA5">
        <w:rPr>
          <w:spacing w:val="-3"/>
        </w:rPr>
        <w:t>l</w:t>
      </w:r>
      <w:r w:rsidRPr="00230BA5">
        <w:rPr>
          <w:spacing w:val="1"/>
        </w:rPr>
        <w:t>o</w:t>
      </w:r>
      <w:r w:rsidRPr="008D4E25">
        <w:rPr>
          <w:spacing w:val="-2"/>
        </w:rPr>
        <w:t>w</w:t>
      </w:r>
      <w:r w:rsidRPr="008D4E25">
        <w:t>s:</w:t>
      </w:r>
    </w:p>
    <w:p w14:paraId="7204538C" w14:textId="77777777" w:rsidR="002C3E05" w:rsidRPr="008A4981" w:rsidRDefault="002C3E05" w:rsidP="002C3E05">
      <w:pPr>
        <w:rPr>
          <w:rFonts w:cs="Arial"/>
          <w:szCs w:val="22"/>
        </w:rPr>
      </w:pPr>
    </w:p>
    <w:tbl>
      <w:tblPr>
        <w:tblW w:w="0" w:type="auto"/>
        <w:jc w:val="center"/>
        <w:tblLayout w:type="fixed"/>
        <w:tblCellMar>
          <w:left w:w="0" w:type="dxa"/>
          <w:right w:w="0" w:type="dxa"/>
        </w:tblCellMar>
        <w:tblLook w:val="01E0" w:firstRow="1" w:lastRow="1" w:firstColumn="1" w:lastColumn="1" w:noHBand="0" w:noVBand="0"/>
      </w:tblPr>
      <w:tblGrid>
        <w:gridCol w:w="1080"/>
        <w:gridCol w:w="6750"/>
        <w:gridCol w:w="1248"/>
      </w:tblGrid>
      <w:tr w:rsidR="002C3E05" w:rsidRPr="008A4981" w14:paraId="7E27FA18" w14:textId="77777777" w:rsidTr="0079028A">
        <w:trPr>
          <w:trHeight w:hRule="exact" w:val="54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EDEBE0"/>
            <w:vAlign w:val="center"/>
          </w:tcPr>
          <w:p w14:paraId="2B060BF6" w14:textId="77777777" w:rsidR="002C3E05" w:rsidRPr="0079028A" w:rsidRDefault="002C3E05" w:rsidP="00E22DD8">
            <w:pPr>
              <w:ind w:left="90" w:right="163"/>
              <w:rPr>
                <w:rFonts w:cs="Arial"/>
                <w:b/>
                <w:szCs w:val="22"/>
              </w:rPr>
            </w:pPr>
            <w:r w:rsidRPr="0079028A">
              <w:rPr>
                <w:rFonts w:cs="Arial"/>
                <w:b/>
                <w:szCs w:val="22"/>
              </w:rPr>
              <w:t>Secti</w:t>
            </w:r>
            <w:r w:rsidRPr="0079028A">
              <w:rPr>
                <w:rFonts w:cs="Arial"/>
                <w:b/>
                <w:spacing w:val="1"/>
                <w:szCs w:val="22"/>
              </w:rPr>
              <w:t>o</w:t>
            </w:r>
            <w:r w:rsidRPr="0079028A">
              <w:rPr>
                <w:rFonts w:cs="Arial"/>
                <w:b/>
                <w:szCs w:val="22"/>
              </w:rPr>
              <w:t>n</w:t>
            </w:r>
          </w:p>
        </w:tc>
        <w:tc>
          <w:tcPr>
            <w:tcW w:w="6750" w:type="dxa"/>
            <w:tcBorders>
              <w:top w:val="single" w:sz="4" w:space="0" w:color="000000"/>
              <w:left w:val="single" w:sz="4" w:space="0" w:color="000000"/>
              <w:bottom w:val="single" w:sz="4" w:space="0" w:color="000000"/>
              <w:right w:val="single" w:sz="4" w:space="0" w:color="000000"/>
            </w:tcBorders>
            <w:shd w:val="clear" w:color="auto" w:fill="EDEBE0"/>
            <w:vAlign w:val="center"/>
          </w:tcPr>
          <w:p w14:paraId="220597A3" w14:textId="77777777" w:rsidR="002C3E05" w:rsidRPr="0079028A" w:rsidRDefault="002C3E05" w:rsidP="00E22DD8">
            <w:pPr>
              <w:ind w:left="90" w:right="163"/>
              <w:rPr>
                <w:rFonts w:cs="Arial"/>
                <w:b/>
                <w:szCs w:val="22"/>
              </w:rPr>
            </w:pPr>
            <w:r w:rsidRPr="0079028A">
              <w:rPr>
                <w:rFonts w:cs="Arial"/>
                <w:b/>
                <w:spacing w:val="1"/>
                <w:szCs w:val="22"/>
              </w:rPr>
              <w:t>C</w:t>
            </w:r>
            <w:r w:rsidRPr="0079028A">
              <w:rPr>
                <w:rFonts w:cs="Arial"/>
                <w:b/>
                <w:szCs w:val="22"/>
              </w:rPr>
              <w:t>ate</w:t>
            </w:r>
            <w:r w:rsidRPr="0079028A">
              <w:rPr>
                <w:rFonts w:cs="Arial"/>
                <w:b/>
                <w:spacing w:val="1"/>
                <w:szCs w:val="22"/>
              </w:rPr>
              <w:t>g</w:t>
            </w:r>
            <w:r w:rsidRPr="0079028A">
              <w:rPr>
                <w:rFonts w:cs="Arial"/>
                <w:b/>
                <w:szCs w:val="22"/>
              </w:rPr>
              <w:t>o</w:t>
            </w:r>
            <w:r w:rsidRPr="0079028A">
              <w:rPr>
                <w:rFonts w:cs="Arial"/>
                <w:b/>
                <w:spacing w:val="1"/>
                <w:szCs w:val="22"/>
              </w:rPr>
              <w:t>r</w:t>
            </w:r>
            <w:r w:rsidRPr="0079028A">
              <w:rPr>
                <w:rFonts w:cs="Arial"/>
                <w:b/>
                <w:spacing w:val="2"/>
                <w:szCs w:val="22"/>
              </w:rPr>
              <w:t>y</w:t>
            </w:r>
            <w:r w:rsidRPr="0079028A">
              <w:rPr>
                <w:rFonts w:cs="Arial"/>
                <w:b/>
                <w:spacing w:val="1"/>
                <w:szCs w:val="22"/>
              </w:rPr>
              <w:t>/</w:t>
            </w:r>
            <w:r w:rsidRPr="0079028A">
              <w:rPr>
                <w:rFonts w:cs="Arial"/>
                <w:b/>
                <w:spacing w:val="-1"/>
                <w:szCs w:val="22"/>
              </w:rPr>
              <w:t>D</w:t>
            </w:r>
            <w:r w:rsidRPr="0079028A">
              <w:rPr>
                <w:rFonts w:cs="Arial"/>
                <w:b/>
                <w:szCs w:val="22"/>
              </w:rPr>
              <w:t>e</w:t>
            </w:r>
            <w:r w:rsidRPr="0079028A">
              <w:rPr>
                <w:rFonts w:cs="Arial"/>
                <w:b/>
                <w:spacing w:val="1"/>
                <w:szCs w:val="22"/>
              </w:rPr>
              <w:t>t</w:t>
            </w:r>
            <w:r w:rsidRPr="0079028A">
              <w:rPr>
                <w:rFonts w:cs="Arial"/>
                <w:b/>
                <w:szCs w:val="22"/>
              </w:rPr>
              <w:t>ai</w:t>
            </w:r>
            <w:r w:rsidRPr="0079028A">
              <w:rPr>
                <w:rFonts w:cs="Arial"/>
                <w:b/>
                <w:spacing w:val="-1"/>
                <w:szCs w:val="22"/>
              </w:rPr>
              <w:t>l</w:t>
            </w:r>
            <w:r w:rsidRPr="0079028A">
              <w:rPr>
                <w:rFonts w:cs="Arial"/>
                <w:b/>
                <w:szCs w:val="22"/>
              </w:rPr>
              <w:t>s</w:t>
            </w:r>
          </w:p>
        </w:tc>
        <w:tc>
          <w:tcPr>
            <w:tcW w:w="1248" w:type="dxa"/>
            <w:tcBorders>
              <w:top w:val="single" w:sz="4" w:space="0" w:color="000000"/>
              <w:left w:val="single" w:sz="4" w:space="0" w:color="000000"/>
              <w:bottom w:val="single" w:sz="4" w:space="0" w:color="000000"/>
              <w:right w:val="single" w:sz="4" w:space="0" w:color="000000"/>
            </w:tcBorders>
            <w:shd w:val="clear" w:color="auto" w:fill="EDEBE0"/>
            <w:vAlign w:val="center"/>
          </w:tcPr>
          <w:p w14:paraId="4B9715B1" w14:textId="77777777" w:rsidR="002C3E05" w:rsidRPr="0079028A" w:rsidRDefault="002C3E05" w:rsidP="0079028A">
            <w:pPr>
              <w:ind w:left="90" w:right="163"/>
              <w:jc w:val="center"/>
              <w:rPr>
                <w:rFonts w:cs="Arial"/>
                <w:b/>
                <w:szCs w:val="22"/>
              </w:rPr>
            </w:pPr>
            <w:r w:rsidRPr="0079028A">
              <w:rPr>
                <w:rFonts w:cs="Arial"/>
                <w:b/>
                <w:spacing w:val="1"/>
                <w:szCs w:val="22"/>
              </w:rPr>
              <w:t>M</w:t>
            </w:r>
            <w:r w:rsidRPr="0079028A">
              <w:rPr>
                <w:rFonts w:cs="Arial"/>
                <w:b/>
                <w:szCs w:val="22"/>
              </w:rPr>
              <w:t>ax. S</w:t>
            </w:r>
            <w:r w:rsidRPr="0079028A">
              <w:rPr>
                <w:rFonts w:cs="Arial"/>
                <w:b/>
                <w:spacing w:val="-3"/>
                <w:szCs w:val="22"/>
              </w:rPr>
              <w:t>c</w:t>
            </w:r>
            <w:r w:rsidRPr="0079028A">
              <w:rPr>
                <w:rFonts w:cs="Arial"/>
                <w:b/>
                <w:spacing w:val="1"/>
                <w:szCs w:val="22"/>
              </w:rPr>
              <w:t>o</w:t>
            </w:r>
            <w:r w:rsidRPr="0079028A">
              <w:rPr>
                <w:rFonts w:cs="Arial"/>
                <w:b/>
                <w:szCs w:val="22"/>
              </w:rPr>
              <w:t>re</w:t>
            </w:r>
          </w:p>
        </w:tc>
      </w:tr>
      <w:tr w:rsidR="002C3E05" w:rsidRPr="008A4981" w14:paraId="609B6B9E" w14:textId="77777777" w:rsidTr="0084136F">
        <w:trPr>
          <w:trHeight w:hRule="exact" w:val="145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5EB25FE8" w14:textId="77777777" w:rsidR="002C3E05" w:rsidRPr="008A4981" w:rsidRDefault="002C3E05" w:rsidP="0084136F">
            <w:pPr>
              <w:ind w:left="90" w:right="163"/>
              <w:jc w:val="center"/>
              <w:rPr>
                <w:rFonts w:cs="Arial"/>
                <w:szCs w:val="22"/>
              </w:rPr>
            </w:pPr>
            <w:r>
              <w:rPr>
                <w:rFonts w:cs="Arial"/>
                <w:szCs w:val="22"/>
              </w:rPr>
              <w:t>1-5</w:t>
            </w:r>
          </w:p>
        </w:tc>
        <w:tc>
          <w:tcPr>
            <w:tcW w:w="6750" w:type="dxa"/>
            <w:tcBorders>
              <w:top w:val="single" w:sz="4" w:space="0" w:color="000000"/>
              <w:left w:val="single" w:sz="4" w:space="0" w:color="000000"/>
              <w:bottom w:val="single" w:sz="4" w:space="0" w:color="000000"/>
              <w:right w:val="single" w:sz="4" w:space="0" w:color="000000"/>
            </w:tcBorders>
          </w:tcPr>
          <w:p w14:paraId="2BD435C9" w14:textId="4B0B58FB" w:rsidR="00AA64A9" w:rsidRDefault="00AA64A9" w:rsidP="00AA64A9">
            <w:pPr>
              <w:pStyle w:val="ListParagraph"/>
              <w:numPr>
                <w:ilvl w:val="0"/>
                <w:numId w:val="108"/>
              </w:numPr>
              <w:ind w:right="163"/>
            </w:pPr>
            <w:r>
              <w:t xml:space="preserve">Vendor Experience and </w:t>
            </w:r>
            <w:r w:rsidR="00E14203">
              <w:t>Community Engagement</w:t>
            </w:r>
            <w:r>
              <w:t xml:space="preserve"> </w:t>
            </w:r>
          </w:p>
          <w:p w14:paraId="07202D20" w14:textId="77777777" w:rsidR="00AA64A9" w:rsidRDefault="00AA64A9" w:rsidP="00AA64A9">
            <w:pPr>
              <w:pStyle w:val="ListParagraph"/>
              <w:numPr>
                <w:ilvl w:val="0"/>
                <w:numId w:val="108"/>
              </w:numPr>
              <w:ind w:right="163"/>
            </w:pPr>
            <w:r>
              <w:t>Network Development, Oversight, and Integrity</w:t>
            </w:r>
          </w:p>
          <w:p w14:paraId="786FD493" w14:textId="77777777" w:rsidR="00AA64A9" w:rsidRDefault="00AA64A9" w:rsidP="00AA64A9">
            <w:pPr>
              <w:pStyle w:val="ListParagraph"/>
              <w:numPr>
                <w:ilvl w:val="0"/>
                <w:numId w:val="108"/>
              </w:numPr>
              <w:ind w:right="163"/>
            </w:pPr>
            <w:r>
              <w:t>Outreach and Education</w:t>
            </w:r>
          </w:p>
          <w:p w14:paraId="753B1531" w14:textId="77777777" w:rsidR="00AA64A9" w:rsidRDefault="00AA64A9" w:rsidP="00AA64A9">
            <w:pPr>
              <w:pStyle w:val="ListParagraph"/>
              <w:numPr>
                <w:ilvl w:val="0"/>
                <w:numId w:val="108"/>
              </w:numPr>
              <w:ind w:right="163"/>
            </w:pPr>
            <w:r>
              <w:t>Enrollment and Retention</w:t>
            </w:r>
          </w:p>
          <w:p w14:paraId="46AFECE2" w14:textId="76A8FA80" w:rsidR="002C3E05" w:rsidRPr="00A17649" w:rsidRDefault="00AA64A9" w:rsidP="00AA64A9">
            <w:pPr>
              <w:pStyle w:val="ListParagraph"/>
              <w:numPr>
                <w:ilvl w:val="0"/>
                <w:numId w:val="108"/>
              </w:numPr>
              <w:ind w:right="163"/>
            </w:pPr>
            <w:r>
              <w:t>Navigator Support</w:t>
            </w:r>
          </w:p>
        </w:tc>
        <w:tc>
          <w:tcPr>
            <w:tcW w:w="1248" w:type="dxa"/>
            <w:tcBorders>
              <w:top w:val="single" w:sz="4" w:space="0" w:color="000000"/>
              <w:left w:val="single" w:sz="4" w:space="0" w:color="000000"/>
              <w:bottom w:val="single" w:sz="4" w:space="0" w:color="000000"/>
              <w:right w:val="single" w:sz="4" w:space="0" w:color="000000"/>
            </w:tcBorders>
            <w:vAlign w:val="center"/>
          </w:tcPr>
          <w:p w14:paraId="661F7A15" w14:textId="2495F130" w:rsidR="002C3E05" w:rsidRPr="008A4981" w:rsidRDefault="002C3E05" w:rsidP="0084136F">
            <w:pPr>
              <w:ind w:left="90" w:right="163"/>
              <w:jc w:val="center"/>
              <w:rPr>
                <w:rFonts w:cs="Arial"/>
                <w:szCs w:val="22"/>
              </w:rPr>
            </w:pPr>
            <w:r>
              <w:rPr>
                <w:rFonts w:cs="Arial"/>
                <w:szCs w:val="22"/>
              </w:rPr>
              <w:t>1</w:t>
            </w:r>
            <w:r w:rsidR="009E602C">
              <w:rPr>
                <w:rFonts w:cs="Arial"/>
                <w:szCs w:val="22"/>
              </w:rPr>
              <w:t>,</w:t>
            </w:r>
            <w:r>
              <w:rPr>
                <w:rFonts w:cs="Arial"/>
                <w:szCs w:val="22"/>
              </w:rPr>
              <w:t>000</w:t>
            </w:r>
          </w:p>
        </w:tc>
      </w:tr>
      <w:tr w:rsidR="002C3E05" w:rsidRPr="008A4981" w14:paraId="312EB573" w14:textId="77777777" w:rsidTr="0084136F">
        <w:trPr>
          <w:trHeight w:hRule="exact" w:val="302"/>
          <w:jc w:val="center"/>
        </w:trPr>
        <w:tc>
          <w:tcPr>
            <w:tcW w:w="1080" w:type="dxa"/>
            <w:tcBorders>
              <w:top w:val="single" w:sz="4" w:space="0" w:color="000000"/>
              <w:left w:val="single" w:sz="4" w:space="0" w:color="000000"/>
              <w:bottom w:val="double" w:sz="4" w:space="0" w:color="000000"/>
              <w:right w:val="single" w:sz="4" w:space="0" w:color="000000"/>
            </w:tcBorders>
            <w:vAlign w:val="center"/>
          </w:tcPr>
          <w:p w14:paraId="457C6D21" w14:textId="77777777" w:rsidR="002C3E05" w:rsidRPr="008A4981" w:rsidRDefault="002C3E05" w:rsidP="0084136F">
            <w:pPr>
              <w:ind w:left="90" w:right="163"/>
              <w:jc w:val="center"/>
              <w:rPr>
                <w:rFonts w:cs="Arial"/>
                <w:szCs w:val="22"/>
              </w:rPr>
            </w:pPr>
            <w:r>
              <w:rPr>
                <w:rFonts w:cs="Arial"/>
                <w:szCs w:val="22"/>
              </w:rPr>
              <w:t>6</w:t>
            </w:r>
          </w:p>
        </w:tc>
        <w:tc>
          <w:tcPr>
            <w:tcW w:w="6750" w:type="dxa"/>
            <w:tcBorders>
              <w:top w:val="single" w:sz="4" w:space="0" w:color="000000"/>
              <w:left w:val="single" w:sz="4" w:space="0" w:color="000000"/>
              <w:bottom w:val="double" w:sz="4" w:space="0" w:color="000000"/>
              <w:right w:val="single" w:sz="4" w:space="0" w:color="000000"/>
            </w:tcBorders>
          </w:tcPr>
          <w:p w14:paraId="517377EF" w14:textId="77777777" w:rsidR="002C3E05" w:rsidRPr="008A4981" w:rsidRDefault="002C3E05" w:rsidP="000041E3">
            <w:pPr>
              <w:ind w:left="90" w:right="163"/>
              <w:rPr>
                <w:rFonts w:cs="Arial"/>
                <w:szCs w:val="22"/>
              </w:rPr>
            </w:pPr>
            <w:r w:rsidRPr="008A4981">
              <w:rPr>
                <w:rFonts w:cs="Arial"/>
                <w:spacing w:val="-1"/>
                <w:szCs w:val="22"/>
              </w:rPr>
              <w:t>B</w:t>
            </w:r>
            <w:r w:rsidRPr="008A4981">
              <w:rPr>
                <w:rFonts w:cs="Arial"/>
                <w:spacing w:val="1"/>
                <w:szCs w:val="22"/>
              </w:rPr>
              <w:t>ud</w:t>
            </w:r>
            <w:r w:rsidRPr="008A4981">
              <w:rPr>
                <w:rFonts w:cs="Arial"/>
                <w:szCs w:val="22"/>
              </w:rPr>
              <w:t>get</w:t>
            </w:r>
            <w:r w:rsidRPr="008A4981">
              <w:rPr>
                <w:rFonts w:cs="Arial"/>
                <w:spacing w:val="-4"/>
                <w:szCs w:val="22"/>
              </w:rPr>
              <w:t xml:space="preserve"> </w:t>
            </w:r>
            <w:r w:rsidRPr="008A4981">
              <w:rPr>
                <w:rFonts w:cs="Arial"/>
                <w:szCs w:val="22"/>
              </w:rPr>
              <w:t>P</w:t>
            </w:r>
            <w:r w:rsidRPr="008A4981">
              <w:rPr>
                <w:rFonts w:cs="Arial"/>
                <w:spacing w:val="1"/>
                <w:szCs w:val="22"/>
              </w:rPr>
              <w:t>r</w:t>
            </w:r>
            <w:r w:rsidRPr="008A4981">
              <w:rPr>
                <w:rFonts w:cs="Arial"/>
                <w:spacing w:val="-2"/>
                <w:szCs w:val="22"/>
              </w:rPr>
              <w:t>o</w:t>
            </w:r>
            <w:r w:rsidRPr="008A4981">
              <w:rPr>
                <w:rFonts w:cs="Arial"/>
                <w:spacing w:val="1"/>
                <w:szCs w:val="22"/>
              </w:rPr>
              <w:t>p</w:t>
            </w:r>
            <w:r w:rsidRPr="008A4981">
              <w:rPr>
                <w:rFonts w:cs="Arial"/>
                <w:szCs w:val="22"/>
              </w:rPr>
              <w:t>osa</w:t>
            </w:r>
            <w:r w:rsidRPr="008A4981">
              <w:rPr>
                <w:rFonts w:cs="Arial"/>
                <w:spacing w:val="2"/>
                <w:szCs w:val="22"/>
              </w:rPr>
              <w:t>l</w:t>
            </w:r>
          </w:p>
        </w:tc>
        <w:tc>
          <w:tcPr>
            <w:tcW w:w="1248" w:type="dxa"/>
            <w:tcBorders>
              <w:top w:val="single" w:sz="4" w:space="0" w:color="000000"/>
              <w:left w:val="single" w:sz="4" w:space="0" w:color="000000"/>
              <w:bottom w:val="double" w:sz="4" w:space="0" w:color="000000"/>
              <w:right w:val="single" w:sz="4" w:space="0" w:color="000000"/>
            </w:tcBorders>
            <w:vAlign w:val="center"/>
          </w:tcPr>
          <w:p w14:paraId="55CCE9B5" w14:textId="77777777" w:rsidR="002C3E05" w:rsidRPr="008A4981" w:rsidRDefault="002C3E05" w:rsidP="0084136F">
            <w:pPr>
              <w:ind w:left="90" w:right="163"/>
              <w:jc w:val="center"/>
              <w:rPr>
                <w:rFonts w:cs="Arial"/>
                <w:szCs w:val="22"/>
              </w:rPr>
            </w:pPr>
            <w:r>
              <w:rPr>
                <w:rFonts w:cs="Arial"/>
                <w:szCs w:val="22"/>
              </w:rPr>
              <w:t>250</w:t>
            </w:r>
          </w:p>
        </w:tc>
      </w:tr>
      <w:tr w:rsidR="002C3E05" w:rsidRPr="008A4981" w14:paraId="43B28A5C" w14:textId="77777777" w:rsidTr="0084136F">
        <w:trPr>
          <w:trHeight w:hRule="exact" w:val="444"/>
          <w:jc w:val="center"/>
        </w:trPr>
        <w:tc>
          <w:tcPr>
            <w:tcW w:w="1080" w:type="dxa"/>
            <w:tcBorders>
              <w:top w:val="double" w:sz="4" w:space="0" w:color="000000"/>
              <w:left w:val="single" w:sz="4" w:space="0" w:color="000000"/>
              <w:bottom w:val="double" w:sz="4" w:space="0" w:color="000000"/>
              <w:right w:val="single" w:sz="4" w:space="0" w:color="000000"/>
            </w:tcBorders>
          </w:tcPr>
          <w:p w14:paraId="47221E30" w14:textId="77777777" w:rsidR="002C3E05" w:rsidRPr="008A4981" w:rsidRDefault="002C3E05" w:rsidP="000041E3">
            <w:pPr>
              <w:spacing w:before="60"/>
              <w:ind w:left="86" w:right="158"/>
              <w:rPr>
                <w:rFonts w:cs="Arial"/>
                <w:szCs w:val="22"/>
              </w:rPr>
            </w:pPr>
          </w:p>
        </w:tc>
        <w:tc>
          <w:tcPr>
            <w:tcW w:w="6750" w:type="dxa"/>
            <w:tcBorders>
              <w:top w:val="double" w:sz="4" w:space="0" w:color="000000"/>
              <w:left w:val="single" w:sz="4" w:space="0" w:color="000000"/>
              <w:bottom w:val="double" w:sz="4" w:space="0" w:color="000000"/>
              <w:right w:val="single" w:sz="4" w:space="0" w:color="000000"/>
            </w:tcBorders>
          </w:tcPr>
          <w:p w14:paraId="02ECF434" w14:textId="52477DD4" w:rsidR="002C3E05" w:rsidRPr="00563819" w:rsidRDefault="00563819" w:rsidP="000041E3">
            <w:pPr>
              <w:spacing w:before="60"/>
              <w:ind w:left="86" w:right="158"/>
              <w:rPr>
                <w:rFonts w:cs="Arial"/>
                <w:b/>
                <w:szCs w:val="22"/>
              </w:rPr>
            </w:pPr>
            <w:r>
              <w:rPr>
                <w:rFonts w:cs="Arial"/>
                <w:b/>
                <w:spacing w:val="-1"/>
                <w:szCs w:val="22"/>
              </w:rPr>
              <w:t>TOTAL MAXIMUM SCORE POSSIBLE</w:t>
            </w:r>
          </w:p>
        </w:tc>
        <w:tc>
          <w:tcPr>
            <w:tcW w:w="1248" w:type="dxa"/>
            <w:tcBorders>
              <w:top w:val="double" w:sz="4" w:space="0" w:color="000000"/>
              <w:left w:val="single" w:sz="4" w:space="0" w:color="000000"/>
              <w:bottom w:val="double" w:sz="4" w:space="0" w:color="000000"/>
              <w:right w:val="single" w:sz="4" w:space="0" w:color="000000"/>
            </w:tcBorders>
            <w:vAlign w:val="center"/>
          </w:tcPr>
          <w:p w14:paraId="57611D6C" w14:textId="0CE2D56E" w:rsidR="002C3E05" w:rsidRPr="00563819" w:rsidRDefault="002C3E05" w:rsidP="0084136F">
            <w:pPr>
              <w:spacing w:before="60"/>
              <w:ind w:left="86" w:right="158"/>
              <w:jc w:val="center"/>
              <w:rPr>
                <w:rFonts w:cs="Arial"/>
                <w:b/>
                <w:szCs w:val="22"/>
              </w:rPr>
            </w:pPr>
            <w:r w:rsidRPr="00563819">
              <w:rPr>
                <w:rFonts w:cs="Arial"/>
                <w:b/>
                <w:szCs w:val="22"/>
              </w:rPr>
              <w:t>1,250</w:t>
            </w:r>
          </w:p>
        </w:tc>
      </w:tr>
    </w:tbl>
    <w:p w14:paraId="1F0D4757" w14:textId="77777777" w:rsidR="005567EC" w:rsidRPr="008A4981" w:rsidRDefault="005567EC" w:rsidP="005567EC">
      <w:pPr>
        <w:ind w:left="1440"/>
        <w:jc w:val="both"/>
        <w:rPr>
          <w:rFonts w:cs="Arial"/>
          <w:szCs w:val="22"/>
        </w:rPr>
      </w:pPr>
    </w:p>
    <w:p w14:paraId="221B6E55" w14:textId="77777777" w:rsidR="00C074D8" w:rsidRPr="008A4981" w:rsidRDefault="00C074D8" w:rsidP="00135CB8">
      <w:pPr>
        <w:pStyle w:val="Heading2"/>
        <w:numPr>
          <w:ilvl w:val="1"/>
          <w:numId w:val="163"/>
        </w:numPr>
        <w:jc w:val="both"/>
      </w:pPr>
      <w:bookmarkStart w:id="283" w:name="_Toc352918789"/>
      <w:bookmarkStart w:id="284" w:name="_Toc353190773"/>
      <w:bookmarkStart w:id="285" w:name="_Toc353191267"/>
      <w:bookmarkStart w:id="286" w:name="_Toc374966834"/>
      <w:bookmarkStart w:id="287" w:name="_Toc462054031"/>
      <w:bookmarkStart w:id="288" w:name="_Toc6295546"/>
      <w:r w:rsidRPr="008A4981">
        <w:t>A</w:t>
      </w:r>
      <w:bookmarkEnd w:id="283"/>
      <w:bookmarkEnd w:id="284"/>
      <w:bookmarkEnd w:id="285"/>
      <w:bookmarkEnd w:id="286"/>
      <w:r w:rsidR="002D1A47" w:rsidRPr="008A4981">
        <w:t>ward</w:t>
      </w:r>
      <w:bookmarkEnd w:id="287"/>
      <w:r w:rsidR="00F24C0D" w:rsidRPr="008A4981">
        <w:t xml:space="preserve"> Selection</w:t>
      </w:r>
      <w:bookmarkEnd w:id="288"/>
    </w:p>
    <w:p w14:paraId="11648514" w14:textId="3DCC9CDC" w:rsidR="00F24C0D" w:rsidRPr="008A4981" w:rsidRDefault="00F24C0D" w:rsidP="005F3A69">
      <w:pPr>
        <w:suppressAutoHyphens/>
        <w:autoSpaceDE w:val="0"/>
        <w:autoSpaceDN w:val="0"/>
        <w:ind w:left="720"/>
        <w:jc w:val="both"/>
        <w:rPr>
          <w:rFonts w:cs="Arial"/>
          <w:szCs w:val="22"/>
        </w:rPr>
      </w:pPr>
      <w:r w:rsidRPr="008A4981">
        <w:rPr>
          <w:rFonts w:cs="Arial"/>
          <w:szCs w:val="22"/>
        </w:rPr>
        <w:t xml:space="preserve">The ASV will be the </w:t>
      </w:r>
      <w:r w:rsidR="00473FCC">
        <w:rPr>
          <w:rFonts w:cs="Arial"/>
          <w:szCs w:val="22"/>
        </w:rPr>
        <w:t>R</w:t>
      </w:r>
      <w:r w:rsidRPr="008A4981">
        <w:rPr>
          <w:rFonts w:cs="Arial"/>
          <w:szCs w:val="22"/>
        </w:rPr>
        <w:t xml:space="preserve">esponsive and </w:t>
      </w:r>
      <w:r w:rsidR="00473FCC">
        <w:rPr>
          <w:rFonts w:cs="Arial"/>
          <w:szCs w:val="22"/>
        </w:rPr>
        <w:t>R</w:t>
      </w:r>
      <w:r w:rsidRPr="008A4981">
        <w:rPr>
          <w:rFonts w:cs="Arial"/>
          <w:szCs w:val="22"/>
        </w:rPr>
        <w:t>esponsible Vendor that:</w:t>
      </w:r>
    </w:p>
    <w:p w14:paraId="58520DB5" w14:textId="77777777" w:rsidR="00F24C0D" w:rsidRPr="008A4981" w:rsidRDefault="00F24C0D" w:rsidP="005F3A69">
      <w:pPr>
        <w:pStyle w:val="ListParagraph"/>
        <w:numPr>
          <w:ilvl w:val="0"/>
          <w:numId w:val="17"/>
        </w:numPr>
        <w:suppressAutoHyphens/>
        <w:autoSpaceDE w:val="0"/>
        <w:autoSpaceDN w:val="0"/>
        <w:ind w:left="1440"/>
        <w:jc w:val="both"/>
      </w:pPr>
      <w:r w:rsidRPr="008A4981">
        <w:t>meets all the requirements of this RFQQ; and</w:t>
      </w:r>
    </w:p>
    <w:p w14:paraId="3DCF133C" w14:textId="4EE46576" w:rsidR="001C77FA" w:rsidRDefault="00F24C0D" w:rsidP="005F3A69">
      <w:pPr>
        <w:pStyle w:val="ListParagraph"/>
        <w:numPr>
          <w:ilvl w:val="0"/>
          <w:numId w:val="17"/>
        </w:numPr>
        <w:suppressAutoHyphens/>
        <w:autoSpaceDE w:val="0"/>
        <w:autoSpaceDN w:val="0"/>
        <w:ind w:left="1440"/>
        <w:jc w:val="both"/>
      </w:pPr>
      <w:r w:rsidRPr="008A4981">
        <w:t>one of the top scoring finalists as described in Section 5.2.</w:t>
      </w:r>
      <w:r w:rsidR="003F7E55">
        <w:t>5</w:t>
      </w:r>
      <w:r w:rsidR="00473FCC">
        <w:t>.</w:t>
      </w:r>
      <w:r w:rsidR="001C77FA">
        <w:t>;</w:t>
      </w:r>
      <w:r w:rsidR="007477EB">
        <w:t xml:space="preserve"> </w:t>
      </w:r>
      <w:r w:rsidR="001C77FA">
        <w:t>and</w:t>
      </w:r>
    </w:p>
    <w:p w14:paraId="5EE4B07E" w14:textId="3D1535BC" w:rsidR="00F24C0D" w:rsidRPr="008A4981" w:rsidRDefault="001C77FA" w:rsidP="005F3A69">
      <w:pPr>
        <w:pStyle w:val="ListParagraph"/>
        <w:numPr>
          <w:ilvl w:val="0"/>
          <w:numId w:val="17"/>
        </w:numPr>
        <w:suppressAutoHyphens/>
        <w:autoSpaceDE w:val="0"/>
        <w:autoSpaceDN w:val="0"/>
        <w:ind w:left="1440"/>
        <w:jc w:val="both"/>
      </w:pPr>
      <w:r>
        <w:t>represents the best value for WAHBE with price and other factors considered.</w:t>
      </w:r>
    </w:p>
    <w:p w14:paraId="56F36947" w14:textId="70EE5C42" w:rsidR="00A03996" w:rsidRPr="008A4981" w:rsidRDefault="00A03996" w:rsidP="00804F50">
      <w:pPr>
        <w:suppressAutoHyphens/>
        <w:autoSpaceDE w:val="0"/>
        <w:autoSpaceDN w:val="0"/>
        <w:ind w:left="1260"/>
        <w:jc w:val="both"/>
        <w:rPr>
          <w:rFonts w:cs="Arial"/>
          <w:szCs w:val="22"/>
        </w:rPr>
      </w:pPr>
    </w:p>
    <w:p w14:paraId="531AB2E4" w14:textId="77777777" w:rsidR="00A03996" w:rsidRPr="001B269C" w:rsidRDefault="00A03996" w:rsidP="00135CB8">
      <w:pPr>
        <w:pStyle w:val="Heading2"/>
        <w:numPr>
          <w:ilvl w:val="1"/>
          <w:numId w:val="163"/>
        </w:numPr>
        <w:jc w:val="both"/>
      </w:pPr>
      <w:bookmarkStart w:id="289" w:name="_Toc6295547"/>
      <w:r w:rsidRPr="001B269C">
        <w:t>Notice of Award</w:t>
      </w:r>
      <w:bookmarkEnd w:id="289"/>
    </w:p>
    <w:p w14:paraId="424DB676" w14:textId="77777777" w:rsidR="00C074D8" w:rsidRPr="008A4981" w:rsidRDefault="00906EA7" w:rsidP="007844A3">
      <w:pPr>
        <w:suppressAutoHyphens/>
        <w:autoSpaceDE w:val="0"/>
        <w:autoSpaceDN w:val="0"/>
        <w:ind w:left="720"/>
        <w:jc w:val="both"/>
        <w:rPr>
          <w:rFonts w:cs="Arial"/>
          <w:szCs w:val="22"/>
        </w:rPr>
      </w:pPr>
      <w:r w:rsidRPr="008A4981">
        <w:rPr>
          <w:rFonts w:cs="Arial"/>
          <w:snapToGrid w:val="0"/>
          <w:color w:val="000000"/>
          <w:szCs w:val="22"/>
        </w:rPr>
        <w:t>WAHBE</w:t>
      </w:r>
      <w:r w:rsidR="00C074D8" w:rsidRPr="008A4981">
        <w:rPr>
          <w:rFonts w:cs="Arial"/>
          <w:szCs w:val="22"/>
        </w:rPr>
        <w:t xml:space="preserve"> will notify all </w:t>
      </w:r>
      <w:r w:rsidR="00E9244E" w:rsidRPr="008A4981">
        <w:rPr>
          <w:rFonts w:cs="Arial"/>
          <w:szCs w:val="22"/>
        </w:rPr>
        <w:t>Vendor</w:t>
      </w:r>
      <w:r w:rsidR="00C074D8" w:rsidRPr="008A4981">
        <w:rPr>
          <w:rFonts w:cs="Arial"/>
          <w:szCs w:val="22"/>
        </w:rPr>
        <w:t xml:space="preserve">s who submit a </w:t>
      </w:r>
      <w:r w:rsidR="00C6501B" w:rsidRPr="008A4981">
        <w:rPr>
          <w:rFonts w:cs="Arial"/>
          <w:szCs w:val="22"/>
        </w:rPr>
        <w:t>r</w:t>
      </w:r>
      <w:r w:rsidR="00E9244E" w:rsidRPr="008A4981">
        <w:rPr>
          <w:rFonts w:cs="Arial"/>
          <w:szCs w:val="22"/>
        </w:rPr>
        <w:t>esponse</w:t>
      </w:r>
      <w:r w:rsidR="00C074D8" w:rsidRPr="008A4981">
        <w:rPr>
          <w:rFonts w:cs="Arial"/>
          <w:szCs w:val="22"/>
        </w:rPr>
        <w:t xml:space="preserve"> of the selection of the </w:t>
      </w:r>
      <w:r w:rsidR="00C6501B" w:rsidRPr="008A4981">
        <w:rPr>
          <w:rFonts w:cs="Arial"/>
          <w:szCs w:val="22"/>
        </w:rPr>
        <w:t>ASV</w:t>
      </w:r>
      <w:r w:rsidR="00EA4B08" w:rsidRPr="008A4981">
        <w:rPr>
          <w:rFonts w:cs="Arial"/>
          <w:szCs w:val="22"/>
        </w:rPr>
        <w:t xml:space="preserve"> via Email</w:t>
      </w:r>
      <w:r w:rsidR="00EE3BCC" w:rsidRPr="008A4981">
        <w:rPr>
          <w:rFonts w:cs="Arial"/>
          <w:szCs w:val="22"/>
        </w:rPr>
        <w:t xml:space="preserve"> and/or WEBS</w:t>
      </w:r>
      <w:r w:rsidR="00DC7CEA" w:rsidRPr="008A4981">
        <w:rPr>
          <w:rFonts w:cs="Arial"/>
          <w:szCs w:val="22"/>
        </w:rPr>
        <w:t>.</w:t>
      </w:r>
    </w:p>
    <w:p w14:paraId="3A5D9A58" w14:textId="77777777" w:rsidR="002D1A47" w:rsidRPr="008A4981" w:rsidRDefault="002D1A47" w:rsidP="00804F50">
      <w:pPr>
        <w:jc w:val="both"/>
        <w:rPr>
          <w:rFonts w:cs="Arial"/>
          <w:szCs w:val="22"/>
        </w:rPr>
      </w:pPr>
      <w:bookmarkStart w:id="290" w:name="_Toc352918790"/>
      <w:bookmarkStart w:id="291" w:name="_Toc353190774"/>
      <w:bookmarkStart w:id="292" w:name="_Toc353191270"/>
      <w:bookmarkStart w:id="293" w:name="_Toc374966835"/>
    </w:p>
    <w:p w14:paraId="33F6F4C4" w14:textId="77777777" w:rsidR="003C5841" w:rsidRPr="008A4981" w:rsidRDefault="003C5841" w:rsidP="00135CB8">
      <w:pPr>
        <w:pStyle w:val="Heading2"/>
        <w:numPr>
          <w:ilvl w:val="1"/>
          <w:numId w:val="163"/>
        </w:numPr>
        <w:spacing w:before="0"/>
        <w:jc w:val="both"/>
      </w:pPr>
      <w:bookmarkStart w:id="294" w:name="_Toc352769943"/>
      <w:bookmarkStart w:id="295" w:name="_Toc352918791"/>
      <w:bookmarkStart w:id="296" w:name="_Toc353190775"/>
      <w:bookmarkStart w:id="297" w:name="_Toc353191271"/>
      <w:bookmarkStart w:id="298" w:name="_Toc374966836"/>
      <w:bookmarkStart w:id="299" w:name="_Toc462054032"/>
      <w:bookmarkStart w:id="300" w:name="_Toc6295548"/>
      <w:bookmarkEnd w:id="290"/>
      <w:bookmarkEnd w:id="291"/>
      <w:bookmarkEnd w:id="292"/>
      <w:bookmarkEnd w:id="293"/>
      <w:r w:rsidRPr="008A4981">
        <w:t>Optional Vendor Debriefing</w:t>
      </w:r>
      <w:bookmarkEnd w:id="294"/>
      <w:bookmarkEnd w:id="295"/>
      <w:bookmarkEnd w:id="296"/>
      <w:bookmarkEnd w:id="297"/>
      <w:bookmarkEnd w:id="298"/>
      <w:bookmarkEnd w:id="299"/>
      <w:bookmarkEnd w:id="300"/>
    </w:p>
    <w:p w14:paraId="2418D208" w14:textId="03563E5A" w:rsidR="003C5841" w:rsidRPr="008A4981" w:rsidRDefault="003C5841" w:rsidP="00B61283">
      <w:pPr>
        <w:pStyle w:val="BodyText-RFP"/>
        <w:tabs>
          <w:tab w:val="clear" w:pos="900"/>
          <w:tab w:val="center" w:pos="1170"/>
        </w:tabs>
        <w:ind w:left="720"/>
        <w:jc w:val="both"/>
        <w:rPr>
          <w:rFonts w:eastAsia="Calibri"/>
        </w:rPr>
      </w:pPr>
      <w:r w:rsidRPr="008A4981">
        <w:rPr>
          <w:rFonts w:eastAsia="Calibri"/>
        </w:rPr>
        <w:t xml:space="preserve">Only Vendors who submit a </w:t>
      </w:r>
      <w:r w:rsidR="00720937" w:rsidRPr="008A4981">
        <w:rPr>
          <w:rFonts w:eastAsia="Calibri"/>
        </w:rPr>
        <w:t>r</w:t>
      </w:r>
      <w:r w:rsidRPr="008A4981">
        <w:rPr>
          <w:rFonts w:eastAsia="Calibri"/>
        </w:rPr>
        <w:t xml:space="preserve">esponse may request an optional debriefing conference to discuss the evaluation of their </w:t>
      </w:r>
      <w:r w:rsidR="00720937" w:rsidRPr="008A4981">
        <w:rPr>
          <w:rFonts w:eastAsia="Calibri"/>
        </w:rPr>
        <w:t>r</w:t>
      </w:r>
      <w:r w:rsidRPr="008A4981">
        <w:rPr>
          <w:rFonts w:eastAsia="Calibri"/>
        </w:rPr>
        <w:t xml:space="preserve">esponse. The requested debriefing conference shall occur on or before the date specified in Section </w:t>
      </w:r>
      <w:r w:rsidR="00473FCC">
        <w:rPr>
          <w:rFonts w:eastAsia="Calibri"/>
        </w:rPr>
        <w:t>1.10</w:t>
      </w:r>
      <w:r w:rsidRPr="008A4981">
        <w:rPr>
          <w:rFonts w:eastAsia="Calibri"/>
        </w:rPr>
        <w:t>. The request shall be in writing (email acceptable) addressed to the RFQQ Coordinator.</w:t>
      </w:r>
    </w:p>
    <w:p w14:paraId="673E33AD" w14:textId="77777777" w:rsidR="00C7388C" w:rsidRPr="008A4981" w:rsidRDefault="00C7388C" w:rsidP="00B61283">
      <w:pPr>
        <w:pStyle w:val="BodyText-RFP"/>
        <w:ind w:left="720"/>
        <w:jc w:val="both"/>
        <w:rPr>
          <w:rFonts w:eastAsia="Calibri"/>
        </w:rPr>
      </w:pPr>
    </w:p>
    <w:p w14:paraId="58516B95" w14:textId="77777777" w:rsidR="003C5841" w:rsidRPr="008A4981" w:rsidRDefault="003C5841" w:rsidP="00B61283">
      <w:pPr>
        <w:pStyle w:val="BodyText-RFP"/>
        <w:tabs>
          <w:tab w:val="clear" w:pos="900"/>
          <w:tab w:val="center" w:pos="1170"/>
        </w:tabs>
        <w:ind w:left="720"/>
        <w:jc w:val="both"/>
        <w:rPr>
          <w:rFonts w:eastAsia="Calibri"/>
        </w:rPr>
      </w:pPr>
      <w:r w:rsidRPr="008A4981">
        <w:rPr>
          <w:rFonts w:eastAsia="Calibri"/>
        </w:rPr>
        <w:t xml:space="preserve">The optional debriefing will not include any comparison between Vendor’s </w:t>
      </w:r>
      <w:r w:rsidR="00503C08" w:rsidRPr="008A4981">
        <w:rPr>
          <w:rFonts w:eastAsia="Calibri"/>
        </w:rPr>
        <w:t>r</w:t>
      </w:r>
      <w:r w:rsidRPr="008A4981">
        <w:rPr>
          <w:rFonts w:eastAsia="Calibri"/>
        </w:rPr>
        <w:t>esponse and any other</w:t>
      </w:r>
      <w:r w:rsidR="00375CEF" w:rsidRPr="008A4981">
        <w:rPr>
          <w:rFonts w:eastAsia="Calibri"/>
        </w:rPr>
        <w:t xml:space="preserve"> </w:t>
      </w:r>
      <w:r w:rsidR="00503C08" w:rsidRPr="008A4981">
        <w:rPr>
          <w:rFonts w:eastAsia="Calibri"/>
        </w:rPr>
        <w:t>r</w:t>
      </w:r>
      <w:r w:rsidR="00375CEF" w:rsidRPr="008A4981">
        <w:rPr>
          <w:rFonts w:eastAsia="Calibri"/>
        </w:rPr>
        <w:t>esponses submitted. However, WAHBE</w:t>
      </w:r>
      <w:r w:rsidRPr="008A4981">
        <w:rPr>
          <w:rFonts w:eastAsia="Calibri"/>
        </w:rPr>
        <w:t xml:space="preserve"> will discuss the factors considered in the evaluation of the requesting Vendor’s </w:t>
      </w:r>
      <w:r w:rsidR="00503C08" w:rsidRPr="008A4981">
        <w:rPr>
          <w:rFonts w:eastAsia="Calibri"/>
        </w:rPr>
        <w:t>r</w:t>
      </w:r>
      <w:r w:rsidRPr="008A4981">
        <w:rPr>
          <w:rFonts w:eastAsia="Calibri"/>
        </w:rPr>
        <w:t xml:space="preserve">esponse and address questions and concerns about Vendor’s performance </w:t>
      </w:r>
      <w:proofErr w:type="gramStart"/>
      <w:r w:rsidRPr="008A4981">
        <w:rPr>
          <w:rFonts w:eastAsia="Calibri"/>
        </w:rPr>
        <w:t>with regard to</w:t>
      </w:r>
      <w:proofErr w:type="gramEnd"/>
      <w:r w:rsidRPr="008A4981">
        <w:rPr>
          <w:rFonts w:eastAsia="Calibri"/>
        </w:rPr>
        <w:t xml:space="preserve"> the </w:t>
      </w:r>
      <w:r w:rsidR="008F008E" w:rsidRPr="008A4981">
        <w:rPr>
          <w:rFonts w:eastAsia="Calibri"/>
        </w:rPr>
        <w:t>RFQQ</w:t>
      </w:r>
      <w:r w:rsidRPr="008A4981">
        <w:rPr>
          <w:rFonts w:eastAsia="Calibri"/>
        </w:rPr>
        <w:t xml:space="preserve"> requirements. The debriefing conference may take place </w:t>
      </w:r>
      <w:r w:rsidR="00A61C13" w:rsidRPr="008A4981">
        <w:rPr>
          <w:rFonts w:eastAsia="Calibri"/>
        </w:rPr>
        <w:t>via Skype for Business</w:t>
      </w:r>
      <w:r w:rsidRPr="008A4981">
        <w:rPr>
          <w:rFonts w:eastAsia="Calibri"/>
        </w:rPr>
        <w:t xml:space="preserve"> or by telephone.</w:t>
      </w:r>
    </w:p>
    <w:p w14:paraId="46991702" w14:textId="77777777" w:rsidR="00C7388C" w:rsidRPr="008A4981" w:rsidRDefault="00C7388C" w:rsidP="00B61283">
      <w:pPr>
        <w:pStyle w:val="BodyText-RFP"/>
        <w:ind w:left="720"/>
        <w:jc w:val="both"/>
        <w:rPr>
          <w:rFonts w:eastAsia="Calibri"/>
        </w:rPr>
      </w:pPr>
    </w:p>
    <w:p w14:paraId="7A14866F" w14:textId="77777777" w:rsidR="003C5841" w:rsidRPr="008A4981" w:rsidRDefault="003C5841" w:rsidP="00B61283">
      <w:pPr>
        <w:pStyle w:val="BodyText-RFP"/>
        <w:tabs>
          <w:tab w:val="clear" w:pos="900"/>
          <w:tab w:val="left" w:pos="1170"/>
        </w:tabs>
        <w:ind w:left="720"/>
        <w:jc w:val="both"/>
        <w:rPr>
          <w:rFonts w:eastAsia="Calibri"/>
        </w:rPr>
      </w:pPr>
      <w:r w:rsidRPr="008A4981">
        <w:rPr>
          <w:rFonts w:eastAsia="Calibri"/>
        </w:rPr>
        <w:t>Vendor may submit a protest only after a debriefing conference has been both requested and held with that Vendor.</w:t>
      </w:r>
    </w:p>
    <w:p w14:paraId="007640F2" w14:textId="77777777" w:rsidR="00365F88" w:rsidRPr="008A4981" w:rsidRDefault="00365F88" w:rsidP="00C7388C">
      <w:pPr>
        <w:pStyle w:val="BodyText-RFP"/>
        <w:tabs>
          <w:tab w:val="left" w:pos="900"/>
        </w:tabs>
        <w:ind w:left="900"/>
        <w:rPr>
          <w:rFonts w:eastAsia="Calibri"/>
        </w:rPr>
      </w:pPr>
    </w:p>
    <w:p w14:paraId="53A637B0" w14:textId="77777777" w:rsidR="006C4841" w:rsidRPr="008A4981" w:rsidRDefault="0011009E" w:rsidP="00135CB8">
      <w:pPr>
        <w:pStyle w:val="Heading2"/>
        <w:numPr>
          <w:ilvl w:val="1"/>
          <w:numId w:val="163"/>
        </w:numPr>
        <w:spacing w:before="0"/>
        <w:jc w:val="both"/>
      </w:pPr>
      <w:bookmarkStart w:id="301" w:name="_Toc136064739"/>
      <w:bookmarkStart w:id="302" w:name="_Toc353437537"/>
      <w:bookmarkStart w:id="303" w:name="_Toc353438212"/>
      <w:bookmarkStart w:id="304" w:name="_Toc374966837"/>
      <w:bookmarkStart w:id="305" w:name="_Toc462054033"/>
      <w:bookmarkStart w:id="306" w:name="_Toc6295549"/>
      <w:r w:rsidRPr="008A4981">
        <w:t>Protest Procedures</w:t>
      </w:r>
      <w:bookmarkEnd w:id="301"/>
      <w:bookmarkEnd w:id="302"/>
      <w:bookmarkEnd w:id="303"/>
      <w:bookmarkEnd w:id="304"/>
      <w:bookmarkEnd w:id="305"/>
      <w:bookmarkEnd w:id="306"/>
    </w:p>
    <w:p w14:paraId="2AB3487C" w14:textId="77777777" w:rsidR="006C4841" w:rsidRPr="008A4981" w:rsidRDefault="006C4841" w:rsidP="00274E34">
      <w:pPr>
        <w:pStyle w:val="Heading3"/>
        <w:numPr>
          <w:ilvl w:val="2"/>
          <w:numId w:val="163"/>
        </w:numPr>
        <w:ind w:firstLine="90"/>
        <w:jc w:val="both"/>
        <w:rPr>
          <w:b/>
        </w:rPr>
      </w:pPr>
      <w:r w:rsidRPr="008A4981">
        <w:rPr>
          <w:b/>
        </w:rPr>
        <w:t>Procedure</w:t>
      </w:r>
    </w:p>
    <w:p w14:paraId="3AF0916B" w14:textId="77777777" w:rsidR="006C4841" w:rsidRPr="008A4981" w:rsidRDefault="006C4841" w:rsidP="00804F50">
      <w:pPr>
        <w:tabs>
          <w:tab w:val="left" w:pos="-1440"/>
          <w:tab w:val="left" w:pos="-720"/>
          <w:tab w:val="left" w:pos="0"/>
        </w:tabs>
        <w:suppressAutoHyphens/>
        <w:spacing w:before="120" w:line="228" w:lineRule="auto"/>
        <w:ind w:left="1440"/>
        <w:jc w:val="both"/>
        <w:rPr>
          <w:rFonts w:cs="Arial"/>
          <w:szCs w:val="22"/>
        </w:rPr>
      </w:pPr>
      <w:r w:rsidRPr="008A4981">
        <w:rPr>
          <w:rFonts w:cs="Arial"/>
          <w:szCs w:val="22"/>
        </w:rPr>
        <w:t xml:space="preserve">This protest procedure is available to Vendors who submitted a </w:t>
      </w:r>
      <w:r w:rsidR="00833EBF" w:rsidRPr="008A4981">
        <w:rPr>
          <w:rFonts w:cs="Arial"/>
          <w:szCs w:val="22"/>
        </w:rPr>
        <w:t>r</w:t>
      </w:r>
      <w:r w:rsidRPr="008A4981">
        <w:rPr>
          <w:rFonts w:cs="Arial"/>
          <w:szCs w:val="22"/>
        </w:rPr>
        <w:t xml:space="preserve">esponse to this </w:t>
      </w:r>
      <w:r w:rsidR="006D7ADB" w:rsidRPr="008A4981">
        <w:rPr>
          <w:rFonts w:cs="Arial"/>
          <w:szCs w:val="22"/>
        </w:rPr>
        <w:t>RFQQ</w:t>
      </w:r>
      <w:r w:rsidRPr="008A4981">
        <w:rPr>
          <w:rFonts w:cs="Arial"/>
          <w:szCs w:val="22"/>
        </w:rPr>
        <w:t xml:space="preserve"> and have received a debriefing conference. </w:t>
      </w:r>
    </w:p>
    <w:p w14:paraId="3A077D94" w14:textId="77777777" w:rsidR="006C4841" w:rsidRPr="008A4981" w:rsidRDefault="006C4841" w:rsidP="00804F50">
      <w:pPr>
        <w:tabs>
          <w:tab w:val="left" w:pos="-1440"/>
          <w:tab w:val="left" w:pos="-720"/>
          <w:tab w:val="left" w:pos="0"/>
        </w:tabs>
        <w:suppressAutoHyphens/>
        <w:spacing w:before="120" w:line="228" w:lineRule="auto"/>
        <w:ind w:left="1440"/>
        <w:jc w:val="both"/>
        <w:rPr>
          <w:rFonts w:cs="Arial"/>
          <w:szCs w:val="22"/>
        </w:rPr>
      </w:pPr>
      <w:r w:rsidRPr="008A4981">
        <w:rPr>
          <w:rFonts w:cs="Arial"/>
          <w:szCs w:val="22"/>
        </w:rPr>
        <w:t xml:space="preserve">Protests are made to </w:t>
      </w:r>
      <w:r w:rsidR="0069590C" w:rsidRPr="008A4981">
        <w:rPr>
          <w:rFonts w:cs="Arial"/>
          <w:snapToGrid w:val="0"/>
          <w:color w:val="000000"/>
          <w:szCs w:val="22"/>
        </w:rPr>
        <w:t>WAHBE</w:t>
      </w:r>
      <w:r w:rsidRPr="008A4981">
        <w:rPr>
          <w:rFonts w:cs="Arial"/>
          <w:szCs w:val="22"/>
        </w:rPr>
        <w:t xml:space="preserve"> after </w:t>
      </w:r>
      <w:r w:rsidR="0069590C" w:rsidRPr="008A4981">
        <w:rPr>
          <w:rFonts w:cs="Arial"/>
          <w:snapToGrid w:val="0"/>
          <w:color w:val="000000"/>
          <w:szCs w:val="22"/>
        </w:rPr>
        <w:t>WAHBE</w:t>
      </w:r>
      <w:r w:rsidRPr="008A4981">
        <w:rPr>
          <w:rFonts w:cs="Arial"/>
          <w:szCs w:val="22"/>
        </w:rPr>
        <w:t xml:space="preserve"> has announced the ASV. Vendor protests shall be received, in writing, by </w:t>
      </w:r>
      <w:r w:rsidR="0069590C" w:rsidRPr="008A4981">
        <w:rPr>
          <w:rFonts w:cs="Arial"/>
          <w:snapToGrid w:val="0"/>
          <w:color w:val="000000"/>
          <w:szCs w:val="22"/>
        </w:rPr>
        <w:t>WAHBE</w:t>
      </w:r>
      <w:r w:rsidRPr="008A4981">
        <w:rPr>
          <w:rFonts w:cs="Arial"/>
          <w:szCs w:val="22"/>
        </w:rPr>
        <w:t xml:space="preserve"> within five (5) </w:t>
      </w:r>
      <w:r w:rsidR="00833EBF" w:rsidRPr="008A4981">
        <w:rPr>
          <w:rFonts w:cs="Arial"/>
          <w:szCs w:val="22"/>
        </w:rPr>
        <w:t>b</w:t>
      </w:r>
      <w:r w:rsidRPr="008A4981">
        <w:rPr>
          <w:rFonts w:cs="Arial"/>
          <w:szCs w:val="22"/>
        </w:rPr>
        <w:t xml:space="preserve">usiness </w:t>
      </w:r>
      <w:r w:rsidR="00833EBF" w:rsidRPr="008A4981">
        <w:rPr>
          <w:rFonts w:cs="Arial"/>
          <w:szCs w:val="22"/>
        </w:rPr>
        <w:t>d</w:t>
      </w:r>
      <w:r w:rsidRPr="008A4981">
        <w:rPr>
          <w:rFonts w:cs="Arial"/>
          <w:szCs w:val="22"/>
        </w:rPr>
        <w:t>ays after Vendor debriefing conference.</w:t>
      </w:r>
    </w:p>
    <w:p w14:paraId="4C696A16" w14:textId="77777777" w:rsidR="002D1A47" w:rsidRPr="008A4981" w:rsidRDefault="002D1A47" w:rsidP="00274E34">
      <w:pPr>
        <w:pStyle w:val="Heading3"/>
        <w:numPr>
          <w:ilvl w:val="2"/>
          <w:numId w:val="163"/>
        </w:numPr>
        <w:ind w:firstLine="90"/>
        <w:jc w:val="both"/>
        <w:rPr>
          <w:b/>
        </w:rPr>
      </w:pPr>
      <w:r w:rsidRPr="008A4981">
        <w:rPr>
          <w:b/>
        </w:rPr>
        <w:t>Grounds for protest</w:t>
      </w:r>
    </w:p>
    <w:p w14:paraId="0317A73C" w14:textId="77777777" w:rsidR="002D1A47" w:rsidRPr="008A4981" w:rsidRDefault="002D1A47" w:rsidP="00804F50">
      <w:pPr>
        <w:pStyle w:val="Heading4"/>
        <w:ind w:left="1224"/>
        <w:jc w:val="both"/>
      </w:pPr>
      <w:r w:rsidRPr="008A4981">
        <w:rPr>
          <w:b/>
        </w:rPr>
        <w:tab/>
      </w:r>
      <w:r w:rsidRPr="008A4981">
        <w:t>Only protests based on the criteria listed below will be considered:</w:t>
      </w:r>
    </w:p>
    <w:p w14:paraId="3D776916" w14:textId="77777777" w:rsidR="006C4841" w:rsidRPr="008A4981" w:rsidRDefault="006C4841" w:rsidP="00751D34">
      <w:pPr>
        <w:numPr>
          <w:ilvl w:val="2"/>
          <w:numId w:val="5"/>
        </w:numPr>
        <w:tabs>
          <w:tab w:val="left" w:pos="-1440"/>
          <w:tab w:val="left" w:pos="-720"/>
        </w:tabs>
        <w:suppressAutoHyphens/>
        <w:spacing w:before="120"/>
        <w:ind w:left="1800"/>
        <w:contextualSpacing/>
        <w:jc w:val="both"/>
        <w:rPr>
          <w:rFonts w:eastAsia="Calibri" w:cs="Arial"/>
          <w:szCs w:val="22"/>
        </w:rPr>
      </w:pPr>
      <w:r w:rsidRPr="008A4981">
        <w:rPr>
          <w:rFonts w:eastAsia="Calibri" w:cs="Arial"/>
          <w:szCs w:val="22"/>
        </w:rPr>
        <w:t>Arithmetic errors were made in computing the score;</w:t>
      </w:r>
    </w:p>
    <w:p w14:paraId="290744FE" w14:textId="77777777" w:rsidR="006C4841" w:rsidRPr="008A4981" w:rsidRDefault="0069590C" w:rsidP="00751D34">
      <w:pPr>
        <w:numPr>
          <w:ilvl w:val="2"/>
          <w:numId w:val="5"/>
        </w:numPr>
        <w:tabs>
          <w:tab w:val="left" w:pos="-1440"/>
          <w:tab w:val="left" w:pos="-720"/>
        </w:tabs>
        <w:suppressAutoHyphens/>
        <w:spacing w:before="120"/>
        <w:ind w:left="1800"/>
        <w:contextualSpacing/>
        <w:jc w:val="both"/>
        <w:rPr>
          <w:rFonts w:eastAsia="Calibri" w:cs="Arial"/>
          <w:szCs w:val="22"/>
        </w:rPr>
      </w:pPr>
      <w:r w:rsidRPr="008A4981">
        <w:rPr>
          <w:rFonts w:eastAsia="Calibri" w:cs="Arial"/>
          <w:szCs w:val="22"/>
        </w:rPr>
        <w:t>WAHBE</w:t>
      </w:r>
      <w:r w:rsidR="006C4841" w:rsidRPr="008A4981">
        <w:rPr>
          <w:rFonts w:eastAsia="Calibri" w:cs="Arial"/>
          <w:szCs w:val="22"/>
        </w:rPr>
        <w:t xml:space="preserve"> failed to follow procedures established in the </w:t>
      </w:r>
      <w:r w:rsidR="00E77A9E" w:rsidRPr="008A4981">
        <w:rPr>
          <w:rFonts w:eastAsia="Calibri" w:cs="Arial"/>
          <w:szCs w:val="22"/>
        </w:rPr>
        <w:t>RFQQ</w:t>
      </w:r>
      <w:r w:rsidR="006C4841" w:rsidRPr="008A4981">
        <w:rPr>
          <w:rFonts w:eastAsia="Calibri" w:cs="Arial"/>
          <w:szCs w:val="22"/>
        </w:rPr>
        <w:t xml:space="preserve"> document, or applicable state or federal laws or regulations; or</w:t>
      </w:r>
    </w:p>
    <w:p w14:paraId="16EE8025" w14:textId="77777777" w:rsidR="006C4841" w:rsidRPr="008A4981" w:rsidRDefault="006C4841" w:rsidP="00751D34">
      <w:pPr>
        <w:numPr>
          <w:ilvl w:val="2"/>
          <w:numId w:val="5"/>
        </w:numPr>
        <w:tabs>
          <w:tab w:val="left" w:pos="-1440"/>
          <w:tab w:val="left" w:pos="-720"/>
        </w:tabs>
        <w:suppressAutoHyphens/>
        <w:spacing w:before="120"/>
        <w:ind w:left="1800"/>
        <w:contextualSpacing/>
        <w:jc w:val="both"/>
        <w:rPr>
          <w:rFonts w:eastAsia="Calibri" w:cs="Arial"/>
          <w:szCs w:val="22"/>
        </w:rPr>
      </w:pPr>
      <w:r w:rsidRPr="008A4981">
        <w:rPr>
          <w:rFonts w:eastAsia="Calibri" w:cs="Arial"/>
          <w:szCs w:val="22"/>
        </w:rPr>
        <w:t>There was bias, discrimination or conflict of interest on the part of an evaluator.</w:t>
      </w:r>
    </w:p>
    <w:p w14:paraId="56B6C3F0" w14:textId="77777777" w:rsidR="006C4841" w:rsidRPr="008A4981" w:rsidRDefault="006C4841" w:rsidP="00274E34">
      <w:pPr>
        <w:pStyle w:val="Heading3"/>
        <w:numPr>
          <w:ilvl w:val="2"/>
          <w:numId w:val="163"/>
        </w:numPr>
        <w:ind w:firstLine="90"/>
        <w:jc w:val="both"/>
        <w:rPr>
          <w:b/>
        </w:rPr>
      </w:pPr>
      <w:r w:rsidRPr="008A4981">
        <w:rPr>
          <w:b/>
        </w:rPr>
        <w:t>Format and Content</w:t>
      </w:r>
    </w:p>
    <w:p w14:paraId="3C87A661" w14:textId="77777777" w:rsidR="006C4841" w:rsidRPr="008A4981" w:rsidRDefault="006C4841" w:rsidP="00804F50">
      <w:pPr>
        <w:tabs>
          <w:tab w:val="left" w:pos="-1440"/>
          <w:tab w:val="left" w:pos="-720"/>
          <w:tab w:val="left" w:pos="0"/>
        </w:tabs>
        <w:suppressAutoHyphens/>
        <w:spacing w:before="120"/>
        <w:ind w:left="1440"/>
        <w:jc w:val="both"/>
        <w:rPr>
          <w:rFonts w:cs="Arial"/>
          <w:szCs w:val="22"/>
        </w:rPr>
      </w:pPr>
      <w:r w:rsidRPr="008A4981">
        <w:rPr>
          <w:rFonts w:cs="Arial"/>
          <w:szCs w:val="22"/>
        </w:rPr>
        <w:t xml:space="preserve">Vendors making a protest shall include in their written protest to </w:t>
      </w:r>
      <w:r w:rsidR="0069590C" w:rsidRPr="008A4981">
        <w:rPr>
          <w:rFonts w:cs="Arial"/>
          <w:snapToGrid w:val="0"/>
          <w:color w:val="000000"/>
          <w:szCs w:val="22"/>
        </w:rPr>
        <w:t>WAHBE</w:t>
      </w:r>
      <w:r w:rsidRPr="008A4981">
        <w:rPr>
          <w:rFonts w:cs="Arial"/>
          <w:szCs w:val="22"/>
        </w:rPr>
        <w:t xml:space="preserve"> all facts and arguments upon which Vendor </w:t>
      </w:r>
      <w:r w:rsidR="00F15D65" w:rsidRPr="008A4981">
        <w:rPr>
          <w:rFonts w:cs="Arial"/>
          <w:szCs w:val="22"/>
        </w:rPr>
        <w:t>relies and</w:t>
      </w:r>
      <w:r w:rsidRPr="008A4981">
        <w:rPr>
          <w:rFonts w:cs="Arial"/>
          <w:szCs w:val="22"/>
        </w:rPr>
        <w:t xml:space="preserve"> shall be signed by a person authorized to bind </w:t>
      </w:r>
      <w:r w:rsidR="00A7324F" w:rsidRPr="008A4981">
        <w:rPr>
          <w:rFonts w:cs="Arial"/>
          <w:szCs w:val="22"/>
        </w:rPr>
        <w:t>V</w:t>
      </w:r>
      <w:r w:rsidRPr="008A4981">
        <w:rPr>
          <w:rFonts w:cs="Arial"/>
          <w:szCs w:val="22"/>
        </w:rPr>
        <w:t>endor to a contractual relationship. Vendors shall, at a minimum, provide:</w:t>
      </w:r>
    </w:p>
    <w:p w14:paraId="3B06A910" w14:textId="77777777" w:rsidR="006C4841" w:rsidRPr="008A4981" w:rsidRDefault="006C4841" w:rsidP="00804F50">
      <w:pPr>
        <w:numPr>
          <w:ilvl w:val="2"/>
          <w:numId w:val="5"/>
        </w:numPr>
        <w:tabs>
          <w:tab w:val="left" w:pos="-1440"/>
          <w:tab w:val="left" w:pos="-720"/>
        </w:tabs>
        <w:suppressAutoHyphens/>
        <w:spacing w:before="120"/>
        <w:ind w:left="1800"/>
        <w:contextualSpacing/>
        <w:jc w:val="both"/>
        <w:rPr>
          <w:rFonts w:eastAsia="Calibri" w:cs="Arial"/>
          <w:szCs w:val="22"/>
        </w:rPr>
      </w:pPr>
      <w:r w:rsidRPr="008A4981">
        <w:rPr>
          <w:rFonts w:eastAsia="Calibri" w:cs="Arial"/>
          <w:szCs w:val="22"/>
        </w:rPr>
        <w:t>Information about the protesting Vendor</w:t>
      </w:r>
      <w:r w:rsidR="0087276A" w:rsidRPr="008A4981">
        <w:rPr>
          <w:rFonts w:eastAsia="Calibri" w:cs="Arial"/>
          <w:szCs w:val="22"/>
        </w:rPr>
        <w:t xml:space="preserve"> </w:t>
      </w:r>
      <w:r w:rsidR="008F780E" w:rsidRPr="008A4981">
        <w:rPr>
          <w:rFonts w:eastAsia="Calibri" w:cs="Arial"/>
          <w:szCs w:val="22"/>
        </w:rPr>
        <w:t xml:space="preserve">– </w:t>
      </w:r>
      <w:r w:rsidRPr="008A4981">
        <w:rPr>
          <w:rFonts w:eastAsia="Calibri" w:cs="Arial"/>
          <w:szCs w:val="22"/>
        </w:rPr>
        <w:t xml:space="preserve">name of firm, mailing address, </w:t>
      </w:r>
      <w:r w:rsidR="0043222F" w:rsidRPr="008A4981">
        <w:rPr>
          <w:rFonts w:eastAsia="Calibri" w:cs="Arial"/>
          <w:szCs w:val="22"/>
        </w:rPr>
        <w:t>tele</w:t>
      </w:r>
      <w:r w:rsidRPr="008A4981">
        <w:rPr>
          <w:rFonts w:eastAsia="Calibri" w:cs="Arial"/>
          <w:szCs w:val="22"/>
        </w:rPr>
        <w:t>phone number and name of individual responsible for submission of the protest;</w:t>
      </w:r>
    </w:p>
    <w:p w14:paraId="09908BC7" w14:textId="77777777" w:rsidR="006C4841" w:rsidRPr="008A4981" w:rsidRDefault="006C4841" w:rsidP="00804F50">
      <w:pPr>
        <w:numPr>
          <w:ilvl w:val="2"/>
          <w:numId w:val="5"/>
        </w:numPr>
        <w:tabs>
          <w:tab w:val="left" w:pos="-1440"/>
          <w:tab w:val="left" w:pos="-720"/>
        </w:tabs>
        <w:suppressAutoHyphens/>
        <w:spacing w:before="120"/>
        <w:ind w:left="1800"/>
        <w:contextualSpacing/>
        <w:jc w:val="both"/>
        <w:rPr>
          <w:rFonts w:eastAsia="Calibri" w:cs="Arial"/>
          <w:szCs w:val="22"/>
        </w:rPr>
      </w:pPr>
      <w:r w:rsidRPr="008A4981">
        <w:rPr>
          <w:rFonts w:eastAsia="Calibri" w:cs="Arial"/>
          <w:szCs w:val="22"/>
        </w:rPr>
        <w:t xml:space="preserve">Information about the </w:t>
      </w:r>
      <w:r w:rsidR="0087276A" w:rsidRPr="008A4981">
        <w:rPr>
          <w:rFonts w:eastAsia="Calibri" w:cs="Arial"/>
          <w:szCs w:val="22"/>
        </w:rPr>
        <w:t xml:space="preserve">RFQQ </w:t>
      </w:r>
      <w:r w:rsidR="000906F6" w:rsidRPr="008A4981">
        <w:rPr>
          <w:rFonts w:eastAsia="Calibri" w:cs="Arial"/>
          <w:szCs w:val="22"/>
        </w:rPr>
        <w:t xml:space="preserve">– </w:t>
      </w:r>
      <w:r w:rsidR="0069590C" w:rsidRPr="008A4981">
        <w:rPr>
          <w:rFonts w:eastAsia="Calibri" w:cs="Arial"/>
          <w:szCs w:val="22"/>
        </w:rPr>
        <w:t>WAHBE</w:t>
      </w:r>
      <w:r w:rsidR="002323D1" w:rsidRPr="008A4981">
        <w:rPr>
          <w:rFonts w:eastAsia="Calibri" w:cs="Arial"/>
          <w:szCs w:val="22"/>
        </w:rPr>
        <w:t xml:space="preserve"> reference number (HBE</w:t>
      </w:r>
      <w:r w:rsidR="00C9560B" w:rsidRPr="008A4981">
        <w:rPr>
          <w:rFonts w:eastAsia="Calibri" w:cs="Arial"/>
          <w:szCs w:val="22"/>
        </w:rPr>
        <w:t>-</w:t>
      </w:r>
      <w:r w:rsidR="00324ECD">
        <w:rPr>
          <w:rFonts w:eastAsia="Calibri" w:cs="Arial"/>
          <w:szCs w:val="22"/>
        </w:rPr>
        <w:t>19-004</w:t>
      </w:r>
      <w:r w:rsidRPr="008A4981">
        <w:rPr>
          <w:rFonts w:eastAsia="Calibri" w:cs="Arial"/>
          <w:szCs w:val="22"/>
        </w:rPr>
        <w:t xml:space="preserve">), </w:t>
      </w:r>
      <w:r w:rsidR="0087276A" w:rsidRPr="008A4981">
        <w:rPr>
          <w:rFonts w:eastAsia="Calibri" w:cs="Arial"/>
          <w:szCs w:val="22"/>
        </w:rPr>
        <w:t>RFQQ</w:t>
      </w:r>
      <w:r w:rsidRPr="008A4981">
        <w:rPr>
          <w:rFonts w:eastAsia="Calibri" w:cs="Arial"/>
          <w:szCs w:val="22"/>
        </w:rPr>
        <w:t xml:space="preserve"> Coordinator;</w:t>
      </w:r>
    </w:p>
    <w:p w14:paraId="094F1748" w14:textId="77777777" w:rsidR="006C4841" w:rsidRPr="008A4981" w:rsidRDefault="006C4841" w:rsidP="00804F50">
      <w:pPr>
        <w:numPr>
          <w:ilvl w:val="2"/>
          <w:numId w:val="5"/>
        </w:numPr>
        <w:tabs>
          <w:tab w:val="left" w:pos="-1440"/>
          <w:tab w:val="left" w:pos="-720"/>
        </w:tabs>
        <w:suppressAutoHyphens/>
        <w:spacing w:before="120"/>
        <w:ind w:left="1800"/>
        <w:contextualSpacing/>
        <w:jc w:val="both"/>
        <w:rPr>
          <w:rFonts w:eastAsia="Calibri" w:cs="Arial"/>
          <w:szCs w:val="22"/>
        </w:rPr>
      </w:pPr>
      <w:r w:rsidRPr="008A4981">
        <w:rPr>
          <w:rFonts w:eastAsia="Calibri" w:cs="Arial"/>
          <w:szCs w:val="22"/>
        </w:rPr>
        <w:lastRenderedPageBreak/>
        <w:t xml:space="preserve">Specific and complete </w:t>
      </w:r>
      <w:r w:rsidR="0087276A" w:rsidRPr="008A4981">
        <w:rPr>
          <w:rFonts w:eastAsia="Calibri" w:cs="Arial"/>
          <w:szCs w:val="22"/>
        </w:rPr>
        <w:t>explanation of the grounds for protest (See 5.5.2)</w:t>
      </w:r>
      <w:r w:rsidRPr="008A4981">
        <w:rPr>
          <w:rFonts w:eastAsia="Calibri" w:cs="Arial"/>
          <w:szCs w:val="22"/>
        </w:rPr>
        <w:t>;</w:t>
      </w:r>
    </w:p>
    <w:p w14:paraId="3A3CCB4C" w14:textId="77777777" w:rsidR="006C4841" w:rsidRPr="008A4981" w:rsidRDefault="006C4841" w:rsidP="00804F50">
      <w:pPr>
        <w:numPr>
          <w:ilvl w:val="2"/>
          <w:numId w:val="5"/>
        </w:numPr>
        <w:tabs>
          <w:tab w:val="left" w:pos="-1440"/>
          <w:tab w:val="left" w:pos="-720"/>
        </w:tabs>
        <w:suppressAutoHyphens/>
        <w:spacing w:before="120"/>
        <w:ind w:left="1800"/>
        <w:contextualSpacing/>
        <w:jc w:val="both"/>
        <w:rPr>
          <w:rFonts w:eastAsia="Calibri" w:cs="Arial"/>
          <w:szCs w:val="22"/>
        </w:rPr>
      </w:pPr>
      <w:r w:rsidRPr="008A4981">
        <w:rPr>
          <w:rFonts w:eastAsia="Calibri" w:cs="Arial"/>
          <w:szCs w:val="22"/>
        </w:rPr>
        <w:t>Specific reference to the grounds for the protest; and</w:t>
      </w:r>
    </w:p>
    <w:p w14:paraId="494FE78B" w14:textId="77777777" w:rsidR="006C4841" w:rsidRPr="008A4981" w:rsidRDefault="006C4841" w:rsidP="00804F50">
      <w:pPr>
        <w:numPr>
          <w:ilvl w:val="2"/>
          <w:numId w:val="5"/>
        </w:numPr>
        <w:tabs>
          <w:tab w:val="left" w:pos="-1440"/>
          <w:tab w:val="left" w:pos="-720"/>
        </w:tabs>
        <w:suppressAutoHyphens/>
        <w:spacing w:before="120"/>
        <w:ind w:left="1800"/>
        <w:contextualSpacing/>
        <w:jc w:val="both"/>
        <w:rPr>
          <w:rFonts w:eastAsia="Calibri" w:cs="Arial"/>
          <w:szCs w:val="22"/>
        </w:rPr>
      </w:pPr>
      <w:r w:rsidRPr="008A4981">
        <w:rPr>
          <w:rFonts w:eastAsia="Calibri" w:cs="Arial"/>
          <w:szCs w:val="22"/>
        </w:rPr>
        <w:t>Description of the relief or corrective action requested.</w:t>
      </w:r>
    </w:p>
    <w:p w14:paraId="19729D89" w14:textId="77777777" w:rsidR="00F96509" w:rsidRPr="008A4981" w:rsidRDefault="00F96509">
      <w:pPr>
        <w:rPr>
          <w:rFonts w:cs="Arial"/>
          <w:b/>
          <w:szCs w:val="22"/>
        </w:rPr>
      </w:pPr>
    </w:p>
    <w:p w14:paraId="5D1242AC" w14:textId="77777777" w:rsidR="006C4841" w:rsidRPr="008A4981" w:rsidRDefault="00502C47" w:rsidP="00274E34">
      <w:pPr>
        <w:pStyle w:val="Heading3"/>
        <w:numPr>
          <w:ilvl w:val="2"/>
          <w:numId w:val="163"/>
        </w:numPr>
        <w:ind w:firstLine="90"/>
        <w:jc w:val="both"/>
        <w:rPr>
          <w:b/>
        </w:rPr>
      </w:pPr>
      <w:r w:rsidRPr="008A4981">
        <w:rPr>
          <w:b/>
        </w:rPr>
        <w:t xml:space="preserve">WAHBE </w:t>
      </w:r>
      <w:r w:rsidR="006C4841" w:rsidRPr="008A4981">
        <w:rPr>
          <w:b/>
        </w:rPr>
        <w:t>Review Process</w:t>
      </w:r>
    </w:p>
    <w:p w14:paraId="20949947" w14:textId="77777777" w:rsidR="006C4841" w:rsidRPr="008A4981" w:rsidRDefault="006C4841" w:rsidP="00804F50">
      <w:pPr>
        <w:keepNext/>
        <w:keepLines/>
        <w:tabs>
          <w:tab w:val="left" w:pos="-1440"/>
          <w:tab w:val="left" w:pos="-720"/>
          <w:tab w:val="left" w:pos="0"/>
        </w:tabs>
        <w:suppressAutoHyphens/>
        <w:spacing w:before="120"/>
        <w:ind w:left="1440"/>
        <w:jc w:val="both"/>
        <w:rPr>
          <w:rFonts w:cs="Arial"/>
          <w:szCs w:val="22"/>
        </w:rPr>
      </w:pPr>
      <w:r w:rsidRPr="008A4981">
        <w:rPr>
          <w:rFonts w:cs="Arial"/>
          <w:szCs w:val="22"/>
        </w:rPr>
        <w:t xml:space="preserve">Upon receipt of Vendor's protest, </w:t>
      </w:r>
      <w:r w:rsidR="0069590C" w:rsidRPr="008A4981">
        <w:rPr>
          <w:rFonts w:cs="Arial"/>
          <w:snapToGrid w:val="0"/>
          <w:color w:val="000000"/>
          <w:szCs w:val="22"/>
        </w:rPr>
        <w:t>WAHBE</w:t>
      </w:r>
      <w:r w:rsidRPr="008A4981">
        <w:rPr>
          <w:rFonts w:cs="Arial"/>
          <w:szCs w:val="22"/>
        </w:rPr>
        <w:t xml:space="preserve"> will postpone signing a Contract with the ASV until Vendor protest has been resolved.</w:t>
      </w:r>
    </w:p>
    <w:p w14:paraId="7FC8F5A2" w14:textId="77777777" w:rsidR="006C4841" w:rsidRPr="008A4981" w:rsidRDefault="0069590C" w:rsidP="00804F50">
      <w:pPr>
        <w:tabs>
          <w:tab w:val="left" w:pos="-1440"/>
          <w:tab w:val="left" w:pos="-720"/>
          <w:tab w:val="left" w:pos="0"/>
        </w:tabs>
        <w:suppressAutoHyphens/>
        <w:spacing w:before="120"/>
        <w:ind w:left="1440"/>
        <w:jc w:val="both"/>
        <w:rPr>
          <w:rFonts w:cs="Arial"/>
          <w:szCs w:val="22"/>
        </w:rPr>
      </w:pPr>
      <w:r w:rsidRPr="008A4981">
        <w:rPr>
          <w:rFonts w:cs="Arial"/>
          <w:snapToGrid w:val="0"/>
          <w:color w:val="000000"/>
          <w:szCs w:val="22"/>
        </w:rPr>
        <w:t>WAHBE</w:t>
      </w:r>
      <w:r w:rsidR="006C4841" w:rsidRPr="008A4981">
        <w:rPr>
          <w:rFonts w:cs="Arial"/>
          <w:szCs w:val="22"/>
        </w:rPr>
        <w:t xml:space="preserve"> will perform an objective review of the protest, by individuals not involved in the </w:t>
      </w:r>
      <w:r w:rsidR="00305850" w:rsidRPr="008A4981">
        <w:rPr>
          <w:rFonts w:cs="Arial"/>
          <w:szCs w:val="22"/>
        </w:rPr>
        <w:t>RFQQ</w:t>
      </w:r>
      <w:r w:rsidR="006C4841" w:rsidRPr="008A4981">
        <w:rPr>
          <w:rFonts w:cs="Arial"/>
          <w:szCs w:val="22"/>
        </w:rPr>
        <w:t xml:space="preserve"> process being protested. The review shall be based on the written protest material submitted by Vendor and all other relevant facts known to </w:t>
      </w:r>
      <w:r w:rsidRPr="008A4981">
        <w:rPr>
          <w:rFonts w:cs="Arial"/>
          <w:snapToGrid w:val="0"/>
          <w:color w:val="000000"/>
          <w:szCs w:val="22"/>
        </w:rPr>
        <w:t>WAHBE</w:t>
      </w:r>
      <w:r w:rsidR="006C4841" w:rsidRPr="008A4981">
        <w:rPr>
          <w:rFonts w:cs="Arial"/>
          <w:szCs w:val="22"/>
        </w:rPr>
        <w:t>.</w:t>
      </w:r>
    </w:p>
    <w:p w14:paraId="5B843492" w14:textId="77777777" w:rsidR="006C4841" w:rsidRPr="008A4981" w:rsidRDefault="0069590C" w:rsidP="00804F50">
      <w:pPr>
        <w:tabs>
          <w:tab w:val="left" w:pos="-1440"/>
          <w:tab w:val="left" w:pos="-720"/>
          <w:tab w:val="left" w:pos="0"/>
        </w:tabs>
        <w:suppressAutoHyphens/>
        <w:spacing w:before="120"/>
        <w:ind w:left="1440"/>
        <w:jc w:val="both"/>
        <w:rPr>
          <w:rFonts w:cs="Arial"/>
          <w:szCs w:val="22"/>
        </w:rPr>
      </w:pPr>
      <w:r w:rsidRPr="008A4981">
        <w:rPr>
          <w:rFonts w:cs="Arial"/>
          <w:snapToGrid w:val="0"/>
          <w:color w:val="000000"/>
          <w:szCs w:val="22"/>
        </w:rPr>
        <w:t>WAHBE</w:t>
      </w:r>
      <w:r w:rsidR="006C4841" w:rsidRPr="008A4981">
        <w:rPr>
          <w:rFonts w:cs="Arial"/>
          <w:szCs w:val="22"/>
        </w:rPr>
        <w:t xml:space="preserve"> will render a written decision to Vendor within five (5) </w:t>
      </w:r>
      <w:r w:rsidR="00874EA3" w:rsidRPr="008A4981">
        <w:rPr>
          <w:rFonts w:cs="Arial"/>
          <w:szCs w:val="22"/>
        </w:rPr>
        <w:t>b</w:t>
      </w:r>
      <w:r w:rsidR="006C4841" w:rsidRPr="008A4981">
        <w:rPr>
          <w:rFonts w:cs="Arial"/>
          <w:szCs w:val="22"/>
        </w:rPr>
        <w:t xml:space="preserve">usiness </w:t>
      </w:r>
      <w:r w:rsidR="00874EA3" w:rsidRPr="008A4981">
        <w:rPr>
          <w:rFonts w:cs="Arial"/>
          <w:szCs w:val="22"/>
        </w:rPr>
        <w:t>d</w:t>
      </w:r>
      <w:r w:rsidR="006C4841" w:rsidRPr="008A4981">
        <w:rPr>
          <w:rFonts w:cs="Arial"/>
          <w:szCs w:val="22"/>
        </w:rPr>
        <w:t>ays after receipt of Vendor protest, unless more time is needed. The protesting Vendor shall be notified if additional time is necessary.</w:t>
      </w:r>
    </w:p>
    <w:p w14:paraId="79E1B474" w14:textId="77777777" w:rsidR="00502C47" w:rsidRPr="008A4981" w:rsidRDefault="00502C47" w:rsidP="00365F88">
      <w:pPr>
        <w:tabs>
          <w:tab w:val="left" w:pos="-1440"/>
          <w:tab w:val="left" w:pos="-720"/>
          <w:tab w:val="left" w:pos="0"/>
        </w:tabs>
        <w:suppressAutoHyphens/>
        <w:ind w:left="2160"/>
        <w:rPr>
          <w:rFonts w:cs="Arial"/>
          <w:szCs w:val="22"/>
        </w:rPr>
      </w:pPr>
    </w:p>
    <w:p w14:paraId="62D4CA2A" w14:textId="77777777" w:rsidR="006C4841" w:rsidRPr="008A4981" w:rsidRDefault="00502C47" w:rsidP="00274E34">
      <w:pPr>
        <w:pStyle w:val="Heading3"/>
        <w:numPr>
          <w:ilvl w:val="2"/>
          <w:numId w:val="163"/>
        </w:numPr>
        <w:ind w:firstLine="90"/>
        <w:jc w:val="both"/>
        <w:rPr>
          <w:b/>
        </w:rPr>
      </w:pPr>
      <w:r w:rsidRPr="008A4981">
        <w:rPr>
          <w:b/>
        </w:rPr>
        <w:t>WAHBE</w:t>
      </w:r>
      <w:r w:rsidR="006C4841" w:rsidRPr="008A4981">
        <w:rPr>
          <w:b/>
        </w:rPr>
        <w:t xml:space="preserve"> Determination</w:t>
      </w:r>
    </w:p>
    <w:p w14:paraId="185C8933" w14:textId="77777777" w:rsidR="006C4841" w:rsidRPr="008A4981" w:rsidRDefault="00AC0D56" w:rsidP="00804F50">
      <w:pPr>
        <w:tabs>
          <w:tab w:val="left" w:pos="-1440"/>
          <w:tab w:val="left" w:pos="-720"/>
          <w:tab w:val="left" w:pos="0"/>
        </w:tabs>
        <w:suppressAutoHyphens/>
        <w:ind w:left="1440"/>
        <w:jc w:val="both"/>
        <w:rPr>
          <w:rFonts w:cs="Arial"/>
          <w:szCs w:val="22"/>
        </w:rPr>
      </w:pPr>
      <w:r w:rsidRPr="008A4981">
        <w:rPr>
          <w:rFonts w:cs="Arial"/>
          <w:szCs w:val="22"/>
        </w:rPr>
        <w:t>The final determination shall result in one of the following:</w:t>
      </w:r>
    </w:p>
    <w:p w14:paraId="31081822" w14:textId="77777777" w:rsidR="006C4841" w:rsidRPr="008A4981" w:rsidRDefault="006C4841" w:rsidP="002B2EA2">
      <w:pPr>
        <w:numPr>
          <w:ilvl w:val="0"/>
          <w:numId w:val="15"/>
        </w:numPr>
        <w:suppressAutoHyphens/>
        <w:spacing w:after="240"/>
        <w:ind w:left="1800"/>
        <w:contextualSpacing/>
        <w:jc w:val="both"/>
        <w:rPr>
          <w:rFonts w:eastAsia="Calibri" w:cs="Arial"/>
          <w:szCs w:val="22"/>
        </w:rPr>
      </w:pPr>
      <w:r w:rsidRPr="008A4981">
        <w:rPr>
          <w:rFonts w:eastAsia="Calibri" w:cs="Arial"/>
          <w:szCs w:val="22"/>
        </w:rPr>
        <w:t xml:space="preserve">Find the protest lacking in merit and uphold </w:t>
      </w:r>
      <w:r w:rsidR="0069590C" w:rsidRPr="008A4981">
        <w:rPr>
          <w:rFonts w:eastAsia="Calibri" w:cs="Arial"/>
          <w:szCs w:val="22"/>
        </w:rPr>
        <w:t>WAHBE</w:t>
      </w:r>
      <w:r w:rsidRPr="008A4981">
        <w:rPr>
          <w:rFonts w:eastAsia="Calibri" w:cs="Arial"/>
          <w:szCs w:val="22"/>
        </w:rPr>
        <w:t>’s action;</w:t>
      </w:r>
      <w:r w:rsidR="00AC0D56" w:rsidRPr="008A4981">
        <w:rPr>
          <w:rFonts w:eastAsia="Calibri" w:cs="Arial"/>
          <w:szCs w:val="22"/>
        </w:rPr>
        <w:t xml:space="preserve"> or</w:t>
      </w:r>
    </w:p>
    <w:p w14:paraId="1E92A972" w14:textId="77777777" w:rsidR="006C4841" w:rsidRPr="008A4981" w:rsidRDefault="006C4841" w:rsidP="002B2EA2">
      <w:pPr>
        <w:numPr>
          <w:ilvl w:val="0"/>
          <w:numId w:val="15"/>
        </w:numPr>
        <w:suppressAutoHyphens/>
        <w:ind w:left="1800"/>
        <w:contextualSpacing/>
        <w:jc w:val="both"/>
        <w:rPr>
          <w:rFonts w:eastAsia="Calibri" w:cs="Arial"/>
          <w:szCs w:val="22"/>
        </w:rPr>
      </w:pPr>
      <w:r w:rsidRPr="008A4981">
        <w:rPr>
          <w:rFonts w:eastAsia="Calibri" w:cs="Arial"/>
          <w:szCs w:val="22"/>
        </w:rPr>
        <w:t xml:space="preserve">Find only technical or harmless errors in </w:t>
      </w:r>
      <w:r w:rsidR="0069590C" w:rsidRPr="008A4981">
        <w:rPr>
          <w:rFonts w:eastAsia="Calibri" w:cs="Arial"/>
          <w:szCs w:val="22"/>
        </w:rPr>
        <w:t>WAHBE</w:t>
      </w:r>
      <w:r w:rsidRPr="008A4981">
        <w:rPr>
          <w:rFonts w:eastAsia="Calibri" w:cs="Arial"/>
          <w:szCs w:val="22"/>
        </w:rPr>
        <w:t xml:space="preserve">’s </w:t>
      </w:r>
      <w:r w:rsidR="00305850" w:rsidRPr="008A4981">
        <w:rPr>
          <w:rFonts w:eastAsia="Calibri" w:cs="Arial"/>
          <w:szCs w:val="22"/>
        </w:rPr>
        <w:t>RFQQ</w:t>
      </w:r>
      <w:r w:rsidRPr="008A4981">
        <w:rPr>
          <w:rFonts w:eastAsia="Calibri" w:cs="Arial"/>
          <w:szCs w:val="22"/>
        </w:rPr>
        <w:t xml:space="preserve"> process, determine </w:t>
      </w:r>
      <w:r w:rsidR="0069590C" w:rsidRPr="008A4981">
        <w:rPr>
          <w:rFonts w:eastAsia="Calibri" w:cs="Arial"/>
          <w:szCs w:val="22"/>
        </w:rPr>
        <w:t>WAHBE</w:t>
      </w:r>
      <w:r w:rsidRPr="008A4981">
        <w:rPr>
          <w:rFonts w:eastAsia="Calibri" w:cs="Arial"/>
          <w:szCs w:val="22"/>
        </w:rPr>
        <w:t xml:space="preserve"> to be in substantial compliance, and reject the protest;</w:t>
      </w:r>
      <w:r w:rsidR="00AC0D56" w:rsidRPr="008A4981">
        <w:rPr>
          <w:rFonts w:eastAsia="Calibri" w:cs="Arial"/>
          <w:szCs w:val="22"/>
        </w:rPr>
        <w:t xml:space="preserve"> or</w:t>
      </w:r>
    </w:p>
    <w:p w14:paraId="7B7B2CC3" w14:textId="77777777" w:rsidR="006C4841" w:rsidRPr="008A4981" w:rsidRDefault="006C4841" w:rsidP="002B2EA2">
      <w:pPr>
        <w:numPr>
          <w:ilvl w:val="0"/>
          <w:numId w:val="15"/>
        </w:numPr>
        <w:suppressAutoHyphens/>
        <w:ind w:left="1800"/>
        <w:contextualSpacing/>
        <w:jc w:val="both"/>
        <w:rPr>
          <w:rFonts w:eastAsia="Calibri" w:cs="Arial"/>
          <w:szCs w:val="22"/>
        </w:rPr>
      </w:pPr>
      <w:r w:rsidRPr="008A4981">
        <w:rPr>
          <w:rFonts w:eastAsia="Calibri" w:cs="Arial"/>
          <w:szCs w:val="22"/>
        </w:rPr>
        <w:t xml:space="preserve">Find merit in the protest and provide </w:t>
      </w:r>
      <w:r w:rsidR="0069590C" w:rsidRPr="008A4981">
        <w:rPr>
          <w:rFonts w:eastAsia="Calibri" w:cs="Arial"/>
          <w:szCs w:val="22"/>
        </w:rPr>
        <w:t>WAHBE</w:t>
      </w:r>
      <w:r w:rsidRPr="008A4981">
        <w:rPr>
          <w:rFonts w:eastAsia="Calibri" w:cs="Arial"/>
          <w:szCs w:val="22"/>
        </w:rPr>
        <w:t xml:space="preserve"> with options that may include:</w:t>
      </w:r>
    </w:p>
    <w:p w14:paraId="3F713771" w14:textId="77777777" w:rsidR="006C4841" w:rsidRPr="008A4981" w:rsidRDefault="006C4841" w:rsidP="002B2EA2">
      <w:pPr>
        <w:numPr>
          <w:ilvl w:val="0"/>
          <w:numId w:val="13"/>
        </w:numPr>
        <w:suppressAutoHyphens/>
        <w:ind w:left="2160"/>
        <w:jc w:val="both"/>
        <w:rPr>
          <w:rFonts w:cs="Arial"/>
          <w:szCs w:val="22"/>
        </w:rPr>
      </w:pPr>
      <w:r w:rsidRPr="008A4981">
        <w:rPr>
          <w:rFonts w:cs="Arial"/>
          <w:szCs w:val="22"/>
        </w:rPr>
        <w:t xml:space="preserve">Correct errors and reevaluate all </w:t>
      </w:r>
      <w:r w:rsidR="00BE24DB" w:rsidRPr="008A4981">
        <w:rPr>
          <w:rFonts w:cs="Arial"/>
          <w:szCs w:val="22"/>
        </w:rPr>
        <w:t>r</w:t>
      </w:r>
      <w:r w:rsidRPr="008A4981">
        <w:rPr>
          <w:rFonts w:cs="Arial"/>
          <w:szCs w:val="22"/>
        </w:rPr>
        <w:t>esponses; or</w:t>
      </w:r>
    </w:p>
    <w:p w14:paraId="7568B49A" w14:textId="77777777" w:rsidR="006C4841" w:rsidRPr="008A4981" w:rsidRDefault="006C4841" w:rsidP="002B2EA2">
      <w:pPr>
        <w:numPr>
          <w:ilvl w:val="0"/>
          <w:numId w:val="13"/>
        </w:numPr>
        <w:suppressAutoHyphens/>
        <w:ind w:left="2160"/>
        <w:jc w:val="both"/>
        <w:rPr>
          <w:rFonts w:cs="Arial"/>
          <w:szCs w:val="22"/>
        </w:rPr>
      </w:pPr>
      <w:r w:rsidRPr="008A4981">
        <w:rPr>
          <w:rFonts w:cs="Arial"/>
          <w:szCs w:val="22"/>
        </w:rPr>
        <w:t xml:space="preserve">Reissue the </w:t>
      </w:r>
      <w:r w:rsidR="00436E8E" w:rsidRPr="008A4981">
        <w:rPr>
          <w:rFonts w:cs="Arial"/>
          <w:szCs w:val="22"/>
        </w:rPr>
        <w:t>RFQQ</w:t>
      </w:r>
      <w:r w:rsidRPr="008A4981">
        <w:rPr>
          <w:rFonts w:cs="Arial"/>
          <w:szCs w:val="22"/>
        </w:rPr>
        <w:t xml:space="preserve"> document; or</w:t>
      </w:r>
    </w:p>
    <w:p w14:paraId="4CE56DE2" w14:textId="77777777" w:rsidR="006C4841" w:rsidRPr="008A4981" w:rsidRDefault="006C4841" w:rsidP="002B2EA2">
      <w:pPr>
        <w:numPr>
          <w:ilvl w:val="0"/>
          <w:numId w:val="13"/>
        </w:numPr>
        <w:suppressAutoHyphens/>
        <w:ind w:left="2160"/>
        <w:jc w:val="both"/>
        <w:rPr>
          <w:rFonts w:cs="Arial"/>
          <w:szCs w:val="22"/>
        </w:rPr>
      </w:pPr>
      <w:r w:rsidRPr="008A4981">
        <w:rPr>
          <w:rFonts w:cs="Arial"/>
          <w:szCs w:val="22"/>
        </w:rPr>
        <w:t>Make other findings and determine other c</w:t>
      </w:r>
      <w:r w:rsidR="00AC0D56" w:rsidRPr="008A4981">
        <w:rPr>
          <w:rFonts w:cs="Arial"/>
          <w:szCs w:val="22"/>
        </w:rPr>
        <w:t>ourses of action as appropriate</w:t>
      </w:r>
    </w:p>
    <w:p w14:paraId="18B54D59" w14:textId="77777777" w:rsidR="006C4841" w:rsidRPr="008A4981" w:rsidRDefault="006C4841" w:rsidP="002B2EA2">
      <w:pPr>
        <w:numPr>
          <w:ilvl w:val="0"/>
          <w:numId w:val="14"/>
        </w:numPr>
        <w:suppressAutoHyphens/>
        <w:ind w:left="1800"/>
        <w:contextualSpacing/>
        <w:jc w:val="both"/>
        <w:rPr>
          <w:rFonts w:eastAsia="Calibri" w:cs="Arial"/>
          <w:szCs w:val="22"/>
        </w:rPr>
      </w:pPr>
      <w:r w:rsidRPr="008A4981">
        <w:rPr>
          <w:rFonts w:eastAsia="Calibri" w:cs="Arial"/>
          <w:szCs w:val="22"/>
        </w:rPr>
        <w:t xml:space="preserve">Not require </w:t>
      </w:r>
      <w:r w:rsidR="0069590C" w:rsidRPr="008A4981">
        <w:rPr>
          <w:rFonts w:eastAsia="Calibri" w:cs="Arial"/>
          <w:szCs w:val="22"/>
        </w:rPr>
        <w:t>WAHBE</w:t>
      </w:r>
      <w:r w:rsidRPr="008A4981">
        <w:rPr>
          <w:rFonts w:eastAsia="Calibri" w:cs="Arial"/>
          <w:szCs w:val="22"/>
        </w:rPr>
        <w:t xml:space="preserve"> to award the Contract to the protesting party or any other Vendor, regardless of the outcome.</w:t>
      </w:r>
    </w:p>
    <w:p w14:paraId="7E65056D" w14:textId="77777777" w:rsidR="00AC0D56" w:rsidRPr="008A4981" w:rsidRDefault="00AC0D56" w:rsidP="00804F50">
      <w:pPr>
        <w:suppressAutoHyphens/>
        <w:ind w:left="1800"/>
        <w:contextualSpacing/>
        <w:jc w:val="both"/>
        <w:rPr>
          <w:rFonts w:eastAsia="Calibri" w:cs="Arial"/>
          <w:szCs w:val="22"/>
        </w:rPr>
      </w:pPr>
    </w:p>
    <w:p w14:paraId="048E2C59" w14:textId="77777777" w:rsidR="006C4841" w:rsidRPr="002D493F" w:rsidRDefault="006C4841" w:rsidP="00804F50">
      <w:pPr>
        <w:pStyle w:val="Heading4"/>
        <w:spacing w:before="0"/>
        <w:ind w:left="1728"/>
        <w:jc w:val="both"/>
      </w:pPr>
      <w:r w:rsidRPr="008A4981">
        <w:t xml:space="preserve">The resulting decision is final; no further administrative appeal is available. </w:t>
      </w:r>
    </w:p>
    <w:p w14:paraId="3066D89D" w14:textId="77777777" w:rsidR="005006DA" w:rsidRPr="008A4981" w:rsidRDefault="005006DA" w:rsidP="00804F50">
      <w:pPr>
        <w:jc w:val="both"/>
        <w:rPr>
          <w:rFonts w:eastAsia="Arial Unicode MS" w:cs="Arial"/>
          <w:b/>
          <w:szCs w:val="22"/>
        </w:rPr>
      </w:pPr>
    </w:p>
    <w:p w14:paraId="7490BE7F" w14:textId="5F7C3AC3" w:rsidR="00F96509" w:rsidRPr="008A4981" w:rsidRDefault="00F96509" w:rsidP="00135CB8">
      <w:pPr>
        <w:pStyle w:val="Heading1"/>
        <w:numPr>
          <w:ilvl w:val="0"/>
          <w:numId w:val="163"/>
        </w:numPr>
        <w:ind w:right="-954"/>
      </w:pPr>
      <w:r w:rsidRPr="008A4981">
        <w:tab/>
      </w:r>
      <w:bookmarkStart w:id="307" w:name="_Toc6295550"/>
      <w:r w:rsidRPr="008A4981">
        <w:t>EXHIBITS</w:t>
      </w:r>
      <w:bookmarkEnd w:id="307"/>
      <w:r w:rsidRPr="008A4981">
        <w:t xml:space="preserve"> </w:t>
      </w:r>
    </w:p>
    <w:p w14:paraId="6FE90891" w14:textId="77777777" w:rsidR="0071069A" w:rsidRPr="008A4981" w:rsidRDefault="00F96509" w:rsidP="00804F50">
      <w:pPr>
        <w:numPr>
          <w:ilvl w:val="12"/>
          <w:numId w:val="0"/>
        </w:numPr>
        <w:suppressAutoHyphens/>
        <w:autoSpaceDE w:val="0"/>
        <w:autoSpaceDN w:val="0"/>
        <w:jc w:val="both"/>
        <w:rPr>
          <w:rFonts w:cs="Arial"/>
          <w:szCs w:val="22"/>
        </w:rPr>
      </w:pPr>
      <w:r w:rsidRPr="008A4981">
        <w:rPr>
          <w:rFonts w:cs="Arial"/>
          <w:szCs w:val="22"/>
        </w:rPr>
        <w:tab/>
      </w:r>
      <w:r w:rsidR="0071069A" w:rsidRPr="008A4981">
        <w:rPr>
          <w:rFonts w:cs="Arial"/>
          <w:szCs w:val="22"/>
        </w:rPr>
        <w:t>EXHIBIT A – Letter of Submittal Template</w:t>
      </w:r>
    </w:p>
    <w:p w14:paraId="59FA9B62" w14:textId="60A9E4E2" w:rsidR="00F96509" w:rsidRPr="008A4981" w:rsidRDefault="00F96509" w:rsidP="0071069A">
      <w:pPr>
        <w:numPr>
          <w:ilvl w:val="12"/>
          <w:numId w:val="0"/>
        </w:numPr>
        <w:suppressAutoHyphens/>
        <w:autoSpaceDE w:val="0"/>
        <w:autoSpaceDN w:val="0"/>
        <w:ind w:firstLine="720"/>
        <w:jc w:val="both"/>
        <w:rPr>
          <w:rFonts w:cs="Arial"/>
          <w:szCs w:val="22"/>
        </w:rPr>
      </w:pPr>
      <w:r w:rsidRPr="008A4981">
        <w:rPr>
          <w:rFonts w:cs="Arial"/>
          <w:szCs w:val="22"/>
        </w:rPr>
        <w:t xml:space="preserve">EXHIBIT </w:t>
      </w:r>
      <w:r w:rsidR="0071069A" w:rsidRPr="008A4981">
        <w:rPr>
          <w:rFonts w:cs="Arial"/>
          <w:szCs w:val="22"/>
        </w:rPr>
        <w:t>B</w:t>
      </w:r>
      <w:r w:rsidRPr="008A4981">
        <w:rPr>
          <w:rFonts w:cs="Arial"/>
          <w:szCs w:val="22"/>
        </w:rPr>
        <w:t xml:space="preserve"> –</w:t>
      </w:r>
      <w:r w:rsidR="00642F2E" w:rsidRPr="008A4981">
        <w:rPr>
          <w:rFonts w:cs="Arial"/>
          <w:szCs w:val="22"/>
        </w:rPr>
        <w:t xml:space="preserve"> </w:t>
      </w:r>
      <w:r w:rsidR="00BC1FE7">
        <w:rPr>
          <w:rFonts w:cs="Arial"/>
          <w:szCs w:val="22"/>
        </w:rPr>
        <w:t>Proposal Response Template</w:t>
      </w:r>
      <w:r w:rsidR="00BC1FE7" w:rsidRPr="008A4981">
        <w:rPr>
          <w:rFonts w:cs="Arial"/>
          <w:szCs w:val="22"/>
        </w:rPr>
        <w:t xml:space="preserve"> </w:t>
      </w:r>
    </w:p>
    <w:p w14:paraId="7E27F06A" w14:textId="5A925CA2" w:rsidR="00061745" w:rsidRDefault="00061745" w:rsidP="00804F50">
      <w:pPr>
        <w:numPr>
          <w:ilvl w:val="12"/>
          <w:numId w:val="0"/>
        </w:numPr>
        <w:suppressAutoHyphens/>
        <w:autoSpaceDE w:val="0"/>
        <w:autoSpaceDN w:val="0"/>
        <w:jc w:val="both"/>
        <w:rPr>
          <w:rFonts w:cs="Arial"/>
          <w:szCs w:val="22"/>
        </w:rPr>
      </w:pPr>
      <w:r w:rsidRPr="008A4981">
        <w:rPr>
          <w:rFonts w:cs="Arial"/>
          <w:szCs w:val="22"/>
        </w:rPr>
        <w:tab/>
        <w:t xml:space="preserve">EXHIBIT </w:t>
      </w:r>
      <w:r w:rsidR="0071069A" w:rsidRPr="008A4981">
        <w:rPr>
          <w:rFonts w:cs="Arial"/>
          <w:szCs w:val="22"/>
        </w:rPr>
        <w:t>C</w:t>
      </w:r>
      <w:r w:rsidRPr="008A4981">
        <w:rPr>
          <w:rFonts w:cs="Arial"/>
          <w:szCs w:val="22"/>
        </w:rPr>
        <w:t xml:space="preserve"> – </w:t>
      </w:r>
      <w:r w:rsidR="00BC1FE7" w:rsidRPr="008A4981">
        <w:rPr>
          <w:rFonts w:cs="Arial"/>
          <w:szCs w:val="22"/>
        </w:rPr>
        <w:t xml:space="preserve">Certifications and Assurances </w:t>
      </w:r>
    </w:p>
    <w:p w14:paraId="4F33C814" w14:textId="54C6DC17" w:rsidR="00474715" w:rsidRDefault="00647F77" w:rsidP="00FD79D4">
      <w:pPr>
        <w:numPr>
          <w:ilvl w:val="12"/>
          <w:numId w:val="0"/>
        </w:numPr>
        <w:suppressAutoHyphens/>
        <w:autoSpaceDE w:val="0"/>
        <w:autoSpaceDN w:val="0"/>
        <w:jc w:val="both"/>
        <w:rPr>
          <w:rFonts w:cs="Arial"/>
          <w:szCs w:val="22"/>
        </w:rPr>
      </w:pPr>
      <w:r>
        <w:rPr>
          <w:rFonts w:cs="Arial"/>
          <w:szCs w:val="22"/>
        </w:rPr>
        <w:tab/>
        <w:t xml:space="preserve">EXHIBIT D – </w:t>
      </w:r>
      <w:r w:rsidR="00BC1FE7" w:rsidRPr="008A4981">
        <w:rPr>
          <w:rFonts w:cs="Arial"/>
          <w:szCs w:val="22"/>
        </w:rPr>
        <w:t>Subcontractor Utilization Statement</w:t>
      </w:r>
      <w:r w:rsidR="00EA4B08" w:rsidRPr="008A4981">
        <w:rPr>
          <w:rFonts w:cs="Arial"/>
          <w:szCs w:val="22"/>
        </w:rPr>
        <w:tab/>
      </w:r>
    </w:p>
    <w:p w14:paraId="79E612C4" w14:textId="5F032C40" w:rsidR="0063315C" w:rsidRPr="008A4981" w:rsidRDefault="00EA4B08" w:rsidP="00FD79D4">
      <w:pPr>
        <w:numPr>
          <w:ilvl w:val="12"/>
          <w:numId w:val="0"/>
        </w:numPr>
        <w:suppressAutoHyphens/>
        <w:autoSpaceDE w:val="0"/>
        <w:autoSpaceDN w:val="0"/>
        <w:ind w:left="720"/>
        <w:jc w:val="both"/>
        <w:rPr>
          <w:rFonts w:cs="Arial"/>
          <w:szCs w:val="22"/>
        </w:rPr>
      </w:pPr>
      <w:r w:rsidRPr="008A4981">
        <w:rPr>
          <w:rFonts w:cs="Arial"/>
          <w:szCs w:val="22"/>
        </w:rPr>
        <w:t xml:space="preserve">EXHIBIT </w:t>
      </w:r>
      <w:r w:rsidR="00FD79D4">
        <w:rPr>
          <w:rFonts w:cs="Arial"/>
          <w:szCs w:val="22"/>
        </w:rPr>
        <w:t>E</w:t>
      </w:r>
      <w:r w:rsidRPr="008A4981">
        <w:rPr>
          <w:rFonts w:cs="Arial"/>
          <w:szCs w:val="22"/>
        </w:rPr>
        <w:t xml:space="preserve"> – Sample Contract</w:t>
      </w:r>
    </w:p>
    <w:bookmarkEnd w:id="260"/>
    <w:p w14:paraId="3F6C9416" w14:textId="4EAEAF16" w:rsidR="0050335C" w:rsidRPr="002D493F" w:rsidRDefault="000306DD" w:rsidP="0047022F">
      <w:pPr>
        <w:numPr>
          <w:ilvl w:val="12"/>
          <w:numId w:val="0"/>
        </w:numPr>
        <w:suppressAutoHyphens/>
        <w:autoSpaceDE w:val="0"/>
        <w:autoSpaceDN w:val="0"/>
        <w:rPr>
          <w:rFonts w:cs="Arial"/>
          <w:szCs w:val="22"/>
        </w:rPr>
        <w:sectPr w:rsidR="0050335C" w:rsidRPr="002D493F" w:rsidSect="0047022F">
          <w:headerReference w:type="default" r:id="rId28"/>
          <w:pgSz w:w="12240" w:h="15840"/>
          <w:pgMar w:top="1152" w:right="1152" w:bottom="1152" w:left="1152" w:header="720" w:footer="720" w:gutter="0"/>
          <w:cols w:space="720"/>
        </w:sectPr>
      </w:pPr>
      <w:r w:rsidRPr="002D493F">
        <w:rPr>
          <w:rFonts w:cs="Arial"/>
          <w:szCs w:val="22"/>
        </w:rPr>
        <w:t xml:space="preserve"> </w:t>
      </w:r>
    </w:p>
    <w:p w14:paraId="34E47AE2" w14:textId="77777777" w:rsidR="0050335C" w:rsidRPr="002D493F" w:rsidRDefault="0050335C" w:rsidP="0050335C">
      <w:pPr>
        <w:jc w:val="center"/>
        <w:rPr>
          <w:rFonts w:cs="Arial"/>
          <w:b/>
          <w:szCs w:val="22"/>
        </w:rPr>
      </w:pPr>
      <w:r w:rsidRPr="002D493F">
        <w:rPr>
          <w:rFonts w:cs="Arial"/>
          <w:b/>
          <w:szCs w:val="22"/>
        </w:rPr>
        <w:lastRenderedPageBreak/>
        <w:t>EXHIBIT A</w:t>
      </w:r>
    </w:p>
    <w:p w14:paraId="3C4AFB1B" w14:textId="0946F290" w:rsidR="0050335C" w:rsidRPr="002D493F" w:rsidRDefault="0050335C" w:rsidP="0050335C">
      <w:pPr>
        <w:jc w:val="center"/>
        <w:rPr>
          <w:rFonts w:cs="Arial"/>
          <w:b/>
          <w:szCs w:val="22"/>
        </w:rPr>
      </w:pPr>
      <w:r w:rsidRPr="002D493F">
        <w:rPr>
          <w:rFonts w:cs="Arial"/>
          <w:b/>
          <w:szCs w:val="22"/>
        </w:rPr>
        <w:t>RF</w:t>
      </w:r>
      <w:r w:rsidR="00C24C40" w:rsidRPr="002D493F">
        <w:rPr>
          <w:rFonts w:cs="Arial"/>
          <w:b/>
          <w:szCs w:val="22"/>
        </w:rPr>
        <w:t>QQ</w:t>
      </w:r>
      <w:r w:rsidR="00902EE6">
        <w:rPr>
          <w:rFonts w:cs="Arial"/>
          <w:b/>
          <w:szCs w:val="22"/>
        </w:rPr>
        <w:t xml:space="preserve"> HBE</w:t>
      </w:r>
      <w:r w:rsidRPr="002D493F">
        <w:rPr>
          <w:rFonts w:cs="Arial"/>
          <w:b/>
          <w:szCs w:val="22"/>
        </w:rPr>
        <w:t xml:space="preserve"> </w:t>
      </w:r>
      <w:r w:rsidR="00324ECD">
        <w:rPr>
          <w:rFonts w:cs="Arial"/>
          <w:b/>
          <w:szCs w:val="22"/>
        </w:rPr>
        <w:t>19-004</w:t>
      </w:r>
      <w:r w:rsidRPr="002D493F">
        <w:rPr>
          <w:rFonts w:cs="Arial"/>
          <w:b/>
          <w:szCs w:val="22"/>
        </w:rPr>
        <w:t xml:space="preserve"> – </w:t>
      </w:r>
      <w:r w:rsidR="00C24C40" w:rsidRPr="002D493F">
        <w:rPr>
          <w:rFonts w:cs="Arial"/>
          <w:b/>
          <w:szCs w:val="22"/>
        </w:rPr>
        <w:t>Lead Navigator Organization Services</w:t>
      </w:r>
    </w:p>
    <w:p w14:paraId="23900DD5" w14:textId="2510C5E5" w:rsidR="0050335C" w:rsidRPr="002D493F" w:rsidRDefault="0050335C" w:rsidP="0050335C">
      <w:pPr>
        <w:jc w:val="center"/>
        <w:rPr>
          <w:rFonts w:cs="Arial"/>
          <w:b/>
          <w:szCs w:val="22"/>
        </w:rPr>
      </w:pPr>
      <w:r w:rsidRPr="002D493F">
        <w:rPr>
          <w:rFonts w:cs="Arial"/>
          <w:b/>
          <w:szCs w:val="22"/>
        </w:rPr>
        <w:t xml:space="preserve">Letter of Submittal Response Template </w:t>
      </w:r>
      <w:r w:rsidR="0090681F">
        <w:rPr>
          <w:rFonts w:cs="Arial"/>
          <w:b/>
          <w:szCs w:val="22"/>
        </w:rPr>
        <w:t>(Mandatory</w:t>
      </w:r>
      <w:r w:rsidR="00E72B85">
        <w:rPr>
          <w:rFonts w:cs="Arial"/>
          <w:b/>
          <w:szCs w:val="22"/>
        </w:rPr>
        <w:t>, Pass/Fail</w:t>
      </w:r>
      <w:r w:rsidR="0090681F">
        <w:rPr>
          <w:rFonts w:cs="Arial"/>
          <w:b/>
          <w:szCs w:val="22"/>
        </w:rPr>
        <w:t>)</w:t>
      </w:r>
    </w:p>
    <w:p w14:paraId="33DA967A" w14:textId="77777777" w:rsidR="002747D2" w:rsidRDefault="002747D2" w:rsidP="00072A07">
      <w:pPr>
        <w:suppressAutoHyphens/>
        <w:spacing w:after="40"/>
        <w:rPr>
          <w:rFonts w:cs="Arial"/>
          <w:b/>
          <w:szCs w:val="22"/>
        </w:rPr>
      </w:pPr>
      <w:bookmarkStart w:id="308" w:name="_Toc353190777"/>
      <w:bookmarkStart w:id="309" w:name="_Toc352918794"/>
    </w:p>
    <w:p w14:paraId="6D8BB1CE" w14:textId="3C9F38DF" w:rsidR="00FD762B" w:rsidRPr="00FD762B" w:rsidRDefault="00FD762B" w:rsidP="00FD762B">
      <w:pPr>
        <w:spacing w:after="160" w:line="259" w:lineRule="auto"/>
        <w:jc w:val="both"/>
        <w:rPr>
          <w:rFonts w:eastAsia="Calibri" w:cs="Arial"/>
          <w:szCs w:val="22"/>
        </w:rPr>
      </w:pPr>
      <w:r w:rsidRPr="00FD762B">
        <w:rPr>
          <w:rFonts w:eastAsia="Calibri" w:cs="Arial"/>
          <w:b/>
          <w:i/>
          <w:szCs w:val="22"/>
        </w:rPr>
        <w:t>Instructions</w:t>
      </w:r>
      <w:r w:rsidRPr="00FD762B">
        <w:rPr>
          <w:rFonts w:eastAsia="Calibri" w:cs="Arial"/>
          <w:szCs w:val="22"/>
        </w:rPr>
        <w:t xml:space="preserve">: </w:t>
      </w:r>
      <w:r w:rsidR="002E6073">
        <w:rPr>
          <w:rFonts w:eastAsia="Calibri" w:cs="Arial"/>
          <w:szCs w:val="22"/>
        </w:rPr>
        <w:t>Lead Navigator Organizations (</w:t>
      </w:r>
      <w:r w:rsidRPr="00FD762B">
        <w:rPr>
          <w:rFonts w:eastAsia="Calibri" w:cs="Arial"/>
          <w:szCs w:val="22"/>
        </w:rPr>
        <w:t>Vendor</w:t>
      </w:r>
      <w:r w:rsidR="002E6073">
        <w:rPr>
          <w:rFonts w:eastAsia="Calibri" w:cs="Arial"/>
          <w:szCs w:val="22"/>
        </w:rPr>
        <w:t>)</w:t>
      </w:r>
      <w:r w:rsidRPr="00FD762B">
        <w:rPr>
          <w:rFonts w:eastAsia="Calibri" w:cs="Arial"/>
          <w:szCs w:val="22"/>
        </w:rPr>
        <w:t xml:space="preserve"> must use this template for their Letter of Submittal response. All fields must be completed. If a field is not applicable, Vendor must designate with N/A. </w:t>
      </w:r>
    </w:p>
    <w:p w14:paraId="23312BBE" w14:textId="77777777" w:rsidR="00FD762B" w:rsidRPr="00FD762B" w:rsidRDefault="00FD762B" w:rsidP="00FD762B">
      <w:pPr>
        <w:spacing w:after="160" w:line="259" w:lineRule="auto"/>
        <w:jc w:val="both"/>
        <w:rPr>
          <w:rFonts w:eastAsia="Calibri" w:cs="Arial"/>
          <w:szCs w:val="22"/>
        </w:rPr>
      </w:pPr>
      <w:r w:rsidRPr="00FD762B">
        <w:rPr>
          <w:rFonts w:eastAsia="Calibri" w:cs="Arial"/>
          <w:szCs w:val="22"/>
        </w:rPr>
        <w:t>This template has been formatted as a protected document. Click into each field to make entries (do not tab).</w:t>
      </w:r>
    </w:p>
    <w:p w14:paraId="3067CDE6" w14:textId="77777777" w:rsidR="00FD762B" w:rsidRPr="00FD762B" w:rsidRDefault="00FE77B5" w:rsidP="00FD762B">
      <w:pPr>
        <w:spacing w:after="160" w:line="259" w:lineRule="auto"/>
        <w:jc w:val="both"/>
        <w:rPr>
          <w:rFonts w:eastAsia="Calibri" w:cs="Arial"/>
          <w:szCs w:val="22"/>
        </w:rPr>
      </w:pPr>
      <w:r>
        <w:rPr>
          <w:rFonts w:eastAsia="Calibri" w:cs="Arial"/>
          <w:szCs w:val="22"/>
        </w:rPr>
        <w:pict w14:anchorId="2BBF6917">
          <v:rect id="_x0000_i1028" style="width:0;height:1.5pt" o:hralign="center" o:bullet="t" o:hrstd="t" o:hr="t" fillcolor="#a0a0a0" stroked="f"/>
        </w:pict>
      </w:r>
    </w:p>
    <w:p w14:paraId="1952BB09" w14:textId="77777777" w:rsidR="00FD762B" w:rsidRPr="00116661" w:rsidRDefault="00FD762B" w:rsidP="00FD762B">
      <w:pPr>
        <w:spacing w:after="160" w:line="259" w:lineRule="auto"/>
        <w:jc w:val="both"/>
        <w:rPr>
          <w:rFonts w:eastAsia="Calibri" w:cs="Arial"/>
          <w:b/>
          <w:szCs w:val="22"/>
        </w:rPr>
      </w:pPr>
      <w:r w:rsidRPr="00116661">
        <w:rPr>
          <w:rFonts w:eastAsia="Calibri" w:cs="Arial"/>
          <w:b/>
          <w:szCs w:val="22"/>
        </w:rPr>
        <w:t>Section 1 – General Vendor Information</w:t>
      </w:r>
    </w:p>
    <w:tbl>
      <w:tblPr>
        <w:tblStyle w:val="TableGrid3"/>
        <w:tblW w:w="9786"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7"/>
      </w:tblGrid>
      <w:tr w:rsidR="00FD762B" w:rsidRPr="00116661" w14:paraId="27614C97" w14:textId="77777777" w:rsidTr="00067199">
        <w:tc>
          <w:tcPr>
            <w:tcW w:w="9786" w:type="dxa"/>
          </w:tcPr>
          <w:p w14:paraId="15DE10E1" w14:textId="77777777" w:rsidR="00FD762B" w:rsidRPr="00116661" w:rsidRDefault="00FD762B" w:rsidP="00302805">
            <w:pPr>
              <w:numPr>
                <w:ilvl w:val="0"/>
                <w:numId w:val="18"/>
              </w:numPr>
              <w:spacing w:after="60" w:line="259" w:lineRule="auto"/>
              <w:jc w:val="both"/>
              <w:rPr>
                <w:rFonts w:ascii="Arial" w:eastAsia="Calibri" w:hAnsi="Arial" w:cs="Arial"/>
              </w:rPr>
            </w:pPr>
            <w:r w:rsidRPr="00116661">
              <w:rPr>
                <w:rFonts w:ascii="Arial" w:eastAsia="Calibri" w:hAnsi="Arial" w:cs="Arial"/>
              </w:rPr>
              <w:t>If your response represents a joint effort between your company and others, detail the relationship between the companies involved.  Identify the lead firm who will Contract with WAHBE:</w:t>
            </w:r>
          </w:p>
          <w:p w14:paraId="033A3B98" w14:textId="65844EBE" w:rsidR="00FD762B" w:rsidRPr="00116661" w:rsidRDefault="00FE77B5" w:rsidP="00FD762B">
            <w:pPr>
              <w:spacing w:after="160" w:line="259" w:lineRule="auto"/>
              <w:ind w:left="720"/>
              <w:contextualSpacing/>
              <w:jc w:val="both"/>
              <w:rPr>
                <w:rFonts w:ascii="Arial" w:eastAsia="Calibri" w:hAnsi="Arial" w:cs="Arial"/>
              </w:rPr>
            </w:pPr>
            <w:sdt>
              <w:sdtPr>
                <w:rPr>
                  <w:rFonts w:eastAsia="Calibri" w:cs="Arial"/>
                </w:rPr>
                <w:id w:val="259110942"/>
                <w:placeholder>
                  <w:docPart w:val="958F12CE2AD14B72A0A357156DF75076"/>
                </w:placeholder>
                <w:showingPlcHdr/>
                <w:text/>
              </w:sdtPr>
              <w:sdtEndPr/>
              <w:sdtContent>
                <w:r w:rsidR="0039380D" w:rsidRPr="00116661">
                  <w:rPr>
                    <w:rFonts w:ascii="Arial" w:eastAsia="Calibri" w:hAnsi="Arial" w:cs="Arial"/>
                    <w:b/>
                    <w:color w:val="808080"/>
                  </w:rPr>
                  <w:t>Click or tap here to enter text.</w:t>
                </w:r>
              </w:sdtContent>
            </w:sdt>
          </w:p>
          <w:p w14:paraId="6C0CDE01" w14:textId="77777777" w:rsidR="00FD762B" w:rsidRPr="00116661" w:rsidRDefault="00FD762B" w:rsidP="00FD762B">
            <w:pPr>
              <w:spacing w:after="60" w:line="259" w:lineRule="auto"/>
              <w:ind w:left="720"/>
              <w:jc w:val="both"/>
              <w:rPr>
                <w:rFonts w:ascii="Arial" w:eastAsia="Calibri" w:hAnsi="Arial" w:cs="Arial"/>
              </w:rPr>
            </w:pPr>
          </w:p>
          <w:p w14:paraId="44ADB783" w14:textId="77777777" w:rsidR="00FD762B" w:rsidRPr="00116661" w:rsidRDefault="00FD762B" w:rsidP="00302805">
            <w:pPr>
              <w:numPr>
                <w:ilvl w:val="0"/>
                <w:numId w:val="18"/>
              </w:numPr>
              <w:spacing w:after="60" w:line="259" w:lineRule="auto"/>
              <w:jc w:val="both"/>
              <w:rPr>
                <w:rFonts w:ascii="Arial" w:eastAsia="Calibri" w:hAnsi="Arial" w:cs="Arial"/>
              </w:rPr>
            </w:pPr>
            <w:r w:rsidRPr="00116661">
              <w:rPr>
                <w:rFonts w:ascii="Arial" w:eastAsia="Calibri" w:hAnsi="Arial" w:cs="Arial"/>
              </w:rPr>
              <w:t>If your response represents a joint effort between your company and others, detail the relationship between the companies involved.  Identify the lead firm who will Contract with WAHBE:</w:t>
            </w:r>
          </w:p>
          <w:p w14:paraId="576603C4" w14:textId="64021736" w:rsidR="00FD762B" w:rsidRPr="00116661" w:rsidRDefault="00FE77B5" w:rsidP="00FD762B">
            <w:pPr>
              <w:spacing w:after="160" w:line="259" w:lineRule="auto"/>
              <w:ind w:left="720"/>
              <w:contextualSpacing/>
              <w:jc w:val="both"/>
              <w:rPr>
                <w:rFonts w:ascii="Arial" w:eastAsia="Calibri" w:hAnsi="Arial" w:cs="Arial"/>
              </w:rPr>
            </w:pPr>
            <w:sdt>
              <w:sdtPr>
                <w:rPr>
                  <w:rFonts w:eastAsia="Calibri" w:cs="Arial"/>
                </w:rPr>
                <w:id w:val="76865830"/>
                <w:placeholder>
                  <w:docPart w:val="2053FB2A81124ED2B7F214B04EE67185"/>
                </w:placeholder>
                <w:showingPlcHdr/>
                <w:text/>
              </w:sdtPr>
              <w:sdtEndPr/>
              <w:sdtContent>
                <w:r w:rsidR="0039380D" w:rsidRPr="00116661">
                  <w:rPr>
                    <w:rFonts w:ascii="Arial" w:eastAsia="Calibri" w:hAnsi="Arial" w:cs="Arial"/>
                    <w:b/>
                    <w:color w:val="808080"/>
                  </w:rPr>
                  <w:t>Click or tap here to enter text.</w:t>
                </w:r>
              </w:sdtContent>
            </w:sdt>
          </w:p>
          <w:p w14:paraId="7FAB549C" w14:textId="77777777" w:rsidR="00FD762B" w:rsidRPr="00116661" w:rsidRDefault="00FD762B" w:rsidP="00FD762B">
            <w:pPr>
              <w:spacing w:after="160" w:line="259" w:lineRule="auto"/>
              <w:ind w:left="720"/>
              <w:contextualSpacing/>
              <w:rPr>
                <w:rFonts w:ascii="Arial" w:eastAsia="Calibri" w:hAnsi="Arial" w:cs="Arial"/>
              </w:rPr>
            </w:pPr>
          </w:p>
          <w:p w14:paraId="6AD9DFC7" w14:textId="77777777" w:rsidR="00FD762B" w:rsidRPr="00116661" w:rsidRDefault="00FD762B" w:rsidP="00302805">
            <w:pPr>
              <w:numPr>
                <w:ilvl w:val="0"/>
                <w:numId w:val="18"/>
              </w:numPr>
              <w:spacing w:after="60" w:line="259" w:lineRule="auto"/>
              <w:rPr>
                <w:rFonts w:ascii="Arial" w:eastAsia="Calibri" w:hAnsi="Arial" w:cs="Arial"/>
              </w:rPr>
            </w:pPr>
            <w:r w:rsidRPr="00116661">
              <w:rPr>
                <w:rFonts w:ascii="Arial" w:eastAsia="Calibri" w:hAnsi="Arial" w:cs="Arial"/>
              </w:rPr>
              <w:t>Vendor/Lead Firm Information</w:t>
            </w:r>
          </w:p>
          <w:p w14:paraId="436ABFEB" w14:textId="0688FBFC" w:rsidR="00FD762B" w:rsidRPr="00116661" w:rsidRDefault="00FD762B" w:rsidP="00FD762B">
            <w:pPr>
              <w:spacing w:after="160" w:line="259" w:lineRule="auto"/>
              <w:ind w:left="720"/>
              <w:contextualSpacing/>
              <w:rPr>
                <w:rFonts w:ascii="Arial" w:eastAsia="Calibri" w:hAnsi="Arial" w:cs="Arial"/>
              </w:rPr>
            </w:pPr>
            <w:r w:rsidRPr="00116661">
              <w:rPr>
                <w:rFonts w:ascii="Arial" w:eastAsia="Calibri" w:hAnsi="Arial" w:cs="Arial"/>
              </w:rPr>
              <w:t xml:space="preserve">Legal Business name: </w:t>
            </w:r>
            <w:sdt>
              <w:sdtPr>
                <w:rPr>
                  <w:rFonts w:eastAsia="Calibri" w:cs="Arial"/>
                </w:rPr>
                <w:id w:val="-1496795758"/>
                <w:placeholder>
                  <w:docPart w:val="5255D73571BB4BD9B7BD18EC16FE440A"/>
                </w:placeholder>
                <w:showingPlcHdr/>
                <w:text/>
              </w:sdtPr>
              <w:sdtEndPr/>
              <w:sdtContent>
                <w:r w:rsidR="0039380D" w:rsidRPr="00116661">
                  <w:rPr>
                    <w:rFonts w:ascii="Arial" w:eastAsia="Calibri" w:hAnsi="Arial" w:cs="Arial"/>
                    <w:b/>
                    <w:color w:val="808080"/>
                  </w:rPr>
                  <w:t>Click or tap here to enter text.</w:t>
                </w:r>
              </w:sdtContent>
            </w:sdt>
          </w:p>
          <w:p w14:paraId="71516020" w14:textId="054BB970" w:rsidR="00FD762B" w:rsidRPr="00116661" w:rsidRDefault="00FD762B" w:rsidP="00FD762B">
            <w:pPr>
              <w:spacing w:after="160" w:line="259" w:lineRule="auto"/>
              <w:ind w:left="720"/>
              <w:contextualSpacing/>
              <w:rPr>
                <w:rFonts w:ascii="Arial" w:eastAsia="Calibri" w:hAnsi="Arial" w:cs="Arial"/>
              </w:rPr>
            </w:pPr>
            <w:r w:rsidRPr="00116661">
              <w:rPr>
                <w:rFonts w:ascii="Arial" w:eastAsia="Calibri" w:hAnsi="Arial" w:cs="Arial"/>
              </w:rPr>
              <w:t xml:space="preserve">Doing Business As (DBA) name: </w:t>
            </w:r>
            <w:sdt>
              <w:sdtPr>
                <w:rPr>
                  <w:rFonts w:eastAsia="Calibri" w:cs="Arial"/>
                </w:rPr>
                <w:id w:val="-255751843"/>
                <w:placeholder>
                  <w:docPart w:val="E5615B1A80594860BF14ED6D6CC4121A"/>
                </w:placeholder>
                <w:showingPlcHdr/>
                <w:text/>
              </w:sdtPr>
              <w:sdtEndPr/>
              <w:sdtContent>
                <w:r w:rsidR="0039380D" w:rsidRPr="00116661">
                  <w:rPr>
                    <w:rFonts w:ascii="Arial" w:eastAsia="Calibri" w:hAnsi="Arial" w:cs="Arial"/>
                    <w:b/>
                    <w:color w:val="808080"/>
                  </w:rPr>
                  <w:t>Click or tap here to enter text.</w:t>
                </w:r>
              </w:sdtContent>
            </w:sdt>
          </w:p>
          <w:p w14:paraId="59E1AFF2" w14:textId="6BC40D9A" w:rsidR="00FD762B" w:rsidRPr="00116661" w:rsidRDefault="00FD762B" w:rsidP="00FD762B">
            <w:pPr>
              <w:spacing w:after="160" w:line="259" w:lineRule="auto"/>
              <w:ind w:left="720"/>
              <w:contextualSpacing/>
              <w:rPr>
                <w:rFonts w:ascii="Arial" w:eastAsia="Calibri" w:hAnsi="Arial" w:cs="Arial"/>
              </w:rPr>
            </w:pPr>
            <w:r w:rsidRPr="00116661">
              <w:rPr>
                <w:rFonts w:ascii="Arial" w:eastAsia="Calibri" w:hAnsi="Arial" w:cs="Arial"/>
              </w:rPr>
              <w:t xml:space="preserve">Address: </w:t>
            </w:r>
            <w:sdt>
              <w:sdtPr>
                <w:rPr>
                  <w:rFonts w:eastAsia="Calibri" w:cs="Arial"/>
                </w:rPr>
                <w:id w:val="1494224514"/>
                <w:placeholder>
                  <w:docPart w:val="53C0668F5CDB4D4A8EA17B335A336305"/>
                </w:placeholder>
                <w:showingPlcHdr/>
                <w:text/>
              </w:sdtPr>
              <w:sdtEndPr/>
              <w:sdtContent>
                <w:r w:rsidR="0039380D" w:rsidRPr="00116661">
                  <w:rPr>
                    <w:rFonts w:ascii="Arial" w:eastAsia="Calibri" w:hAnsi="Arial" w:cs="Arial"/>
                    <w:b/>
                    <w:color w:val="808080"/>
                  </w:rPr>
                  <w:t>Click or tap here to enter text.</w:t>
                </w:r>
              </w:sdtContent>
            </w:sdt>
          </w:p>
          <w:p w14:paraId="4227CEB9" w14:textId="59FC5188" w:rsidR="00FD762B" w:rsidRPr="00116661" w:rsidRDefault="00FD762B" w:rsidP="00FD762B">
            <w:pPr>
              <w:spacing w:after="160" w:line="259" w:lineRule="auto"/>
              <w:ind w:left="720"/>
              <w:contextualSpacing/>
              <w:rPr>
                <w:rFonts w:ascii="Arial" w:eastAsia="Calibri" w:hAnsi="Arial" w:cs="Arial"/>
              </w:rPr>
            </w:pPr>
            <w:r w:rsidRPr="00116661">
              <w:rPr>
                <w:rFonts w:ascii="Arial" w:eastAsia="Calibri" w:hAnsi="Arial" w:cs="Arial"/>
              </w:rPr>
              <w:t xml:space="preserve">Telephone: </w:t>
            </w:r>
            <w:sdt>
              <w:sdtPr>
                <w:rPr>
                  <w:rFonts w:eastAsia="Calibri" w:cs="Arial"/>
                </w:rPr>
                <w:id w:val="1265190366"/>
                <w:placeholder>
                  <w:docPart w:val="FF01A9A18F514F8F8FF95447F17962B4"/>
                </w:placeholder>
                <w:showingPlcHdr/>
                <w:text/>
              </w:sdtPr>
              <w:sdtEndPr/>
              <w:sdtContent>
                <w:r w:rsidR="0039380D" w:rsidRPr="00116661">
                  <w:rPr>
                    <w:rFonts w:ascii="Arial" w:eastAsia="Calibri" w:hAnsi="Arial" w:cs="Arial"/>
                    <w:b/>
                    <w:color w:val="808080"/>
                  </w:rPr>
                  <w:t>Click or tap here to enter text.</w:t>
                </w:r>
              </w:sdtContent>
            </w:sdt>
          </w:p>
          <w:p w14:paraId="0C327A0F" w14:textId="4DA1EDC9" w:rsidR="00FD762B" w:rsidRPr="00116661" w:rsidRDefault="00FD762B" w:rsidP="00FD762B">
            <w:pPr>
              <w:spacing w:after="160" w:line="259" w:lineRule="auto"/>
              <w:ind w:left="720"/>
              <w:contextualSpacing/>
              <w:rPr>
                <w:rFonts w:ascii="Arial" w:eastAsia="Calibri" w:hAnsi="Arial" w:cs="Arial"/>
              </w:rPr>
            </w:pPr>
            <w:r w:rsidRPr="00116661">
              <w:rPr>
                <w:rFonts w:ascii="Arial" w:eastAsia="Calibri" w:hAnsi="Arial" w:cs="Arial"/>
              </w:rPr>
              <w:t xml:space="preserve">Email: </w:t>
            </w:r>
            <w:sdt>
              <w:sdtPr>
                <w:rPr>
                  <w:rFonts w:eastAsia="Calibri" w:cs="Arial"/>
                </w:rPr>
                <w:id w:val="-1058169852"/>
                <w:placeholder>
                  <w:docPart w:val="EE54229DDECD4C5D8EA46B75B351EAA9"/>
                </w:placeholder>
                <w:showingPlcHdr/>
                <w:text/>
              </w:sdtPr>
              <w:sdtEndPr/>
              <w:sdtContent>
                <w:r w:rsidR="0039380D" w:rsidRPr="00116661">
                  <w:rPr>
                    <w:rFonts w:ascii="Arial" w:eastAsia="Calibri" w:hAnsi="Arial" w:cs="Arial"/>
                    <w:b/>
                    <w:color w:val="808080"/>
                  </w:rPr>
                  <w:t>Click or tap here to enter text.</w:t>
                </w:r>
              </w:sdtContent>
            </w:sdt>
            <w:r w:rsidRPr="00116661">
              <w:rPr>
                <w:rFonts w:ascii="Arial" w:eastAsia="Calibri" w:hAnsi="Arial" w:cs="Arial"/>
              </w:rPr>
              <w:t xml:space="preserve"> </w:t>
            </w:r>
          </w:p>
          <w:p w14:paraId="078145AE" w14:textId="02868586" w:rsidR="00FD762B" w:rsidRPr="00116661" w:rsidRDefault="00FD762B" w:rsidP="00FD762B">
            <w:pPr>
              <w:spacing w:after="160" w:line="259" w:lineRule="auto"/>
              <w:ind w:left="720"/>
              <w:contextualSpacing/>
              <w:rPr>
                <w:rFonts w:ascii="Arial" w:eastAsia="Calibri" w:hAnsi="Arial" w:cs="Arial"/>
              </w:rPr>
            </w:pPr>
            <w:r w:rsidRPr="00116661">
              <w:rPr>
                <w:rFonts w:ascii="Arial" w:eastAsia="Calibri" w:hAnsi="Arial" w:cs="Arial"/>
              </w:rPr>
              <w:t xml:space="preserve">Website: </w:t>
            </w:r>
            <w:sdt>
              <w:sdtPr>
                <w:rPr>
                  <w:rFonts w:eastAsia="Calibri" w:cs="Arial"/>
                </w:rPr>
                <w:id w:val="-481469005"/>
                <w:placeholder>
                  <w:docPart w:val="D5F41561D8C24874B6B8D0EBA29158E7"/>
                </w:placeholder>
                <w:showingPlcHdr/>
                <w:text/>
              </w:sdtPr>
              <w:sdtEndPr/>
              <w:sdtContent>
                <w:r w:rsidR="0039380D" w:rsidRPr="00116661">
                  <w:rPr>
                    <w:rFonts w:ascii="Arial" w:eastAsia="Calibri" w:hAnsi="Arial" w:cs="Arial"/>
                    <w:b/>
                    <w:color w:val="808080"/>
                  </w:rPr>
                  <w:t>Click or tap here to enter text.</w:t>
                </w:r>
              </w:sdtContent>
            </w:sdt>
          </w:p>
          <w:p w14:paraId="055AC87B" w14:textId="77777777" w:rsidR="00FD762B" w:rsidRPr="00116661" w:rsidRDefault="00FD762B" w:rsidP="00FD762B">
            <w:pPr>
              <w:spacing w:after="160" w:line="259" w:lineRule="auto"/>
              <w:ind w:left="720"/>
              <w:contextualSpacing/>
              <w:rPr>
                <w:rFonts w:ascii="Arial" w:eastAsia="Calibri" w:hAnsi="Arial" w:cs="Arial"/>
              </w:rPr>
            </w:pPr>
          </w:p>
          <w:p w14:paraId="06C9C6DE" w14:textId="77777777" w:rsidR="00FD762B" w:rsidRPr="00116661" w:rsidRDefault="00FD762B" w:rsidP="00302805">
            <w:pPr>
              <w:numPr>
                <w:ilvl w:val="0"/>
                <w:numId w:val="18"/>
              </w:numPr>
              <w:spacing w:after="60" w:line="259" w:lineRule="auto"/>
              <w:rPr>
                <w:rFonts w:ascii="Arial" w:eastAsia="Calibri" w:hAnsi="Arial" w:cs="Arial"/>
              </w:rPr>
            </w:pPr>
            <w:r w:rsidRPr="00116661">
              <w:rPr>
                <w:rFonts w:ascii="Arial" w:eastAsia="Calibri" w:hAnsi="Arial" w:cs="Arial"/>
              </w:rPr>
              <w:t>The legal status of the Vendor or lead firm (partnership, corporation, etc.):</w:t>
            </w:r>
          </w:p>
          <w:p w14:paraId="05DEDE43" w14:textId="4300D6D6" w:rsidR="00FD762B" w:rsidRPr="00116661" w:rsidRDefault="00FE77B5" w:rsidP="00FD762B">
            <w:pPr>
              <w:spacing w:after="160" w:line="259" w:lineRule="auto"/>
              <w:ind w:left="720"/>
              <w:contextualSpacing/>
              <w:rPr>
                <w:rFonts w:ascii="Arial" w:eastAsia="Calibri" w:hAnsi="Arial" w:cs="Arial"/>
              </w:rPr>
            </w:pPr>
            <w:sdt>
              <w:sdtPr>
                <w:rPr>
                  <w:rFonts w:eastAsia="Calibri" w:cs="Arial"/>
                </w:rPr>
                <w:id w:val="-1557009252"/>
                <w:placeholder>
                  <w:docPart w:val="76F404A32A1C4B43A743E8F0A01BB9B3"/>
                </w:placeholder>
                <w:showingPlcHdr/>
                <w:text/>
              </w:sdtPr>
              <w:sdtEndPr/>
              <w:sdtContent>
                <w:r w:rsidR="0039380D" w:rsidRPr="00116661">
                  <w:rPr>
                    <w:rFonts w:ascii="Arial" w:eastAsia="Calibri" w:hAnsi="Arial" w:cs="Arial"/>
                    <w:b/>
                    <w:color w:val="808080"/>
                  </w:rPr>
                  <w:t>Click or tap here to enter text.</w:t>
                </w:r>
              </w:sdtContent>
            </w:sdt>
          </w:p>
          <w:p w14:paraId="520158E0" w14:textId="77777777" w:rsidR="00FD762B" w:rsidRPr="00116661" w:rsidRDefault="00FD762B" w:rsidP="00FD762B">
            <w:pPr>
              <w:spacing w:after="160" w:line="259" w:lineRule="auto"/>
              <w:ind w:left="720"/>
              <w:contextualSpacing/>
              <w:rPr>
                <w:rFonts w:ascii="Arial" w:eastAsia="Calibri" w:hAnsi="Arial" w:cs="Arial"/>
              </w:rPr>
            </w:pPr>
          </w:p>
          <w:p w14:paraId="18BB6D7B" w14:textId="77777777" w:rsidR="00FD762B" w:rsidRPr="00116661" w:rsidRDefault="00FD762B" w:rsidP="00FD762B">
            <w:pPr>
              <w:spacing w:after="60" w:line="259" w:lineRule="auto"/>
              <w:ind w:left="720"/>
              <w:rPr>
                <w:rFonts w:ascii="Arial" w:eastAsia="Calibri" w:hAnsi="Arial" w:cs="Arial"/>
              </w:rPr>
            </w:pPr>
            <w:r w:rsidRPr="00116661">
              <w:rPr>
                <w:rFonts w:ascii="Arial" w:eastAsia="Calibri" w:hAnsi="Arial" w:cs="Arial"/>
              </w:rPr>
              <w:t>The year the Vendor’s entity was organized as it now substantially exists:</w:t>
            </w:r>
          </w:p>
          <w:p w14:paraId="6963D4EF" w14:textId="5425F7CD" w:rsidR="00FD762B" w:rsidRPr="00116661" w:rsidRDefault="00FE77B5" w:rsidP="00FD762B">
            <w:pPr>
              <w:spacing w:after="160" w:line="259" w:lineRule="auto"/>
              <w:ind w:left="720"/>
              <w:contextualSpacing/>
              <w:rPr>
                <w:rFonts w:ascii="Arial" w:eastAsia="Calibri" w:hAnsi="Arial" w:cs="Arial"/>
              </w:rPr>
            </w:pPr>
            <w:sdt>
              <w:sdtPr>
                <w:rPr>
                  <w:rFonts w:eastAsia="Calibri" w:cs="Arial"/>
                </w:rPr>
                <w:id w:val="-1407070884"/>
                <w:placeholder>
                  <w:docPart w:val="15EEB25C7A844EF8A6415FE8016DB8AB"/>
                </w:placeholder>
                <w:showingPlcHdr/>
                <w:text/>
              </w:sdtPr>
              <w:sdtEndPr/>
              <w:sdtContent>
                <w:r w:rsidR="0039380D" w:rsidRPr="00116661">
                  <w:rPr>
                    <w:rFonts w:ascii="Arial" w:eastAsia="Calibri" w:hAnsi="Arial" w:cs="Arial"/>
                    <w:b/>
                    <w:color w:val="808080"/>
                  </w:rPr>
                  <w:t>Click or tap here to enter text.</w:t>
                </w:r>
              </w:sdtContent>
            </w:sdt>
          </w:p>
          <w:p w14:paraId="35ECB914" w14:textId="77777777" w:rsidR="00FD762B" w:rsidRPr="00116661" w:rsidRDefault="00FD762B" w:rsidP="00FD762B">
            <w:pPr>
              <w:spacing w:after="160" w:line="259" w:lineRule="auto"/>
              <w:ind w:left="720"/>
              <w:contextualSpacing/>
              <w:rPr>
                <w:rFonts w:ascii="Arial" w:eastAsia="Calibri" w:hAnsi="Arial" w:cs="Arial"/>
              </w:rPr>
            </w:pPr>
          </w:p>
          <w:p w14:paraId="55850F74" w14:textId="77777777" w:rsidR="00FD762B" w:rsidRPr="00116661" w:rsidRDefault="00FD762B" w:rsidP="00302805">
            <w:pPr>
              <w:numPr>
                <w:ilvl w:val="0"/>
                <w:numId w:val="18"/>
              </w:numPr>
              <w:spacing w:after="60" w:line="259" w:lineRule="auto"/>
              <w:rPr>
                <w:rFonts w:ascii="Arial" w:eastAsia="Calibri" w:hAnsi="Arial" w:cs="Arial"/>
              </w:rPr>
            </w:pPr>
            <w:r w:rsidRPr="00116661">
              <w:rPr>
                <w:rFonts w:ascii="Arial" w:eastAsia="Calibri" w:hAnsi="Arial" w:cs="Arial"/>
              </w:rPr>
              <w:t>Vendor primary contact concerning this RFQQ</w:t>
            </w:r>
          </w:p>
          <w:p w14:paraId="6CAEB126" w14:textId="3CA72B54" w:rsidR="00FD762B" w:rsidRPr="00116661" w:rsidRDefault="00FD762B" w:rsidP="00FD762B">
            <w:pPr>
              <w:spacing w:after="160" w:line="259" w:lineRule="auto"/>
              <w:ind w:left="720"/>
              <w:contextualSpacing/>
              <w:rPr>
                <w:rFonts w:ascii="Arial" w:eastAsia="Calibri" w:hAnsi="Arial" w:cs="Arial"/>
              </w:rPr>
            </w:pPr>
            <w:r w:rsidRPr="00116661">
              <w:rPr>
                <w:rFonts w:ascii="Arial" w:eastAsia="Calibri" w:hAnsi="Arial" w:cs="Arial"/>
              </w:rPr>
              <w:t xml:space="preserve">Name and Title: </w:t>
            </w:r>
            <w:sdt>
              <w:sdtPr>
                <w:rPr>
                  <w:rFonts w:eastAsia="Calibri" w:cs="Arial"/>
                </w:rPr>
                <w:id w:val="-2025773933"/>
                <w:placeholder>
                  <w:docPart w:val="8A891ECD2E1341418BE5E2237DEB9717"/>
                </w:placeholder>
                <w:showingPlcHdr/>
                <w:text/>
              </w:sdtPr>
              <w:sdtEndPr/>
              <w:sdtContent>
                <w:r w:rsidR="0039380D" w:rsidRPr="00116661">
                  <w:rPr>
                    <w:rFonts w:ascii="Arial" w:eastAsia="Calibri" w:hAnsi="Arial" w:cs="Arial"/>
                    <w:b/>
                    <w:color w:val="808080"/>
                  </w:rPr>
                  <w:t>Click or tap here to enter text.</w:t>
                </w:r>
              </w:sdtContent>
            </w:sdt>
          </w:p>
          <w:p w14:paraId="04CF011C" w14:textId="1F1FF467" w:rsidR="00FD762B" w:rsidRPr="00116661" w:rsidRDefault="00FD762B" w:rsidP="00FD762B">
            <w:pPr>
              <w:spacing w:after="160" w:line="259" w:lineRule="auto"/>
              <w:ind w:left="720"/>
              <w:contextualSpacing/>
              <w:rPr>
                <w:rFonts w:ascii="Arial" w:eastAsia="Calibri" w:hAnsi="Arial" w:cs="Arial"/>
              </w:rPr>
            </w:pPr>
            <w:r w:rsidRPr="00116661">
              <w:rPr>
                <w:rFonts w:ascii="Arial" w:eastAsia="Calibri" w:hAnsi="Arial" w:cs="Arial"/>
              </w:rPr>
              <w:t xml:space="preserve">Telephone: </w:t>
            </w:r>
            <w:sdt>
              <w:sdtPr>
                <w:rPr>
                  <w:rFonts w:eastAsia="Calibri" w:cs="Arial"/>
                </w:rPr>
                <w:id w:val="-1776010773"/>
                <w:placeholder>
                  <w:docPart w:val="31708B7B4A464DBF9A571E8D18F3EDB7"/>
                </w:placeholder>
                <w:showingPlcHdr/>
                <w:text/>
              </w:sdtPr>
              <w:sdtEndPr/>
              <w:sdtContent>
                <w:r w:rsidR="0039380D" w:rsidRPr="00116661">
                  <w:rPr>
                    <w:rFonts w:ascii="Arial" w:eastAsia="Calibri" w:hAnsi="Arial" w:cs="Arial"/>
                    <w:b/>
                    <w:color w:val="808080"/>
                  </w:rPr>
                  <w:t>Click or tap here to enter text.</w:t>
                </w:r>
              </w:sdtContent>
            </w:sdt>
          </w:p>
          <w:p w14:paraId="146A3DDB" w14:textId="53733C5F" w:rsidR="00FD762B" w:rsidRPr="00116661" w:rsidRDefault="00FD762B" w:rsidP="00FD762B">
            <w:pPr>
              <w:spacing w:after="160" w:line="259" w:lineRule="auto"/>
              <w:ind w:left="720"/>
              <w:contextualSpacing/>
              <w:rPr>
                <w:rFonts w:ascii="Arial" w:eastAsia="Calibri" w:hAnsi="Arial" w:cs="Arial"/>
              </w:rPr>
            </w:pPr>
            <w:r w:rsidRPr="00116661">
              <w:rPr>
                <w:rFonts w:ascii="Arial" w:eastAsia="Calibri" w:hAnsi="Arial" w:cs="Arial"/>
              </w:rPr>
              <w:t xml:space="preserve">Email: </w:t>
            </w:r>
            <w:sdt>
              <w:sdtPr>
                <w:rPr>
                  <w:rFonts w:eastAsia="Calibri" w:cs="Arial"/>
                </w:rPr>
                <w:id w:val="-1953157134"/>
                <w:placeholder>
                  <w:docPart w:val="0D010F029A1D40F3AD2FC9FBFA0A9F64"/>
                </w:placeholder>
                <w:showingPlcHdr/>
                <w:text/>
              </w:sdtPr>
              <w:sdtEndPr/>
              <w:sdtContent>
                <w:r w:rsidR="0039380D" w:rsidRPr="00116661">
                  <w:rPr>
                    <w:rFonts w:ascii="Arial" w:eastAsia="Calibri" w:hAnsi="Arial" w:cs="Arial"/>
                    <w:b/>
                    <w:color w:val="808080"/>
                  </w:rPr>
                  <w:t>Click or tap here to enter text.</w:t>
                </w:r>
              </w:sdtContent>
            </w:sdt>
          </w:p>
          <w:p w14:paraId="4AD3B441" w14:textId="77777777" w:rsidR="00FD762B" w:rsidRPr="00116661" w:rsidRDefault="00FD762B" w:rsidP="00FD762B">
            <w:pPr>
              <w:spacing w:after="160" w:line="259" w:lineRule="auto"/>
              <w:ind w:left="720"/>
              <w:contextualSpacing/>
              <w:rPr>
                <w:rFonts w:ascii="Arial" w:eastAsia="Calibri" w:hAnsi="Arial" w:cs="Arial"/>
              </w:rPr>
            </w:pPr>
          </w:p>
          <w:p w14:paraId="36B6F635" w14:textId="77777777" w:rsidR="00FD762B" w:rsidRPr="00116661" w:rsidRDefault="00FD762B" w:rsidP="00302805">
            <w:pPr>
              <w:numPr>
                <w:ilvl w:val="0"/>
                <w:numId w:val="18"/>
              </w:numPr>
              <w:spacing w:after="60" w:line="259" w:lineRule="auto"/>
              <w:rPr>
                <w:rFonts w:ascii="Arial" w:eastAsia="Calibri" w:hAnsi="Arial" w:cs="Arial"/>
              </w:rPr>
            </w:pPr>
            <w:r w:rsidRPr="00116661">
              <w:rPr>
                <w:rFonts w:ascii="Arial" w:eastAsia="Calibri" w:hAnsi="Arial" w:cs="Arial"/>
              </w:rPr>
              <w:t xml:space="preserve">The name(s), titles, and contact information of all other persons authorized to speak on behalf of Vendor on matters related to this RFQQ: </w:t>
            </w:r>
          </w:p>
          <w:p w14:paraId="24102BDE" w14:textId="7AF26AB9" w:rsidR="00FD762B" w:rsidRPr="00116661" w:rsidRDefault="00FE77B5" w:rsidP="00FD762B">
            <w:pPr>
              <w:spacing w:after="160" w:line="259" w:lineRule="auto"/>
              <w:ind w:left="720"/>
              <w:contextualSpacing/>
              <w:rPr>
                <w:rFonts w:ascii="Arial" w:eastAsia="Calibri" w:hAnsi="Arial" w:cs="Arial"/>
              </w:rPr>
            </w:pPr>
            <w:sdt>
              <w:sdtPr>
                <w:rPr>
                  <w:rFonts w:eastAsia="Calibri" w:cs="Arial"/>
                </w:rPr>
                <w:id w:val="2013250856"/>
                <w:placeholder>
                  <w:docPart w:val="82F53C24B4C34C5184816029D07535AE"/>
                </w:placeholder>
                <w:showingPlcHdr/>
                <w:text/>
              </w:sdtPr>
              <w:sdtEndPr/>
              <w:sdtContent>
                <w:r w:rsidR="0039380D" w:rsidRPr="00116661">
                  <w:rPr>
                    <w:rFonts w:ascii="Arial" w:eastAsia="Calibri" w:hAnsi="Arial" w:cs="Arial"/>
                    <w:b/>
                    <w:color w:val="808080"/>
                  </w:rPr>
                  <w:t>Click or tap here to enter text.</w:t>
                </w:r>
              </w:sdtContent>
            </w:sdt>
          </w:p>
          <w:p w14:paraId="24189A32" w14:textId="77777777" w:rsidR="00F0423A" w:rsidRPr="00116661" w:rsidRDefault="00F0423A" w:rsidP="00A56419">
            <w:pPr>
              <w:spacing w:after="160" w:line="259" w:lineRule="auto"/>
              <w:contextualSpacing/>
              <w:rPr>
                <w:rFonts w:ascii="Arial" w:eastAsia="Calibri" w:hAnsi="Arial" w:cs="Arial"/>
              </w:rPr>
            </w:pPr>
          </w:p>
          <w:p w14:paraId="25F0D6AD" w14:textId="78840C77" w:rsidR="00FD762B" w:rsidRPr="00116661" w:rsidRDefault="00FD762B" w:rsidP="00302805">
            <w:pPr>
              <w:numPr>
                <w:ilvl w:val="0"/>
                <w:numId w:val="18"/>
              </w:numPr>
              <w:spacing w:after="60" w:line="259" w:lineRule="auto"/>
              <w:rPr>
                <w:rFonts w:ascii="Arial" w:eastAsia="Calibri" w:hAnsi="Arial" w:cs="Arial"/>
              </w:rPr>
            </w:pPr>
            <w:r w:rsidRPr="00116661">
              <w:rPr>
                <w:rFonts w:ascii="Arial" w:eastAsia="Calibri" w:hAnsi="Arial" w:cs="Arial"/>
              </w:rPr>
              <w:t>Vendor</w:t>
            </w:r>
            <w:r w:rsidR="00067199" w:rsidRPr="00116661">
              <w:rPr>
                <w:rFonts w:ascii="Arial" w:eastAsia="Calibri" w:hAnsi="Arial" w:cs="Arial"/>
              </w:rPr>
              <w:t>’s</w:t>
            </w:r>
            <w:r w:rsidRPr="00116661">
              <w:rPr>
                <w:rFonts w:ascii="Arial" w:eastAsia="Calibri" w:hAnsi="Arial" w:cs="Arial"/>
              </w:rPr>
              <w:t xml:space="preserve"> contact for legal notices</w:t>
            </w:r>
            <w:r w:rsidR="00067199" w:rsidRPr="00116661">
              <w:rPr>
                <w:rFonts w:ascii="Arial" w:eastAsia="Calibri" w:hAnsi="Arial" w:cs="Arial"/>
              </w:rPr>
              <w:t>:</w:t>
            </w:r>
          </w:p>
          <w:p w14:paraId="23686093" w14:textId="0B5DB110" w:rsidR="00FD762B" w:rsidRPr="00116661" w:rsidRDefault="00FD762B" w:rsidP="00FD762B">
            <w:pPr>
              <w:spacing w:after="160" w:line="259" w:lineRule="auto"/>
              <w:ind w:left="720"/>
              <w:contextualSpacing/>
              <w:rPr>
                <w:rFonts w:ascii="Arial" w:eastAsia="Calibri" w:hAnsi="Arial" w:cs="Arial"/>
              </w:rPr>
            </w:pPr>
            <w:r w:rsidRPr="00116661">
              <w:rPr>
                <w:rFonts w:ascii="Arial" w:eastAsia="Calibri" w:hAnsi="Arial" w:cs="Arial"/>
              </w:rPr>
              <w:t xml:space="preserve">Name and Title: </w:t>
            </w:r>
            <w:sdt>
              <w:sdtPr>
                <w:rPr>
                  <w:rFonts w:eastAsia="Calibri" w:cs="Arial"/>
                </w:rPr>
                <w:id w:val="115799687"/>
                <w:placeholder>
                  <w:docPart w:val="5E064B08A22C4583B2F3013E6D320367"/>
                </w:placeholder>
                <w:showingPlcHdr/>
                <w:text/>
              </w:sdtPr>
              <w:sdtEndPr/>
              <w:sdtContent>
                <w:r w:rsidR="0039380D" w:rsidRPr="00116661">
                  <w:rPr>
                    <w:rFonts w:ascii="Arial" w:eastAsia="Calibri" w:hAnsi="Arial" w:cs="Arial"/>
                    <w:b/>
                    <w:color w:val="808080"/>
                  </w:rPr>
                  <w:t>Click or tap here to enter text.</w:t>
                </w:r>
              </w:sdtContent>
            </w:sdt>
            <w:r w:rsidRPr="00116661">
              <w:rPr>
                <w:rFonts w:ascii="Arial" w:eastAsia="Calibri" w:hAnsi="Arial" w:cs="Arial"/>
              </w:rPr>
              <w:t xml:space="preserve">   </w:t>
            </w:r>
          </w:p>
          <w:p w14:paraId="764DA3F1" w14:textId="349FDF07" w:rsidR="00FD762B" w:rsidRPr="00116661" w:rsidRDefault="00FD762B" w:rsidP="00FD762B">
            <w:pPr>
              <w:spacing w:after="160" w:line="259" w:lineRule="auto"/>
              <w:ind w:left="720"/>
              <w:contextualSpacing/>
              <w:rPr>
                <w:rFonts w:ascii="Arial" w:eastAsia="Calibri" w:hAnsi="Arial" w:cs="Arial"/>
              </w:rPr>
            </w:pPr>
            <w:r w:rsidRPr="00116661">
              <w:rPr>
                <w:rFonts w:ascii="Arial" w:eastAsia="Calibri" w:hAnsi="Arial" w:cs="Arial"/>
              </w:rPr>
              <w:t xml:space="preserve">Address: </w:t>
            </w:r>
            <w:sdt>
              <w:sdtPr>
                <w:rPr>
                  <w:rFonts w:eastAsia="Calibri" w:cs="Arial"/>
                </w:rPr>
                <w:id w:val="1383826626"/>
                <w:placeholder>
                  <w:docPart w:val="C8C926724AEA421B8095954590F6E414"/>
                </w:placeholder>
                <w:showingPlcHdr/>
                <w:text/>
              </w:sdtPr>
              <w:sdtEndPr/>
              <w:sdtContent>
                <w:r w:rsidR="0039380D" w:rsidRPr="00116661">
                  <w:rPr>
                    <w:rFonts w:ascii="Arial" w:eastAsia="Calibri" w:hAnsi="Arial" w:cs="Arial"/>
                    <w:b/>
                    <w:color w:val="808080"/>
                  </w:rPr>
                  <w:t>Click or tap here to enter text.</w:t>
                </w:r>
              </w:sdtContent>
            </w:sdt>
          </w:p>
          <w:p w14:paraId="1B974BC4" w14:textId="0CCF625F" w:rsidR="00FD762B" w:rsidRPr="00116661" w:rsidRDefault="00FD762B" w:rsidP="00FD762B">
            <w:pPr>
              <w:spacing w:after="160" w:line="259" w:lineRule="auto"/>
              <w:ind w:left="720"/>
              <w:contextualSpacing/>
              <w:rPr>
                <w:rFonts w:ascii="Arial" w:eastAsia="Calibri" w:hAnsi="Arial" w:cs="Arial"/>
              </w:rPr>
            </w:pPr>
            <w:r w:rsidRPr="00116661">
              <w:rPr>
                <w:rFonts w:ascii="Arial" w:eastAsia="Calibri" w:hAnsi="Arial" w:cs="Arial"/>
              </w:rPr>
              <w:t xml:space="preserve">Telephone: </w:t>
            </w:r>
            <w:sdt>
              <w:sdtPr>
                <w:rPr>
                  <w:rFonts w:eastAsia="Calibri" w:cs="Arial"/>
                </w:rPr>
                <w:id w:val="-1241556299"/>
                <w:placeholder>
                  <w:docPart w:val="A83E6D26FD6041C9B764DF322D033349"/>
                </w:placeholder>
                <w:showingPlcHdr/>
                <w:text/>
              </w:sdtPr>
              <w:sdtEndPr/>
              <w:sdtContent>
                <w:r w:rsidR="0039380D" w:rsidRPr="00116661">
                  <w:rPr>
                    <w:rFonts w:ascii="Arial" w:eastAsia="Calibri" w:hAnsi="Arial" w:cs="Arial"/>
                    <w:b/>
                    <w:color w:val="808080"/>
                  </w:rPr>
                  <w:t>Click or tap here to enter text.</w:t>
                </w:r>
              </w:sdtContent>
            </w:sdt>
          </w:p>
          <w:p w14:paraId="16425162" w14:textId="1C57C728" w:rsidR="00FD762B" w:rsidRPr="00116661" w:rsidRDefault="00FD762B" w:rsidP="00FD762B">
            <w:pPr>
              <w:spacing w:after="160" w:line="259" w:lineRule="auto"/>
              <w:ind w:left="720"/>
              <w:contextualSpacing/>
              <w:rPr>
                <w:rFonts w:ascii="Arial" w:eastAsia="Calibri" w:hAnsi="Arial" w:cs="Arial"/>
              </w:rPr>
            </w:pPr>
            <w:r w:rsidRPr="00116661">
              <w:rPr>
                <w:rFonts w:ascii="Arial" w:eastAsia="Calibri" w:hAnsi="Arial" w:cs="Arial"/>
              </w:rPr>
              <w:t xml:space="preserve">Email: </w:t>
            </w:r>
            <w:sdt>
              <w:sdtPr>
                <w:rPr>
                  <w:rFonts w:eastAsia="Calibri" w:cs="Arial"/>
                </w:rPr>
                <w:id w:val="1985734813"/>
                <w:placeholder>
                  <w:docPart w:val="DDFE8ABE2AD04608AAD464A75F89DD1E"/>
                </w:placeholder>
                <w:showingPlcHdr/>
                <w:text/>
              </w:sdtPr>
              <w:sdtEndPr/>
              <w:sdtContent>
                <w:r w:rsidR="0039380D" w:rsidRPr="00116661">
                  <w:rPr>
                    <w:rFonts w:ascii="Arial" w:eastAsia="Calibri" w:hAnsi="Arial" w:cs="Arial"/>
                    <w:b/>
                    <w:color w:val="808080"/>
                  </w:rPr>
                  <w:t>Click or tap here to enter text.</w:t>
                </w:r>
              </w:sdtContent>
            </w:sdt>
            <w:r w:rsidRPr="00116661">
              <w:rPr>
                <w:rFonts w:ascii="Arial" w:eastAsia="Calibri" w:hAnsi="Arial" w:cs="Arial"/>
              </w:rPr>
              <w:t xml:space="preserve">                 </w:t>
            </w:r>
          </w:p>
          <w:p w14:paraId="0938D267" w14:textId="77777777" w:rsidR="00FD762B" w:rsidRPr="00116661" w:rsidRDefault="00FD762B" w:rsidP="00FD762B">
            <w:pPr>
              <w:spacing w:after="160" w:line="259" w:lineRule="auto"/>
              <w:ind w:left="720"/>
              <w:contextualSpacing/>
              <w:rPr>
                <w:rFonts w:ascii="Arial" w:eastAsia="Calibri" w:hAnsi="Arial" w:cs="Arial"/>
              </w:rPr>
            </w:pPr>
          </w:p>
          <w:p w14:paraId="63EC7CED" w14:textId="77777777" w:rsidR="00FD762B" w:rsidRPr="00116661" w:rsidRDefault="00FD762B" w:rsidP="00302805">
            <w:pPr>
              <w:numPr>
                <w:ilvl w:val="0"/>
                <w:numId w:val="18"/>
              </w:numPr>
              <w:spacing w:after="60" w:line="259" w:lineRule="auto"/>
              <w:jc w:val="both"/>
              <w:rPr>
                <w:rFonts w:ascii="Arial" w:eastAsia="Calibri" w:hAnsi="Arial" w:cs="Arial"/>
              </w:rPr>
            </w:pPr>
            <w:r w:rsidRPr="00116661">
              <w:rPr>
                <w:rFonts w:ascii="Arial" w:eastAsia="Calibri" w:hAnsi="Arial" w:cs="Arial"/>
              </w:rPr>
              <w:t xml:space="preserve">Vendor must provide a statement affirming that by submitting a response to this RFQQ, Vendor and its key Subcontractors (if applicable) are not in arrears in the payment of any obligations due and owing the State of Washington, including the payment of taxes and employee benefits, and shall not become in arrears during the term of the Contract if selected for Contract award: </w:t>
            </w:r>
          </w:p>
          <w:p w14:paraId="02818331" w14:textId="648CF837" w:rsidR="00FD762B" w:rsidRPr="00116661" w:rsidRDefault="00FE77B5" w:rsidP="000A7A6A">
            <w:pPr>
              <w:spacing w:line="259" w:lineRule="auto"/>
              <w:ind w:left="720"/>
              <w:rPr>
                <w:rFonts w:ascii="Arial" w:eastAsia="Calibri" w:hAnsi="Arial" w:cs="Arial"/>
              </w:rPr>
            </w:pPr>
            <w:sdt>
              <w:sdtPr>
                <w:rPr>
                  <w:rFonts w:eastAsia="Calibri" w:cs="Arial"/>
                </w:rPr>
                <w:id w:val="358092384"/>
                <w:placeholder>
                  <w:docPart w:val="41120C129DDD491992A8197BFBC56600"/>
                </w:placeholder>
                <w:showingPlcHdr/>
                <w:text/>
              </w:sdtPr>
              <w:sdtEndPr/>
              <w:sdtContent>
                <w:r w:rsidR="0039380D" w:rsidRPr="00116661">
                  <w:rPr>
                    <w:rFonts w:ascii="Arial" w:eastAsia="Calibri" w:hAnsi="Arial" w:cs="Arial"/>
                    <w:b/>
                    <w:color w:val="808080"/>
                  </w:rPr>
                  <w:t>Click or tap here to enter text.</w:t>
                </w:r>
              </w:sdtContent>
            </w:sdt>
            <w:r w:rsidR="00FD762B" w:rsidRPr="00116661">
              <w:rPr>
                <w:rFonts w:ascii="Arial" w:eastAsia="Calibri" w:hAnsi="Arial" w:cs="Arial"/>
              </w:rPr>
              <w:t xml:space="preserve">  </w:t>
            </w:r>
          </w:p>
          <w:p w14:paraId="790542CC" w14:textId="77777777" w:rsidR="000A7A6A" w:rsidRPr="00116661" w:rsidRDefault="000A7A6A" w:rsidP="000A7A6A">
            <w:pPr>
              <w:spacing w:after="60" w:line="259" w:lineRule="auto"/>
              <w:ind w:left="720"/>
              <w:jc w:val="both"/>
              <w:rPr>
                <w:rFonts w:ascii="Arial" w:eastAsia="Calibri" w:hAnsi="Arial" w:cs="Arial"/>
              </w:rPr>
            </w:pPr>
          </w:p>
          <w:p w14:paraId="3D684F78" w14:textId="352F776C" w:rsidR="00FD762B" w:rsidRPr="00116661" w:rsidRDefault="00FD762B" w:rsidP="00302805">
            <w:pPr>
              <w:numPr>
                <w:ilvl w:val="0"/>
                <w:numId w:val="18"/>
              </w:numPr>
              <w:spacing w:after="60" w:line="259" w:lineRule="auto"/>
              <w:jc w:val="both"/>
              <w:rPr>
                <w:rFonts w:ascii="Arial" w:eastAsia="Calibri" w:hAnsi="Arial" w:cs="Arial"/>
              </w:rPr>
            </w:pPr>
            <w:r w:rsidRPr="00116661">
              <w:rPr>
                <w:rFonts w:ascii="Arial" w:eastAsia="Calibri" w:hAnsi="Arial" w:cs="Arial"/>
              </w:rPr>
              <w:t xml:space="preserve">Vendor’s Washington Uniform Business Identification (UBI) number. Vendor must be licensed to do business in the State of Washington before any resulting Contract is executed. Provide Vendor organization’s UBI number issued by the Washington State Department of Licensing or an affirmation that the Vendor will obtain a business license before executing a Contract: </w:t>
            </w:r>
          </w:p>
          <w:p w14:paraId="65BD789F" w14:textId="408BA045" w:rsidR="00FD762B" w:rsidRPr="00116661" w:rsidRDefault="00FE77B5" w:rsidP="00FD762B">
            <w:pPr>
              <w:spacing w:after="160" w:line="259" w:lineRule="auto"/>
              <w:ind w:left="720"/>
              <w:contextualSpacing/>
              <w:rPr>
                <w:rFonts w:ascii="Arial" w:eastAsia="Calibri" w:hAnsi="Arial" w:cs="Arial"/>
              </w:rPr>
            </w:pPr>
            <w:sdt>
              <w:sdtPr>
                <w:rPr>
                  <w:rFonts w:eastAsia="Calibri" w:cs="Arial"/>
                </w:rPr>
                <w:id w:val="1276916598"/>
                <w:placeholder>
                  <w:docPart w:val="2BFC8496EAAB482BBCF1EB23C58313E8"/>
                </w:placeholder>
                <w:showingPlcHdr/>
                <w:text/>
              </w:sdtPr>
              <w:sdtEndPr/>
              <w:sdtContent>
                <w:r w:rsidR="0039380D" w:rsidRPr="00116661">
                  <w:rPr>
                    <w:rFonts w:ascii="Arial" w:eastAsia="Calibri" w:hAnsi="Arial" w:cs="Arial"/>
                    <w:b/>
                    <w:color w:val="808080"/>
                  </w:rPr>
                  <w:t>Click or tap here to enter text.</w:t>
                </w:r>
              </w:sdtContent>
            </w:sdt>
            <w:r w:rsidR="00FD762B" w:rsidRPr="00116661">
              <w:rPr>
                <w:rFonts w:ascii="Arial" w:eastAsia="Calibri" w:hAnsi="Arial" w:cs="Arial"/>
              </w:rPr>
              <w:t xml:space="preserve">  </w:t>
            </w:r>
          </w:p>
          <w:p w14:paraId="30C95749" w14:textId="77777777" w:rsidR="00FD762B" w:rsidRPr="00116661" w:rsidRDefault="00FD762B" w:rsidP="00FD762B">
            <w:pPr>
              <w:spacing w:after="160" w:line="259" w:lineRule="auto"/>
              <w:ind w:left="720"/>
              <w:contextualSpacing/>
              <w:rPr>
                <w:rFonts w:ascii="Arial" w:eastAsia="Calibri" w:hAnsi="Arial" w:cs="Arial"/>
              </w:rPr>
            </w:pPr>
          </w:p>
          <w:p w14:paraId="37265819" w14:textId="77777777" w:rsidR="00FD762B" w:rsidRPr="00116661" w:rsidRDefault="00FD762B" w:rsidP="00302805">
            <w:pPr>
              <w:numPr>
                <w:ilvl w:val="0"/>
                <w:numId w:val="18"/>
              </w:numPr>
              <w:spacing w:after="60" w:line="259" w:lineRule="auto"/>
              <w:rPr>
                <w:rFonts w:ascii="Arial" w:eastAsia="Calibri" w:hAnsi="Arial" w:cs="Arial"/>
              </w:rPr>
            </w:pPr>
            <w:r w:rsidRPr="00116661">
              <w:rPr>
                <w:rFonts w:ascii="Arial" w:eastAsia="Calibri" w:hAnsi="Arial" w:cs="Arial"/>
              </w:rPr>
              <w:t>State Vendor’s Federal Employer Tax Identification Number:</w:t>
            </w:r>
          </w:p>
          <w:p w14:paraId="550E82FC" w14:textId="6E662DA6" w:rsidR="00FD762B" w:rsidRPr="00116661" w:rsidRDefault="00FE77B5" w:rsidP="00FD762B">
            <w:pPr>
              <w:spacing w:after="160" w:line="259" w:lineRule="auto"/>
              <w:ind w:left="720"/>
              <w:contextualSpacing/>
              <w:rPr>
                <w:rFonts w:ascii="Arial" w:eastAsia="Calibri" w:hAnsi="Arial" w:cs="Arial"/>
              </w:rPr>
            </w:pPr>
            <w:sdt>
              <w:sdtPr>
                <w:rPr>
                  <w:rFonts w:eastAsia="Calibri" w:cs="Arial"/>
                </w:rPr>
                <w:id w:val="1135601672"/>
                <w:placeholder>
                  <w:docPart w:val="7FD45A57B8EC4794AF44381A3D1873A2"/>
                </w:placeholder>
                <w:showingPlcHdr/>
                <w:text/>
              </w:sdtPr>
              <w:sdtEndPr/>
              <w:sdtContent>
                <w:r w:rsidR="0039380D" w:rsidRPr="00116661">
                  <w:rPr>
                    <w:rFonts w:ascii="Arial" w:eastAsia="Calibri" w:hAnsi="Arial" w:cs="Arial"/>
                    <w:b/>
                    <w:color w:val="808080"/>
                  </w:rPr>
                  <w:t>Click or tap here to enter text.</w:t>
                </w:r>
              </w:sdtContent>
            </w:sdt>
            <w:r w:rsidR="00FD762B" w:rsidRPr="00116661">
              <w:rPr>
                <w:rFonts w:ascii="Arial" w:eastAsia="Calibri" w:hAnsi="Arial" w:cs="Arial"/>
              </w:rPr>
              <w:t xml:space="preserve"> </w:t>
            </w:r>
          </w:p>
          <w:p w14:paraId="28C3D776" w14:textId="77777777" w:rsidR="00FD762B" w:rsidRPr="00116661" w:rsidRDefault="00FD762B" w:rsidP="00FD762B">
            <w:pPr>
              <w:spacing w:after="160" w:line="259" w:lineRule="auto"/>
              <w:ind w:left="720"/>
              <w:contextualSpacing/>
              <w:rPr>
                <w:rFonts w:ascii="Arial" w:eastAsia="Calibri" w:hAnsi="Arial" w:cs="Arial"/>
              </w:rPr>
            </w:pPr>
          </w:p>
          <w:p w14:paraId="7C2DA281" w14:textId="77777777" w:rsidR="00FD762B" w:rsidRPr="00116661" w:rsidRDefault="00FD762B" w:rsidP="00302805">
            <w:pPr>
              <w:numPr>
                <w:ilvl w:val="0"/>
                <w:numId w:val="18"/>
              </w:numPr>
              <w:spacing w:after="60" w:line="259" w:lineRule="auto"/>
              <w:rPr>
                <w:rFonts w:ascii="Arial" w:eastAsia="Calibri" w:hAnsi="Arial" w:cs="Arial"/>
              </w:rPr>
            </w:pPr>
            <w:r w:rsidRPr="00116661">
              <w:rPr>
                <w:rFonts w:ascii="Arial" w:eastAsia="Calibri" w:hAnsi="Arial" w:cs="Arial"/>
              </w:rPr>
              <w:t xml:space="preserve">Vendor’s Business Diversity Classification </w:t>
            </w:r>
            <w:r w:rsidRPr="00116661">
              <w:rPr>
                <w:rFonts w:ascii="Arial" w:eastAsia="Calibri" w:hAnsi="Arial" w:cs="Arial"/>
                <w:b/>
              </w:rPr>
              <w:t>(check one)</w:t>
            </w:r>
            <w:r w:rsidRPr="00116661">
              <w:rPr>
                <w:rFonts w:ascii="Arial" w:eastAsia="Calibri" w:hAnsi="Arial" w:cs="Arial"/>
              </w:rPr>
              <w:t xml:space="preserve"> and Certification number:</w:t>
            </w:r>
          </w:p>
          <w:p w14:paraId="7DC02A7E" w14:textId="6527C5AE" w:rsidR="00FD762B" w:rsidRPr="00116661" w:rsidRDefault="00FD762B" w:rsidP="00FD762B">
            <w:pPr>
              <w:tabs>
                <w:tab w:val="left" w:pos="4275"/>
                <w:tab w:val="left" w:pos="7050"/>
              </w:tabs>
              <w:spacing w:after="60" w:line="259" w:lineRule="auto"/>
              <w:ind w:left="720"/>
              <w:rPr>
                <w:rFonts w:ascii="Arial" w:eastAsia="Calibri" w:hAnsi="Arial" w:cs="Arial"/>
              </w:rPr>
            </w:pPr>
            <w:r w:rsidRPr="00116661">
              <w:rPr>
                <w:rFonts w:ascii="Arial" w:eastAsia="Calibri" w:hAnsi="Arial" w:cs="Arial"/>
              </w:rPr>
              <w:t xml:space="preserve">None/Not Applicable: </w:t>
            </w:r>
            <w:sdt>
              <w:sdtPr>
                <w:rPr>
                  <w:rFonts w:eastAsia="Calibri" w:cs="Arial"/>
                </w:rPr>
                <w:id w:val="834809346"/>
                <w14:checkbox>
                  <w14:checked w14:val="0"/>
                  <w14:checkedState w14:val="2612" w14:font="MS Gothic"/>
                  <w14:uncheckedState w14:val="2610" w14:font="MS Gothic"/>
                </w14:checkbox>
              </w:sdtPr>
              <w:sdtEndPr/>
              <w:sdtContent>
                <w:r w:rsidR="00FE77B5">
                  <w:rPr>
                    <w:rFonts w:ascii="MS Gothic" w:eastAsia="MS Gothic" w:hAnsi="MS Gothic" w:cs="Arial" w:hint="eastAsia"/>
                  </w:rPr>
                  <w:t>☐</w:t>
                </w:r>
              </w:sdtContent>
            </w:sdt>
            <w:r w:rsidRPr="00116661">
              <w:rPr>
                <w:rFonts w:ascii="Arial" w:eastAsia="Calibri" w:hAnsi="Arial" w:cs="Arial"/>
              </w:rPr>
              <w:tab/>
              <w:t xml:space="preserve">Minority-Owned </w:t>
            </w:r>
            <w:sdt>
              <w:sdtPr>
                <w:rPr>
                  <w:rFonts w:eastAsia="Calibri" w:cs="Arial"/>
                </w:rPr>
                <w:id w:val="1566913351"/>
                <w14:checkbox>
                  <w14:checked w14:val="0"/>
                  <w14:checkedState w14:val="2612" w14:font="MS Gothic"/>
                  <w14:uncheckedState w14:val="2610" w14:font="MS Gothic"/>
                </w14:checkbox>
              </w:sdtPr>
              <w:sdtEndPr/>
              <w:sdtContent>
                <w:r w:rsidRPr="00116661">
                  <w:rPr>
                    <w:rFonts w:ascii="Segoe UI Symbol" w:eastAsia="Calibri" w:hAnsi="Segoe UI Symbol" w:cs="Segoe UI Symbol"/>
                  </w:rPr>
                  <w:t>☐</w:t>
                </w:r>
              </w:sdtContent>
            </w:sdt>
            <w:r w:rsidRPr="00116661">
              <w:rPr>
                <w:rFonts w:ascii="Arial" w:eastAsia="Calibri" w:hAnsi="Arial" w:cs="Arial"/>
              </w:rPr>
              <w:tab/>
              <w:t xml:space="preserve">Veteran-Owned </w:t>
            </w:r>
            <w:sdt>
              <w:sdtPr>
                <w:rPr>
                  <w:rFonts w:eastAsia="Calibri" w:cs="Arial"/>
                </w:rPr>
                <w:id w:val="-2092150223"/>
                <w14:checkbox>
                  <w14:checked w14:val="0"/>
                  <w14:checkedState w14:val="2612" w14:font="MS Gothic"/>
                  <w14:uncheckedState w14:val="2610" w14:font="MS Gothic"/>
                </w14:checkbox>
              </w:sdtPr>
              <w:sdtEndPr/>
              <w:sdtContent>
                <w:r w:rsidRPr="00116661">
                  <w:rPr>
                    <w:rFonts w:ascii="Segoe UI Symbol" w:eastAsia="Calibri" w:hAnsi="Segoe UI Symbol" w:cs="Segoe UI Symbol"/>
                  </w:rPr>
                  <w:t>☐</w:t>
                </w:r>
              </w:sdtContent>
            </w:sdt>
          </w:p>
          <w:p w14:paraId="502B18E3" w14:textId="77777777" w:rsidR="00FD762B" w:rsidRPr="00116661" w:rsidRDefault="00FD762B" w:rsidP="00FD762B">
            <w:pPr>
              <w:tabs>
                <w:tab w:val="left" w:pos="2805"/>
                <w:tab w:val="left" w:pos="4305"/>
                <w:tab w:val="left" w:pos="6645"/>
              </w:tabs>
              <w:spacing w:after="60" w:line="259" w:lineRule="auto"/>
              <w:ind w:left="720"/>
              <w:rPr>
                <w:rFonts w:ascii="Arial" w:eastAsia="Calibri" w:hAnsi="Arial" w:cs="Arial"/>
              </w:rPr>
            </w:pPr>
            <w:r w:rsidRPr="00116661">
              <w:rPr>
                <w:rFonts w:ascii="Arial" w:eastAsia="Calibri" w:hAnsi="Arial" w:cs="Arial"/>
              </w:rPr>
              <w:t xml:space="preserve">Small Business </w:t>
            </w:r>
            <w:sdt>
              <w:sdtPr>
                <w:rPr>
                  <w:rFonts w:eastAsia="Calibri" w:cs="Arial"/>
                </w:rPr>
                <w:id w:val="2040166094"/>
                <w14:checkbox>
                  <w14:checked w14:val="0"/>
                  <w14:checkedState w14:val="2612" w14:font="MS Gothic"/>
                  <w14:uncheckedState w14:val="2610" w14:font="MS Gothic"/>
                </w14:checkbox>
              </w:sdtPr>
              <w:sdtEndPr/>
              <w:sdtContent>
                <w:r w:rsidRPr="00116661">
                  <w:rPr>
                    <w:rFonts w:ascii="Segoe UI Symbol" w:eastAsia="Calibri" w:hAnsi="Segoe UI Symbol" w:cs="Segoe UI Symbol"/>
                  </w:rPr>
                  <w:t>☐</w:t>
                </w:r>
              </w:sdtContent>
            </w:sdt>
            <w:r w:rsidRPr="00116661">
              <w:rPr>
                <w:rFonts w:ascii="Arial" w:eastAsia="Calibri" w:hAnsi="Arial" w:cs="Arial"/>
              </w:rPr>
              <w:tab/>
            </w:r>
            <w:r w:rsidRPr="00116661">
              <w:rPr>
                <w:rFonts w:ascii="Arial" w:eastAsia="Calibri" w:hAnsi="Arial" w:cs="Arial"/>
              </w:rPr>
              <w:tab/>
              <w:t xml:space="preserve">Woman-Owned </w:t>
            </w:r>
            <w:sdt>
              <w:sdtPr>
                <w:rPr>
                  <w:rFonts w:eastAsia="Calibri" w:cs="Arial"/>
                </w:rPr>
                <w:id w:val="460154391"/>
                <w14:checkbox>
                  <w14:checked w14:val="0"/>
                  <w14:checkedState w14:val="2612" w14:font="MS Gothic"/>
                  <w14:uncheckedState w14:val="2610" w14:font="MS Gothic"/>
                </w14:checkbox>
              </w:sdtPr>
              <w:sdtEndPr/>
              <w:sdtContent>
                <w:r w:rsidRPr="00116661">
                  <w:rPr>
                    <w:rFonts w:ascii="Segoe UI Symbol" w:eastAsia="Calibri" w:hAnsi="Segoe UI Symbol" w:cs="Segoe UI Symbol"/>
                  </w:rPr>
                  <w:t>☐</w:t>
                </w:r>
              </w:sdtContent>
            </w:sdt>
            <w:r w:rsidRPr="00116661">
              <w:rPr>
                <w:rFonts w:ascii="Arial" w:eastAsia="Calibri" w:hAnsi="Arial" w:cs="Arial"/>
              </w:rPr>
              <w:tab/>
            </w:r>
          </w:p>
          <w:p w14:paraId="206692B6" w14:textId="77777777" w:rsidR="00FD762B" w:rsidRPr="00116661" w:rsidRDefault="00FD762B" w:rsidP="00FD762B">
            <w:pPr>
              <w:tabs>
                <w:tab w:val="left" w:pos="2805"/>
                <w:tab w:val="left" w:pos="4305"/>
                <w:tab w:val="left" w:pos="6645"/>
              </w:tabs>
              <w:spacing w:after="60" w:line="259" w:lineRule="auto"/>
              <w:ind w:left="720"/>
              <w:rPr>
                <w:rFonts w:ascii="Arial" w:eastAsia="Calibri" w:hAnsi="Arial" w:cs="Arial"/>
              </w:rPr>
            </w:pPr>
          </w:p>
          <w:p w14:paraId="1A170638" w14:textId="474756AF" w:rsidR="00FD762B" w:rsidRPr="00116661" w:rsidRDefault="00FD762B" w:rsidP="00FD762B">
            <w:pPr>
              <w:spacing w:after="160" w:line="259" w:lineRule="auto"/>
              <w:ind w:left="720"/>
              <w:contextualSpacing/>
              <w:rPr>
                <w:rFonts w:ascii="Arial" w:eastAsia="Calibri" w:hAnsi="Arial" w:cs="Arial"/>
              </w:rPr>
            </w:pPr>
            <w:r w:rsidRPr="00116661">
              <w:rPr>
                <w:rFonts w:ascii="Arial" w:eastAsia="Calibri" w:hAnsi="Arial" w:cs="Arial"/>
              </w:rPr>
              <w:t xml:space="preserve">Certification Number(s): </w:t>
            </w:r>
            <w:sdt>
              <w:sdtPr>
                <w:rPr>
                  <w:rFonts w:eastAsia="Calibri" w:cs="Arial"/>
                </w:rPr>
                <w:id w:val="1338106862"/>
                <w:placeholder>
                  <w:docPart w:val="1B76636270A44579B8A283A780F9CAFF"/>
                </w:placeholder>
                <w:showingPlcHdr/>
                <w:text/>
              </w:sdtPr>
              <w:sdtEndPr/>
              <w:sdtContent>
                <w:r w:rsidR="0039380D" w:rsidRPr="00116661">
                  <w:rPr>
                    <w:rFonts w:ascii="Arial" w:eastAsia="Calibri" w:hAnsi="Arial" w:cs="Arial"/>
                    <w:b/>
                    <w:color w:val="808080"/>
                  </w:rPr>
                  <w:t>Click or tap here to enter text.</w:t>
                </w:r>
              </w:sdtContent>
            </w:sdt>
            <w:r w:rsidRPr="00116661">
              <w:rPr>
                <w:rFonts w:ascii="Arial" w:eastAsia="Calibri" w:hAnsi="Arial" w:cs="Arial"/>
              </w:rPr>
              <w:tab/>
            </w:r>
          </w:p>
          <w:p w14:paraId="00564B5E" w14:textId="77777777" w:rsidR="00FD762B" w:rsidRPr="00116661" w:rsidRDefault="00FD762B" w:rsidP="00FD762B">
            <w:pPr>
              <w:spacing w:after="160" w:line="259" w:lineRule="auto"/>
              <w:ind w:left="720"/>
              <w:contextualSpacing/>
              <w:rPr>
                <w:rFonts w:ascii="Arial" w:eastAsia="Calibri" w:hAnsi="Arial" w:cs="Arial"/>
              </w:rPr>
            </w:pPr>
            <w:r w:rsidRPr="00116661">
              <w:rPr>
                <w:rFonts w:ascii="Arial" w:eastAsia="Calibri" w:hAnsi="Arial" w:cs="Arial"/>
              </w:rPr>
              <w:t xml:space="preserve"> </w:t>
            </w:r>
          </w:p>
          <w:p w14:paraId="09961165" w14:textId="77777777" w:rsidR="00FD762B" w:rsidRPr="00116661" w:rsidRDefault="00FD762B" w:rsidP="00302805">
            <w:pPr>
              <w:numPr>
                <w:ilvl w:val="0"/>
                <w:numId w:val="18"/>
              </w:numPr>
              <w:spacing w:after="60" w:line="259" w:lineRule="auto"/>
              <w:jc w:val="both"/>
              <w:rPr>
                <w:rFonts w:ascii="Arial" w:eastAsia="Calibri" w:hAnsi="Arial" w:cs="Arial"/>
              </w:rPr>
            </w:pPr>
            <w:r w:rsidRPr="00116661">
              <w:rPr>
                <w:rFonts w:ascii="Arial" w:eastAsia="Calibri" w:hAnsi="Arial" w:cs="Arial"/>
              </w:rPr>
              <w:t xml:space="preserve">If the Vendor or any Subcontractor contracted with the State of Washington during the past twenty-four (24) months, indicate the name of the agency, the Contract number and project description and/or other information available to identify the Contract: </w:t>
            </w:r>
          </w:p>
          <w:p w14:paraId="5D2604AA" w14:textId="165617DF" w:rsidR="00FD762B" w:rsidRPr="00116661" w:rsidRDefault="00FE77B5" w:rsidP="00FD762B">
            <w:pPr>
              <w:spacing w:after="160" w:line="259" w:lineRule="auto"/>
              <w:ind w:left="720"/>
              <w:contextualSpacing/>
              <w:rPr>
                <w:rFonts w:ascii="Arial" w:eastAsia="Calibri" w:hAnsi="Arial" w:cs="Arial"/>
              </w:rPr>
            </w:pPr>
            <w:sdt>
              <w:sdtPr>
                <w:rPr>
                  <w:rFonts w:eastAsia="Calibri" w:cs="Arial"/>
                </w:rPr>
                <w:id w:val="1101300301"/>
                <w:placeholder>
                  <w:docPart w:val="6931A74BA09747A1B4ECCB95C119C81E"/>
                </w:placeholder>
                <w:showingPlcHdr/>
                <w:text/>
              </w:sdtPr>
              <w:sdtEndPr/>
              <w:sdtContent>
                <w:r w:rsidR="0039380D" w:rsidRPr="00116661">
                  <w:rPr>
                    <w:rFonts w:ascii="Arial" w:eastAsia="Calibri" w:hAnsi="Arial" w:cs="Arial"/>
                    <w:b/>
                    <w:color w:val="808080"/>
                  </w:rPr>
                  <w:t>Click or tap here to enter text.</w:t>
                </w:r>
              </w:sdtContent>
            </w:sdt>
          </w:p>
          <w:p w14:paraId="168DE616" w14:textId="77777777" w:rsidR="00FD762B" w:rsidRPr="00116661" w:rsidRDefault="00FD762B" w:rsidP="00FD762B">
            <w:pPr>
              <w:spacing w:after="160" w:line="259" w:lineRule="auto"/>
              <w:rPr>
                <w:rFonts w:ascii="Arial" w:eastAsia="Calibri" w:hAnsi="Arial" w:cs="Arial"/>
              </w:rPr>
            </w:pPr>
          </w:p>
          <w:p w14:paraId="5CC0999B" w14:textId="77777777" w:rsidR="00FD762B" w:rsidRPr="00116661" w:rsidRDefault="00FD762B" w:rsidP="00302805">
            <w:pPr>
              <w:numPr>
                <w:ilvl w:val="0"/>
                <w:numId w:val="18"/>
              </w:numPr>
              <w:spacing w:after="160" w:line="259" w:lineRule="auto"/>
              <w:contextualSpacing/>
              <w:rPr>
                <w:rFonts w:ascii="Arial" w:eastAsia="Calibri" w:hAnsi="Arial" w:cs="Arial"/>
              </w:rPr>
            </w:pPr>
            <w:r w:rsidRPr="00116661">
              <w:rPr>
                <w:rFonts w:ascii="Arial" w:eastAsia="Calibri" w:hAnsi="Arial" w:cs="Arial"/>
              </w:rPr>
              <w:t>Conflict of Interest information:</w:t>
            </w:r>
          </w:p>
          <w:p w14:paraId="63D1B150" w14:textId="77777777" w:rsidR="00FD762B" w:rsidRPr="00116661" w:rsidRDefault="00FD762B" w:rsidP="00FD762B">
            <w:pPr>
              <w:widowControl w:val="0"/>
              <w:numPr>
                <w:ilvl w:val="0"/>
                <w:numId w:val="11"/>
              </w:numPr>
              <w:autoSpaceDE w:val="0"/>
              <w:autoSpaceDN w:val="0"/>
              <w:adjustRightInd w:val="0"/>
              <w:spacing w:after="60" w:line="259" w:lineRule="auto"/>
              <w:ind w:left="1080"/>
              <w:jc w:val="both"/>
              <w:rPr>
                <w:rFonts w:ascii="Arial" w:hAnsi="Arial" w:cs="Arial"/>
              </w:rPr>
            </w:pPr>
            <w:r w:rsidRPr="00116661">
              <w:rPr>
                <w:rFonts w:ascii="Arial" w:hAnsi="Arial" w:cs="Arial"/>
              </w:rPr>
              <w:t>If any of Vendor’s employees or officers were employed by WAHBE or the State of Washington during the last two (2) years, state their positions within the organization, their proposed duties under any resulting Contract, their duties and position during their employment with</w:t>
            </w:r>
            <w:r w:rsidRPr="00116661">
              <w:rPr>
                <w:rFonts w:ascii="Arial" w:hAnsi="Arial" w:cs="Arial"/>
                <w:snapToGrid w:val="0"/>
                <w:color w:val="000000"/>
              </w:rPr>
              <w:t xml:space="preserve"> WAHBE</w:t>
            </w:r>
            <w:r w:rsidRPr="00116661">
              <w:rPr>
                <w:rFonts w:ascii="Arial" w:hAnsi="Arial" w:cs="Arial"/>
              </w:rPr>
              <w:t xml:space="preserve"> or the state, and the date of their termination from </w:t>
            </w:r>
            <w:r w:rsidRPr="00116661">
              <w:rPr>
                <w:rFonts w:ascii="Arial" w:hAnsi="Arial" w:cs="Arial"/>
                <w:snapToGrid w:val="0"/>
                <w:color w:val="000000"/>
              </w:rPr>
              <w:t>WAHBE</w:t>
            </w:r>
            <w:r w:rsidRPr="00116661">
              <w:rPr>
                <w:rFonts w:ascii="Arial" w:hAnsi="Arial" w:cs="Arial"/>
              </w:rPr>
              <w:t>/state employment:</w:t>
            </w:r>
          </w:p>
          <w:p w14:paraId="7E8C3A60" w14:textId="39881EF6" w:rsidR="00FD762B" w:rsidRPr="00116661" w:rsidRDefault="00FE77B5" w:rsidP="00FD762B">
            <w:pPr>
              <w:widowControl w:val="0"/>
              <w:autoSpaceDE w:val="0"/>
              <w:autoSpaceDN w:val="0"/>
              <w:adjustRightInd w:val="0"/>
              <w:spacing w:after="60"/>
              <w:ind w:left="1080"/>
              <w:jc w:val="both"/>
              <w:rPr>
                <w:rFonts w:ascii="Arial" w:hAnsi="Arial" w:cs="Arial"/>
              </w:rPr>
            </w:pPr>
            <w:sdt>
              <w:sdtPr>
                <w:rPr>
                  <w:rFonts w:eastAsia="Calibri" w:cs="Arial"/>
                </w:rPr>
                <w:id w:val="1310599759"/>
                <w:placeholder>
                  <w:docPart w:val="CBF0D620153F432F8571F7F294BBDA85"/>
                </w:placeholder>
                <w:showingPlcHdr/>
                <w:text/>
              </w:sdtPr>
              <w:sdtEndPr/>
              <w:sdtContent>
                <w:r w:rsidR="0039380D" w:rsidRPr="00116661">
                  <w:rPr>
                    <w:rFonts w:ascii="Arial" w:eastAsia="Calibri" w:hAnsi="Arial" w:cs="Arial"/>
                    <w:b/>
                    <w:color w:val="808080"/>
                  </w:rPr>
                  <w:t>Click or tap here to enter text.</w:t>
                </w:r>
              </w:sdtContent>
            </w:sdt>
          </w:p>
          <w:p w14:paraId="64A87FCA" w14:textId="77777777" w:rsidR="00FD762B" w:rsidRPr="00116661" w:rsidRDefault="00FD762B" w:rsidP="00FD762B">
            <w:pPr>
              <w:widowControl w:val="0"/>
              <w:autoSpaceDE w:val="0"/>
              <w:autoSpaceDN w:val="0"/>
              <w:adjustRightInd w:val="0"/>
              <w:ind w:left="1080"/>
              <w:jc w:val="both"/>
              <w:rPr>
                <w:rFonts w:ascii="Arial" w:hAnsi="Arial" w:cs="Arial"/>
              </w:rPr>
            </w:pPr>
          </w:p>
          <w:p w14:paraId="2F3B5F98" w14:textId="77777777" w:rsidR="00FD762B" w:rsidRPr="00116661" w:rsidRDefault="00FD762B" w:rsidP="00FD762B">
            <w:pPr>
              <w:widowControl w:val="0"/>
              <w:numPr>
                <w:ilvl w:val="0"/>
                <w:numId w:val="11"/>
              </w:numPr>
              <w:autoSpaceDE w:val="0"/>
              <w:autoSpaceDN w:val="0"/>
              <w:adjustRightInd w:val="0"/>
              <w:spacing w:after="60" w:line="259" w:lineRule="auto"/>
              <w:ind w:left="1080"/>
              <w:jc w:val="both"/>
              <w:rPr>
                <w:rFonts w:ascii="Arial" w:hAnsi="Arial" w:cs="Arial"/>
              </w:rPr>
            </w:pPr>
            <w:r w:rsidRPr="00116661">
              <w:rPr>
                <w:rFonts w:ascii="Arial" w:hAnsi="Arial" w:cs="Arial"/>
              </w:rPr>
              <w:t xml:space="preserve">If any owner, key officer, or key employee of Vendor is related by blood or marriage to any employee of WAHBE or has a close personal relationship to same, identify all the parties, identify their current or proposed positions, and describe the nature of the relationship: </w:t>
            </w:r>
          </w:p>
          <w:p w14:paraId="13CF23B0" w14:textId="5D04A4E0" w:rsidR="00FD762B" w:rsidRPr="00116661" w:rsidRDefault="00FE77B5" w:rsidP="00FD762B">
            <w:pPr>
              <w:widowControl w:val="0"/>
              <w:autoSpaceDE w:val="0"/>
              <w:autoSpaceDN w:val="0"/>
              <w:adjustRightInd w:val="0"/>
              <w:spacing w:after="60"/>
              <w:ind w:left="1080"/>
              <w:jc w:val="both"/>
              <w:rPr>
                <w:rFonts w:ascii="Arial" w:hAnsi="Arial" w:cs="Arial"/>
              </w:rPr>
            </w:pPr>
            <w:sdt>
              <w:sdtPr>
                <w:rPr>
                  <w:rFonts w:eastAsia="Calibri" w:cs="Arial"/>
                </w:rPr>
                <w:id w:val="-1548442479"/>
                <w:placeholder>
                  <w:docPart w:val="B832731BA9EC4CE5931CC2E0A3E7BCC7"/>
                </w:placeholder>
                <w:showingPlcHdr/>
                <w:text/>
              </w:sdtPr>
              <w:sdtEndPr/>
              <w:sdtContent>
                <w:r w:rsidR="0039380D" w:rsidRPr="00116661">
                  <w:rPr>
                    <w:rFonts w:ascii="Arial" w:eastAsia="Calibri" w:hAnsi="Arial" w:cs="Arial"/>
                    <w:b/>
                    <w:color w:val="808080"/>
                  </w:rPr>
                  <w:t>Click or tap here to enter text.</w:t>
                </w:r>
              </w:sdtContent>
            </w:sdt>
          </w:p>
          <w:p w14:paraId="488CA354" w14:textId="77777777" w:rsidR="00EF6DBC" w:rsidRPr="00116661" w:rsidRDefault="00EF6DBC" w:rsidP="00EF6DBC">
            <w:pPr>
              <w:widowControl w:val="0"/>
              <w:tabs>
                <w:tab w:val="left" w:pos="6645"/>
              </w:tabs>
              <w:autoSpaceDE w:val="0"/>
              <w:autoSpaceDN w:val="0"/>
              <w:adjustRightInd w:val="0"/>
              <w:spacing w:after="60" w:line="259" w:lineRule="auto"/>
              <w:ind w:left="1080"/>
              <w:jc w:val="both"/>
              <w:rPr>
                <w:rFonts w:ascii="Arial" w:hAnsi="Arial" w:cs="Arial"/>
              </w:rPr>
            </w:pPr>
          </w:p>
          <w:p w14:paraId="5BE7DE32" w14:textId="3AF024EF" w:rsidR="00FD762B" w:rsidRPr="00116661" w:rsidRDefault="00FD762B" w:rsidP="00FD762B">
            <w:pPr>
              <w:widowControl w:val="0"/>
              <w:numPr>
                <w:ilvl w:val="0"/>
                <w:numId w:val="11"/>
              </w:numPr>
              <w:autoSpaceDE w:val="0"/>
              <w:autoSpaceDN w:val="0"/>
              <w:adjustRightInd w:val="0"/>
              <w:spacing w:after="60" w:line="259" w:lineRule="auto"/>
              <w:ind w:left="1080"/>
              <w:jc w:val="both"/>
              <w:rPr>
                <w:rFonts w:ascii="Arial" w:hAnsi="Arial" w:cs="Arial"/>
              </w:rPr>
            </w:pPr>
            <w:r w:rsidRPr="00116661">
              <w:rPr>
                <w:rFonts w:ascii="Arial" w:hAnsi="Arial" w:cs="Arial"/>
              </w:rPr>
              <w:t xml:space="preserve">Vendor must disclose if they have a business relationship with any current major WAHBE Contractor: </w:t>
            </w:r>
          </w:p>
          <w:p w14:paraId="694416E1" w14:textId="44BB2162" w:rsidR="00FD762B" w:rsidRPr="00116661" w:rsidRDefault="00FE77B5" w:rsidP="00FD762B">
            <w:pPr>
              <w:widowControl w:val="0"/>
              <w:autoSpaceDE w:val="0"/>
              <w:autoSpaceDN w:val="0"/>
              <w:adjustRightInd w:val="0"/>
              <w:spacing w:after="60"/>
              <w:ind w:left="1080"/>
              <w:jc w:val="both"/>
              <w:rPr>
                <w:rFonts w:ascii="Arial" w:hAnsi="Arial" w:cs="Arial"/>
              </w:rPr>
            </w:pPr>
            <w:sdt>
              <w:sdtPr>
                <w:rPr>
                  <w:rFonts w:eastAsia="Calibri" w:cs="Arial"/>
                </w:rPr>
                <w:id w:val="-1536802469"/>
                <w:placeholder>
                  <w:docPart w:val="76FE5A8902264ABEA1AB8831D085E3AA"/>
                </w:placeholder>
                <w:showingPlcHdr/>
                <w:text/>
              </w:sdtPr>
              <w:sdtEndPr/>
              <w:sdtContent>
                <w:r w:rsidR="0039380D" w:rsidRPr="00116661">
                  <w:rPr>
                    <w:rFonts w:ascii="Arial" w:eastAsia="Calibri" w:hAnsi="Arial" w:cs="Arial"/>
                    <w:b/>
                    <w:color w:val="808080"/>
                  </w:rPr>
                  <w:t>Click or tap here to enter text.</w:t>
                </w:r>
              </w:sdtContent>
            </w:sdt>
          </w:p>
          <w:p w14:paraId="742E9319" w14:textId="4D0C27F0" w:rsidR="00FD762B" w:rsidRPr="00116661" w:rsidRDefault="00EF6DBC" w:rsidP="00EF6DBC">
            <w:pPr>
              <w:tabs>
                <w:tab w:val="left" w:pos="5430"/>
              </w:tabs>
              <w:spacing w:after="160" w:line="259" w:lineRule="auto"/>
              <w:ind w:left="1336"/>
              <w:contextualSpacing/>
              <w:rPr>
                <w:rFonts w:ascii="Arial" w:eastAsia="Calibri" w:hAnsi="Arial" w:cs="Arial"/>
              </w:rPr>
            </w:pPr>
            <w:r w:rsidRPr="00116661">
              <w:rPr>
                <w:rFonts w:ascii="Arial" w:eastAsia="Calibri" w:hAnsi="Arial" w:cs="Arial"/>
              </w:rPr>
              <w:tab/>
            </w:r>
          </w:p>
          <w:p w14:paraId="39CE0C5C" w14:textId="77777777" w:rsidR="00FD762B" w:rsidRPr="00116661" w:rsidRDefault="00FD762B" w:rsidP="002C77CD">
            <w:pPr>
              <w:numPr>
                <w:ilvl w:val="0"/>
                <w:numId w:val="11"/>
              </w:numPr>
              <w:spacing w:after="60" w:line="259" w:lineRule="auto"/>
              <w:ind w:left="1065"/>
              <w:jc w:val="both"/>
              <w:rPr>
                <w:rFonts w:ascii="Arial" w:eastAsia="Calibri" w:hAnsi="Arial" w:cs="Arial"/>
              </w:rPr>
            </w:pPr>
            <w:r w:rsidRPr="00116661">
              <w:rPr>
                <w:rFonts w:ascii="Arial" w:eastAsia="Calibri" w:hAnsi="Arial" w:cs="Arial"/>
              </w:rPr>
              <w:t xml:space="preserve">If Vendor is aware of any other real or potential conflict of interest, Vendor must fully disclose the nature and circumstances of such potential conflict of interest. If, after review of the information provided and the situation, </w:t>
            </w:r>
            <w:r w:rsidRPr="00116661">
              <w:rPr>
                <w:rFonts w:ascii="Arial" w:eastAsia="Calibri" w:hAnsi="Arial" w:cs="Arial"/>
                <w:snapToGrid w:val="0"/>
                <w:color w:val="000000"/>
              </w:rPr>
              <w:t>WAHBE</w:t>
            </w:r>
            <w:r w:rsidRPr="00116661">
              <w:rPr>
                <w:rFonts w:ascii="Arial" w:eastAsia="Calibri" w:hAnsi="Arial" w:cs="Arial"/>
              </w:rPr>
              <w:t xml:space="preserve"> determines that a potential conflict of interest exists, </w:t>
            </w:r>
            <w:r w:rsidRPr="00116661">
              <w:rPr>
                <w:rFonts w:ascii="Arial" w:eastAsia="Calibri" w:hAnsi="Arial" w:cs="Arial"/>
                <w:snapToGrid w:val="0"/>
                <w:color w:val="000000"/>
              </w:rPr>
              <w:t xml:space="preserve">it </w:t>
            </w:r>
            <w:r w:rsidRPr="00116661">
              <w:rPr>
                <w:rFonts w:ascii="Arial" w:eastAsia="Calibri" w:hAnsi="Arial" w:cs="Arial"/>
              </w:rPr>
              <w:t xml:space="preserve">may, at </w:t>
            </w:r>
            <w:r w:rsidRPr="00116661">
              <w:rPr>
                <w:rFonts w:ascii="Arial" w:eastAsia="Calibri" w:hAnsi="Arial" w:cs="Arial"/>
              </w:rPr>
              <w:lastRenderedPageBreak/>
              <w:t xml:space="preserve">its sole option, disqualify Vendor from participating in this RFQQ. Failure to fully disclose any real or potential conflict of interest may result in the disqualification of Vendor or the Termination for Default of any Contract with Vendor resulting from this RFQQ: </w:t>
            </w:r>
          </w:p>
          <w:p w14:paraId="30BCFD04" w14:textId="2F8DDACD" w:rsidR="00FD762B" w:rsidRPr="00116661" w:rsidRDefault="00FE77B5" w:rsidP="002C77CD">
            <w:pPr>
              <w:spacing w:after="160" w:line="259" w:lineRule="auto"/>
              <w:ind w:left="1155"/>
              <w:contextualSpacing/>
              <w:rPr>
                <w:rFonts w:ascii="Arial" w:eastAsia="Calibri" w:hAnsi="Arial" w:cs="Arial"/>
              </w:rPr>
            </w:pPr>
            <w:sdt>
              <w:sdtPr>
                <w:rPr>
                  <w:rFonts w:eastAsia="Calibri" w:cs="Arial"/>
                </w:rPr>
                <w:id w:val="-2089910736"/>
                <w:placeholder>
                  <w:docPart w:val="8F988EE3950346239FB45594ABA9684C"/>
                </w:placeholder>
                <w:showingPlcHdr/>
                <w:text/>
              </w:sdtPr>
              <w:sdtEndPr/>
              <w:sdtContent>
                <w:r w:rsidR="0039380D" w:rsidRPr="00116661">
                  <w:rPr>
                    <w:rFonts w:ascii="Arial" w:eastAsia="Calibri" w:hAnsi="Arial" w:cs="Arial"/>
                    <w:b/>
                    <w:color w:val="808080"/>
                  </w:rPr>
                  <w:t>Click or tap here to enter text.</w:t>
                </w:r>
              </w:sdtContent>
            </w:sdt>
          </w:p>
          <w:p w14:paraId="5D4342E4" w14:textId="77777777" w:rsidR="00FD762B" w:rsidRPr="00116661" w:rsidRDefault="00FD762B" w:rsidP="00FD762B">
            <w:pPr>
              <w:spacing w:after="160" w:line="259" w:lineRule="auto"/>
              <w:ind w:left="1080"/>
              <w:rPr>
                <w:rFonts w:ascii="Arial" w:eastAsia="Calibri" w:hAnsi="Arial" w:cs="Arial"/>
              </w:rPr>
            </w:pPr>
          </w:p>
          <w:p w14:paraId="786A06C2" w14:textId="77777777" w:rsidR="00FD762B" w:rsidRPr="00116661" w:rsidRDefault="00FD762B" w:rsidP="00117D6C">
            <w:pPr>
              <w:numPr>
                <w:ilvl w:val="0"/>
                <w:numId w:val="18"/>
              </w:numPr>
              <w:autoSpaceDE w:val="0"/>
              <w:autoSpaceDN w:val="0"/>
              <w:adjustRightInd w:val="0"/>
              <w:spacing w:before="120" w:after="160" w:line="259" w:lineRule="auto"/>
              <w:ind w:left="705" w:hanging="345"/>
              <w:jc w:val="both"/>
              <w:outlineLvl w:val="3"/>
              <w:rPr>
                <w:rFonts w:ascii="Arial" w:hAnsi="Arial" w:cs="Arial"/>
              </w:rPr>
            </w:pPr>
            <w:bookmarkStart w:id="310" w:name="_Toc353191250"/>
            <w:bookmarkStart w:id="311" w:name="_Toc374966805"/>
            <w:r w:rsidRPr="00116661">
              <w:rPr>
                <w:rFonts w:ascii="Arial" w:hAnsi="Arial" w:cs="Arial"/>
              </w:rPr>
              <w:t>Termination for Default is defined as a notice to stop work due to Vendor’s nonperformance or poor performance, where the issue of performance was either not litigated due to inaction on the part of Vendor or litigated and determined that Vendor was in default</w:t>
            </w:r>
            <w:bookmarkEnd w:id="310"/>
            <w:bookmarkEnd w:id="311"/>
            <w:r w:rsidRPr="00116661">
              <w:rPr>
                <w:rFonts w:ascii="Arial" w:hAnsi="Arial" w:cs="Arial"/>
              </w:rPr>
              <w:t>.</w:t>
            </w:r>
          </w:p>
          <w:p w14:paraId="169229D4" w14:textId="77777777" w:rsidR="00FD762B" w:rsidRPr="00116661" w:rsidRDefault="00FD762B" w:rsidP="00FD762B">
            <w:pPr>
              <w:keepLines/>
              <w:spacing w:before="120" w:after="60"/>
              <w:ind w:left="751"/>
              <w:jc w:val="both"/>
              <w:outlineLvl w:val="3"/>
              <w:rPr>
                <w:rFonts w:ascii="Arial" w:hAnsi="Arial" w:cs="Arial"/>
              </w:rPr>
            </w:pPr>
            <w:r w:rsidRPr="00116661">
              <w:rPr>
                <w:rFonts w:ascii="Arial" w:hAnsi="Arial" w:cs="Arial"/>
              </w:rPr>
              <w:t xml:space="preserve">If Vendor has had a Contract terminated for default in the last five (5) years, Vendor must submit full details including the other party’s name, address, and telephone number. Vendor must specifically grant </w:t>
            </w:r>
            <w:r w:rsidRPr="00116661">
              <w:rPr>
                <w:rFonts w:ascii="Arial" w:hAnsi="Arial" w:cs="Arial"/>
                <w:snapToGrid w:val="0"/>
                <w:color w:val="000000"/>
              </w:rPr>
              <w:t>WAHBE</w:t>
            </w:r>
            <w:r w:rsidRPr="00116661">
              <w:rPr>
                <w:rFonts w:ascii="Arial" w:hAnsi="Arial" w:cs="Arial"/>
              </w:rPr>
              <w:t xml:space="preserve"> permission to contact any and all involved parties and access any and all information </w:t>
            </w:r>
            <w:r w:rsidRPr="00116661">
              <w:rPr>
                <w:rFonts w:ascii="Arial" w:hAnsi="Arial" w:cs="Arial"/>
                <w:snapToGrid w:val="0"/>
                <w:color w:val="000000"/>
              </w:rPr>
              <w:t>WAHBE</w:t>
            </w:r>
            <w:r w:rsidRPr="00116661">
              <w:rPr>
                <w:rFonts w:ascii="Arial" w:hAnsi="Arial" w:cs="Arial"/>
              </w:rPr>
              <w:t xml:space="preserve"> determines is necessary to satisfy its investigation of the termination. </w:t>
            </w:r>
            <w:r w:rsidRPr="00116661">
              <w:rPr>
                <w:rFonts w:ascii="Arial" w:hAnsi="Arial" w:cs="Arial"/>
                <w:snapToGrid w:val="0"/>
                <w:color w:val="000000"/>
              </w:rPr>
              <w:t>WAHBE</w:t>
            </w:r>
            <w:r w:rsidRPr="00116661">
              <w:rPr>
                <w:rFonts w:ascii="Arial" w:hAnsi="Arial" w:cs="Arial"/>
              </w:rPr>
              <w:t xml:space="preserve"> will evaluate the circumstances of the termination and may at its sole discretion, bar the participation of Vendor in this RFQQ: </w:t>
            </w:r>
          </w:p>
          <w:p w14:paraId="005B6C7B" w14:textId="77777777" w:rsidR="00FD762B" w:rsidRPr="00116661" w:rsidRDefault="00FE77B5" w:rsidP="00FD762B">
            <w:pPr>
              <w:keepLines/>
              <w:spacing w:before="120" w:after="60"/>
              <w:ind w:left="751"/>
              <w:jc w:val="both"/>
              <w:outlineLvl w:val="3"/>
              <w:rPr>
                <w:rFonts w:ascii="Arial" w:hAnsi="Arial" w:cs="Arial"/>
              </w:rPr>
            </w:pPr>
            <w:sdt>
              <w:sdtPr>
                <w:rPr>
                  <w:rFonts w:cs="Arial"/>
                </w:rPr>
                <w:id w:val="-944388379"/>
                <w:placeholder>
                  <w:docPart w:val="164AD95FA23E48C1AE6D4F3981963E48"/>
                </w:placeholder>
                <w:showingPlcHdr/>
                <w:text/>
              </w:sdtPr>
              <w:sdtEndPr/>
              <w:sdtContent>
                <w:r w:rsidR="00FD762B" w:rsidRPr="00116661">
                  <w:rPr>
                    <w:rFonts w:ascii="Arial" w:hAnsi="Arial" w:cs="Arial"/>
                    <w:b/>
                    <w:color w:val="808080"/>
                  </w:rPr>
                  <w:t>Click or tap here to enter text.</w:t>
                </w:r>
              </w:sdtContent>
            </w:sdt>
          </w:p>
          <w:p w14:paraId="43793600" w14:textId="77777777" w:rsidR="00FD762B" w:rsidRPr="00116661" w:rsidRDefault="00FD762B" w:rsidP="00FD762B">
            <w:pPr>
              <w:spacing w:before="120" w:after="160" w:line="259" w:lineRule="auto"/>
              <w:ind w:left="972" w:hanging="270"/>
              <w:contextualSpacing/>
              <w:rPr>
                <w:rFonts w:ascii="Arial" w:eastAsia="Calibri" w:hAnsi="Arial" w:cs="Arial"/>
              </w:rPr>
            </w:pPr>
          </w:p>
          <w:p w14:paraId="1C197D89" w14:textId="57ED23DE" w:rsidR="00FD762B" w:rsidRPr="00116661" w:rsidRDefault="00FD762B" w:rsidP="00302805">
            <w:pPr>
              <w:numPr>
                <w:ilvl w:val="0"/>
                <w:numId w:val="18"/>
              </w:numPr>
              <w:autoSpaceDE w:val="0"/>
              <w:autoSpaceDN w:val="0"/>
              <w:adjustRightInd w:val="0"/>
              <w:spacing w:before="120" w:after="160" w:line="259" w:lineRule="auto"/>
              <w:jc w:val="both"/>
              <w:outlineLvl w:val="3"/>
              <w:rPr>
                <w:rFonts w:ascii="Arial" w:hAnsi="Arial" w:cs="Arial"/>
              </w:rPr>
            </w:pPr>
            <w:bookmarkStart w:id="312" w:name="_Ref353176877"/>
            <w:bookmarkStart w:id="313" w:name="_Toc353191252"/>
            <w:bookmarkStart w:id="314" w:name="_Toc374966807"/>
            <w:r w:rsidRPr="00116661">
              <w:rPr>
                <w:rFonts w:ascii="Arial" w:hAnsi="Arial" w:cs="Arial"/>
              </w:rPr>
              <w:t xml:space="preserve">Vendor has reviewed the terms of the Sample Contract (Exhibit </w:t>
            </w:r>
            <w:r w:rsidR="00455963" w:rsidRPr="00116661">
              <w:rPr>
                <w:rFonts w:ascii="Arial" w:hAnsi="Arial" w:cs="Arial"/>
              </w:rPr>
              <w:t>E</w:t>
            </w:r>
            <w:r w:rsidRPr="00116661">
              <w:rPr>
                <w:rFonts w:ascii="Arial" w:hAnsi="Arial" w:cs="Arial"/>
              </w:rPr>
              <w:t>) included in this RFQQ and, if selected as the ASV, agrees to sign a Contract substantially the same.</w:t>
            </w:r>
          </w:p>
          <w:p w14:paraId="18F1BAF4" w14:textId="77777777" w:rsidR="00FD762B" w:rsidRPr="00116661" w:rsidRDefault="00FE77B5" w:rsidP="00FD762B">
            <w:pPr>
              <w:autoSpaceDE w:val="0"/>
              <w:autoSpaceDN w:val="0"/>
              <w:adjustRightInd w:val="0"/>
              <w:spacing w:before="120"/>
              <w:ind w:left="720"/>
              <w:jc w:val="both"/>
              <w:outlineLvl w:val="3"/>
              <w:rPr>
                <w:rFonts w:ascii="Arial" w:hAnsi="Arial" w:cs="Arial"/>
              </w:rPr>
            </w:pPr>
            <w:sdt>
              <w:sdtPr>
                <w:rPr>
                  <w:rFonts w:cs="Arial"/>
                </w:rPr>
                <w:alias w:val="Select Yes or No"/>
                <w:tag w:val="Select Yes or No"/>
                <w:id w:val="1246311417"/>
                <w:placeholder>
                  <w:docPart w:val="8EEAB4BEA8744294827032C6CF0FE0AC"/>
                </w:placeholder>
                <w:showingPlcHdr/>
                <w:dropDownList>
                  <w:listItem w:displayText="Yes" w:value="Yes"/>
                  <w:listItem w:displayText="No" w:value="No"/>
                </w:dropDownList>
              </w:sdtPr>
              <w:sdtEndPr/>
              <w:sdtContent>
                <w:r w:rsidR="00FD762B" w:rsidRPr="00116661">
                  <w:rPr>
                    <w:rFonts w:ascii="Arial" w:hAnsi="Arial" w:cs="Arial"/>
                  </w:rPr>
                  <w:t>Select Yes or NO</w:t>
                </w:r>
              </w:sdtContent>
            </w:sdt>
          </w:p>
          <w:p w14:paraId="0C9DCF60" w14:textId="77777777" w:rsidR="00FD762B" w:rsidRPr="00116661" w:rsidRDefault="00FD762B" w:rsidP="00FD762B">
            <w:pPr>
              <w:spacing w:after="160" w:line="259" w:lineRule="auto"/>
              <w:rPr>
                <w:rFonts w:ascii="Arial" w:eastAsia="Calibri" w:hAnsi="Arial" w:cs="Arial"/>
              </w:rPr>
            </w:pPr>
          </w:p>
          <w:p w14:paraId="1D295A36" w14:textId="77777777" w:rsidR="00FD762B" w:rsidRPr="00116661" w:rsidRDefault="00FD762B" w:rsidP="00302805">
            <w:pPr>
              <w:numPr>
                <w:ilvl w:val="0"/>
                <w:numId w:val="18"/>
              </w:numPr>
              <w:autoSpaceDE w:val="0"/>
              <w:autoSpaceDN w:val="0"/>
              <w:adjustRightInd w:val="0"/>
              <w:spacing w:before="120" w:after="160" w:line="259" w:lineRule="auto"/>
              <w:jc w:val="both"/>
              <w:outlineLvl w:val="3"/>
              <w:rPr>
                <w:rFonts w:ascii="Arial" w:hAnsi="Arial" w:cs="Arial"/>
              </w:rPr>
            </w:pPr>
            <w:r w:rsidRPr="00116661">
              <w:rPr>
                <w:rFonts w:ascii="Arial" w:hAnsi="Arial" w:cs="Arial"/>
              </w:rPr>
              <w:t>Does Vendor wish to take any exceptions to the Sample Contract provided in the RFQQ or propose any alternate Contract language (see RFQQ section 3.16)?</w:t>
            </w:r>
          </w:p>
          <w:p w14:paraId="56769645" w14:textId="77777777" w:rsidR="00FD762B" w:rsidRPr="00116661" w:rsidRDefault="00FD762B" w:rsidP="00FD762B">
            <w:pPr>
              <w:autoSpaceDE w:val="0"/>
              <w:autoSpaceDN w:val="0"/>
              <w:adjustRightInd w:val="0"/>
              <w:spacing w:before="120"/>
              <w:ind w:left="720"/>
              <w:jc w:val="both"/>
              <w:outlineLvl w:val="3"/>
              <w:rPr>
                <w:rFonts w:ascii="Arial" w:hAnsi="Arial" w:cs="Arial"/>
              </w:rPr>
            </w:pPr>
            <w:r w:rsidRPr="00116661">
              <w:rPr>
                <w:rFonts w:ascii="Arial" w:hAnsi="Arial" w:cs="Arial"/>
              </w:rPr>
              <w:t xml:space="preserve">a. </w:t>
            </w:r>
            <w:sdt>
              <w:sdtPr>
                <w:rPr>
                  <w:rFonts w:cs="Arial"/>
                </w:rPr>
                <w:alias w:val="Select Yes or No"/>
                <w:tag w:val="Select Yes or No"/>
                <w:id w:val="-852797757"/>
                <w:placeholder>
                  <w:docPart w:val="FE262B763AAC4FB0A8FA1E24D2A71A0E"/>
                </w:placeholder>
                <w:showingPlcHdr/>
                <w:dropDownList>
                  <w:listItem w:displayText="Yes" w:value="Yes"/>
                  <w:listItem w:displayText="No" w:value="No"/>
                </w:dropDownList>
              </w:sdtPr>
              <w:sdtEndPr/>
              <w:sdtContent>
                <w:r w:rsidRPr="00116661">
                  <w:rPr>
                    <w:rFonts w:ascii="Arial" w:hAnsi="Arial" w:cs="Arial"/>
                  </w:rPr>
                  <w:t>Select Yes or NO</w:t>
                </w:r>
              </w:sdtContent>
            </w:sdt>
          </w:p>
          <w:p w14:paraId="1E6FA7F1" w14:textId="131555BB" w:rsidR="00FD762B" w:rsidRPr="00116661" w:rsidRDefault="00FD762B" w:rsidP="00FD762B">
            <w:pPr>
              <w:autoSpaceDE w:val="0"/>
              <w:autoSpaceDN w:val="0"/>
              <w:adjustRightInd w:val="0"/>
              <w:spacing w:before="120"/>
              <w:ind w:left="979" w:hanging="270"/>
              <w:jc w:val="both"/>
              <w:outlineLvl w:val="3"/>
              <w:rPr>
                <w:rFonts w:ascii="Arial" w:hAnsi="Arial" w:cs="Arial"/>
              </w:rPr>
            </w:pPr>
            <w:r w:rsidRPr="00116661">
              <w:rPr>
                <w:rFonts w:ascii="Arial" w:hAnsi="Arial" w:cs="Arial"/>
              </w:rPr>
              <w:t>b</w:t>
            </w:r>
            <w:r w:rsidRPr="00116661">
              <w:rPr>
                <w:rFonts w:ascii="Arial" w:eastAsia="Calibri" w:hAnsi="Arial" w:cs="Arial"/>
              </w:rPr>
              <w:t>. If Yes, Vendor must attach a list of all proposed changes to this Letter of Submittal as a separate document; including the specific section reference and alternate language desired</w:t>
            </w:r>
            <w:bookmarkEnd w:id="312"/>
            <w:bookmarkEnd w:id="313"/>
            <w:bookmarkEnd w:id="314"/>
            <w:r w:rsidRPr="00116661">
              <w:rPr>
                <w:rFonts w:ascii="Arial" w:eastAsia="Calibri" w:hAnsi="Arial" w:cs="Arial"/>
              </w:rPr>
              <w:t>.</w:t>
            </w:r>
          </w:p>
          <w:p w14:paraId="3C8A77FB" w14:textId="77777777" w:rsidR="00FD762B" w:rsidRPr="00116661" w:rsidRDefault="00FD762B" w:rsidP="00FD762B">
            <w:pPr>
              <w:autoSpaceDE w:val="0"/>
              <w:autoSpaceDN w:val="0"/>
              <w:adjustRightInd w:val="0"/>
              <w:spacing w:before="120"/>
              <w:ind w:left="720"/>
              <w:jc w:val="both"/>
              <w:outlineLvl w:val="3"/>
              <w:rPr>
                <w:rFonts w:ascii="Arial" w:hAnsi="Arial" w:cs="Arial"/>
              </w:rPr>
            </w:pPr>
            <w:r w:rsidRPr="00116661">
              <w:rPr>
                <w:rFonts w:ascii="Arial" w:hAnsi="Arial" w:cs="Arial"/>
              </w:rPr>
              <w:t xml:space="preserve"> </w:t>
            </w:r>
          </w:p>
          <w:p w14:paraId="2729B133" w14:textId="77777777" w:rsidR="00FD762B" w:rsidRPr="00116661" w:rsidRDefault="00FD762B" w:rsidP="00302805">
            <w:pPr>
              <w:numPr>
                <w:ilvl w:val="0"/>
                <w:numId w:val="18"/>
              </w:numPr>
              <w:spacing w:after="60" w:line="259" w:lineRule="auto"/>
              <w:jc w:val="both"/>
              <w:rPr>
                <w:rFonts w:ascii="Arial" w:eastAsia="Calibri" w:hAnsi="Arial" w:cs="Arial"/>
              </w:rPr>
            </w:pPr>
            <w:r w:rsidRPr="00116661">
              <w:rPr>
                <w:rFonts w:ascii="Arial" w:eastAsia="Calibri" w:hAnsi="Arial" w:cs="Arial"/>
              </w:rPr>
              <w:t xml:space="preserve">A list of all RFQQ amendments received by amendment issue date. If no RFQQ amendments were received, write a statement to that effect. Vendor questions/WAHBE responses are considered an amendment to the RFQQ: </w:t>
            </w:r>
          </w:p>
          <w:p w14:paraId="057FC347" w14:textId="77777777" w:rsidR="00FD762B" w:rsidRPr="00116661" w:rsidRDefault="00FE77B5" w:rsidP="00FD762B">
            <w:pPr>
              <w:spacing w:after="160" w:line="259" w:lineRule="auto"/>
              <w:ind w:left="720"/>
              <w:contextualSpacing/>
              <w:rPr>
                <w:rFonts w:ascii="Arial" w:eastAsia="Calibri" w:hAnsi="Arial" w:cs="Arial"/>
              </w:rPr>
            </w:pPr>
            <w:sdt>
              <w:sdtPr>
                <w:rPr>
                  <w:rFonts w:eastAsia="Calibri" w:cs="Arial"/>
                </w:rPr>
                <w:id w:val="-1287648544"/>
                <w:placeholder>
                  <w:docPart w:val="BF8F55D08A2B479DABF47434CCFB66AA"/>
                </w:placeholder>
                <w:showingPlcHdr/>
                <w:text/>
              </w:sdtPr>
              <w:sdtEndPr/>
              <w:sdtContent>
                <w:r w:rsidR="00FD762B" w:rsidRPr="00116661">
                  <w:rPr>
                    <w:rFonts w:ascii="Arial" w:eastAsia="Calibri" w:hAnsi="Arial" w:cs="Arial"/>
                    <w:b/>
                    <w:color w:val="808080"/>
                  </w:rPr>
                  <w:t>Click or tap here to enter text.</w:t>
                </w:r>
              </w:sdtContent>
            </w:sdt>
          </w:p>
          <w:p w14:paraId="117334CA" w14:textId="77777777" w:rsidR="00FD762B" w:rsidRPr="00116661" w:rsidRDefault="00FD762B" w:rsidP="00FD762B">
            <w:pPr>
              <w:spacing w:after="160" w:line="259" w:lineRule="auto"/>
              <w:rPr>
                <w:rFonts w:ascii="Arial" w:eastAsia="Calibri" w:hAnsi="Arial" w:cs="Arial"/>
              </w:rPr>
            </w:pPr>
          </w:p>
          <w:p w14:paraId="0BBCF37E" w14:textId="77777777" w:rsidR="00FD762B" w:rsidRPr="00116661" w:rsidRDefault="00FD762B" w:rsidP="00302805">
            <w:pPr>
              <w:numPr>
                <w:ilvl w:val="0"/>
                <w:numId w:val="18"/>
              </w:numPr>
              <w:spacing w:after="60" w:line="259" w:lineRule="auto"/>
              <w:rPr>
                <w:rFonts w:ascii="Arial" w:eastAsia="Calibri" w:hAnsi="Arial" w:cs="Arial"/>
              </w:rPr>
            </w:pPr>
            <w:r w:rsidRPr="00116661">
              <w:rPr>
                <w:rFonts w:ascii="Arial" w:eastAsia="Calibri" w:hAnsi="Arial" w:cs="Arial"/>
              </w:rPr>
              <w:t>A detailed list of all materials and enclosures being sent in the response:</w:t>
            </w:r>
          </w:p>
          <w:p w14:paraId="6AD5CE89" w14:textId="7C1C245D" w:rsidR="00FD762B" w:rsidRPr="00116661" w:rsidRDefault="00FE77B5" w:rsidP="00FD762B">
            <w:pPr>
              <w:spacing w:after="160" w:line="259" w:lineRule="auto"/>
              <w:ind w:left="720"/>
              <w:contextualSpacing/>
              <w:rPr>
                <w:rFonts w:ascii="Arial" w:eastAsia="Calibri" w:hAnsi="Arial" w:cs="Arial"/>
              </w:rPr>
            </w:pPr>
            <w:sdt>
              <w:sdtPr>
                <w:rPr>
                  <w:rFonts w:eastAsia="Calibri" w:cs="Arial"/>
                  <w:b/>
                </w:rPr>
                <w:id w:val="-1666154976"/>
                <w:placeholder>
                  <w:docPart w:val="2C5626A74DA24D71A34C034F0668D1DD"/>
                </w:placeholder>
                <w:showingPlcHdr/>
                <w:text/>
              </w:sdtPr>
              <w:sdtEndPr/>
              <w:sdtContent>
                <w:r w:rsidR="00943DA0" w:rsidRPr="00116661">
                  <w:rPr>
                    <w:rFonts w:ascii="Arial" w:eastAsia="Calibri" w:hAnsi="Arial" w:cs="Arial"/>
                    <w:b/>
                    <w:color w:val="808080"/>
                  </w:rPr>
                  <w:t>Click or tap here to enter text.</w:t>
                </w:r>
              </w:sdtContent>
            </w:sdt>
          </w:p>
        </w:tc>
      </w:tr>
      <w:tr w:rsidR="00FD762B" w:rsidRPr="00FD762B" w14:paraId="2DA2139E" w14:textId="77777777" w:rsidTr="00067199">
        <w:tc>
          <w:tcPr>
            <w:tcW w:w="9786" w:type="dxa"/>
          </w:tcPr>
          <w:p w14:paraId="5AC40935" w14:textId="77777777" w:rsidR="00FD762B" w:rsidRPr="00FD762B" w:rsidRDefault="00FD762B" w:rsidP="00FD762B">
            <w:pPr>
              <w:tabs>
                <w:tab w:val="left" w:pos="1200"/>
                <w:tab w:val="right" w:pos="9570"/>
              </w:tabs>
              <w:spacing w:after="160" w:line="259" w:lineRule="auto"/>
              <w:rPr>
                <w:rFonts w:eastAsia="Calibri" w:cs="Arial"/>
                <w:b/>
              </w:rPr>
            </w:pPr>
            <w:r w:rsidRPr="00FD762B">
              <w:rPr>
                <w:rFonts w:eastAsia="Calibri" w:cs="Arial"/>
                <w:b/>
              </w:rPr>
              <w:lastRenderedPageBreak/>
              <w:tab/>
            </w:r>
            <w:r w:rsidRPr="00FD762B">
              <w:rPr>
                <w:rFonts w:eastAsia="Calibri" w:cs="Arial"/>
                <w:b/>
              </w:rPr>
              <w:tab/>
            </w:r>
          </w:p>
        </w:tc>
      </w:tr>
      <w:tr w:rsidR="00FD762B" w:rsidRPr="00FD762B" w14:paraId="08CA5895" w14:textId="77777777" w:rsidTr="00067199">
        <w:tc>
          <w:tcPr>
            <w:tcW w:w="9786" w:type="dxa"/>
          </w:tcPr>
          <w:p w14:paraId="3DD75450" w14:textId="77777777" w:rsidR="00FD762B" w:rsidRPr="00FD762B" w:rsidRDefault="00FD762B" w:rsidP="009D4285">
            <w:pPr>
              <w:numPr>
                <w:ilvl w:val="0"/>
                <w:numId w:val="110"/>
              </w:numPr>
              <w:spacing w:after="160" w:line="259" w:lineRule="auto"/>
              <w:contextualSpacing/>
              <w:rPr>
                <w:rFonts w:eastAsia="Calibri" w:cs="Arial"/>
                <w:b/>
              </w:rPr>
            </w:pPr>
            <w:r w:rsidRPr="00FD762B">
              <w:rPr>
                <w:rFonts w:eastAsia="Calibri" w:cs="Arial"/>
                <w:b/>
              </w:rPr>
              <w:t>R</w:t>
            </w:r>
          </w:p>
        </w:tc>
      </w:tr>
    </w:tbl>
    <w:p w14:paraId="55B50599" w14:textId="77777777" w:rsidR="00FD762B" w:rsidRPr="00FD762B" w:rsidRDefault="00FD762B" w:rsidP="00FD762B">
      <w:pPr>
        <w:tabs>
          <w:tab w:val="left" w:pos="2010"/>
        </w:tabs>
        <w:spacing w:after="160" w:line="259" w:lineRule="auto"/>
        <w:rPr>
          <w:rFonts w:eastAsia="Calibri" w:cs="Arial"/>
          <w:b/>
          <w:szCs w:val="22"/>
        </w:rPr>
      </w:pPr>
      <w:r w:rsidRPr="00FD762B">
        <w:rPr>
          <w:rFonts w:eastAsia="Calibri" w:cs="Arial"/>
          <w:b/>
          <w:szCs w:val="22"/>
        </w:rPr>
        <w:t>Section 2 – References</w:t>
      </w:r>
    </w:p>
    <w:p w14:paraId="1CA4A4A3" w14:textId="77777777" w:rsidR="00FD762B" w:rsidRPr="00FD762B" w:rsidRDefault="00FD762B" w:rsidP="00FD762B">
      <w:pPr>
        <w:tabs>
          <w:tab w:val="left" w:pos="2010"/>
        </w:tabs>
        <w:spacing w:after="160" w:line="259" w:lineRule="auto"/>
        <w:jc w:val="both"/>
        <w:rPr>
          <w:rFonts w:eastAsia="Calibri" w:cs="Arial"/>
          <w:szCs w:val="22"/>
        </w:rPr>
      </w:pPr>
      <w:r w:rsidRPr="00FD762B">
        <w:rPr>
          <w:rFonts w:eastAsia="Calibri" w:cs="Arial"/>
          <w:szCs w:val="22"/>
        </w:rPr>
        <w:t xml:space="preserve">Vendor shall provide two (2) business references for which Vendor has provided professional staff services </w:t>
      </w:r>
      <w:proofErr w:type="gramStart"/>
      <w:r w:rsidRPr="00FD762B">
        <w:rPr>
          <w:rFonts w:eastAsia="Calibri" w:cs="Arial"/>
          <w:szCs w:val="22"/>
        </w:rPr>
        <w:t>similar to</w:t>
      </w:r>
      <w:proofErr w:type="gramEnd"/>
      <w:r w:rsidRPr="00FD762B">
        <w:rPr>
          <w:rFonts w:eastAsia="Calibri" w:cs="Arial"/>
          <w:szCs w:val="22"/>
        </w:rPr>
        <w:t xml:space="preserve"> those required by WAHBE. </w:t>
      </w:r>
    </w:p>
    <w:p w14:paraId="734CC3D3" w14:textId="77777777" w:rsidR="00FD762B" w:rsidRPr="00FD762B" w:rsidRDefault="00FD762B" w:rsidP="00FD762B">
      <w:pPr>
        <w:spacing w:after="160" w:line="259" w:lineRule="auto"/>
        <w:jc w:val="both"/>
        <w:rPr>
          <w:rFonts w:eastAsia="Calibri" w:cs="Arial"/>
          <w:szCs w:val="22"/>
        </w:rPr>
      </w:pPr>
      <w:r w:rsidRPr="00FD762B">
        <w:rPr>
          <w:rFonts w:eastAsia="Calibri" w:cs="Arial"/>
          <w:szCs w:val="22"/>
        </w:rPr>
        <w:t>By submission of the references, Vendor grants permission to WAHBE to contact the references and others who may have pertinent information. Do not include current WAHBE staff as references. WAHBE may evaluate additional references at WAHBE’s discretion.</w:t>
      </w:r>
    </w:p>
    <w:p w14:paraId="630161D9" w14:textId="77777777" w:rsidR="00FD762B" w:rsidRPr="00FD762B" w:rsidRDefault="00FD762B" w:rsidP="00FD762B">
      <w:pPr>
        <w:spacing w:after="160" w:line="259" w:lineRule="auto"/>
        <w:jc w:val="both"/>
        <w:rPr>
          <w:rFonts w:eastAsia="Calibri" w:cs="Arial"/>
          <w:szCs w:val="22"/>
        </w:rPr>
      </w:pPr>
      <w:r w:rsidRPr="00FD762B">
        <w:rPr>
          <w:rFonts w:eastAsia="Calibri" w:cs="Arial"/>
          <w:szCs w:val="22"/>
        </w:rPr>
        <w:t>Vendor References will be contacted for the top-ranking response(s) only.</w:t>
      </w:r>
    </w:p>
    <w:p w14:paraId="4713A6C3" w14:textId="77777777" w:rsidR="00FD762B" w:rsidRPr="00FD762B" w:rsidRDefault="00FD762B" w:rsidP="00726BDD">
      <w:pPr>
        <w:spacing w:line="259" w:lineRule="auto"/>
        <w:ind w:left="720"/>
        <w:rPr>
          <w:rFonts w:eastAsia="Calibri" w:cs="Arial"/>
          <w:b/>
          <w:szCs w:val="22"/>
          <w:u w:val="single"/>
        </w:rPr>
      </w:pPr>
      <w:r w:rsidRPr="00FD762B">
        <w:rPr>
          <w:rFonts w:eastAsia="Calibri" w:cs="Arial"/>
          <w:b/>
          <w:szCs w:val="22"/>
          <w:u w:val="single"/>
        </w:rPr>
        <w:lastRenderedPageBreak/>
        <w:t>Reference #1</w:t>
      </w:r>
    </w:p>
    <w:p w14:paraId="57F15404" w14:textId="77777777" w:rsidR="00FD762B" w:rsidRPr="00FD762B" w:rsidRDefault="00FD762B" w:rsidP="00726BDD">
      <w:pPr>
        <w:spacing w:line="259" w:lineRule="auto"/>
        <w:ind w:left="720"/>
        <w:rPr>
          <w:rFonts w:eastAsia="Calibri" w:cs="Arial"/>
          <w:szCs w:val="22"/>
        </w:rPr>
      </w:pPr>
      <w:r w:rsidRPr="00FD762B">
        <w:rPr>
          <w:rFonts w:eastAsia="Calibri" w:cs="Arial"/>
          <w:szCs w:val="22"/>
        </w:rPr>
        <w:t xml:space="preserve">Company Name: </w:t>
      </w:r>
      <w:sdt>
        <w:sdtPr>
          <w:rPr>
            <w:rFonts w:eastAsia="Calibri" w:cs="Arial"/>
            <w:b/>
            <w:szCs w:val="22"/>
          </w:rPr>
          <w:id w:val="-2082667556"/>
          <w:placeholder>
            <w:docPart w:val="7933B2E448C4437AA3BFDD50AEACDFB4"/>
          </w:placeholder>
          <w:showingPlcHdr/>
          <w:text/>
        </w:sdtPr>
        <w:sdtEndPr/>
        <w:sdtContent>
          <w:r w:rsidRPr="00FD762B">
            <w:rPr>
              <w:rFonts w:eastAsia="Calibri" w:cs="Arial"/>
              <w:b/>
              <w:color w:val="808080"/>
              <w:szCs w:val="22"/>
            </w:rPr>
            <w:t>Click or tap here to enter text.</w:t>
          </w:r>
        </w:sdtContent>
      </w:sdt>
    </w:p>
    <w:p w14:paraId="6030FABD" w14:textId="77777777" w:rsidR="00FD762B" w:rsidRPr="00FD762B" w:rsidRDefault="00FD762B" w:rsidP="00726BDD">
      <w:pPr>
        <w:spacing w:line="259" w:lineRule="auto"/>
        <w:ind w:left="720"/>
        <w:rPr>
          <w:rFonts w:eastAsia="Calibri" w:cs="Arial"/>
          <w:szCs w:val="22"/>
        </w:rPr>
      </w:pPr>
      <w:r w:rsidRPr="00FD762B">
        <w:rPr>
          <w:rFonts w:eastAsia="Calibri" w:cs="Arial"/>
          <w:szCs w:val="22"/>
        </w:rPr>
        <w:t xml:space="preserve">Primary Contact Name: </w:t>
      </w:r>
      <w:sdt>
        <w:sdtPr>
          <w:rPr>
            <w:rFonts w:eastAsia="Calibri" w:cs="Arial"/>
            <w:b/>
            <w:szCs w:val="22"/>
          </w:rPr>
          <w:id w:val="1342979427"/>
          <w:placeholder>
            <w:docPart w:val="23DCBBC576454EB7B016FE0C0BC79EC0"/>
          </w:placeholder>
          <w:showingPlcHdr/>
          <w:text/>
        </w:sdtPr>
        <w:sdtEndPr/>
        <w:sdtContent>
          <w:r w:rsidRPr="00FD762B">
            <w:rPr>
              <w:rFonts w:eastAsia="Calibri" w:cs="Arial"/>
              <w:b/>
              <w:color w:val="808080"/>
              <w:szCs w:val="22"/>
            </w:rPr>
            <w:t>Click or tap here to enter text.</w:t>
          </w:r>
        </w:sdtContent>
      </w:sdt>
    </w:p>
    <w:p w14:paraId="521003F8" w14:textId="77777777" w:rsidR="00FD762B" w:rsidRPr="00FD762B" w:rsidRDefault="00FD762B" w:rsidP="00726BDD">
      <w:pPr>
        <w:spacing w:line="259" w:lineRule="auto"/>
        <w:ind w:left="720"/>
        <w:rPr>
          <w:rFonts w:eastAsia="Calibri" w:cs="Arial"/>
          <w:szCs w:val="22"/>
        </w:rPr>
      </w:pPr>
      <w:r w:rsidRPr="00FD762B">
        <w:rPr>
          <w:rFonts w:eastAsia="Calibri" w:cs="Arial"/>
          <w:szCs w:val="22"/>
        </w:rPr>
        <w:t xml:space="preserve">Telephone Number: </w:t>
      </w:r>
      <w:sdt>
        <w:sdtPr>
          <w:rPr>
            <w:rFonts w:eastAsia="Calibri" w:cs="Arial"/>
            <w:b/>
            <w:szCs w:val="22"/>
          </w:rPr>
          <w:id w:val="1235050397"/>
          <w:placeholder>
            <w:docPart w:val="A6685DF4A1744CCABFCB8E719C36CF2C"/>
          </w:placeholder>
          <w:showingPlcHdr/>
          <w:text/>
        </w:sdtPr>
        <w:sdtEndPr/>
        <w:sdtContent>
          <w:r w:rsidRPr="00FD762B">
            <w:rPr>
              <w:rFonts w:eastAsia="Calibri" w:cs="Arial"/>
              <w:b/>
              <w:color w:val="808080"/>
              <w:szCs w:val="22"/>
            </w:rPr>
            <w:t>Click or tap here to enter text.</w:t>
          </w:r>
        </w:sdtContent>
      </w:sdt>
    </w:p>
    <w:p w14:paraId="4B751CBB" w14:textId="77777777" w:rsidR="00FD762B" w:rsidRPr="00FD762B" w:rsidRDefault="00FD762B" w:rsidP="00726BDD">
      <w:pPr>
        <w:spacing w:line="259" w:lineRule="auto"/>
        <w:ind w:left="720"/>
        <w:rPr>
          <w:rFonts w:eastAsia="Calibri" w:cs="Arial"/>
          <w:szCs w:val="22"/>
        </w:rPr>
      </w:pPr>
      <w:r w:rsidRPr="00FD762B">
        <w:rPr>
          <w:rFonts w:eastAsia="Calibri" w:cs="Arial"/>
          <w:szCs w:val="22"/>
        </w:rPr>
        <w:t xml:space="preserve">Email Address: </w:t>
      </w:r>
      <w:sdt>
        <w:sdtPr>
          <w:rPr>
            <w:rFonts w:eastAsia="Calibri" w:cs="Arial"/>
            <w:b/>
            <w:szCs w:val="22"/>
          </w:rPr>
          <w:id w:val="1664287492"/>
          <w:placeholder>
            <w:docPart w:val="CC52C098ABA84B999DD24AA0CC9F5320"/>
          </w:placeholder>
          <w:showingPlcHdr/>
          <w:text/>
        </w:sdtPr>
        <w:sdtEndPr/>
        <w:sdtContent>
          <w:r w:rsidRPr="00FD762B">
            <w:rPr>
              <w:rFonts w:eastAsia="Calibri" w:cs="Arial"/>
              <w:b/>
              <w:color w:val="808080"/>
              <w:szCs w:val="22"/>
            </w:rPr>
            <w:t>Click or tap here to enter text.</w:t>
          </w:r>
        </w:sdtContent>
      </w:sdt>
    </w:p>
    <w:p w14:paraId="66DC1164" w14:textId="77777777" w:rsidR="00FD762B" w:rsidRPr="00FD762B" w:rsidRDefault="00FD762B" w:rsidP="00726BDD">
      <w:pPr>
        <w:spacing w:line="259" w:lineRule="auto"/>
        <w:ind w:left="720"/>
        <w:rPr>
          <w:rFonts w:eastAsia="Calibri" w:cs="Arial"/>
          <w:szCs w:val="22"/>
        </w:rPr>
      </w:pPr>
      <w:r w:rsidRPr="00FD762B">
        <w:rPr>
          <w:rFonts w:eastAsia="Calibri" w:cs="Arial"/>
          <w:szCs w:val="22"/>
        </w:rPr>
        <w:t xml:space="preserve">Describe the type of services provided: </w:t>
      </w:r>
      <w:sdt>
        <w:sdtPr>
          <w:rPr>
            <w:rFonts w:eastAsia="Calibri" w:cs="Arial"/>
            <w:b/>
            <w:szCs w:val="22"/>
          </w:rPr>
          <w:id w:val="36329257"/>
          <w:placeholder>
            <w:docPart w:val="894F139060964B5B99D421A72EFE730D"/>
          </w:placeholder>
          <w:showingPlcHdr/>
          <w:text/>
        </w:sdtPr>
        <w:sdtEndPr/>
        <w:sdtContent>
          <w:r w:rsidRPr="00FD762B">
            <w:rPr>
              <w:rFonts w:eastAsia="Calibri" w:cs="Arial"/>
              <w:b/>
              <w:color w:val="808080"/>
              <w:szCs w:val="22"/>
            </w:rPr>
            <w:t>Click or tap here to enter text.</w:t>
          </w:r>
        </w:sdtContent>
      </w:sdt>
    </w:p>
    <w:p w14:paraId="239412E7" w14:textId="77777777" w:rsidR="00FD762B" w:rsidRPr="00FD762B" w:rsidRDefault="00FD762B" w:rsidP="00726BDD">
      <w:pPr>
        <w:spacing w:after="120" w:line="259" w:lineRule="auto"/>
        <w:ind w:left="720"/>
        <w:rPr>
          <w:rFonts w:eastAsia="Calibri" w:cs="Arial"/>
          <w:szCs w:val="22"/>
        </w:rPr>
      </w:pPr>
      <w:r w:rsidRPr="00FD762B">
        <w:rPr>
          <w:rFonts w:eastAsia="Calibri" w:cs="Arial"/>
          <w:szCs w:val="22"/>
        </w:rPr>
        <w:t xml:space="preserve">Project duration: </w:t>
      </w:r>
      <w:sdt>
        <w:sdtPr>
          <w:rPr>
            <w:rFonts w:eastAsia="Calibri" w:cs="Arial"/>
            <w:b/>
            <w:szCs w:val="22"/>
          </w:rPr>
          <w:id w:val="83197248"/>
          <w:placeholder>
            <w:docPart w:val="5736A73C6FD445EA9814E780D9105774"/>
          </w:placeholder>
          <w:showingPlcHdr/>
          <w:text/>
        </w:sdtPr>
        <w:sdtEndPr/>
        <w:sdtContent>
          <w:r w:rsidRPr="00FD762B">
            <w:rPr>
              <w:rFonts w:eastAsia="Calibri" w:cs="Arial"/>
              <w:b/>
              <w:color w:val="808080"/>
              <w:szCs w:val="22"/>
            </w:rPr>
            <w:t>Click or tap here to enter text.</w:t>
          </w:r>
        </w:sdtContent>
      </w:sdt>
    </w:p>
    <w:p w14:paraId="02A5FF23" w14:textId="77777777" w:rsidR="00FD762B" w:rsidRPr="00FD762B" w:rsidRDefault="00FD762B" w:rsidP="00726BDD">
      <w:pPr>
        <w:spacing w:line="259" w:lineRule="auto"/>
        <w:ind w:left="720"/>
        <w:rPr>
          <w:rFonts w:eastAsia="Calibri" w:cs="Arial"/>
          <w:b/>
          <w:szCs w:val="22"/>
          <w:u w:val="single"/>
        </w:rPr>
      </w:pPr>
      <w:r w:rsidRPr="00FD762B">
        <w:rPr>
          <w:rFonts w:eastAsia="Calibri" w:cs="Arial"/>
          <w:b/>
          <w:szCs w:val="22"/>
          <w:u w:val="single"/>
        </w:rPr>
        <w:t>Reference #2</w:t>
      </w:r>
    </w:p>
    <w:p w14:paraId="3539A5AD" w14:textId="77777777" w:rsidR="00FD762B" w:rsidRPr="00FD762B" w:rsidRDefault="00FD762B" w:rsidP="00726BDD">
      <w:pPr>
        <w:spacing w:line="259" w:lineRule="auto"/>
        <w:ind w:left="720"/>
        <w:rPr>
          <w:rFonts w:eastAsia="Calibri" w:cs="Arial"/>
          <w:szCs w:val="22"/>
        </w:rPr>
      </w:pPr>
      <w:r w:rsidRPr="00FD762B">
        <w:rPr>
          <w:rFonts w:eastAsia="Calibri" w:cs="Arial"/>
          <w:szCs w:val="22"/>
        </w:rPr>
        <w:t xml:space="preserve">Company Name: </w:t>
      </w:r>
      <w:sdt>
        <w:sdtPr>
          <w:rPr>
            <w:rFonts w:eastAsia="Calibri" w:cs="Arial"/>
            <w:b/>
            <w:szCs w:val="22"/>
          </w:rPr>
          <w:id w:val="1615020976"/>
          <w:placeholder>
            <w:docPart w:val="60EEBC207FE44ABD8EE5332B19891631"/>
          </w:placeholder>
          <w:showingPlcHdr/>
          <w:text/>
        </w:sdtPr>
        <w:sdtEndPr/>
        <w:sdtContent>
          <w:r w:rsidRPr="00FD762B">
            <w:rPr>
              <w:rFonts w:eastAsia="Calibri" w:cs="Arial"/>
              <w:b/>
              <w:color w:val="808080"/>
              <w:szCs w:val="22"/>
            </w:rPr>
            <w:t>Click or tap here to enter text.</w:t>
          </w:r>
        </w:sdtContent>
      </w:sdt>
    </w:p>
    <w:p w14:paraId="7F95AE05" w14:textId="77777777" w:rsidR="00FD762B" w:rsidRPr="00FD762B" w:rsidRDefault="00FD762B" w:rsidP="00726BDD">
      <w:pPr>
        <w:spacing w:line="259" w:lineRule="auto"/>
        <w:ind w:left="720"/>
        <w:rPr>
          <w:rFonts w:eastAsia="Calibri" w:cs="Arial"/>
          <w:szCs w:val="22"/>
        </w:rPr>
      </w:pPr>
      <w:r w:rsidRPr="00FD762B">
        <w:rPr>
          <w:rFonts w:eastAsia="Calibri" w:cs="Arial"/>
          <w:szCs w:val="22"/>
        </w:rPr>
        <w:t xml:space="preserve">Contact Name: </w:t>
      </w:r>
      <w:sdt>
        <w:sdtPr>
          <w:rPr>
            <w:rFonts w:eastAsia="Calibri" w:cs="Arial"/>
            <w:b/>
            <w:szCs w:val="22"/>
          </w:rPr>
          <w:id w:val="-182912686"/>
          <w:placeholder>
            <w:docPart w:val="06050EEFE5A7459089866D6B11C7D99C"/>
          </w:placeholder>
          <w:showingPlcHdr/>
          <w:text/>
        </w:sdtPr>
        <w:sdtEndPr/>
        <w:sdtContent>
          <w:r w:rsidRPr="00FD762B">
            <w:rPr>
              <w:rFonts w:eastAsia="Calibri" w:cs="Arial"/>
              <w:b/>
              <w:color w:val="808080"/>
              <w:szCs w:val="22"/>
            </w:rPr>
            <w:t>Click or tap here to enter text.</w:t>
          </w:r>
        </w:sdtContent>
      </w:sdt>
    </w:p>
    <w:p w14:paraId="2C41F44C" w14:textId="77777777" w:rsidR="00FD762B" w:rsidRPr="00FD762B" w:rsidRDefault="00FD762B" w:rsidP="00726BDD">
      <w:pPr>
        <w:spacing w:line="259" w:lineRule="auto"/>
        <w:ind w:left="720"/>
        <w:rPr>
          <w:rFonts w:eastAsia="Calibri" w:cs="Arial"/>
          <w:szCs w:val="22"/>
        </w:rPr>
      </w:pPr>
      <w:r w:rsidRPr="00FD762B">
        <w:rPr>
          <w:rFonts w:eastAsia="Calibri" w:cs="Arial"/>
          <w:szCs w:val="22"/>
        </w:rPr>
        <w:t xml:space="preserve">Telephone Number: </w:t>
      </w:r>
      <w:sdt>
        <w:sdtPr>
          <w:rPr>
            <w:rFonts w:eastAsia="Calibri" w:cs="Arial"/>
            <w:b/>
            <w:szCs w:val="22"/>
          </w:rPr>
          <w:id w:val="1081259478"/>
          <w:placeholder>
            <w:docPart w:val="73A3175FBC9C4B269DC7D22C66DAED6D"/>
          </w:placeholder>
          <w:showingPlcHdr/>
          <w:text/>
        </w:sdtPr>
        <w:sdtEndPr/>
        <w:sdtContent>
          <w:r w:rsidRPr="00FD762B">
            <w:rPr>
              <w:rFonts w:eastAsia="Calibri" w:cs="Arial"/>
              <w:b/>
              <w:color w:val="808080"/>
              <w:szCs w:val="22"/>
            </w:rPr>
            <w:t>Click or tap here to enter text.</w:t>
          </w:r>
        </w:sdtContent>
      </w:sdt>
    </w:p>
    <w:p w14:paraId="7945D276" w14:textId="77777777" w:rsidR="00FD762B" w:rsidRPr="00FD762B" w:rsidRDefault="00FD762B" w:rsidP="00726BDD">
      <w:pPr>
        <w:spacing w:line="259" w:lineRule="auto"/>
        <w:ind w:left="720"/>
        <w:rPr>
          <w:rFonts w:eastAsia="Calibri" w:cs="Arial"/>
          <w:szCs w:val="22"/>
        </w:rPr>
      </w:pPr>
      <w:r w:rsidRPr="00FD762B">
        <w:rPr>
          <w:rFonts w:eastAsia="Calibri" w:cs="Arial"/>
          <w:szCs w:val="22"/>
        </w:rPr>
        <w:t xml:space="preserve">Email Address: </w:t>
      </w:r>
      <w:sdt>
        <w:sdtPr>
          <w:rPr>
            <w:rFonts w:eastAsia="Calibri" w:cs="Arial"/>
            <w:b/>
            <w:szCs w:val="22"/>
          </w:rPr>
          <w:id w:val="869724098"/>
          <w:placeholder>
            <w:docPart w:val="E281EE199C0748A0AFB439F7CECEBA25"/>
          </w:placeholder>
          <w:showingPlcHdr/>
          <w:text/>
        </w:sdtPr>
        <w:sdtEndPr/>
        <w:sdtContent>
          <w:r w:rsidRPr="00FD762B">
            <w:rPr>
              <w:rFonts w:eastAsia="Calibri" w:cs="Arial"/>
              <w:b/>
              <w:color w:val="808080"/>
              <w:szCs w:val="22"/>
            </w:rPr>
            <w:t>Click or tap here to enter text.</w:t>
          </w:r>
        </w:sdtContent>
      </w:sdt>
    </w:p>
    <w:p w14:paraId="06A7E451" w14:textId="77777777" w:rsidR="00FD762B" w:rsidRPr="00FD762B" w:rsidRDefault="00FD762B" w:rsidP="00726BDD">
      <w:pPr>
        <w:spacing w:line="259" w:lineRule="auto"/>
        <w:ind w:left="720"/>
        <w:rPr>
          <w:rFonts w:eastAsia="Calibri" w:cs="Arial"/>
          <w:szCs w:val="22"/>
        </w:rPr>
      </w:pPr>
      <w:r w:rsidRPr="00FD762B">
        <w:rPr>
          <w:rFonts w:eastAsia="Calibri" w:cs="Arial"/>
          <w:szCs w:val="22"/>
        </w:rPr>
        <w:t xml:space="preserve">Describe the type of services provided: </w:t>
      </w:r>
      <w:sdt>
        <w:sdtPr>
          <w:rPr>
            <w:rFonts w:eastAsia="Calibri" w:cs="Arial"/>
            <w:b/>
            <w:szCs w:val="22"/>
          </w:rPr>
          <w:id w:val="1550565609"/>
          <w:placeholder>
            <w:docPart w:val="3301B34724F24CA783DD76D8E8D0044F"/>
          </w:placeholder>
          <w:showingPlcHdr/>
          <w:text/>
        </w:sdtPr>
        <w:sdtEndPr/>
        <w:sdtContent>
          <w:r w:rsidRPr="00FD762B">
            <w:rPr>
              <w:rFonts w:eastAsia="Calibri" w:cs="Arial"/>
              <w:b/>
              <w:color w:val="808080"/>
              <w:szCs w:val="22"/>
            </w:rPr>
            <w:t>Click or tap here to enter text.</w:t>
          </w:r>
        </w:sdtContent>
      </w:sdt>
    </w:p>
    <w:p w14:paraId="71EEBD2E" w14:textId="77777777" w:rsidR="00FD762B" w:rsidRPr="00FD762B" w:rsidRDefault="00FD762B" w:rsidP="00726BDD">
      <w:pPr>
        <w:tabs>
          <w:tab w:val="left" w:pos="5885"/>
        </w:tabs>
        <w:spacing w:line="259" w:lineRule="auto"/>
        <w:ind w:left="720"/>
        <w:rPr>
          <w:rFonts w:eastAsia="Calibri" w:cs="Arial"/>
          <w:szCs w:val="22"/>
        </w:rPr>
      </w:pPr>
      <w:r w:rsidRPr="00FD762B">
        <w:rPr>
          <w:rFonts w:eastAsia="Calibri" w:cs="Arial"/>
          <w:szCs w:val="22"/>
        </w:rPr>
        <w:t xml:space="preserve">Project duration: </w:t>
      </w:r>
      <w:sdt>
        <w:sdtPr>
          <w:rPr>
            <w:rFonts w:eastAsia="Calibri" w:cs="Arial"/>
            <w:b/>
            <w:szCs w:val="22"/>
          </w:rPr>
          <w:id w:val="243009196"/>
          <w:placeholder>
            <w:docPart w:val="5D9966D1D7D74CE197C1B3C605B7E9D3"/>
          </w:placeholder>
          <w:showingPlcHdr/>
          <w:text/>
        </w:sdtPr>
        <w:sdtEndPr/>
        <w:sdtContent>
          <w:r w:rsidRPr="00FD762B">
            <w:rPr>
              <w:rFonts w:eastAsia="Calibri" w:cs="Arial"/>
              <w:b/>
              <w:color w:val="808080"/>
              <w:szCs w:val="22"/>
            </w:rPr>
            <w:t>Click or tap here to enter text.</w:t>
          </w:r>
        </w:sdtContent>
      </w:sdt>
      <w:r w:rsidRPr="00FD762B">
        <w:rPr>
          <w:rFonts w:eastAsia="Calibri" w:cs="Arial"/>
          <w:szCs w:val="22"/>
        </w:rPr>
        <w:tab/>
      </w:r>
    </w:p>
    <w:p w14:paraId="6EDC9208" w14:textId="77777777" w:rsidR="00FD762B" w:rsidRPr="00FD762B" w:rsidRDefault="00FE77B5" w:rsidP="00FD762B">
      <w:pPr>
        <w:tabs>
          <w:tab w:val="left" w:pos="5885"/>
        </w:tabs>
        <w:spacing w:before="120" w:after="120" w:line="259" w:lineRule="auto"/>
        <w:rPr>
          <w:rFonts w:eastAsia="Calibri" w:cs="Arial"/>
          <w:szCs w:val="22"/>
        </w:rPr>
      </w:pPr>
      <w:r>
        <w:rPr>
          <w:rFonts w:eastAsia="Calibri" w:cs="Arial"/>
          <w:szCs w:val="22"/>
        </w:rPr>
        <w:pict w14:anchorId="692F6C66">
          <v:rect id="_x0000_i1029" style="width:0;height:1.5pt" o:hralign="center" o:bullet="t" o:hrstd="t" o:hr="t" fillcolor="#a0a0a0" stroked="f"/>
        </w:pict>
      </w:r>
    </w:p>
    <w:p w14:paraId="1EDB34B8" w14:textId="77777777" w:rsidR="00FD762B" w:rsidRPr="00FD762B" w:rsidRDefault="00FD762B" w:rsidP="00FD762B">
      <w:pPr>
        <w:tabs>
          <w:tab w:val="left" w:pos="2010"/>
        </w:tabs>
        <w:spacing w:after="160" w:line="259" w:lineRule="auto"/>
        <w:rPr>
          <w:rFonts w:eastAsia="Calibri" w:cs="Arial"/>
          <w:b/>
          <w:szCs w:val="22"/>
        </w:rPr>
      </w:pPr>
      <w:r w:rsidRPr="00FD762B">
        <w:rPr>
          <w:rFonts w:eastAsia="Calibri" w:cs="Arial"/>
          <w:b/>
          <w:szCs w:val="22"/>
        </w:rPr>
        <w:t>Section 3 – Attestations, Assurances, and Disclosures</w:t>
      </w:r>
    </w:p>
    <w:p w14:paraId="5A823B67" w14:textId="77777777" w:rsidR="00FD762B" w:rsidRPr="00FD762B" w:rsidRDefault="00FD762B" w:rsidP="009D4285">
      <w:pPr>
        <w:numPr>
          <w:ilvl w:val="0"/>
          <w:numId w:val="111"/>
        </w:numPr>
        <w:tabs>
          <w:tab w:val="left" w:pos="2010"/>
        </w:tabs>
        <w:spacing w:after="120" w:line="259" w:lineRule="auto"/>
        <w:rPr>
          <w:rFonts w:eastAsia="Calibri" w:cs="Arial"/>
          <w:szCs w:val="22"/>
        </w:rPr>
      </w:pPr>
      <w:r w:rsidRPr="00FD762B">
        <w:rPr>
          <w:rFonts w:eastAsia="Calibri" w:cs="Arial"/>
          <w:szCs w:val="22"/>
        </w:rPr>
        <w:t xml:space="preserve">Per RFQQ Section 1.6.1., Vendor attests to the following type of organization qualified to serve as a Lead Navigator Organization </w:t>
      </w:r>
      <w:r w:rsidRPr="00FD762B">
        <w:rPr>
          <w:rFonts w:eastAsia="Calibri" w:cs="Arial"/>
          <w:b/>
          <w:szCs w:val="22"/>
        </w:rPr>
        <w:t>(check one)</w:t>
      </w:r>
      <w:r w:rsidRPr="00FD762B">
        <w:rPr>
          <w:rFonts w:eastAsia="Calibri" w:cs="Arial"/>
          <w:szCs w:val="22"/>
        </w:rPr>
        <w:t>:</w:t>
      </w:r>
    </w:p>
    <w:p w14:paraId="512DBFF9" w14:textId="77777777" w:rsidR="00FD762B" w:rsidRPr="00FD762B" w:rsidRDefault="00FE77B5" w:rsidP="006C4BEA">
      <w:pPr>
        <w:tabs>
          <w:tab w:val="left" w:pos="2010"/>
        </w:tabs>
        <w:spacing w:after="160" w:line="259" w:lineRule="auto"/>
        <w:ind w:left="540"/>
        <w:contextualSpacing/>
        <w:jc w:val="both"/>
        <w:rPr>
          <w:rFonts w:eastAsia="Calibri" w:cs="Arial"/>
          <w:szCs w:val="22"/>
        </w:rPr>
      </w:pPr>
      <w:sdt>
        <w:sdtPr>
          <w:rPr>
            <w:rFonts w:eastAsia="Calibri" w:cs="Arial"/>
            <w:b/>
            <w:szCs w:val="22"/>
          </w:rPr>
          <w:id w:val="1046103636"/>
          <w14:checkbox>
            <w14:checked w14:val="0"/>
            <w14:checkedState w14:val="2612" w14:font="MS Gothic"/>
            <w14:uncheckedState w14:val="2610" w14:font="MS Gothic"/>
          </w14:checkbox>
        </w:sdtPr>
        <w:sdtEndPr/>
        <w:sdtContent>
          <w:r w:rsidR="00FD762B" w:rsidRPr="00FD762B">
            <w:rPr>
              <w:rFonts w:ascii="Segoe UI Symbol" w:eastAsia="Calibri" w:hAnsi="Segoe UI Symbol" w:cs="Segoe UI Symbol"/>
              <w:b/>
              <w:szCs w:val="22"/>
            </w:rPr>
            <w:t>☐</w:t>
          </w:r>
        </w:sdtContent>
      </w:sdt>
      <w:r w:rsidR="00FD762B" w:rsidRPr="00FD762B">
        <w:rPr>
          <w:rFonts w:eastAsia="Calibri" w:cs="Arial"/>
          <w:szCs w:val="22"/>
        </w:rPr>
        <w:t xml:space="preserve"> Trade, industry, and professional association</w:t>
      </w:r>
    </w:p>
    <w:p w14:paraId="632AA053" w14:textId="77777777" w:rsidR="00FD762B" w:rsidRPr="00FD762B" w:rsidRDefault="00FE77B5" w:rsidP="006C4BEA">
      <w:pPr>
        <w:tabs>
          <w:tab w:val="left" w:pos="2010"/>
        </w:tabs>
        <w:spacing w:after="160" w:line="259" w:lineRule="auto"/>
        <w:ind w:left="540"/>
        <w:contextualSpacing/>
        <w:jc w:val="both"/>
        <w:rPr>
          <w:rFonts w:eastAsia="Calibri" w:cs="Arial"/>
          <w:szCs w:val="22"/>
        </w:rPr>
      </w:pPr>
      <w:sdt>
        <w:sdtPr>
          <w:rPr>
            <w:rFonts w:eastAsia="Calibri" w:cs="Arial"/>
            <w:b/>
            <w:szCs w:val="22"/>
          </w:rPr>
          <w:id w:val="-170568674"/>
          <w14:checkbox>
            <w14:checked w14:val="0"/>
            <w14:checkedState w14:val="2612" w14:font="MS Gothic"/>
            <w14:uncheckedState w14:val="2610" w14:font="MS Gothic"/>
          </w14:checkbox>
        </w:sdtPr>
        <w:sdtEndPr/>
        <w:sdtContent>
          <w:r w:rsidR="00FD762B" w:rsidRPr="00FD762B">
            <w:rPr>
              <w:rFonts w:ascii="Segoe UI Symbol" w:eastAsia="Calibri" w:hAnsi="Segoe UI Symbol" w:cs="Segoe UI Symbol"/>
              <w:b/>
              <w:szCs w:val="22"/>
            </w:rPr>
            <w:t>☐</w:t>
          </w:r>
        </w:sdtContent>
      </w:sdt>
      <w:r w:rsidR="00FD762B" w:rsidRPr="00FD762B">
        <w:rPr>
          <w:rFonts w:eastAsia="Calibri" w:cs="Arial"/>
          <w:szCs w:val="22"/>
        </w:rPr>
        <w:t xml:space="preserve"> Commercial fishing industry organizations, ranching/farming organization</w:t>
      </w:r>
    </w:p>
    <w:p w14:paraId="75558D6E" w14:textId="77777777" w:rsidR="00FD762B" w:rsidRPr="00FD762B" w:rsidRDefault="00FE77B5" w:rsidP="006C4BEA">
      <w:pPr>
        <w:tabs>
          <w:tab w:val="left" w:pos="2010"/>
        </w:tabs>
        <w:spacing w:after="160" w:line="259" w:lineRule="auto"/>
        <w:ind w:left="540"/>
        <w:contextualSpacing/>
        <w:jc w:val="both"/>
        <w:rPr>
          <w:rFonts w:eastAsia="Calibri" w:cs="Arial"/>
          <w:szCs w:val="22"/>
        </w:rPr>
      </w:pPr>
      <w:sdt>
        <w:sdtPr>
          <w:rPr>
            <w:rFonts w:eastAsia="Calibri" w:cs="Arial"/>
            <w:b/>
            <w:szCs w:val="22"/>
          </w:rPr>
          <w:id w:val="-2125446614"/>
          <w14:checkbox>
            <w14:checked w14:val="0"/>
            <w14:checkedState w14:val="2612" w14:font="MS Gothic"/>
            <w14:uncheckedState w14:val="2610" w14:font="MS Gothic"/>
          </w14:checkbox>
        </w:sdtPr>
        <w:sdtEndPr/>
        <w:sdtContent>
          <w:r w:rsidR="00FD762B" w:rsidRPr="00FD762B">
            <w:rPr>
              <w:rFonts w:ascii="Segoe UI Symbol" w:eastAsia="Calibri" w:hAnsi="Segoe UI Symbol" w:cs="Segoe UI Symbol"/>
              <w:b/>
              <w:szCs w:val="22"/>
            </w:rPr>
            <w:t>☐</w:t>
          </w:r>
        </w:sdtContent>
      </w:sdt>
      <w:r w:rsidR="00FD762B" w:rsidRPr="00FD762B">
        <w:rPr>
          <w:rFonts w:eastAsia="Calibri" w:cs="Arial"/>
          <w:szCs w:val="22"/>
        </w:rPr>
        <w:t xml:space="preserve"> Chambers of Commerce</w:t>
      </w:r>
    </w:p>
    <w:p w14:paraId="6E1FA9C6" w14:textId="77777777" w:rsidR="00FD762B" w:rsidRPr="00FD762B" w:rsidRDefault="00FE77B5" w:rsidP="006C4BEA">
      <w:pPr>
        <w:tabs>
          <w:tab w:val="left" w:pos="2010"/>
        </w:tabs>
        <w:spacing w:after="160" w:line="259" w:lineRule="auto"/>
        <w:ind w:left="540"/>
        <w:contextualSpacing/>
        <w:jc w:val="both"/>
        <w:rPr>
          <w:rFonts w:eastAsia="Calibri" w:cs="Arial"/>
          <w:szCs w:val="22"/>
        </w:rPr>
      </w:pPr>
      <w:sdt>
        <w:sdtPr>
          <w:rPr>
            <w:rFonts w:eastAsia="Calibri" w:cs="Arial"/>
            <w:b/>
            <w:szCs w:val="22"/>
          </w:rPr>
          <w:id w:val="672458417"/>
          <w14:checkbox>
            <w14:checked w14:val="0"/>
            <w14:checkedState w14:val="2612" w14:font="MS Gothic"/>
            <w14:uncheckedState w14:val="2610" w14:font="MS Gothic"/>
          </w14:checkbox>
        </w:sdtPr>
        <w:sdtEndPr/>
        <w:sdtContent>
          <w:r w:rsidR="00FD762B" w:rsidRPr="00FD762B">
            <w:rPr>
              <w:rFonts w:ascii="Segoe UI Symbol" w:eastAsia="Calibri" w:hAnsi="Segoe UI Symbol" w:cs="Segoe UI Symbol"/>
              <w:b/>
              <w:szCs w:val="22"/>
            </w:rPr>
            <w:t>☐</w:t>
          </w:r>
        </w:sdtContent>
      </w:sdt>
      <w:r w:rsidR="00FD762B" w:rsidRPr="00FD762B">
        <w:rPr>
          <w:rFonts w:eastAsia="Calibri" w:cs="Arial"/>
          <w:szCs w:val="22"/>
        </w:rPr>
        <w:t xml:space="preserve"> Union</w:t>
      </w:r>
    </w:p>
    <w:p w14:paraId="4FC0F1A9" w14:textId="77777777" w:rsidR="00FD762B" w:rsidRPr="00FD762B" w:rsidRDefault="00FE77B5" w:rsidP="006C4BEA">
      <w:pPr>
        <w:tabs>
          <w:tab w:val="left" w:pos="2010"/>
        </w:tabs>
        <w:spacing w:after="160" w:line="259" w:lineRule="auto"/>
        <w:ind w:left="540"/>
        <w:contextualSpacing/>
        <w:jc w:val="both"/>
        <w:rPr>
          <w:rFonts w:eastAsia="Calibri" w:cs="Arial"/>
          <w:szCs w:val="22"/>
        </w:rPr>
      </w:pPr>
      <w:sdt>
        <w:sdtPr>
          <w:rPr>
            <w:rFonts w:eastAsia="Calibri" w:cs="Arial"/>
            <w:b/>
            <w:szCs w:val="22"/>
          </w:rPr>
          <w:id w:val="1656333460"/>
          <w14:checkbox>
            <w14:checked w14:val="0"/>
            <w14:checkedState w14:val="2612" w14:font="MS Gothic"/>
            <w14:uncheckedState w14:val="2610" w14:font="MS Gothic"/>
          </w14:checkbox>
        </w:sdtPr>
        <w:sdtEndPr/>
        <w:sdtContent>
          <w:r w:rsidR="00FD762B" w:rsidRPr="00FD762B">
            <w:rPr>
              <w:rFonts w:ascii="Segoe UI Symbol" w:eastAsia="Calibri" w:hAnsi="Segoe UI Symbol" w:cs="Segoe UI Symbol"/>
              <w:b/>
              <w:szCs w:val="22"/>
            </w:rPr>
            <w:t>☐</w:t>
          </w:r>
        </w:sdtContent>
      </w:sdt>
      <w:r w:rsidR="00FD762B" w:rsidRPr="00FD762B">
        <w:rPr>
          <w:rFonts w:eastAsia="Calibri" w:cs="Arial"/>
          <w:szCs w:val="22"/>
        </w:rPr>
        <w:t xml:space="preserve"> Resource partners of the Small Business Administration</w:t>
      </w:r>
    </w:p>
    <w:p w14:paraId="3803CD6A" w14:textId="1AB08B97" w:rsidR="00FD762B" w:rsidRPr="00FD762B" w:rsidRDefault="00FE77B5" w:rsidP="006C4BEA">
      <w:pPr>
        <w:tabs>
          <w:tab w:val="left" w:pos="2010"/>
        </w:tabs>
        <w:spacing w:after="160" w:line="259" w:lineRule="auto"/>
        <w:ind w:left="540"/>
        <w:contextualSpacing/>
        <w:jc w:val="both"/>
        <w:rPr>
          <w:rFonts w:eastAsia="Calibri" w:cs="Arial"/>
          <w:szCs w:val="22"/>
        </w:rPr>
      </w:pPr>
      <w:sdt>
        <w:sdtPr>
          <w:rPr>
            <w:rFonts w:eastAsia="Calibri" w:cs="Arial"/>
            <w:b/>
            <w:szCs w:val="22"/>
          </w:rPr>
          <w:id w:val="-609664098"/>
          <w14:checkbox>
            <w14:checked w14:val="0"/>
            <w14:checkedState w14:val="2612" w14:font="MS Gothic"/>
            <w14:uncheckedState w14:val="2610" w14:font="MS Gothic"/>
          </w14:checkbox>
        </w:sdtPr>
        <w:sdtEndPr/>
        <w:sdtContent>
          <w:r w:rsidR="00FD762B" w:rsidRPr="00FD762B">
            <w:rPr>
              <w:rFonts w:ascii="Segoe UI Symbol" w:eastAsia="Calibri" w:hAnsi="Segoe UI Symbol" w:cs="Segoe UI Symbol"/>
              <w:b/>
              <w:szCs w:val="22"/>
            </w:rPr>
            <w:t>☐</w:t>
          </w:r>
        </w:sdtContent>
      </w:sdt>
      <w:r w:rsidR="00FD762B" w:rsidRPr="00FD762B">
        <w:rPr>
          <w:rFonts w:eastAsia="Calibri" w:cs="Arial"/>
          <w:szCs w:val="22"/>
        </w:rPr>
        <w:t xml:space="preserve"> Agents/</w:t>
      </w:r>
      <w:r w:rsidR="003C1676">
        <w:rPr>
          <w:rFonts w:eastAsia="Calibri" w:cs="Arial"/>
          <w:szCs w:val="22"/>
        </w:rPr>
        <w:t>Broker</w:t>
      </w:r>
      <w:r w:rsidR="00BA08B6">
        <w:rPr>
          <w:rFonts w:eastAsia="Calibri" w:cs="Arial"/>
          <w:szCs w:val="22"/>
        </w:rPr>
        <w:t xml:space="preserve"> (uncompensated)</w:t>
      </w:r>
    </w:p>
    <w:p w14:paraId="04EC405D" w14:textId="703D3933" w:rsidR="00FD762B" w:rsidRPr="00FD762B" w:rsidRDefault="00FE77B5" w:rsidP="006C4BEA">
      <w:pPr>
        <w:tabs>
          <w:tab w:val="left" w:pos="2010"/>
        </w:tabs>
        <w:spacing w:after="160" w:line="259" w:lineRule="auto"/>
        <w:ind w:left="810" w:hanging="270"/>
        <w:contextualSpacing/>
        <w:jc w:val="both"/>
        <w:rPr>
          <w:rFonts w:eastAsia="Calibri" w:cs="Arial"/>
          <w:szCs w:val="22"/>
        </w:rPr>
      </w:pPr>
      <w:sdt>
        <w:sdtPr>
          <w:rPr>
            <w:rFonts w:eastAsia="Calibri" w:cs="Arial"/>
            <w:b/>
            <w:szCs w:val="22"/>
          </w:rPr>
          <w:id w:val="1595901524"/>
          <w14:checkbox>
            <w14:checked w14:val="0"/>
            <w14:checkedState w14:val="2612" w14:font="MS Gothic"/>
            <w14:uncheckedState w14:val="2610" w14:font="MS Gothic"/>
          </w14:checkbox>
        </w:sdtPr>
        <w:sdtEndPr/>
        <w:sdtContent>
          <w:r w:rsidR="006C4BEA">
            <w:rPr>
              <w:rFonts w:ascii="MS Gothic" w:eastAsia="MS Gothic" w:hAnsi="MS Gothic" w:cs="Arial" w:hint="eastAsia"/>
              <w:b/>
              <w:szCs w:val="22"/>
            </w:rPr>
            <w:t>☐</w:t>
          </w:r>
        </w:sdtContent>
      </w:sdt>
      <w:r w:rsidR="00FD762B" w:rsidRPr="00FD762B">
        <w:rPr>
          <w:rFonts w:eastAsia="Calibri" w:cs="Arial"/>
          <w:szCs w:val="22"/>
        </w:rPr>
        <w:t xml:space="preserve"> Other public or private entity, such as tribe, tribal organization, urban Indian health program, or state and local human service organization. Describe:</w:t>
      </w:r>
      <w:r w:rsidR="00FD762B" w:rsidRPr="00FD762B">
        <w:rPr>
          <w:rFonts w:cs="Arial"/>
          <w:szCs w:val="22"/>
        </w:rPr>
        <w:t xml:space="preserve"> </w:t>
      </w:r>
      <w:sdt>
        <w:sdtPr>
          <w:rPr>
            <w:rFonts w:cs="Arial"/>
            <w:b/>
            <w:szCs w:val="22"/>
          </w:rPr>
          <w:id w:val="1185095436"/>
          <w:placeholder>
            <w:docPart w:val="709EB9354F87441C88CB21EEA8B6C825"/>
          </w:placeholder>
        </w:sdtPr>
        <w:sdtEndPr/>
        <w:sdtContent>
          <w:sdt>
            <w:sdtPr>
              <w:rPr>
                <w:rFonts w:eastAsia="Calibri" w:cs="Arial"/>
                <w:b/>
                <w:color w:val="767171"/>
                <w:szCs w:val="22"/>
              </w:rPr>
              <w:id w:val="1631976957"/>
              <w:placeholder>
                <w:docPart w:val="7F13AAA308C44F50B6AA450EF023C0BD"/>
              </w:placeholder>
              <w:text/>
            </w:sdtPr>
            <w:sdtEndPr/>
            <w:sdtContent>
              <w:r w:rsidR="00D60C80">
                <w:rPr>
                  <w:rFonts w:eastAsia="Calibri" w:cs="Arial"/>
                  <w:b/>
                  <w:color w:val="767171"/>
                  <w:szCs w:val="22"/>
                </w:rPr>
                <w:t>Click or tap here to enter text.</w:t>
              </w:r>
            </w:sdtContent>
          </w:sdt>
        </w:sdtContent>
      </w:sdt>
      <w:r w:rsidR="00FD762B" w:rsidRPr="00FD762B">
        <w:rPr>
          <w:rFonts w:eastAsia="Calibri" w:cs="Arial"/>
          <w:szCs w:val="22"/>
        </w:rPr>
        <w:t xml:space="preserve"> </w:t>
      </w:r>
    </w:p>
    <w:p w14:paraId="766DF5FD" w14:textId="5235DF17" w:rsidR="00FD762B" w:rsidRDefault="00FD762B" w:rsidP="00FD762B">
      <w:pPr>
        <w:tabs>
          <w:tab w:val="left" w:pos="2010"/>
        </w:tabs>
        <w:spacing w:after="160" w:line="259" w:lineRule="auto"/>
        <w:ind w:left="360"/>
        <w:contextualSpacing/>
        <w:rPr>
          <w:rFonts w:eastAsia="Calibri" w:cs="Arial"/>
          <w:szCs w:val="22"/>
        </w:rPr>
      </w:pPr>
    </w:p>
    <w:p w14:paraId="77BC4C58" w14:textId="77777777" w:rsidR="007D265F" w:rsidRPr="00FD762B" w:rsidRDefault="007D265F" w:rsidP="00FD762B">
      <w:pPr>
        <w:tabs>
          <w:tab w:val="left" w:pos="2010"/>
        </w:tabs>
        <w:spacing w:after="160" w:line="259" w:lineRule="auto"/>
        <w:ind w:left="360"/>
        <w:contextualSpacing/>
        <w:rPr>
          <w:rFonts w:eastAsia="Calibri" w:cs="Arial"/>
          <w:szCs w:val="22"/>
        </w:rPr>
      </w:pPr>
    </w:p>
    <w:p w14:paraId="7382F2AD" w14:textId="77777777" w:rsidR="00FD762B" w:rsidRPr="00FD762B" w:rsidRDefault="00FD762B" w:rsidP="009D4285">
      <w:pPr>
        <w:numPr>
          <w:ilvl w:val="0"/>
          <w:numId w:val="111"/>
        </w:numPr>
        <w:tabs>
          <w:tab w:val="left" w:pos="2010"/>
        </w:tabs>
        <w:spacing w:after="120" w:line="259" w:lineRule="auto"/>
        <w:rPr>
          <w:rFonts w:eastAsia="Calibri" w:cs="Arial"/>
          <w:szCs w:val="22"/>
        </w:rPr>
      </w:pPr>
      <w:r w:rsidRPr="00FD762B">
        <w:rPr>
          <w:rFonts w:eastAsia="Calibri" w:cs="Arial"/>
          <w:szCs w:val="22"/>
        </w:rPr>
        <w:t>Per RFQQ Section 1.6.2., Vendor attests it does not have any of the following prohibited affiliations:</w:t>
      </w:r>
    </w:p>
    <w:p w14:paraId="01A4DC26" w14:textId="40F720EE" w:rsidR="00FD762B" w:rsidRPr="00FD762B" w:rsidRDefault="00D71398" w:rsidP="00D71398">
      <w:pPr>
        <w:numPr>
          <w:ilvl w:val="0"/>
          <w:numId w:val="112"/>
        </w:numPr>
        <w:tabs>
          <w:tab w:val="left" w:pos="2010"/>
        </w:tabs>
        <w:spacing w:after="60" w:line="259" w:lineRule="auto"/>
        <w:jc w:val="both"/>
        <w:rPr>
          <w:rFonts w:eastAsia="Calibri" w:cs="Arial"/>
          <w:szCs w:val="22"/>
        </w:rPr>
      </w:pPr>
      <w:r>
        <w:rPr>
          <w:rFonts w:eastAsia="Calibri" w:cs="Arial"/>
          <w:szCs w:val="22"/>
        </w:rPr>
        <w:t>A</w:t>
      </w:r>
      <w:r w:rsidRPr="00D71398">
        <w:rPr>
          <w:rFonts w:eastAsia="Calibri" w:cs="Arial"/>
          <w:szCs w:val="22"/>
        </w:rPr>
        <w:t xml:space="preserve"> health insurance company or issuer of stop loss insurance</w:t>
      </w:r>
      <w:r>
        <w:rPr>
          <w:rFonts w:eastAsia="Calibri" w:cs="Arial"/>
          <w:szCs w:val="22"/>
        </w:rPr>
        <w:t>.</w:t>
      </w:r>
    </w:p>
    <w:p w14:paraId="0FADE159" w14:textId="74FDCBA6" w:rsidR="00D71398" w:rsidRPr="00D71398" w:rsidRDefault="00D71398" w:rsidP="00D71398">
      <w:pPr>
        <w:pStyle w:val="ListParagraph"/>
        <w:numPr>
          <w:ilvl w:val="0"/>
          <w:numId w:val="112"/>
        </w:numPr>
        <w:spacing w:after="60"/>
        <w:contextualSpacing w:val="0"/>
      </w:pPr>
      <w:r w:rsidRPr="00D71398">
        <w:t>A subsidiary of a health insurance company or issuer of stop loss insurance</w:t>
      </w:r>
      <w:r>
        <w:t>.</w:t>
      </w:r>
    </w:p>
    <w:p w14:paraId="2C9E56AD" w14:textId="47A77AD2" w:rsidR="00FD762B" w:rsidRPr="00D71398" w:rsidRDefault="00D71398" w:rsidP="00D71398">
      <w:pPr>
        <w:pStyle w:val="ListParagraph"/>
        <w:numPr>
          <w:ilvl w:val="0"/>
          <w:numId w:val="112"/>
        </w:numPr>
        <w:spacing w:after="60"/>
        <w:contextualSpacing w:val="0"/>
      </w:pPr>
      <w:r>
        <w:t>A</w:t>
      </w:r>
      <w:r w:rsidRPr="00D71398">
        <w:t>n association that includes members of or lobbies on behalf of the insurance industry</w:t>
      </w:r>
      <w:r>
        <w:t>.</w:t>
      </w:r>
    </w:p>
    <w:p w14:paraId="516FFF84" w14:textId="107D1175" w:rsidR="00FD762B" w:rsidRPr="00D71398" w:rsidRDefault="00D71398" w:rsidP="00D71398">
      <w:pPr>
        <w:pStyle w:val="ListParagraph"/>
        <w:numPr>
          <w:ilvl w:val="0"/>
          <w:numId w:val="112"/>
        </w:numPr>
      </w:pPr>
      <w:r>
        <w:t>A</w:t>
      </w:r>
      <w:r w:rsidRPr="00D71398">
        <w:t>n organization that receives compensation or consideration, directly or indirectly, from any health insurance issuer or issuer of stop loss insurance in connection with the enrollment of any individuals or employees in a QHP or non-QHP.</w:t>
      </w:r>
    </w:p>
    <w:p w14:paraId="50AA5A09" w14:textId="77777777" w:rsidR="00FD762B" w:rsidRPr="00FD762B" w:rsidRDefault="00FD762B" w:rsidP="00FD762B">
      <w:pPr>
        <w:tabs>
          <w:tab w:val="left" w:pos="2010"/>
        </w:tabs>
        <w:spacing w:line="259" w:lineRule="auto"/>
        <w:ind w:left="720"/>
        <w:jc w:val="both"/>
        <w:rPr>
          <w:rFonts w:eastAsia="Calibri" w:cs="Arial"/>
          <w:szCs w:val="22"/>
        </w:rPr>
      </w:pPr>
    </w:p>
    <w:p w14:paraId="324CDCCB" w14:textId="06E85DE9" w:rsidR="00FD762B" w:rsidRPr="00FD762B" w:rsidRDefault="00FE77B5" w:rsidP="00790EEC">
      <w:pPr>
        <w:tabs>
          <w:tab w:val="left" w:pos="2010"/>
        </w:tabs>
        <w:spacing w:line="259" w:lineRule="auto"/>
        <w:ind w:left="540"/>
        <w:jc w:val="both"/>
        <w:rPr>
          <w:rFonts w:eastAsia="Calibri" w:cs="Arial"/>
          <w:szCs w:val="22"/>
        </w:rPr>
      </w:pPr>
      <w:sdt>
        <w:sdtPr>
          <w:rPr>
            <w:rFonts w:eastAsia="Calibri" w:cs="Arial"/>
            <w:b/>
            <w:szCs w:val="22"/>
          </w:rPr>
          <w:id w:val="1969237332"/>
          <w14:checkbox>
            <w14:checked w14:val="0"/>
            <w14:checkedState w14:val="2612" w14:font="MS Gothic"/>
            <w14:uncheckedState w14:val="2610" w14:font="MS Gothic"/>
          </w14:checkbox>
        </w:sdtPr>
        <w:sdtEndPr/>
        <w:sdtContent>
          <w:r w:rsidR="00FD762B" w:rsidRPr="00FD762B">
            <w:rPr>
              <w:rFonts w:ascii="Segoe UI Symbol" w:eastAsia="Calibri" w:hAnsi="Segoe UI Symbol" w:cs="Segoe UI Symbol"/>
              <w:b/>
              <w:szCs w:val="22"/>
            </w:rPr>
            <w:t>☐</w:t>
          </w:r>
        </w:sdtContent>
      </w:sdt>
      <w:r w:rsidR="00FD762B" w:rsidRPr="00FD762B">
        <w:rPr>
          <w:rFonts w:eastAsia="Calibri" w:cs="Arial"/>
          <w:b/>
          <w:szCs w:val="22"/>
        </w:rPr>
        <w:t xml:space="preserve"> YES</w:t>
      </w:r>
      <w:r w:rsidR="00FD762B" w:rsidRPr="00FD762B">
        <w:rPr>
          <w:rFonts w:eastAsia="Calibri" w:cs="Arial"/>
          <w:szCs w:val="22"/>
        </w:rPr>
        <w:t xml:space="preserve">, the Vendor has affiliations as listed above. Explain: </w:t>
      </w:r>
      <w:sdt>
        <w:sdtPr>
          <w:rPr>
            <w:rFonts w:cs="Arial"/>
            <w:szCs w:val="22"/>
          </w:rPr>
          <w:id w:val="184883406"/>
          <w:placeholder>
            <w:docPart w:val="53BDFFACCE744526BC091882341A888B"/>
          </w:placeholder>
        </w:sdtPr>
        <w:sdtEndPr/>
        <w:sdtContent>
          <w:sdt>
            <w:sdtPr>
              <w:rPr>
                <w:rFonts w:eastAsia="Calibri" w:cs="Arial"/>
                <w:b/>
                <w:color w:val="767171"/>
                <w:szCs w:val="22"/>
              </w:rPr>
              <w:id w:val="-344331238"/>
              <w:placeholder>
                <w:docPart w:val="D77475CC88704354AE32282F4D96395D"/>
              </w:placeholder>
              <w:text/>
            </w:sdtPr>
            <w:sdtEndPr/>
            <w:sdtContent>
              <w:r>
                <w:rPr>
                  <w:rFonts w:eastAsia="Calibri" w:cs="Arial"/>
                  <w:b/>
                  <w:color w:val="767171"/>
                  <w:szCs w:val="22"/>
                </w:rPr>
                <w:tab/>
              </w:r>
            </w:sdtContent>
          </w:sdt>
        </w:sdtContent>
      </w:sdt>
    </w:p>
    <w:p w14:paraId="49BF2333" w14:textId="77777777" w:rsidR="00FD762B" w:rsidRPr="00FD762B" w:rsidRDefault="00FE77B5" w:rsidP="00CE74EE">
      <w:pPr>
        <w:tabs>
          <w:tab w:val="left" w:pos="2010"/>
        </w:tabs>
        <w:spacing w:before="160" w:line="259" w:lineRule="auto"/>
        <w:ind w:left="547"/>
        <w:jc w:val="both"/>
        <w:rPr>
          <w:rFonts w:eastAsia="Calibri" w:cs="Arial"/>
          <w:szCs w:val="22"/>
        </w:rPr>
      </w:pPr>
      <w:sdt>
        <w:sdtPr>
          <w:rPr>
            <w:rFonts w:eastAsia="Calibri" w:cs="Arial"/>
            <w:b/>
            <w:szCs w:val="22"/>
          </w:rPr>
          <w:id w:val="1887834918"/>
          <w14:checkbox>
            <w14:checked w14:val="0"/>
            <w14:checkedState w14:val="2612" w14:font="MS Gothic"/>
            <w14:uncheckedState w14:val="2610" w14:font="MS Gothic"/>
          </w14:checkbox>
        </w:sdtPr>
        <w:sdtEndPr/>
        <w:sdtContent>
          <w:r w:rsidR="00FD762B" w:rsidRPr="00FD762B">
            <w:rPr>
              <w:rFonts w:ascii="Segoe UI Symbol" w:eastAsia="Calibri" w:hAnsi="Segoe UI Symbol" w:cs="Segoe UI Symbol"/>
              <w:b/>
              <w:szCs w:val="22"/>
            </w:rPr>
            <w:t>☐</w:t>
          </w:r>
        </w:sdtContent>
      </w:sdt>
      <w:r w:rsidR="00FD762B" w:rsidRPr="00FD762B">
        <w:rPr>
          <w:rFonts w:eastAsia="Calibri" w:cs="Arial"/>
          <w:b/>
          <w:szCs w:val="22"/>
        </w:rPr>
        <w:t xml:space="preserve"> NO</w:t>
      </w:r>
      <w:r w:rsidR="00FD762B" w:rsidRPr="00FD762B">
        <w:rPr>
          <w:rFonts w:eastAsia="Calibri" w:cs="Arial"/>
          <w:szCs w:val="22"/>
        </w:rPr>
        <w:t xml:space="preserve">, the Vendor has no affiliations as listed above. </w:t>
      </w:r>
    </w:p>
    <w:p w14:paraId="71021A6A" w14:textId="6EED9799" w:rsidR="00A42F8F" w:rsidRDefault="00A42F8F" w:rsidP="00790EEC">
      <w:pPr>
        <w:tabs>
          <w:tab w:val="left" w:pos="2010"/>
        </w:tabs>
        <w:spacing w:line="259" w:lineRule="auto"/>
        <w:rPr>
          <w:rFonts w:eastAsia="Calibri" w:cs="Arial"/>
          <w:szCs w:val="22"/>
        </w:rPr>
      </w:pPr>
    </w:p>
    <w:p w14:paraId="2BDDAFD6" w14:textId="72AF63E7" w:rsidR="00C162FA" w:rsidRDefault="00C162FA" w:rsidP="00790EEC">
      <w:pPr>
        <w:tabs>
          <w:tab w:val="left" w:pos="2010"/>
        </w:tabs>
        <w:spacing w:line="259" w:lineRule="auto"/>
        <w:rPr>
          <w:rFonts w:eastAsia="Calibri" w:cs="Arial"/>
          <w:szCs w:val="22"/>
        </w:rPr>
      </w:pPr>
    </w:p>
    <w:p w14:paraId="4D9899D7" w14:textId="7252AFEF" w:rsidR="00C162FA" w:rsidRDefault="00C162FA" w:rsidP="00790EEC">
      <w:pPr>
        <w:tabs>
          <w:tab w:val="left" w:pos="2010"/>
        </w:tabs>
        <w:spacing w:line="259" w:lineRule="auto"/>
        <w:rPr>
          <w:rFonts w:eastAsia="Calibri" w:cs="Arial"/>
          <w:szCs w:val="22"/>
        </w:rPr>
      </w:pPr>
    </w:p>
    <w:p w14:paraId="69345411" w14:textId="1789EDEA" w:rsidR="00C162FA" w:rsidRDefault="00C162FA" w:rsidP="00790EEC">
      <w:pPr>
        <w:tabs>
          <w:tab w:val="left" w:pos="2010"/>
        </w:tabs>
        <w:spacing w:line="259" w:lineRule="auto"/>
        <w:rPr>
          <w:rFonts w:eastAsia="Calibri" w:cs="Arial"/>
          <w:szCs w:val="22"/>
        </w:rPr>
      </w:pPr>
    </w:p>
    <w:p w14:paraId="2178E667" w14:textId="362BC054" w:rsidR="00C162FA" w:rsidRDefault="00C162FA" w:rsidP="00790EEC">
      <w:pPr>
        <w:tabs>
          <w:tab w:val="left" w:pos="2010"/>
        </w:tabs>
        <w:spacing w:line="259" w:lineRule="auto"/>
        <w:rPr>
          <w:rFonts w:eastAsia="Calibri" w:cs="Arial"/>
          <w:szCs w:val="22"/>
        </w:rPr>
      </w:pPr>
    </w:p>
    <w:p w14:paraId="477E3839" w14:textId="77777777" w:rsidR="00C162FA" w:rsidRDefault="00C162FA" w:rsidP="00790EEC">
      <w:pPr>
        <w:tabs>
          <w:tab w:val="left" w:pos="2010"/>
        </w:tabs>
        <w:spacing w:line="259" w:lineRule="auto"/>
        <w:rPr>
          <w:rFonts w:eastAsia="Calibri" w:cs="Arial"/>
          <w:szCs w:val="22"/>
        </w:rPr>
      </w:pPr>
    </w:p>
    <w:p w14:paraId="1CA8CEA4" w14:textId="188A14F1" w:rsidR="00FD762B" w:rsidRPr="00FD762B" w:rsidRDefault="00040DFD" w:rsidP="009D4285">
      <w:pPr>
        <w:numPr>
          <w:ilvl w:val="0"/>
          <w:numId w:val="111"/>
        </w:numPr>
        <w:tabs>
          <w:tab w:val="left" w:pos="2010"/>
        </w:tabs>
        <w:spacing w:after="120" w:line="259" w:lineRule="auto"/>
        <w:rPr>
          <w:rFonts w:eastAsia="Calibri" w:cs="Arial"/>
          <w:szCs w:val="22"/>
        </w:rPr>
      </w:pPr>
      <w:r>
        <w:rPr>
          <w:rFonts w:eastAsia="Calibri" w:cs="Arial"/>
          <w:szCs w:val="22"/>
        </w:rPr>
        <w:lastRenderedPageBreak/>
        <w:t xml:space="preserve">Per RFQQ Section 2.1., </w:t>
      </w:r>
      <w:r w:rsidR="00FD762B" w:rsidRPr="00FD762B">
        <w:rPr>
          <w:rFonts w:eastAsia="Calibri" w:cs="Arial"/>
          <w:szCs w:val="22"/>
        </w:rPr>
        <w:t xml:space="preserve">Vendor </w:t>
      </w:r>
      <w:r w:rsidR="00A42F8F">
        <w:rPr>
          <w:rFonts w:eastAsia="Calibri" w:cs="Arial"/>
          <w:szCs w:val="22"/>
        </w:rPr>
        <w:t xml:space="preserve">attests that it </w:t>
      </w:r>
      <w:r w:rsidR="00FD762B" w:rsidRPr="00FD762B">
        <w:rPr>
          <w:rFonts w:eastAsia="Calibri" w:cs="Arial"/>
          <w:szCs w:val="22"/>
        </w:rPr>
        <w:t xml:space="preserve">meets </w:t>
      </w:r>
      <w:r w:rsidR="00A42F8F">
        <w:rPr>
          <w:rFonts w:eastAsia="Calibri" w:cs="Arial"/>
          <w:szCs w:val="22"/>
        </w:rPr>
        <w:t>all the</w:t>
      </w:r>
      <w:r w:rsidR="00FD762B" w:rsidRPr="00FD762B">
        <w:rPr>
          <w:rFonts w:eastAsia="Calibri" w:cs="Arial"/>
          <w:szCs w:val="22"/>
        </w:rPr>
        <w:t xml:space="preserve"> </w:t>
      </w:r>
      <w:r w:rsidR="003F29E5">
        <w:rPr>
          <w:rFonts w:eastAsia="Calibri" w:cs="Arial"/>
          <w:szCs w:val="22"/>
        </w:rPr>
        <w:t>o</w:t>
      </w:r>
      <w:r w:rsidR="00FD762B" w:rsidRPr="00FD762B">
        <w:rPr>
          <w:rFonts w:eastAsia="Calibri" w:cs="Arial"/>
          <w:szCs w:val="22"/>
        </w:rPr>
        <w:t xml:space="preserve">rganizational </w:t>
      </w:r>
      <w:r w:rsidR="003F29E5">
        <w:rPr>
          <w:rFonts w:eastAsia="Calibri" w:cs="Arial"/>
          <w:szCs w:val="22"/>
        </w:rPr>
        <w:t>r</w:t>
      </w:r>
      <w:r w:rsidR="00FD762B" w:rsidRPr="00FD762B">
        <w:rPr>
          <w:rFonts w:eastAsia="Calibri" w:cs="Arial"/>
          <w:szCs w:val="22"/>
        </w:rPr>
        <w:t>equirements</w:t>
      </w:r>
      <w:r w:rsidR="00A42F8F">
        <w:rPr>
          <w:rFonts w:eastAsia="Calibri" w:cs="Arial"/>
          <w:szCs w:val="22"/>
        </w:rPr>
        <w:t xml:space="preserve"> listed.</w:t>
      </w:r>
    </w:p>
    <w:p w14:paraId="42992A94" w14:textId="2859336F" w:rsidR="00FD762B" w:rsidRPr="00A42F8F" w:rsidRDefault="00FD762B" w:rsidP="00A42F8F">
      <w:pPr>
        <w:tabs>
          <w:tab w:val="left" w:pos="2010"/>
        </w:tabs>
        <w:spacing w:line="259" w:lineRule="auto"/>
        <w:jc w:val="both"/>
        <w:rPr>
          <w:rFonts w:eastAsia="Calibri" w:cs="Arial"/>
          <w:b/>
          <w:szCs w:val="22"/>
        </w:rPr>
      </w:pPr>
    </w:p>
    <w:p w14:paraId="1B17C67F" w14:textId="41AF523C" w:rsidR="00A42F8F" w:rsidRPr="00FD762B" w:rsidRDefault="00FE77B5" w:rsidP="00790EEC">
      <w:pPr>
        <w:tabs>
          <w:tab w:val="left" w:pos="2010"/>
        </w:tabs>
        <w:spacing w:after="160"/>
        <w:ind w:left="900" w:hanging="360"/>
        <w:jc w:val="both"/>
        <w:rPr>
          <w:rFonts w:eastAsia="Calibri" w:cs="Arial"/>
          <w:szCs w:val="22"/>
        </w:rPr>
      </w:pPr>
      <w:sdt>
        <w:sdtPr>
          <w:rPr>
            <w:rFonts w:eastAsia="Calibri" w:cs="Arial"/>
            <w:b/>
            <w:szCs w:val="22"/>
          </w:rPr>
          <w:id w:val="-730527788"/>
          <w14:checkbox>
            <w14:checked w14:val="0"/>
            <w14:checkedState w14:val="2612" w14:font="MS Gothic"/>
            <w14:uncheckedState w14:val="2610" w14:font="MS Gothic"/>
          </w14:checkbox>
        </w:sdtPr>
        <w:sdtEndPr/>
        <w:sdtContent>
          <w:r w:rsidR="00C906D2">
            <w:rPr>
              <w:rFonts w:ascii="MS Gothic" w:eastAsia="MS Gothic" w:hAnsi="MS Gothic" w:cs="Arial" w:hint="eastAsia"/>
              <w:b/>
              <w:szCs w:val="22"/>
            </w:rPr>
            <w:t>☐</w:t>
          </w:r>
        </w:sdtContent>
      </w:sdt>
      <w:r w:rsidR="00A42F8F" w:rsidRPr="00FD762B">
        <w:rPr>
          <w:rFonts w:eastAsia="Calibri" w:cs="Arial"/>
          <w:b/>
          <w:szCs w:val="22"/>
        </w:rPr>
        <w:t xml:space="preserve"> YES</w:t>
      </w:r>
      <w:r w:rsidR="00A42F8F" w:rsidRPr="00FD762B">
        <w:rPr>
          <w:rFonts w:eastAsia="Calibri" w:cs="Arial"/>
          <w:szCs w:val="22"/>
        </w:rPr>
        <w:t xml:space="preserve">, the Vendor attests it </w:t>
      </w:r>
      <w:r w:rsidR="00A42F8F">
        <w:rPr>
          <w:rFonts w:eastAsia="Calibri" w:cs="Arial"/>
          <w:szCs w:val="22"/>
        </w:rPr>
        <w:t>meets all t</w:t>
      </w:r>
      <w:r w:rsidR="00A42F8F" w:rsidRPr="00FD762B">
        <w:rPr>
          <w:rFonts w:eastAsia="Calibri" w:cs="Arial"/>
          <w:szCs w:val="22"/>
        </w:rPr>
        <w:t xml:space="preserve">he </w:t>
      </w:r>
      <w:r w:rsidR="003F29E5">
        <w:rPr>
          <w:rFonts w:eastAsia="Calibri" w:cs="Arial"/>
          <w:szCs w:val="22"/>
        </w:rPr>
        <w:t>o</w:t>
      </w:r>
      <w:r w:rsidR="00A42F8F">
        <w:rPr>
          <w:rFonts w:eastAsia="Calibri" w:cs="Arial"/>
          <w:szCs w:val="22"/>
        </w:rPr>
        <w:t xml:space="preserve">rganizational </w:t>
      </w:r>
      <w:r w:rsidR="003F29E5">
        <w:rPr>
          <w:rFonts w:eastAsia="Calibri" w:cs="Arial"/>
          <w:szCs w:val="22"/>
        </w:rPr>
        <w:t>r</w:t>
      </w:r>
      <w:r w:rsidR="00A42F8F">
        <w:rPr>
          <w:rFonts w:eastAsia="Calibri" w:cs="Arial"/>
          <w:szCs w:val="22"/>
        </w:rPr>
        <w:t>equirements</w:t>
      </w:r>
      <w:r w:rsidR="00A42F8F" w:rsidRPr="00FD762B">
        <w:rPr>
          <w:rFonts w:eastAsia="Calibri" w:cs="Arial"/>
          <w:szCs w:val="22"/>
        </w:rPr>
        <w:t>.</w:t>
      </w:r>
    </w:p>
    <w:p w14:paraId="7A26A364" w14:textId="56D75D27" w:rsidR="00A42F8F" w:rsidRPr="00FD762B" w:rsidRDefault="00FE77B5" w:rsidP="00790EEC">
      <w:pPr>
        <w:tabs>
          <w:tab w:val="left" w:pos="2010"/>
        </w:tabs>
        <w:ind w:left="900" w:hanging="360"/>
        <w:jc w:val="both"/>
        <w:rPr>
          <w:rFonts w:eastAsia="Calibri" w:cs="Arial"/>
          <w:szCs w:val="22"/>
        </w:rPr>
      </w:pPr>
      <w:sdt>
        <w:sdtPr>
          <w:rPr>
            <w:rFonts w:eastAsia="Calibri" w:cs="Arial"/>
            <w:b/>
            <w:szCs w:val="22"/>
          </w:rPr>
          <w:id w:val="-1860123031"/>
          <w14:checkbox>
            <w14:checked w14:val="0"/>
            <w14:checkedState w14:val="2612" w14:font="MS Gothic"/>
            <w14:uncheckedState w14:val="2610" w14:font="MS Gothic"/>
          </w14:checkbox>
        </w:sdtPr>
        <w:sdtEndPr/>
        <w:sdtContent>
          <w:r w:rsidR="00A42F8F" w:rsidRPr="00FD762B">
            <w:rPr>
              <w:rFonts w:ascii="Segoe UI Symbol" w:eastAsia="Calibri" w:hAnsi="Segoe UI Symbol" w:cs="Segoe UI Symbol"/>
              <w:b/>
              <w:szCs w:val="22"/>
            </w:rPr>
            <w:t>☐</w:t>
          </w:r>
        </w:sdtContent>
      </w:sdt>
      <w:r w:rsidR="00A42F8F" w:rsidRPr="00FD762B">
        <w:rPr>
          <w:rFonts w:eastAsia="Calibri" w:cs="Arial"/>
          <w:b/>
          <w:szCs w:val="22"/>
        </w:rPr>
        <w:t xml:space="preserve"> NO</w:t>
      </w:r>
      <w:r w:rsidR="00A42F8F" w:rsidRPr="00FD762B">
        <w:rPr>
          <w:rFonts w:eastAsia="Calibri" w:cs="Arial"/>
          <w:szCs w:val="22"/>
        </w:rPr>
        <w:t xml:space="preserve">, the Vendor does not </w:t>
      </w:r>
      <w:r w:rsidR="00A42F8F" w:rsidRPr="00A42F8F">
        <w:rPr>
          <w:rFonts w:eastAsia="Calibri" w:cs="Arial"/>
          <w:szCs w:val="22"/>
        </w:rPr>
        <w:t>attest</w:t>
      </w:r>
      <w:r w:rsidR="00EA2085">
        <w:rPr>
          <w:rFonts w:eastAsia="Calibri" w:cs="Arial"/>
          <w:szCs w:val="22"/>
        </w:rPr>
        <w:t xml:space="preserve"> that</w:t>
      </w:r>
      <w:r w:rsidR="00A42F8F" w:rsidRPr="00A42F8F">
        <w:rPr>
          <w:rFonts w:eastAsia="Calibri" w:cs="Arial"/>
          <w:szCs w:val="22"/>
        </w:rPr>
        <w:t xml:space="preserve"> it meets all the </w:t>
      </w:r>
      <w:r w:rsidR="003F29E5">
        <w:rPr>
          <w:rFonts w:eastAsia="Calibri" w:cs="Arial"/>
          <w:szCs w:val="22"/>
        </w:rPr>
        <w:t>o</w:t>
      </w:r>
      <w:r w:rsidR="00A42F8F" w:rsidRPr="00A42F8F">
        <w:rPr>
          <w:rFonts w:eastAsia="Calibri" w:cs="Arial"/>
          <w:szCs w:val="22"/>
        </w:rPr>
        <w:t xml:space="preserve">rganizational </w:t>
      </w:r>
      <w:r w:rsidR="003F29E5">
        <w:rPr>
          <w:rFonts w:eastAsia="Calibri" w:cs="Arial"/>
          <w:szCs w:val="22"/>
        </w:rPr>
        <w:t>r</w:t>
      </w:r>
      <w:r w:rsidR="00A42F8F" w:rsidRPr="00A42F8F">
        <w:rPr>
          <w:rFonts w:eastAsia="Calibri" w:cs="Arial"/>
          <w:szCs w:val="22"/>
        </w:rPr>
        <w:t>equirements</w:t>
      </w:r>
      <w:r w:rsidR="00A42F8F" w:rsidRPr="00FD762B">
        <w:rPr>
          <w:rFonts w:eastAsia="Calibri" w:cs="Arial"/>
          <w:szCs w:val="22"/>
        </w:rPr>
        <w:t xml:space="preserve">. Reason: </w:t>
      </w:r>
      <w:sdt>
        <w:sdtPr>
          <w:rPr>
            <w:rFonts w:ascii="Calibri" w:hAnsi="Calibri"/>
            <w:szCs w:val="22"/>
          </w:rPr>
          <w:id w:val="-14534290"/>
          <w:placeholder>
            <w:docPart w:val="2CDECF3FF2E24101885B893191BD1D54"/>
          </w:placeholder>
        </w:sdtPr>
        <w:sdtEndPr/>
        <w:sdtContent>
          <w:sdt>
            <w:sdtPr>
              <w:rPr>
                <w:rFonts w:eastAsia="Calibri" w:cs="Arial"/>
                <w:b/>
                <w:color w:val="767171"/>
                <w:szCs w:val="22"/>
              </w:rPr>
              <w:id w:val="2078170515"/>
              <w:placeholder>
                <w:docPart w:val="1639B7A6C9234695AB9B25D8FFEA7B65"/>
              </w:placeholder>
              <w:text/>
            </w:sdtPr>
            <w:sdtEndPr/>
            <w:sdtContent>
              <w:r w:rsidR="00D60C80">
                <w:rPr>
                  <w:rFonts w:eastAsia="Calibri" w:cs="Arial"/>
                  <w:b/>
                  <w:color w:val="767171"/>
                  <w:szCs w:val="22"/>
                </w:rPr>
                <w:t>Click or tap here to enter text.</w:t>
              </w:r>
            </w:sdtContent>
          </w:sdt>
        </w:sdtContent>
      </w:sdt>
    </w:p>
    <w:p w14:paraId="0B88783F" w14:textId="71FD8EDB" w:rsidR="00C85A56" w:rsidRDefault="00C85A56" w:rsidP="00C85A56">
      <w:pPr>
        <w:tabs>
          <w:tab w:val="left" w:pos="2010"/>
        </w:tabs>
        <w:spacing w:line="259" w:lineRule="auto"/>
        <w:ind w:left="720"/>
        <w:jc w:val="both"/>
        <w:rPr>
          <w:rFonts w:eastAsia="Calibri" w:cs="Arial"/>
          <w:szCs w:val="22"/>
        </w:rPr>
      </w:pPr>
    </w:p>
    <w:p w14:paraId="275E5DA6" w14:textId="77777777" w:rsidR="00A42F8F" w:rsidRDefault="00A42F8F" w:rsidP="00C85A56">
      <w:pPr>
        <w:tabs>
          <w:tab w:val="left" w:pos="2010"/>
        </w:tabs>
        <w:spacing w:line="259" w:lineRule="auto"/>
        <w:ind w:left="720"/>
        <w:jc w:val="both"/>
        <w:rPr>
          <w:rFonts w:eastAsia="Calibri" w:cs="Arial"/>
          <w:szCs w:val="22"/>
        </w:rPr>
      </w:pPr>
    </w:p>
    <w:p w14:paraId="4FBE46D0" w14:textId="76021973" w:rsidR="003F29E5" w:rsidRDefault="003F29E5" w:rsidP="00EF1B86">
      <w:pPr>
        <w:numPr>
          <w:ilvl w:val="0"/>
          <w:numId w:val="111"/>
        </w:numPr>
        <w:tabs>
          <w:tab w:val="left" w:pos="2010"/>
        </w:tabs>
        <w:spacing w:line="259" w:lineRule="auto"/>
        <w:jc w:val="both"/>
        <w:rPr>
          <w:rFonts w:eastAsia="Calibri" w:cs="Arial"/>
          <w:szCs w:val="22"/>
        </w:rPr>
      </w:pPr>
      <w:r>
        <w:rPr>
          <w:rFonts w:eastAsia="Calibri" w:cs="Arial"/>
          <w:szCs w:val="22"/>
        </w:rPr>
        <w:t>Per RFQQ Section 2.2., Vendor attests it will comply with the confidentiality and conflict of interest requirements listed.</w:t>
      </w:r>
    </w:p>
    <w:p w14:paraId="49975926" w14:textId="77777777" w:rsidR="00EF1B86" w:rsidRPr="00C906D2" w:rsidRDefault="00EF1B86" w:rsidP="00EF1B86">
      <w:pPr>
        <w:tabs>
          <w:tab w:val="left" w:pos="2010"/>
        </w:tabs>
        <w:spacing w:line="259" w:lineRule="auto"/>
        <w:ind w:left="720"/>
        <w:jc w:val="both"/>
        <w:rPr>
          <w:rFonts w:eastAsia="Calibri" w:cs="Arial"/>
          <w:szCs w:val="22"/>
        </w:rPr>
      </w:pPr>
    </w:p>
    <w:p w14:paraId="772B3FFE" w14:textId="657F092F" w:rsidR="00C906D2" w:rsidRPr="00FD762B" w:rsidRDefault="00FE77B5" w:rsidP="00EF1B86">
      <w:pPr>
        <w:tabs>
          <w:tab w:val="left" w:pos="2010"/>
        </w:tabs>
        <w:spacing w:after="160"/>
        <w:ind w:left="900" w:hanging="360"/>
        <w:jc w:val="both"/>
        <w:rPr>
          <w:rFonts w:eastAsia="Calibri" w:cs="Arial"/>
          <w:szCs w:val="22"/>
        </w:rPr>
      </w:pPr>
      <w:sdt>
        <w:sdtPr>
          <w:rPr>
            <w:rFonts w:eastAsia="Calibri" w:cs="Arial"/>
            <w:b/>
            <w:szCs w:val="22"/>
          </w:rPr>
          <w:id w:val="-843325496"/>
          <w14:checkbox>
            <w14:checked w14:val="0"/>
            <w14:checkedState w14:val="2612" w14:font="MS Gothic"/>
            <w14:uncheckedState w14:val="2610" w14:font="MS Gothic"/>
          </w14:checkbox>
        </w:sdtPr>
        <w:sdtEndPr/>
        <w:sdtContent>
          <w:r w:rsidR="00C906D2">
            <w:rPr>
              <w:rFonts w:ascii="MS Gothic" w:eastAsia="MS Gothic" w:hAnsi="MS Gothic" w:cs="Arial" w:hint="eastAsia"/>
              <w:b/>
              <w:szCs w:val="22"/>
            </w:rPr>
            <w:t>☐</w:t>
          </w:r>
        </w:sdtContent>
      </w:sdt>
      <w:r w:rsidR="00C906D2" w:rsidRPr="00FD762B">
        <w:rPr>
          <w:rFonts w:eastAsia="Calibri" w:cs="Arial"/>
          <w:b/>
          <w:szCs w:val="22"/>
        </w:rPr>
        <w:t xml:space="preserve"> YES</w:t>
      </w:r>
      <w:r w:rsidR="00C906D2" w:rsidRPr="00FD762B">
        <w:rPr>
          <w:rFonts w:eastAsia="Calibri" w:cs="Arial"/>
          <w:szCs w:val="22"/>
        </w:rPr>
        <w:t xml:space="preserve">, the Vendor attests it </w:t>
      </w:r>
      <w:r w:rsidR="0092227A">
        <w:rPr>
          <w:rFonts w:eastAsia="Calibri" w:cs="Arial"/>
          <w:szCs w:val="22"/>
        </w:rPr>
        <w:t>will comply with</w:t>
      </w:r>
      <w:r w:rsidR="00C906D2">
        <w:rPr>
          <w:rFonts w:eastAsia="Calibri" w:cs="Arial"/>
          <w:szCs w:val="22"/>
        </w:rPr>
        <w:t xml:space="preserve"> all </w:t>
      </w:r>
      <w:r w:rsidR="0092227A">
        <w:rPr>
          <w:rFonts w:eastAsia="Calibri" w:cs="Arial"/>
          <w:szCs w:val="22"/>
        </w:rPr>
        <w:t>confidentiality and conflict of interest requirements</w:t>
      </w:r>
      <w:r w:rsidR="00C906D2" w:rsidRPr="00FD762B">
        <w:rPr>
          <w:rFonts w:eastAsia="Calibri" w:cs="Arial"/>
          <w:szCs w:val="22"/>
        </w:rPr>
        <w:t>.</w:t>
      </w:r>
    </w:p>
    <w:p w14:paraId="5142D80D" w14:textId="5626D8DF" w:rsidR="00C906D2" w:rsidRPr="00FD762B" w:rsidRDefault="00FE77B5" w:rsidP="00EF1B86">
      <w:pPr>
        <w:tabs>
          <w:tab w:val="left" w:pos="2010"/>
        </w:tabs>
        <w:ind w:left="900" w:hanging="360"/>
        <w:jc w:val="both"/>
        <w:rPr>
          <w:rFonts w:eastAsia="Calibri" w:cs="Arial"/>
          <w:szCs w:val="22"/>
        </w:rPr>
      </w:pPr>
      <w:sdt>
        <w:sdtPr>
          <w:rPr>
            <w:rFonts w:eastAsia="Calibri" w:cs="Arial"/>
            <w:b/>
            <w:szCs w:val="22"/>
          </w:rPr>
          <w:id w:val="1456371966"/>
          <w14:checkbox>
            <w14:checked w14:val="0"/>
            <w14:checkedState w14:val="2612" w14:font="MS Gothic"/>
            <w14:uncheckedState w14:val="2610" w14:font="MS Gothic"/>
          </w14:checkbox>
        </w:sdtPr>
        <w:sdtEndPr/>
        <w:sdtContent>
          <w:r w:rsidR="00C906D2" w:rsidRPr="00FD762B">
            <w:rPr>
              <w:rFonts w:ascii="Segoe UI Symbol" w:eastAsia="Calibri" w:hAnsi="Segoe UI Symbol" w:cs="Segoe UI Symbol"/>
              <w:b/>
              <w:szCs w:val="22"/>
            </w:rPr>
            <w:t>☐</w:t>
          </w:r>
        </w:sdtContent>
      </w:sdt>
      <w:r w:rsidR="00C906D2" w:rsidRPr="00FD762B">
        <w:rPr>
          <w:rFonts w:eastAsia="Calibri" w:cs="Arial"/>
          <w:b/>
          <w:szCs w:val="22"/>
        </w:rPr>
        <w:t xml:space="preserve"> NO</w:t>
      </w:r>
      <w:r w:rsidR="00C906D2" w:rsidRPr="00FD762B">
        <w:rPr>
          <w:rFonts w:eastAsia="Calibri" w:cs="Arial"/>
          <w:szCs w:val="22"/>
        </w:rPr>
        <w:t xml:space="preserve">, the Vendor does not </w:t>
      </w:r>
      <w:r w:rsidR="0092227A" w:rsidRPr="0092227A">
        <w:rPr>
          <w:rFonts w:eastAsia="Calibri" w:cs="Arial"/>
          <w:szCs w:val="22"/>
        </w:rPr>
        <w:t xml:space="preserve">attest </w:t>
      </w:r>
      <w:r w:rsidR="00270AB7">
        <w:rPr>
          <w:rFonts w:eastAsia="Calibri" w:cs="Arial"/>
          <w:szCs w:val="22"/>
        </w:rPr>
        <w:t xml:space="preserve">that </w:t>
      </w:r>
      <w:r w:rsidR="0092227A" w:rsidRPr="0092227A">
        <w:rPr>
          <w:rFonts w:eastAsia="Calibri" w:cs="Arial"/>
          <w:szCs w:val="22"/>
        </w:rPr>
        <w:t>it will comply with all confidentiality and conflict of interest requirements</w:t>
      </w:r>
      <w:r w:rsidR="00C906D2" w:rsidRPr="00FD762B">
        <w:rPr>
          <w:rFonts w:eastAsia="Calibri" w:cs="Arial"/>
          <w:szCs w:val="22"/>
        </w:rPr>
        <w:t xml:space="preserve">. Reason: </w:t>
      </w:r>
      <w:sdt>
        <w:sdtPr>
          <w:rPr>
            <w:rFonts w:ascii="Calibri" w:hAnsi="Calibri"/>
            <w:szCs w:val="22"/>
          </w:rPr>
          <w:id w:val="353075633"/>
          <w:placeholder>
            <w:docPart w:val="D11D7698651A4325B012AB858FE6E582"/>
          </w:placeholder>
        </w:sdtPr>
        <w:sdtEndPr/>
        <w:sdtContent>
          <w:sdt>
            <w:sdtPr>
              <w:rPr>
                <w:rFonts w:eastAsia="Calibri" w:cs="Arial"/>
                <w:b/>
                <w:color w:val="767171"/>
                <w:szCs w:val="22"/>
              </w:rPr>
              <w:id w:val="-1100564822"/>
              <w:placeholder>
                <w:docPart w:val="297F0D158FCB4A109F2D8978686510CC"/>
              </w:placeholder>
              <w:text/>
            </w:sdtPr>
            <w:sdtEndPr/>
            <w:sdtContent>
              <w:r w:rsidR="00D60C80">
                <w:rPr>
                  <w:rFonts w:eastAsia="Calibri" w:cs="Arial"/>
                  <w:b/>
                  <w:color w:val="767171"/>
                  <w:szCs w:val="22"/>
                </w:rPr>
                <w:t>Click or tap here to enter text.</w:t>
              </w:r>
            </w:sdtContent>
          </w:sdt>
        </w:sdtContent>
      </w:sdt>
    </w:p>
    <w:p w14:paraId="4CC9A13D" w14:textId="06C9EFE8" w:rsidR="003F29E5" w:rsidRDefault="003F29E5" w:rsidP="00566D56">
      <w:pPr>
        <w:tabs>
          <w:tab w:val="left" w:pos="2010"/>
        </w:tabs>
        <w:spacing w:line="259" w:lineRule="auto"/>
        <w:ind w:left="720"/>
        <w:jc w:val="both"/>
        <w:rPr>
          <w:rFonts w:eastAsia="Calibri" w:cs="Arial"/>
          <w:szCs w:val="22"/>
        </w:rPr>
      </w:pPr>
    </w:p>
    <w:p w14:paraId="0C0542AB" w14:textId="77777777" w:rsidR="00C906D2" w:rsidRDefault="00C906D2" w:rsidP="00566D56">
      <w:pPr>
        <w:tabs>
          <w:tab w:val="left" w:pos="2010"/>
        </w:tabs>
        <w:spacing w:line="259" w:lineRule="auto"/>
        <w:ind w:left="720"/>
        <w:jc w:val="both"/>
        <w:rPr>
          <w:rFonts w:eastAsia="Calibri" w:cs="Arial"/>
          <w:szCs w:val="22"/>
        </w:rPr>
      </w:pPr>
    </w:p>
    <w:p w14:paraId="05AA6658" w14:textId="4C01DDDF" w:rsidR="00FD762B" w:rsidRPr="00FD762B" w:rsidRDefault="00FD762B" w:rsidP="00D46D24">
      <w:pPr>
        <w:numPr>
          <w:ilvl w:val="0"/>
          <w:numId w:val="111"/>
        </w:numPr>
        <w:tabs>
          <w:tab w:val="left" w:pos="2010"/>
        </w:tabs>
        <w:spacing w:line="259" w:lineRule="auto"/>
        <w:jc w:val="both"/>
        <w:rPr>
          <w:rFonts w:eastAsia="Calibri" w:cs="Arial"/>
          <w:szCs w:val="22"/>
        </w:rPr>
      </w:pPr>
      <w:r w:rsidRPr="00FD762B">
        <w:rPr>
          <w:rFonts w:eastAsia="Calibri" w:cs="Arial"/>
          <w:szCs w:val="22"/>
        </w:rPr>
        <w:t>Per RFQQ Section 2.</w:t>
      </w:r>
      <w:r w:rsidR="003F29E5">
        <w:rPr>
          <w:rFonts w:eastAsia="Calibri" w:cs="Arial"/>
          <w:szCs w:val="22"/>
        </w:rPr>
        <w:t>3.</w:t>
      </w:r>
      <w:r w:rsidRPr="00FD762B">
        <w:rPr>
          <w:rFonts w:eastAsia="Calibri" w:cs="Arial"/>
          <w:szCs w:val="22"/>
        </w:rPr>
        <w:t>, Vendor attests it will comply</w:t>
      </w:r>
      <w:r w:rsidR="002D1457">
        <w:rPr>
          <w:rFonts w:eastAsia="Calibri" w:cs="Arial"/>
          <w:szCs w:val="22"/>
        </w:rPr>
        <w:t xml:space="preserve"> </w:t>
      </w:r>
      <w:r w:rsidRPr="00FD762B">
        <w:rPr>
          <w:rFonts w:eastAsia="Calibri" w:cs="Arial"/>
          <w:szCs w:val="22"/>
        </w:rPr>
        <w:t xml:space="preserve">with the </w:t>
      </w:r>
      <w:bookmarkStart w:id="315" w:name="_Hlk6386447"/>
      <w:r w:rsidR="00FB6B10">
        <w:rPr>
          <w:rFonts w:eastAsia="Calibri" w:cs="Arial"/>
          <w:szCs w:val="22"/>
        </w:rPr>
        <w:t>required disclosure requirements and prohibited conditions</w:t>
      </w:r>
      <w:bookmarkEnd w:id="315"/>
      <w:r w:rsidR="000547CF">
        <w:rPr>
          <w:rFonts w:eastAsia="Calibri" w:cs="Arial"/>
          <w:szCs w:val="22"/>
        </w:rPr>
        <w:t>.</w:t>
      </w:r>
    </w:p>
    <w:p w14:paraId="47AE2607" w14:textId="77777777" w:rsidR="00FD762B" w:rsidRPr="00FD762B" w:rsidRDefault="00FD762B" w:rsidP="00FD762B">
      <w:pPr>
        <w:tabs>
          <w:tab w:val="left" w:pos="2010"/>
        </w:tabs>
        <w:ind w:left="720"/>
        <w:jc w:val="both"/>
        <w:rPr>
          <w:rFonts w:eastAsia="Calibri" w:cs="Arial"/>
          <w:szCs w:val="22"/>
        </w:rPr>
      </w:pPr>
    </w:p>
    <w:p w14:paraId="7EF5C6A9" w14:textId="787EA978" w:rsidR="00FD762B" w:rsidRPr="00FD762B" w:rsidRDefault="00FE77B5" w:rsidP="00D46D24">
      <w:pPr>
        <w:tabs>
          <w:tab w:val="left" w:pos="2010"/>
        </w:tabs>
        <w:spacing w:after="160"/>
        <w:ind w:left="900" w:hanging="360"/>
        <w:jc w:val="both"/>
        <w:rPr>
          <w:rFonts w:eastAsia="Calibri" w:cs="Arial"/>
          <w:szCs w:val="22"/>
        </w:rPr>
      </w:pPr>
      <w:sdt>
        <w:sdtPr>
          <w:rPr>
            <w:rFonts w:eastAsia="Calibri" w:cs="Arial"/>
            <w:b/>
            <w:szCs w:val="22"/>
          </w:rPr>
          <w:id w:val="1295250966"/>
          <w14:checkbox>
            <w14:checked w14:val="0"/>
            <w14:checkedState w14:val="2612" w14:font="MS Gothic"/>
            <w14:uncheckedState w14:val="2610" w14:font="MS Gothic"/>
          </w14:checkbox>
        </w:sdtPr>
        <w:sdtEndPr/>
        <w:sdtContent>
          <w:r w:rsidR="00FD762B" w:rsidRPr="00FD762B">
            <w:rPr>
              <w:rFonts w:ascii="Segoe UI Symbol" w:eastAsia="Calibri" w:hAnsi="Segoe UI Symbol" w:cs="Segoe UI Symbol"/>
              <w:b/>
              <w:szCs w:val="22"/>
            </w:rPr>
            <w:t>☐</w:t>
          </w:r>
        </w:sdtContent>
      </w:sdt>
      <w:r w:rsidR="00FD762B" w:rsidRPr="00FD762B">
        <w:rPr>
          <w:rFonts w:eastAsia="Calibri" w:cs="Arial"/>
          <w:b/>
          <w:szCs w:val="22"/>
        </w:rPr>
        <w:t xml:space="preserve"> YES</w:t>
      </w:r>
      <w:r w:rsidR="00FD762B" w:rsidRPr="00FD762B">
        <w:rPr>
          <w:rFonts w:eastAsia="Calibri" w:cs="Arial"/>
          <w:szCs w:val="22"/>
        </w:rPr>
        <w:t xml:space="preserve">, the Vendor attests it will comply with the </w:t>
      </w:r>
      <w:r w:rsidR="000547CF" w:rsidRPr="000547CF">
        <w:rPr>
          <w:rFonts w:eastAsia="Calibri" w:cs="Arial"/>
          <w:szCs w:val="22"/>
        </w:rPr>
        <w:t>required disclosure requirements and prohibited conditions</w:t>
      </w:r>
      <w:r w:rsidR="00FD762B" w:rsidRPr="00FD762B">
        <w:rPr>
          <w:rFonts w:eastAsia="Calibri" w:cs="Arial"/>
          <w:szCs w:val="22"/>
        </w:rPr>
        <w:t>.</w:t>
      </w:r>
    </w:p>
    <w:p w14:paraId="35D345B8" w14:textId="5BFD73C1" w:rsidR="00FD762B" w:rsidRPr="00FD762B" w:rsidRDefault="00FE77B5" w:rsidP="00D46D24">
      <w:pPr>
        <w:tabs>
          <w:tab w:val="left" w:pos="2010"/>
        </w:tabs>
        <w:ind w:left="900" w:hanging="360"/>
        <w:jc w:val="both"/>
        <w:rPr>
          <w:rFonts w:eastAsia="Calibri" w:cs="Arial"/>
          <w:szCs w:val="22"/>
        </w:rPr>
      </w:pPr>
      <w:sdt>
        <w:sdtPr>
          <w:rPr>
            <w:rFonts w:eastAsia="Calibri" w:cs="Arial"/>
            <w:b/>
            <w:szCs w:val="22"/>
          </w:rPr>
          <w:id w:val="-1430648830"/>
          <w14:checkbox>
            <w14:checked w14:val="0"/>
            <w14:checkedState w14:val="2612" w14:font="MS Gothic"/>
            <w14:uncheckedState w14:val="2610" w14:font="MS Gothic"/>
          </w14:checkbox>
        </w:sdtPr>
        <w:sdtEndPr/>
        <w:sdtContent>
          <w:r w:rsidR="00FD762B" w:rsidRPr="00FD762B">
            <w:rPr>
              <w:rFonts w:ascii="Segoe UI Symbol" w:eastAsia="Calibri" w:hAnsi="Segoe UI Symbol" w:cs="Segoe UI Symbol"/>
              <w:b/>
              <w:szCs w:val="22"/>
            </w:rPr>
            <w:t>☐</w:t>
          </w:r>
        </w:sdtContent>
      </w:sdt>
      <w:r w:rsidR="00FD762B" w:rsidRPr="00FD762B">
        <w:rPr>
          <w:rFonts w:eastAsia="Calibri" w:cs="Arial"/>
          <w:b/>
          <w:szCs w:val="22"/>
        </w:rPr>
        <w:t xml:space="preserve"> NO</w:t>
      </w:r>
      <w:r w:rsidR="00FD762B" w:rsidRPr="00FD762B">
        <w:rPr>
          <w:rFonts w:eastAsia="Calibri" w:cs="Arial"/>
          <w:szCs w:val="22"/>
        </w:rPr>
        <w:t xml:space="preserve">, the Vendor does not attest that </w:t>
      </w:r>
      <w:r w:rsidR="009D3490" w:rsidRPr="009D3490">
        <w:rPr>
          <w:rFonts w:eastAsia="Calibri" w:cs="Arial"/>
          <w:szCs w:val="22"/>
        </w:rPr>
        <w:t>it will comply with the required disclosure requirements and prohibited conditions</w:t>
      </w:r>
      <w:r w:rsidR="00FD762B" w:rsidRPr="00FD762B">
        <w:rPr>
          <w:rFonts w:eastAsia="Calibri" w:cs="Arial"/>
          <w:szCs w:val="22"/>
        </w:rPr>
        <w:t xml:space="preserve">. Reason: </w:t>
      </w:r>
      <w:bookmarkStart w:id="316" w:name="_Hlk5961063"/>
      <w:sdt>
        <w:sdtPr>
          <w:rPr>
            <w:rFonts w:ascii="Calibri" w:hAnsi="Calibri"/>
            <w:szCs w:val="22"/>
          </w:rPr>
          <w:id w:val="1621190833"/>
          <w:placeholder>
            <w:docPart w:val="85A89DC261074E65AEB31AD78F2F357C"/>
          </w:placeholder>
        </w:sdtPr>
        <w:sdtEndPr/>
        <w:sdtContent>
          <w:sdt>
            <w:sdtPr>
              <w:rPr>
                <w:rFonts w:eastAsia="Calibri" w:cs="Arial"/>
                <w:b/>
                <w:color w:val="767171"/>
                <w:szCs w:val="22"/>
              </w:rPr>
              <w:id w:val="-1630385433"/>
              <w:placeholder>
                <w:docPart w:val="125664AF81074734A76535FAC878B34F"/>
              </w:placeholder>
              <w:text/>
            </w:sdtPr>
            <w:sdtEndPr/>
            <w:sdtContent>
              <w:r w:rsidR="00D60C80">
                <w:rPr>
                  <w:rFonts w:eastAsia="Calibri" w:cs="Arial"/>
                  <w:b/>
                  <w:color w:val="767171"/>
                  <w:szCs w:val="22"/>
                </w:rPr>
                <w:t>Click or tap here to enter text.</w:t>
              </w:r>
            </w:sdtContent>
          </w:sdt>
        </w:sdtContent>
      </w:sdt>
      <w:bookmarkEnd w:id="316"/>
    </w:p>
    <w:p w14:paraId="0E36463F" w14:textId="2BE9BB9F" w:rsidR="00F7196E" w:rsidRPr="00AC15C0" w:rsidRDefault="00F7196E" w:rsidP="00566D56">
      <w:pPr>
        <w:spacing w:line="259" w:lineRule="auto"/>
        <w:jc w:val="both"/>
        <w:rPr>
          <w:rFonts w:eastAsia="Calibri" w:cs="Arial"/>
          <w:sz w:val="20"/>
        </w:rPr>
      </w:pPr>
    </w:p>
    <w:p w14:paraId="40CF7E54" w14:textId="77777777" w:rsidR="00AC15C0" w:rsidRPr="00FD762B" w:rsidRDefault="00AC15C0" w:rsidP="008E7336">
      <w:pPr>
        <w:spacing w:line="259" w:lineRule="auto"/>
        <w:jc w:val="both"/>
        <w:rPr>
          <w:rFonts w:eastAsia="Calibri" w:cs="Arial"/>
          <w:szCs w:val="22"/>
        </w:rPr>
      </w:pPr>
    </w:p>
    <w:p w14:paraId="13A7F609" w14:textId="5570218D" w:rsidR="00FD762B" w:rsidRPr="00FD762B" w:rsidRDefault="00B34E1F" w:rsidP="009D4285">
      <w:pPr>
        <w:numPr>
          <w:ilvl w:val="0"/>
          <w:numId w:val="111"/>
        </w:numPr>
        <w:spacing w:after="60" w:line="259" w:lineRule="auto"/>
        <w:jc w:val="both"/>
        <w:rPr>
          <w:rFonts w:eastAsia="Calibri" w:cs="Arial"/>
          <w:szCs w:val="22"/>
        </w:rPr>
      </w:pPr>
      <w:r>
        <w:rPr>
          <w:rFonts w:eastAsia="Calibri" w:cs="Arial"/>
          <w:szCs w:val="22"/>
        </w:rPr>
        <w:t>Per RFQQ Section 2.4., Vendor attests it will comply with the background check requirements.</w:t>
      </w:r>
    </w:p>
    <w:p w14:paraId="2AD3BD4C" w14:textId="77777777" w:rsidR="00FD762B" w:rsidRPr="00FD762B" w:rsidRDefault="00FD762B" w:rsidP="00CE74EE">
      <w:pPr>
        <w:tabs>
          <w:tab w:val="left" w:pos="2010"/>
        </w:tabs>
        <w:jc w:val="both"/>
        <w:rPr>
          <w:rFonts w:eastAsia="Calibri" w:cs="Arial"/>
          <w:b/>
          <w:szCs w:val="22"/>
        </w:rPr>
      </w:pPr>
    </w:p>
    <w:p w14:paraId="1811E421" w14:textId="350947EA" w:rsidR="00FD762B" w:rsidRPr="00FD762B" w:rsidRDefault="00FE77B5" w:rsidP="000223C9">
      <w:pPr>
        <w:tabs>
          <w:tab w:val="left" w:pos="2010"/>
        </w:tabs>
        <w:spacing w:after="160"/>
        <w:ind w:left="990" w:hanging="360"/>
        <w:jc w:val="both"/>
        <w:rPr>
          <w:rFonts w:eastAsia="Calibri" w:cs="Arial"/>
          <w:szCs w:val="22"/>
        </w:rPr>
      </w:pPr>
      <w:sdt>
        <w:sdtPr>
          <w:rPr>
            <w:rFonts w:eastAsia="Calibri" w:cs="Arial"/>
            <w:b/>
            <w:szCs w:val="22"/>
          </w:rPr>
          <w:id w:val="-1741855976"/>
          <w14:checkbox>
            <w14:checked w14:val="0"/>
            <w14:checkedState w14:val="2612" w14:font="MS Gothic"/>
            <w14:uncheckedState w14:val="2610" w14:font="MS Gothic"/>
          </w14:checkbox>
        </w:sdtPr>
        <w:sdtEndPr/>
        <w:sdtContent>
          <w:r w:rsidR="00FD762B" w:rsidRPr="00FD762B">
            <w:rPr>
              <w:rFonts w:ascii="Segoe UI Symbol" w:eastAsia="Calibri" w:hAnsi="Segoe UI Symbol" w:cs="Segoe UI Symbol"/>
              <w:b/>
              <w:szCs w:val="22"/>
            </w:rPr>
            <w:t>☐</w:t>
          </w:r>
        </w:sdtContent>
      </w:sdt>
      <w:r w:rsidR="00FD762B" w:rsidRPr="00FD762B">
        <w:rPr>
          <w:rFonts w:eastAsia="Calibri" w:cs="Arial"/>
          <w:b/>
          <w:szCs w:val="22"/>
        </w:rPr>
        <w:t xml:space="preserve"> YES</w:t>
      </w:r>
      <w:r w:rsidR="00FD762B" w:rsidRPr="00FD762B">
        <w:rPr>
          <w:rFonts w:eastAsia="Calibri" w:cs="Arial"/>
          <w:szCs w:val="22"/>
        </w:rPr>
        <w:t>, the Vendor agrees to comply with the background check requirements.</w:t>
      </w:r>
    </w:p>
    <w:p w14:paraId="01697F76" w14:textId="0168DF06" w:rsidR="00FD762B" w:rsidRPr="00FD762B" w:rsidRDefault="00FE77B5" w:rsidP="000223C9">
      <w:pPr>
        <w:tabs>
          <w:tab w:val="left" w:pos="2010"/>
        </w:tabs>
        <w:ind w:left="990" w:hanging="360"/>
        <w:jc w:val="both"/>
        <w:rPr>
          <w:rFonts w:eastAsia="Calibri" w:cs="Arial"/>
          <w:szCs w:val="22"/>
        </w:rPr>
      </w:pPr>
      <w:sdt>
        <w:sdtPr>
          <w:rPr>
            <w:rFonts w:eastAsia="Calibri" w:cs="Arial"/>
            <w:b/>
            <w:szCs w:val="22"/>
          </w:rPr>
          <w:id w:val="-655687912"/>
          <w14:checkbox>
            <w14:checked w14:val="0"/>
            <w14:checkedState w14:val="2612" w14:font="MS Gothic"/>
            <w14:uncheckedState w14:val="2610" w14:font="MS Gothic"/>
          </w14:checkbox>
        </w:sdtPr>
        <w:sdtEndPr/>
        <w:sdtContent>
          <w:r w:rsidR="00FD762B" w:rsidRPr="00FD762B">
            <w:rPr>
              <w:rFonts w:ascii="Segoe UI Symbol" w:eastAsia="Calibri" w:hAnsi="Segoe UI Symbol" w:cs="Segoe UI Symbol"/>
              <w:b/>
              <w:szCs w:val="22"/>
            </w:rPr>
            <w:t>☐</w:t>
          </w:r>
        </w:sdtContent>
      </w:sdt>
      <w:r w:rsidR="00FD762B" w:rsidRPr="00FD762B">
        <w:rPr>
          <w:rFonts w:eastAsia="Calibri" w:cs="Arial"/>
          <w:b/>
          <w:szCs w:val="22"/>
        </w:rPr>
        <w:t xml:space="preserve"> NO</w:t>
      </w:r>
      <w:r w:rsidR="00FD762B" w:rsidRPr="00FD762B">
        <w:rPr>
          <w:rFonts w:eastAsia="Calibri" w:cs="Arial"/>
          <w:szCs w:val="22"/>
        </w:rPr>
        <w:t>, the Vendor does not agree to comply with the background check requirements</w:t>
      </w:r>
      <w:r w:rsidR="00B34E1F">
        <w:rPr>
          <w:rFonts w:eastAsia="Calibri" w:cs="Arial"/>
          <w:szCs w:val="22"/>
        </w:rPr>
        <w:t xml:space="preserve">. </w:t>
      </w:r>
      <w:r w:rsidR="00FD762B" w:rsidRPr="00FD762B">
        <w:rPr>
          <w:rFonts w:eastAsia="Calibri" w:cs="Arial"/>
          <w:szCs w:val="22"/>
        </w:rPr>
        <w:t xml:space="preserve">Reason: </w:t>
      </w:r>
      <w:sdt>
        <w:sdtPr>
          <w:rPr>
            <w:rFonts w:ascii="Calibri" w:hAnsi="Calibri"/>
            <w:szCs w:val="22"/>
          </w:rPr>
          <w:id w:val="-1624769351"/>
          <w:placeholder>
            <w:docPart w:val="0231CB75A97A4618861429C6C5020220"/>
          </w:placeholder>
        </w:sdtPr>
        <w:sdtEndPr/>
        <w:sdtContent>
          <w:sdt>
            <w:sdtPr>
              <w:rPr>
                <w:rFonts w:eastAsia="Calibri" w:cs="Arial"/>
                <w:b/>
                <w:color w:val="767171"/>
                <w:szCs w:val="22"/>
              </w:rPr>
              <w:id w:val="-1521149884"/>
              <w:placeholder>
                <w:docPart w:val="4C3CFF8A39454780B871E57D5016DBD9"/>
              </w:placeholder>
              <w:text/>
            </w:sdtPr>
            <w:sdtEndPr/>
            <w:sdtContent>
              <w:r w:rsidR="00D60C80">
                <w:rPr>
                  <w:rFonts w:eastAsia="Calibri" w:cs="Arial"/>
                  <w:b/>
                  <w:color w:val="767171"/>
                  <w:szCs w:val="22"/>
                </w:rPr>
                <w:t>Click or tap here to enter text.</w:t>
              </w:r>
            </w:sdtContent>
          </w:sdt>
        </w:sdtContent>
      </w:sdt>
      <w:r w:rsidR="00FD762B" w:rsidRPr="00FD762B">
        <w:rPr>
          <w:rFonts w:ascii="Calibri" w:hAnsi="Calibri"/>
          <w:szCs w:val="22"/>
        </w:rPr>
        <w:tab/>
      </w:r>
    </w:p>
    <w:p w14:paraId="391BDD90" w14:textId="53319D4D" w:rsidR="00FD762B" w:rsidRDefault="00FD762B" w:rsidP="00FD762B">
      <w:pPr>
        <w:tabs>
          <w:tab w:val="left" w:pos="2010"/>
        </w:tabs>
        <w:spacing w:after="160"/>
        <w:ind w:left="360"/>
        <w:contextualSpacing/>
        <w:jc w:val="both"/>
        <w:rPr>
          <w:rFonts w:eastAsia="Calibri" w:cs="Arial"/>
          <w:szCs w:val="22"/>
        </w:rPr>
      </w:pPr>
    </w:p>
    <w:p w14:paraId="316C7894" w14:textId="77777777" w:rsidR="00F7196E" w:rsidRPr="00FD762B" w:rsidRDefault="00F7196E" w:rsidP="00FD762B">
      <w:pPr>
        <w:tabs>
          <w:tab w:val="left" w:pos="2010"/>
        </w:tabs>
        <w:spacing w:after="160"/>
        <w:ind w:left="360"/>
        <w:contextualSpacing/>
        <w:jc w:val="both"/>
        <w:rPr>
          <w:rFonts w:eastAsia="Calibri" w:cs="Arial"/>
          <w:szCs w:val="22"/>
        </w:rPr>
      </w:pPr>
    </w:p>
    <w:p w14:paraId="7D0FAE9B" w14:textId="3E530AF4" w:rsidR="00FD762B" w:rsidRPr="00FD762B" w:rsidRDefault="00FD762B" w:rsidP="009D4285">
      <w:pPr>
        <w:numPr>
          <w:ilvl w:val="0"/>
          <w:numId w:val="111"/>
        </w:numPr>
        <w:tabs>
          <w:tab w:val="left" w:pos="2010"/>
        </w:tabs>
        <w:spacing w:after="160" w:line="259" w:lineRule="auto"/>
        <w:contextualSpacing/>
        <w:jc w:val="both"/>
        <w:rPr>
          <w:rFonts w:eastAsia="Calibri" w:cs="Arial"/>
          <w:szCs w:val="22"/>
        </w:rPr>
      </w:pPr>
      <w:r w:rsidRPr="00FD762B">
        <w:rPr>
          <w:rFonts w:eastAsia="Calibri" w:cs="Arial"/>
          <w:szCs w:val="22"/>
        </w:rPr>
        <w:t>Per RFQQ Section 2.</w:t>
      </w:r>
      <w:r w:rsidR="00BF1D1B">
        <w:rPr>
          <w:rFonts w:eastAsia="Calibri" w:cs="Arial"/>
          <w:szCs w:val="22"/>
        </w:rPr>
        <w:t>5</w:t>
      </w:r>
      <w:r w:rsidRPr="00FD762B">
        <w:rPr>
          <w:rFonts w:eastAsia="Calibri" w:cs="Arial"/>
          <w:szCs w:val="22"/>
        </w:rPr>
        <w:t>., Vendor attests services will be delivered in compliance with the cultural, language and disability requirements</w:t>
      </w:r>
      <w:r w:rsidR="00224C1C">
        <w:rPr>
          <w:rFonts w:eastAsia="Calibri" w:cs="Arial"/>
          <w:szCs w:val="22"/>
        </w:rPr>
        <w:t>.</w:t>
      </w:r>
    </w:p>
    <w:p w14:paraId="2BE2C040" w14:textId="77777777" w:rsidR="001B0F72" w:rsidRPr="00FD762B" w:rsidRDefault="001B0F72" w:rsidP="00224C1C">
      <w:pPr>
        <w:tabs>
          <w:tab w:val="left" w:pos="2010"/>
        </w:tabs>
        <w:spacing w:line="259" w:lineRule="auto"/>
        <w:jc w:val="both"/>
        <w:rPr>
          <w:rFonts w:eastAsia="Calibri" w:cs="Arial"/>
          <w:szCs w:val="22"/>
        </w:rPr>
      </w:pPr>
    </w:p>
    <w:p w14:paraId="3EA0689F" w14:textId="62571364" w:rsidR="00FD762B" w:rsidRPr="00FD762B" w:rsidRDefault="00FE77B5" w:rsidP="000223C9">
      <w:pPr>
        <w:tabs>
          <w:tab w:val="left" w:pos="2010"/>
        </w:tabs>
        <w:spacing w:after="160"/>
        <w:ind w:left="1080" w:hanging="360"/>
        <w:jc w:val="both"/>
        <w:rPr>
          <w:rFonts w:eastAsia="Calibri" w:cs="Arial"/>
          <w:szCs w:val="22"/>
        </w:rPr>
      </w:pPr>
      <w:sdt>
        <w:sdtPr>
          <w:rPr>
            <w:rFonts w:eastAsia="Calibri" w:cs="Arial"/>
            <w:b/>
            <w:szCs w:val="22"/>
          </w:rPr>
          <w:id w:val="600386298"/>
          <w14:checkbox>
            <w14:checked w14:val="0"/>
            <w14:checkedState w14:val="2612" w14:font="MS Gothic"/>
            <w14:uncheckedState w14:val="2610" w14:font="MS Gothic"/>
          </w14:checkbox>
        </w:sdtPr>
        <w:sdtEndPr/>
        <w:sdtContent>
          <w:r w:rsidR="00FD762B" w:rsidRPr="00FD762B">
            <w:rPr>
              <w:rFonts w:ascii="Segoe UI Symbol" w:eastAsia="Calibri" w:hAnsi="Segoe UI Symbol" w:cs="Segoe UI Symbol"/>
              <w:b/>
              <w:szCs w:val="22"/>
            </w:rPr>
            <w:t>☐</w:t>
          </w:r>
        </w:sdtContent>
      </w:sdt>
      <w:r w:rsidR="00FD762B" w:rsidRPr="00FD762B">
        <w:rPr>
          <w:rFonts w:eastAsia="Calibri" w:cs="Arial"/>
          <w:b/>
          <w:szCs w:val="22"/>
        </w:rPr>
        <w:t xml:space="preserve"> YES</w:t>
      </w:r>
      <w:r w:rsidR="00FD762B" w:rsidRPr="00FD762B">
        <w:rPr>
          <w:rFonts w:eastAsia="Calibri" w:cs="Arial"/>
          <w:szCs w:val="22"/>
        </w:rPr>
        <w:t>, the Vendor agrees to comply with the cultural, language and disability requirements.</w:t>
      </w:r>
    </w:p>
    <w:p w14:paraId="2ADA638B" w14:textId="08A4E7C0" w:rsidR="00FD762B" w:rsidRPr="00FD762B" w:rsidRDefault="00FE77B5" w:rsidP="00FA1112">
      <w:pPr>
        <w:tabs>
          <w:tab w:val="left" w:pos="2010"/>
        </w:tabs>
        <w:ind w:left="990" w:hanging="270"/>
        <w:jc w:val="both"/>
        <w:rPr>
          <w:rFonts w:eastAsia="Calibri" w:cs="Arial"/>
          <w:b/>
          <w:szCs w:val="22"/>
        </w:rPr>
      </w:pPr>
      <w:sdt>
        <w:sdtPr>
          <w:rPr>
            <w:rFonts w:eastAsia="Calibri" w:cs="Arial"/>
            <w:b/>
            <w:szCs w:val="22"/>
          </w:rPr>
          <w:id w:val="-1004286516"/>
          <w14:checkbox>
            <w14:checked w14:val="0"/>
            <w14:checkedState w14:val="2612" w14:font="MS Gothic"/>
            <w14:uncheckedState w14:val="2610" w14:font="MS Gothic"/>
          </w14:checkbox>
        </w:sdtPr>
        <w:sdtEndPr/>
        <w:sdtContent>
          <w:r w:rsidR="00FD762B" w:rsidRPr="00FD762B">
            <w:rPr>
              <w:rFonts w:ascii="Segoe UI Symbol" w:eastAsia="Calibri" w:hAnsi="Segoe UI Symbol" w:cs="Segoe UI Symbol"/>
              <w:b/>
              <w:szCs w:val="22"/>
            </w:rPr>
            <w:t>☐</w:t>
          </w:r>
        </w:sdtContent>
      </w:sdt>
      <w:r w:rsidR="00FD762B" w:rsidRPr="00FD762B">
        <w:rPr>
          <w:rFonts w:eastAsia="Calibri" w:cs="Arial"/>
          <w:b/>
          <w:szCs w:val="22"/>
        </w:rPr>
        <w:t xml:space="preserve"> NO</w:t>
      </w:r>
      <w:r w:rsidR="00FD762B" w:rsidRPr="00FD762B">
        <w:rPr>
          <w:rFonts w:eastAsia="Calibri" w:cs="Arial"/>
          <w:szCs w:val="22"/>
        </w:rPr>
        <w:t>,</w:t>
      </w:r>
      <w:r w:rsidR="00FD762B" w:rsidRPr="00FD762B">
        <w:rPr>
          <w:rFonts w:eastAsia="Calibri" w:cs="Arial"/>
          <w:b/>
          <w:szCs w:val="22"/>
        </w:rPr>
        <w:t xml:space="preserve"> </w:t>
      </w:r>
      <w:r w:rsidR="00FD762B" w:rsidRPr="00FD762B">
        <w:rPr>
          <w:rFonts w:eastAsia="Calibri" w:cs="Arial"/>
          <w:szCs w:val="22"/>
        </w:rPr>
        <w:t>the Vendor does not agree to comply with the cultural, language and disability requirements. Reason:</w:t>
      </w:r>
      <w:r w:rsidR="00FD762B" w:rsidRPr="00FD762B">
        <w:rPr>
          <w:rFonts w:eastAsia="Calibri" w:cs="Arial"/>
          <w:b/>
          <w:szCs w:val="22"/>
        </w:rPr>
        <w:t xml:space="preserve"> </w:t>
      </w:r>
      <w:sdt>
        <w:sdtPr>
          <w:rPr>
            <w:rFonts w:ascii="Calibri" w:hAnsi="Calibri"/>
            <w:szCs w:val="22"/>
          </w:rPr>
          <w:id w:val="1673447048"/>
          <w:placeholder>
            <w:docPart w:val="9D9DFD47BBB441F981307FD0F378F05F"/>
          </w:placeholder>
        </w:sdtPr>
        <w:sdtEndPr/>
        <w:sdtContent>
          <w:sdt>
            <w:sdtPr>
              <w:rPr>
                <w:rFonts w:eastAsia="Calibri" w:cs="Arial"/>
                <w:b/>
                <w:color w:val="767171"/>
                <w:szCs w:val="22"/>
              </w:rPr>
              <w:id w:val="-1319562641"/>
              <w:placeholder>
                <w:docPart w:val="3BD36846CF604998B375FC8410B51797"/>
              </w:placeholder>
              <w:text/>
            </w:sdtPr>
            <w:sdtEndPr/>
            <w:sdtContent>
              <w:r w:rsidR="00D60C80">
                <w:rPr>
                  <w:rFonts w:eastAsia="Calibri" w:cs="Arial"/>
                  <w:b/>
                  <w:color w:val="767171"/>
                  <w:szCs w:val="22"/>
                </w:rPr>
                <w:t>Click or tap here to enter text.</w:t>
              </w:r>
            </w:sdtContent>
          </w:sdt>
        </w:sdtContent>
      </w:sdt>
    </w:p>
    <w:p w14:paraId="59338517" w14:textId="28859FBE" w:rsidR="00A37DA5" w:rsidRPr="00A37DA5" w:rsidRDefault="00A37DA5" w:rsidP="00566D56">
      <w:pPr>
        <w:tabs>
          <w:tab w:val="left" w:pos="2010"/>
        </w:tabs>
        <w:spacing w:line="259" w:lineRule="auto"/>
        <w:ind w:left="720"/>
        <w:jc w:val="both"/>
        <w:rPr>
          <w:rFonts w:eastAsia="Calibri" w:cs="Arial"/>
          <w:sz w:val="20"/>
        </w:rPr>
      </w:pPr>
    </w:p>
    <w:p w14:paraId="294E1471" w14:textId="473A2E94" w:rsidR="00A37DA5" w:rsidRDefault="00A37DA5" w:rsidP="00A37DA5">
      <w:pPr>
        <w:tabs>
          <w:tab w:val="left" w:pos="2010"/>
        </w:tabs>
        <w:spacing w:line="259" w:lineRule="auto"/>
        <w:ind w:left="720"/>
        <w:jc w:val="both"/>
        <w:rPr>
          <w:rFonts w:eastAsia="Calibri" w:cs="Arial"/>
          <w:szCs w:val="22"/>
        </w:rPr>
      </w:pPr>
    </w:p>
    <w:p w14:paraId="1E19BB82" w14:textId="5C3B389A" w:rsidR="00C64AEA" w:rsidRDefault="00C64AEA" w:rsidP="00A37DA5">
      <w:pPr>
        <w:tabs>
          <w:tab w:val="left" w:pos="2010"/>
        </w:tabs>
        <w:spacing w:line="259" w:lineRule="auto"/>
        <w:ind w:left="720"/>
        <w:jc w:val="both"/>
        <w:rPr>
          <w:rFonts w:eastAsia="Calibri" w:cs="Arial"/>
          <w:szCs w:val="22"/>
        </w:rPr>
      </w:pPr>
    </w:p>
    <w:p w14:paraId="66F745A2" w14:textId="373741F3" w:rsidR="00C64AEA" w:rsidRDefault="00C64AEA" w:rsidP="00A37DA5">
      <w:pPr>
        <w:tabs>
          <w:tab w:val="left" w:pos="2010"/>
        </w:tabs>
        <w:spacing w:line="259" w:lineRule="auto"/>
        <w:ind w:left="720"/>
        <w:jc w:val="both"/>
        <w:rPr>
          <w:rFonts w:eastAsia="Calibri" w:cs="Arial"/>
          <w:szCs w:val="22"/>
        </w:rPr>
      </w:pPr>
    </w:p>
    <w:p w14:paraId="5DE9E8E8" w14:textId="7199001E" w:rsidR="00C64AEA" w:rsidRDefault="00C64AEA" w:rsidP="00A37DA5">
      <w:pPr>
        <w:tabs>
          <w:tab w:val="left" w:pos="2010"/>
        </w:tabs>
        <w:spacing w:line="259" w:lineRule="auto"/>
        <w:ind w:left="720"/>
        <w:jc w:val="both"/>
        <w:rPr>
          <w:rFonts w:eastAsia="Calibri" w:cs="Arial"/>
          <w:szCs w:val="22"/>
        </w:rPr>
      </w:pPr>
    </w:p>
    <w:p w14:paraId="15A6780F" w14:textId="2E58A65A" w:rsidR="00C64AEA" w:rsidRDefault="00C64AEA" w:rsidP="00A37DA5">
      <w:pPr>
        <w:tabs>
          <w:tab w:val="left" w:pos="2010"/>
        </w:tabs>
        <w:spacing w:line="259" w:lineRule="auto"/>
        <w:ind w:left="720"/>
        <w:jc w:val="both"/>
        <w:rPr>
          <w:rFonts w:eastAsia="Calibri" w:cs="Arial"/>
          <w:szCs w:val="22"/>
        </w:rPr>
      </w:pPr>
    </w:p>
    <w:p w14:paraId="19F28870" w14:textId="77777777" w:rsidR="00C64AEA" w:rsidRDefault="00C64AEA" w:rsidP="00A37DA5">
      <w:pPr>
        <w:tabs>
          <w:tab w:val="left" w:pos="2010"/>
        </w:tabs>
        <w:spacing w:line="259" w:lineRule="auto"/>
        <w:ind w:left="720"/>
        <w:jc w:val="both"/>
        <w:rPr>
          <w:rFonts w:eastAsia="Calibri" w:cs="Arial"/>
          <w:szCs w:val="22"/>
        </w:rPr>
      </w:pPr>
    </w:p>
    <w:p w14:paraId="6D1ACF65" w14:textId="72B91C25" w:rsidR="00A37DA5" w:rsidRDefault="005B3AFA" w:rsidP="005B3AFA">
      <w:pPr>
        <w:numPr>
          <w:ilvl w:val="0"/>
          <w:numId w:val="111"/>
        </w:numPr>
        <w:tabs>
          <w:tab w:val="left" w:pos="2010"/>
        </w:tabs>
        <w:spacing w:line="259" w:lineRule="auto"/>
        <w:jc w:val="both"/>
        <w:rPr>
          <w:rFonts w:eastAsia="Calibri" w:cs="Arial"/>
          <w:szCs w:val="22"/>
        </w:rPr>
      </w:pPr>
      <w:r>
        <w:rPr>
          <w:rFonts w:eastAsia="Calibri" w:cs="Arial"/>
          <w:szCs w:val="22"/>
        </w:rPr>
        <w:lastRenderedPageBreak/>
        <w:t xml:space="preserve">Per </w:t>
      </w:r>
      <w:r w:rsidR="00A37DA5" w:rsidRPr="00FF2485">
        <w:rPr>
          <w:rFonts w:eastAsia="Calibri" w:cs="Arial"/>
          <w:szCs w:val="22"/>
        </w:rPr>
        <w:t xml:space="preserve">RFQQ Section </w:t>
      </w:r>
      <w:r w:rsidR="00A37DA5">
        <w:rPr>
          <w:rFonts w:eastAsia="Calibri" w:cs="Arial"/>
          <w:szCs w:val="22"/>
        </w:rPr>
        <w:t>2.</w:t>
      </w:r>
      <w:r w:rsidR="00A253B3">
        <w:rPr>
          <w:rFonts w:eastAsia="Calibri" w:cs="Arial"/>
          <w:szCs w:val="22"/>
        </w:rPr>
        <w:t>6</w:t>
      </w:r>
      <w:r w:rsidR="00A37DA5">
        <w:rPr>
          <w:rFonts w:eastAsia="Calibri" w:cs="Arial"/>
          <w:szCs w:val="22"/>
        </w:rPr>
        <w:t>.</w:t>
      </w:r>
      <w:r w:rsidR="00A37DA5" w:rsidRPr="00FD762B">
        <w:rPr>
          <w:rFonts w:eastAsia="Calibri" w:cs="Arial"/>
          <w:szCs w:val="22"/>
        </w:rPr>
        <w:t xml:space="preserve">, Vendor attests it will </w:t>
      </w:r>
      <w:r>
        <w:rPr>
          <w:rFonts w:eastAsia="Calibri" w:cs="Arial"/>
          <w:szCs w:val="22"/>
        </w:rPr>
        <w:t>comply with the responsibilities of network development, network oversight, program integrity</w:t>
      </w:r>
      <w:r w:rsidR="00D6227B">
        <w:rPr>
          <w:rFonts w:eastAsia="Calibri" w:cs="Arial"/>
          <w:szCs w:val="22"/>
        </w:rPr>
        <w:t xml:space="preserve">, outreach and education, </w:t>
      </w:r>
      <w:r w:rsidR="008B2B73">
        <w:rPr>
          <w:rFonts w:eastAsia="Calibri" w:cs="Arial"/>
          <w:szCs w:val="22"/>
        </w:rPr>
        <w:t>enrollment and retention, navigator management and support, and key performance indicators</w:t>
      </w:r>
      <w:r>
        <w:rPr>
          <w:rFonts w:eastAsia="Calibri" w:cs="Arial"/>
          <w:szCs w:val="22"/>
        </w:rPr>
        <w:t xml:space="preserve">. </w:t>
      </w:r>
    </w:p>
    <w:p w14:paraId="48241621" w14:textId="77777777" w:rsidR="005B3AFA" w:rsidRPr="00FD762B" w:rsidRDefault="005B3AFA" w:rsidP="005B3AFA">
      <w:pPr>
        <w:tabs>
          <w:tab w:val="left" w:pos="2010"/>
        </w:tabs>
        <w:spacing w:line="259" w:lineRule="auto"/>
        <w:ind w:left="720"/>
        <w:jc w:val="both"/>
        <w:rPr>
          <w:rFonts w:eastAsia="Calibri" w:cs="Arial"/>
          <w:szCs w:val="22"/>
        </w:rPr>
      </w:pPr>
    </w:p>
    <w:bookmarkStart w:id="317" w:name="_Hlk6388911"/>
    <w:p w14:paraId="389344E3" w14:textId="6701B9DD" w:rsidR="00A37DA5" w:rsidRPr="00FD762B" w:rsidRDefault="00FE77B5" w:rsidP="005948B6">
      <w:pPr>
        <w:tabs>
          <w:tab w:val="left" w:pos="2010"/>
        </w:tabs>
        <w:spacing w:after="160"/>
        <w:ind w:left="990" w:hanging="270"/>
        <w:jc w:val="both"/>
        <w:rPr>
          <w:rFonts w:eastAsia="Calibri" w:cs="Arial"/>
          <w:szCs w:val="22"/>
        </w:rPr>
      </w:pPr>
      <w:sdt>
        <w:sdtPr>
          <w:rPr>
            <w:rFonts w:eastAsia="Calibri" w:cs="Arial"/>
            <w:b/>
            <w:szCs w:val="22"/>
          </w:rPr>
          <w:id w:val="1254168559"/>
          <w14:checkbox>
            <w14:checked w14:val="0"/>
            <w14:checkedState w14:val="2612" w14:font="MS Gothic"/>
            <w14:uncheckedState w14:val="2610" w14:font="MS Gothic"/>
          </w14:checkbox>
        </w:sdtPr>
        <w:sdtEndPr/>
        <w:sdtContent>
          <w:r w:rsidR="00A37DA5" w:rsidRPr="00FD762B">
            <w:rPr>
              <w:rFonts w:ascii="Segoe UI Symbol" w:eastAsia="Calibri" w:hAnsi="Segoe UI Symbol" w:cs="Segoe UI Symbol"/>
              <w:b/>
              <w:szCs w:val="22"/>
            </w:rPr>
            <w:t>☐</w:t>
          </w:r>
        </w:sdtContent>
      </w:sdt>
      <w:r w:rsidR="00A37DA5" w:rsidRPr="00FD762B">
        <w:rPr>
          <w:rFonts w:eastAsia="Calibri" w:cs="Arial"/>
          <w:b/>
          <w:szCs w:val="22"/>
        </w:rPr>
        <w:t xml:space="preserve"> YES</w:t>
      </w:r>
      <w:r w:rsidR="00A37DA5" w:rsidRPr="00FD762B">
        <w:rPr>
          <w:rFonts w:eastAsia="Calibri" w:cs="Arial"/>
          <w:szCs w:val="22"/>
        </w:rPr>
        <w:t>, the Vendor attest</w:t>
      </w:r>
      <w:r w:rsidR="00075C9B">
        <w:rPr>
          <w:rFonts w:eastAsia="Calibri" w:cs="Arial"/>
          <w:szCs w:val="22"/>
        </w:rPr>
        <w:t>s</w:t>
      </w:r>
      <w:r w:rsidR="00A37DA5" w:rsidRPr="00FD762B">
        <w:rPr>
          <w:rFonts w:eastAsia="Calibri" w:cs="Arial"/>
          <w:szCs w:val="22"/>
        </w:rPr>
        <w:t xml:space="preserve"> it will </w:t>
      </w:r>
      <w:r w:rsidR="00F01A56" w:rsidRPr="00F01A56">
        <w:rPr>
          <w:rFonts w:eastAsia="Calibri" w:cs="Arial"/>
          <w:szCs w:val="22"/>
        </w:rPr>
        <w:t>comply with the responsibilities</w:t>
      </w:r>
      <w:r w:rsidR="00A37DA5" w:rsidRPr="00FD762B">
        <w:rPr>
          <w:rFonts w:eastAsia="Calibri" w:cs="Arial"/>
          <w:szCs w:val="22"/>
        </w:rPr>
        <w:t>.</w:t>
      </w:r>
    </w:p>
    <w:p w14:paraId="1AC4D106" w14:textId="2682B582" w:rsidR="00A37DA5" w:rsidRPr="00656402" w:rsidRDefault="00FE77B5" w:rsidP="005948B6">
      <w:pPr>
        <w:tabs>
          <w:tab w:val="left" w:pos="2010"/>
        </w:tabs>
        <w:ind w:left="990" w:hanging="266"/>
        <w:jc w:val="both"/>
        <w:rPr>
          <w:rFonts w:eastAsia="Calibri" w:cs="Arial"/>
          <w:szCs w:val="22"/>
        </w:rPr>
      </w:pPr>
      <w:sdt>
        <w:sdtPr>
          <w:rPr>
            <w:rFonts w:eastAsia="Calibri" w:cs="Arial"/>
            <w:b/>
            <w:szCs w:val="22"/>
          </w:rPr>
          <w:id w:val="-1331361838"/>
          <w14:checkbox>
            <w14:checked w14:val="0"/>
            <w14:checkedState w14:val="2612" w14:font="MS Gothic"/>
            <w14:uncheckedState w14:val="2610" w14:font="MS Gothic"/>
          </w14:checkbox>
        </w:sdtPr>
        <w:sdtEndPr/>
        <w:sdtContent>
          <w:r w:rsidR="00A37DA5" w:rsidRPr="00FD762B">
            <w:rPr>
              <w:rFonts w:ascii="Segoe UI Symbol" w:eastAsia="Calibri" w:hAnsi="Segoe UI Symbol" w:cs="Segoe UI Symbol"/>
              <w:b/>
              <w:szCs w:val="22"/>
            </w:rPr>
            <w:t>☐</w:t>
          </w:r>
        </w:sdtContent>
      </w:sdt>
      <w:r w:rsidR="00A37DA5" w:rsidRPr="00FD762B">
        <w:rPr>
          <w:rFonts w:eastAsia="Calibri" w:cs="Arial"/>
          <w:b/>
          <w:szCs w:val="22"/>
        </w:rPr>
        <w:t xml:space="preserve"> NO</w:t>
      </w:r>
      <w:r w:rsidR="00A37DA5" w:rsidRPr="00FD762B">
        <w:rPr>
          <w:rFonts w:eastAsia="Calibri" w:cs="Arial"/>
          <w:szCs w:val="22"/>
        </w:rPr>
        <w:t xml:space="preserve">, the Vendor does not attest to </w:t>
      </w:r>
      <w:r w:rsidR="0008608D" w:rsidRPr="0008608D">
        <w:rPr>
          <w:rFonts w:eastAsia="Calibri" w:cs="Arial"/>
          <w:szCs w:val="22"/>
        </w:rPr>
        <w:t>comply with the responsibilities</w:t>
      </w:r>
      <w:r w:rsidR="00A37DA5" w:rsidRPr="00FD762B">
        <w:rPr>
          <w:rFonts w:eastAsia="Calibri" w:cs="Arial"/>
          <w:szCs w:val="22"/>
        </w:rPr>
        <w:t xml:space="preserve">. Reason: </w:t>
      </w:r>
      <w:sdt>
        <w:sdtPr>
          <w:rPr>
            <w:rFonts w:ascii="Calibri" w:hAnsi="Calibri"/>
            <w:szCs w:val="22"/>
          </w:rPr>
          <w:id w:val="736364961"/>
          <w:placeholder>
            <w:docPart w:val="38F64147F22C4E218A459B6798A9FF15"/>
          </w:placeholder>
        </w:sdtPr>
        <w:sdtEndPr/>
        <w:sdtContent>
          <w:sdt>
            <w:sdtPr>
              <w:rPr>
                <w:rFonts w:eastAsia="Calibri" w:cs="Arial"/>
                <w:b/>
                <w:color w:val="767171"/>
                <w:szCs w:val="22"/>
              </w:rPr>
              <w:id w:val="-1172170683"/>
              <w:placeholder>
                <w:docPart w:val="6BAE87305EE141CF87DEDF486D258646"/>
              </w:placeholder>
              <w:text/>
            </w:sdtPr>
            <w:sdtEndPr/>
            <w:sdtContent>
              <w:r w:rsidR="00D60C80">
                <w:rPr>
                  <w:rFonts w:eastAsia="Calibri" w:cs="Arial"/>
                  <w:b/>
                  <w:color w:val="767171"/>
                  <w:szCs w:val="22"/>
                </w:rPr>
                <w:t>Click or tap here to enter text.</w:t>
              </w:r>
            </w:sdtContent>
          </w:sdt>
        </w:sdtContent>
      </w:sdt>
    </w:p>
    <w:bookmarkEnd w:id="317"/>
    <w:p w14:paraId="6B0A1C1E" w14:textId="6C02736A" w:rsidR="00C2696F" w:rsidRDefault="00FE77B5" w:rsidP="00FD762B">
      <w:pPr>
        <w:tabs>
          <w:tab w:val="left" w:pos="0"/>
        </w:tabs>
        <w:spacing w:before="240" w:after="160"/>
        <w:jc w:val="both"/>
        <w:rPr>
          <w:rFonts w:eastAsia="Calibri" w:cs="Arial"/>
          <w:sz w:val="20"/>
        </w:rPr>
      </w:pPr>
      <w:r>
        <w:rPr>
          <w:rFonts w:eastAsia="Calibri" w:cs="Arial"/>
          <w:szCs w:val="22"/>
        </w:rPr>
        <w:pict w14:anchorId="6E206653">
          <v:rect id="_x0000_i1030" style="width:0;height:1.5pt" o:hralign="center" o:bullet="t" o:hrstd="t" o:hr="t" fillcolor="#a0a0a0" stroked="f"/>
        </w:pict>
      </w:r>
    </w:p>
    <w:p w14:paraId="2CB7C9D9" w14:textId="12F4C352" w:rsidR="00396E66" w:rsidRPr="00634451" w:rsidRDefault="00396E66" w:rsidP="00396E66">
      <w:pPr>
        <w:tabs>
          <w:tab w:val="left" w:pos="0"/>
        </w:tabs>
        <w:spacing w:before="240" w:after="160"/>
        <w:jc w:val="both"/>
        <w:rPr>
          <w:b/>
        </w:rPr>
      </w:pPr>
      <w:r w:rsidRPr="00634451">
        <w:rPr>
          <w:b/>
        </w:rPr>
        <w:t>Enrollment Center Services (optional)</w:t>
      </w:r>
    </w:p>
    <w:p w14:paraId="79B5A58D" w14:textId="69803313" w:rsidR="00634451" w:rsidRPr="00CB3C11" w:rsidRDefault="00FE77B5" w:rsidP="00073A5E">
      <w:pPr>
        <w:pStyle w:val="ListParagraph"/>
        <w:spacing w:before="120" w:after="160"/>
        <w:ind w:left="0" w:hanging="14"/>
        <w:contextualSpacing w:val="0"/>
      </w:pPr>
      <w:sdt>
        <w:sdtPr>
          <w:rPr>
            <w:b/>
          </w:rPr>
          <w:id w:val="429549732"/>
          <w14:checkbox>
            <w14:checked w14:val="0"/>
            <w14:checkedState w14:val="2612" w14:font="MS Gothic"/>
            <w14:uncheckedState w14:val="2610" w14:font="MS Gothic"/>
          </w14:checkbox>
        </w:sdtPr>
        <w:sdtEndPr/>
        <w:sdtContent>
          <w:r w:rsidR="0038166C">
            <w:rPr>
              <w:rFonts w:ascii="MS Gothic" w:eastAsia="MS Gothic" w:hAnsi="MS Gothic" w:hint="eastAsia"/>
              <w:b/>
            </w:rPr>
            <w:t>☐</w:t>
          </w:r>
        </w:sdtContent>
      </w:sdt>
      <w:r w:rsidR="00634451" w:rsidRPr="00CB3C11">
        <w:t xml:space="preserve">  I/We are not proposing an optional Enrollment Center </w:t>
      </w:r>
      <w:r w:rsidR="00634451" w:rsidRPr="00C123B8">
        <w:rPr>
          <w:b/>
        </w:rPr>
        <w:t>(check and skip to the next Section)</w:t>
      </w:r>
    </w:p>
    <w:p w14:paraId="49BC753E" w14:textId="2FEB28E2" w:rsidR="00634451" w:rsidRDefault="00FE77B5" w:rsidP="00634451">
      <w:pPr>
        <w:pStyle w:val="ListParagraph"/>
        <w:spacing w:before="120"/>
        <w:ind w:left="337" w:hanging="352"/>
      </w:pPr>
      <w:sdt>
        <w:sdtPr>
          <w:rPr>
            <w:b/>
          </w:rPr>
          <w:id w:val="-1262671288"/>
          <w14:checkbox>
            <w14:checked w14:val="0"/>
            <w14:checkedState w14:val="2612" w14:font="MS Gothic"/>
            <w14:uncheckedState w14:val="2610" w14:font="MS Gothic"/>
          </w14:checkbox>
        </w:sdtPr>
        <w:sdtEndPr/>
        <w:sdtContent>
          <w:r w:rsidR="00A128F0">
            <w:rPr>
              <w:rFonts w:ascii="MS Gothic" w:eastAsia="MS Gothic" w:hAnsi="MS Gothic" w:hint="eastAsia"/>
              <w:b/>
            </w:rPr>
            <w:t>☐</w:t>
          </w:r>
        </w:sdtContent>
      </w:sdt>
      <w:r w:rsidR="00634451" w:rsidRPr="00CB3C11">
        <w:t xml:space="preserve">  I/We are proposing an optional Enrollment Center</w:t>
      </w:r>
      <w:r w:rsidR="00634451">
        <w:t xml:space="preserve"> </w:t>
      </w:r>
      <w:r w:rsidR="00634451" w:rsidRPr="00C123B8">
        <w:rPr>
          <w:b/>
        </w:rPr>
        <w:t>(check and complete this Section)</w:t>
      </w:r>
    </w:p>
    <w:p w14:paraId="6B8C3F44" w14:textId="77777777" w:rsidR="0062777C" w:rsidRDefault="0062777C" w:rsidP="00634451">
      <w:pPr>
        <w:pStyle w:val="ListParagraph"/>
        <w:spacing w:before="120"/>
        <w:ind w:left="337" w:hanging="352"/>
      </w:pPr>
    </w:p>
    <w:p w14:paraId="147D5184" w14:textId="22E644A4" w:rsidR="0003584F" w:rsidRDefault="006830C1" w:rsidP="0062777C">
      <w:pPr>
        <w:pStyle w:val="ListParagraph"/>
        <w:numPr>
          <w:ilvl w:val="3"/>
          <w:numId w:val="14"/>
        </w:numPr>
        <w:tabs>
          <w:tab w:val="left" w:pos="0"/>
        </w:tabs>
        <w:spacing w:before="240" w:after="160"/>
        <w:ind w:left="720"/>
        <w:jc w:val="both"/>
      </w:pPr>
      <w:r>
        <w:t xml:space="preserve">Per RFQQ Section 2.7., </w:t>
      </w:r>
      <w:r w:rsidR="00C2696F">
        <w:t>Vendor</w:t>
      </w:r>
      <w:r>
        <w:t xml:space="preserve"> attests that it will comply with </w:t>
      </w:r>
      <w:r w:rsidR="00D661E9">
        <w:t xml:space="preserve">enrollment center site, operations and staff, hours of operation, service, marketing, and reporting requirements. </w:t>
      </w:r>
    </w:p>
    <w:p w14:paraId="6893B742" w14:textId="061EC0D4" w:rsidR="0062777C" w:rsidRPr="00FD762B" w:rsidRDefault="00FE77B5" w:rsidP="0062777C">
      <w:pPr>
        <w:tabs>
          <w:tab w:val="left" w:pos="2010"/>
        </w:tabs>
        <w:spacing w:after="160"/>
        <w:ind w:left="990" w:hanging="270"/>
        <w:jc w:val="both"/>
        <w:rPr>
          <w:rFonts w:eastAsia="Calibri" w:cs="Arial"/>
          <w:szCs w:val="22"/>
        </w:rPr>
      </w:pPr>
      <w:sdt>
        <w:sdtPr>
          <w:rPr>
            <w:rFonts w:eastAsia="Calibri" w:cs="Arial"/>
            <w:b/>
            <w:szCs w:val="22"/>
          </w:rPr>
          <w:id w:val="-194548025"/>
          <w14:checkbox>
            <w14:checked w14:val="0"/>
            <w14:checkedState w14:val="2612" w14:font="MS Gothic"/>
            <w14:uncheckedState w14:val="2610" w14:font="MS Gothic"/>
          </w14:checkbox>
        </w:sdtPr>
        <w:sdtEndPr/>
        <w:sdtContent>
          <w:r w:rsidR="0062777C" w:rsidRPr="00FD762B">
            <w:rPr>
              <w:rFonts w:ascii="Segoe UI Symbol" w:eastAsia="Calibri" w:hAnsi="Segoe UI Symbol" w:cs="Segoe UI Symbol"/>
              <w:b/>
              <w:szCs w:val="22"/>
            </w:rPr>
            <w:t>☐</w:t>
          </w:r>
        </w:sdtContent>
      </w:sdt>
      <w:r w:rsidR="0062777C" w:rsidRPr="00FD762B">
        <w:rPr>
          <w:rFonts w:eastAsia="Calibri" w:cs="Arial"/>
          <w:b/>
          <w:szCs w:val="22"/>
        </w:rPr>
        <w:t xml:space="preserve"> YES</w:t>
      </w:r>
      <w:r w:rsidR="0062777C" w:rsidRPr="00FD762B">
        <w:rPr>
          <w:rFonts w:eastAsia="Calibri" w:cs="Arial"/>
          <w:szCs w:val="22"/>
        </w:rPr>
        <w:t>, the Vendor attest</w:t>
      </w:r>
      <w:r w:rsidR="0062777C">
        <w:rPr>
          <w:rFonts w:eastAsia="Calibri" w:cs="Arial"/>
          <w:szCs w:val="22"/>
        </w:rPr>
        <w:t>s</w:t>
      </w:r>
      <w:r w:rsidR="0062777C" w:rsidRPr="00FD762B">
        <w:rPr>
          <w:rFonts w:eastAsia="Calibri" w:cs="Arial"/>
          <w:szCs w:val="22"/>
        </w:rPr>
        <w:t xml:space="preserve"> it will </w:t>
      </w:r>
      <w:r w:rsidR="0062777C" w:rsidRPr="00F01A56">
        <w:rPr>
          <w:rFonts w:eastAsia="Calibri" w:cs="Arial"/>
          <w:szCs w:val="22"/>
        </w:rPr>
        <w:t xml:space="preserve">comply with the </w:t>
      </w:r>
      <w:r w:rsidR="00BC5EBD">
        <w:rPr>
          <w:rFonts w:eastAsia="Calibri" w:cs="Arial"/>
          <w:szCs w:val="22"/>
        </w:rPr>
        <w:t>requirements</w:t>
      </w:r>
      <w:r w:rsidR="0062777C" w:rsidRPr="00FD762B">
        <w:rPr>
          <w:rFonts w:eastAsia="Calibri" w:cs="Arial"/>
          <w:szCs w:val="22"/>
        </w:rPr>
        <w:t>.</w:t>
      </w:r>
    </w:p>
    <w:p w14:paraId="562929EB" w14:textId="3EBA5CAB" w:rsidR="0003584F" w:rsidRDefault="00FE77B5" w:rsidP="0062777C">
      <w:pPr>
        <w:tabs>
          <w:tab w:val="left" w:pos="2010"/>
        </w:tabs>
        <w:ind w:left="990" w:hanging="266"/>
        <w:jc w:val="both"/>
        <w:rPr>
          <w:rFonts w:eastAsia="Calibri" w:cs="Arial"/>
          <w:szCs w:val="22"/>
        </w:rPr>
      </w:pPr>
      <w:sdt>
        <w:sdtPr>
          <w:rPr>
            <w:rFonts w:eastAsia="Calibri" w:cs="Arial"/>
            <w:b/>
            <w:szCs w:val="22"/>
          </w:rPr>
          <w:id w:val="641310159"/>
          <w14:checkbox>
            <w14:checked w14:val="0"/>
            <w14:checkedState w14:val="2612" w14:font="MS Gothic"/>
            <w14:uncheckedState w14:val="2610" w14:font="MS Gothic"/>
          </w14:checkbox>
        </w:sdtPr>
        <w:sdtEndPr/>
        <w:sdtContent>
          <w:r w:rsidR="0062777C" w:rsidRPr="00FD762B">
            <w:rPr>
              <w:rFonts w:ascii="Segoe UI Symbol" w:eastAsia="Calibri" w:hAnsi="Segoe UI Symbol" w:cs="Segoe UI Symbol"/>
              <w:b/>
              <w:szCs w:val="22"/>
            </w:rPr>
            <w:t>☐</w:t>
          </w:r>
        </w:sdtContent>
      </w:sdt>
      <w:r w:rsidR="0062777C" w:rsidRPr="00FD762B">
        <w:rPr>
          <w:rFonts w:eastAsia="Calibri" w:cs="Arial"/>
          <w:b/>
          <w:szCs w:val="22"/>
        </w:rPr>
        <w:t xml:space="preserve"> NO</w:t>
      </w:r>
      <w:r w:rsidR="0062777C" w:rsidRPr="00FD762B">
        <w:rPr>
          <w:rFonts w:eastAsia="Calibri" w:cs="Arial"/>
          <w:szCs w:val="22"/>
        </w:rPr>
        <w:t xml:space="preserve">, the Vendor does not attest to </w:t>
      </w:r>
      <w:r w:rsidR="0062777C" w:rsidRPr="0008608D">
        <w:rPr>
          <w:rFonts w:eastAsia="Calibri" w:cs="Arial"/>
          <w:szCs w:val="22"/>
        </w:rPr>
        <w:t xml:space="preserve">comply with the </w:t>
      </w:r>
      <w:r w:rsidR="00BC5EBD">
        <w:rPr>
          <w:rFonts w:eastAsia="Calibri" w:cs="Arial"/>
          <w:szCs w:val="22"/>
        </w:rPr>
        <w:t>requirements</w:t>
      </w:r>
      <w:r w:rsidR="0062777C" w:rsidRPr="00FD762B">
        <w:rPr>
          <w:rFonts w:eastAsia="Calibri" w:cs="Arial"/>
          <w:szCs w:val="22"/>
        </w:rPr>
        <w:t xml:space="preserve">. Reason: </w:t>
      </w:r>
      <w:sdt>
        <w:sdtPr>
          <w:rPr>
            <w:rFonts w:ascii="Calibri" w:hAnsi="Calibri"/>
            <w:szCs w:val="22"/>
          </w:rPr>
          <w:id w:val="1662424723"/>
          <w:placeholder>
            <w:docPart w:val="D92B8EE7F4FC46B794F02A21F2B863D9"/>
          </w:placeholder>
        </w:sdtPr>
        <w:sdtEndPr/>
        <w:sdtContent>
          <w:sdt>
            <w:sdtPr>
              <w:rPr>
                <w:rFonts w:eastAsia="Calibri" w:cs="Arial"/>
                <w:b/>
                <w:color w:val="767171"/>
                <w:szCs w:val="22"/>
              </w:rPr>
              <w:id w:val="-293138154"/>
              <w:placeholder>
                <w:docPart w:val="1D2FB568C50C42DDA4880E2160987F9B"/>
              </w:placeholder>
              <w:text/>
            </w:sdtPr>
            <w:sdtEndPr/>
            <w:sdtContent>
              <w:r w:rsidR="00D60C80">
                <w:rPr>
                  <w:rFonts w:eastAsia="Calibri" w:cs="Arial"/>
                  <w:b/>
                  <w:color w:val="767171"/>
                  <w:szCs w:val="22"/>
                </w:rPr>
                <w:t>Click or tap here to enter text.</w:t>
              </w:r>
            </w:sdtContent>
          </w:sdt>
        </w:sdtContent>
      </w:sdt>
    </w:p>
    <w:p w14:paraId="5CC52C8D" w14:textId="77777777" w:rsidR="0062777C" w:rsidRPr="0062777C" w:rsidRDefault="0062777C" w:rsidP="0062777C">
      <w:pPr>
        <w:tabs>
          <w:tab w:val="left" w:pos="2010"/>
        </w:tabs>
        <w:ind w:left="990" w:hanging="266"/>
        <w:jc w:val="both"/>
        <w:rPr>
          <w:rFonts w:eastAsia="Calibri" w:cs="Arial"/>
          <w:szCs w:val="22"/>
        </w:rPr>
      </w:pPr>
    </w:p>
    <w:p w14:paraId="69D73055" w14:textId="134B169C" w:rsidR="00C2696F" w:rsidRPr="0062777C" w:rsidRDefault="0003584F" w:rsidP="0062777C">
      <w:pPr>
        <w:pStyle w:val="ListParagraph"/>
        <w:numPr>
          <w:ilvl w:val="3"/>
          <w:numId w:val="14"/>
        </w:numPr>
        <w:tabs>
          <w:tab w:val="left" w:pos="0"/>
        </w:tabs>
        <w:spacing w:before="240" w:after="160"/>
        <w:ind w:left="720"/>
        <w:jc w:val="both"/>
        <w:rPr>
          <w:sz w:val="20"/>
        </w:rPr>
      </w:pPr>
      <w:r>
        <w:t xml:space="preserve">Per RFQQ Section 2.7., </w:t>
      </w:r>
      <w:r w:rsidR="005548F2">
        <w:t xml:space="preserve">Vendor attests that </w:t>
      </w:r>
      <w:r w:rsidR="00B374A1">
        <w:t>i</w:t>
      </w:r>
      <w:r w:rsidR="00B374A1" w:rsidRPr="00B374A1">
        <w:t>n no event may the operation of an Enrollment Center impair the Vendor’s ability to perform its Lead Navigator Organizations responsibilities</w:t>
      </w:r>
      <w:r w:rsidR="00B374A1">
        <w:t xml:space="preserve"> as reflected in RFQQ Section 2.1. through 2.5.</w:t>
      </w:r>
    </w:p>
    <w:p w14:paraId="42AF1C0A" w14:textId="52D37C68" w:rsidR="0062777C" w:rsidRDefault="0062777C" w:rsidP="0062777C">
      <w:pPr>
        <w:pStyle w:val="ListParagraph"/>
        <w:tabs>
          <w:tab w:val="left" w:pos="0"/>
        </w:tabs>
        <w:spacing w:before="240" w:after="160"/>
        <w:jc w:val="both"/>
      </w:pPr>
    </w:p>
    <w:p w14:paraId="5B4AAA3D" w14:textId="4478D1BF" w:rsidR="0062777C" w:rsidRPr="00FD762B" w:rsidRDefault="00FE77B5" w:rsidP="0062777C">
      <w:pPr>
        <w:tabs>
          <w:tab w:val="left" w:pos="2010"/>
        </w:tabs>
        <w:spacing w:after="160"/>
        <w:ind w:left="990" w:hanging="270"/>
        <w:jc w:val="both"/>
        <w:rPr>
          <w:rFonts w:eastAsia="Calibri" w:cs="Arial"/>
          <w:szCs w:val="22"/>
        </w:rPr>
      </w:pPr>
      <w:sdt>
        <w:sdtPr>
          <w:rPr>
            <w:rFonts w:eastAsia="Calibri" w:cs="Arial"/>
            <w:b/>
            <w:szCs w:val="22"/>
          </w:rPr>
          <w:id w:val="-1260214148"/>
          <w14:checkbox>
            <w14:checked w14:val="0"/>
            <w14:checkedState w14:val="2612" w14:font="MS Gothic"/>
            <w14:uncheckedState w14:val="2610" w14:font="MS Gothic"/>
          </w14:checkbox>
        </w:sdtPr>
        <w:sdtEndPr/>
        <w:sdtContent>
          <w:r w:rsidR="0062777C" w:rsidRPr="00FD762B">
            <w:rPr>
              <w:rFonts w:ascii="Segoe UI Symbol" w:eastAsia="Calibri" w:hAnsi="Segoe UI Symbol" w:cs="Segoe UI Symbol"/>
              <w:b/>
              <w:szCs w:val="22"/>
            </w:rPr>
            <w:t>☐</w:t>
          </w:r>
        </w:sdtContent>
      </w:sdt>
      <w:r w:rsidR="0062777C" w:rsidRPr="00FD762B">
        <w:rPr>
          <w:rFonts w:eastAsia="Calibri" w:cs="Arial"/>
          <w:b/>
          <w:szCs w:val="22"/>
        </w:rPr>
        <w:t xml:space="preserve"> YES</w:t>
      </w:r>
      <w:r w:rsidR="0062777C" w:rsidRPr="00FD762B">
        <w:rPr>
          <w:rFonts w:eastAsia="Calibri" w:cs="Arial"/>
          <w:szCs w:val="22"/>
        </w:rPr>
        <w:t>, the Vendor attest</w:t>
      </w:r>
      <w:r w:rsidR="0062777C">
        <w:rPr>
          <w:rFonts w:eastAsia="Calibri" w:cs="Arial"/>
          <w:szCs w:val="22"/>
        </w:rPr>
        <w:t>s</w:t>
      </w:r>
      <w:r w:rsidR="0062777C" w:rsidRPr="00FD762B">
        <w:rPr>
          <w:rFonts w:eastAsia="Calibri" w:cs="Arial"/>
          <w:szCs w:val="22"/>
        </w:rPr>
        <w:t xml:space="preserve"> </w:t>
      </w:r>
      <w:r w:rsidR="00436494">
        <w:rPr>
          <w:rFonts w:eastAsia="Calibri" w:cs="Arial"/>
          <w:szCs w:val="22"/>
        </w:rPr>
        <w:t>that Enrollment Center services will not impair the Vendor’s ability to perform its Lead Navigator Organization responsibilities</w:t>
      </w:r>
      <w:r w:rsidR="0062777C" w:rsidRPr="00FD762B">
        <w:rPr>
          <w:rFonts w:eastAsia="Calibri" w:cs="Arial"/>
          <w:szCs w:val="22"/>
        </w:rPr>
        <w:t>.</w:t>
      </w:r>
    </w:p>
    <w:p w14:paraId="16587448" w14:textId="4B8546DE" w:rsidR="0062777C" w:rsidRPr="0062777C" w:rsidRDefault="00FE77B5" w:rsidP="0062777C">
      <w:pPr>
        <w:tabs>
          <w:tab w:val="left" w:pos="2010"/>
        </w:tabs>
        <w:ind w:left="990" w:hanging="266"/>
        <w:jc w:val="both"/>
        <w:rPr>
          <w:rFonts w:eastAsia="Calibri" w:cs="Arial"/>
          <w:szCs w:val="22"/>
        </w:rPr>
      </w:pPr>
      <w:sdt>
        <w:sdtPr>
          <w:rPr>
            <w:rFonts w:eastAsia="Calibri" w:cs="Arial"/>
            <w:b/>
            <w:szCs w:val="22"/>
          </w:rPr>
          <w:id w:val="-157076425"/>
          <w14:checkbox>
            <w14:checked w14:val="0"/>
            <w14:checkedState w14:val="2612" w14:font="MS Gothic"/>
            <w14:uncheckedState w14:val="2610" w14:font="MS Gothic"/>
          </w14:checkbox>
        </w:sdtPr>
        <w:sdtEndPr/>
        <w:sdtContent>
          <w:r w:rsidR="0062777C" w:rsidRPr="00FD762B">
            <w:rPr>
              <w:rFonts w:ascii="Segoe UI Symbol" w:eastAsia="Calibri" w:hAnsi="Segoe UI Symbol" w:cs="Segoe UI Symbol"/>
              <w:b/>
              <w:szCs w:val="22"/>
            </w:rPr>
            <w:t>☐</w:t>
          </w:r>
        </w:sdtContent>
      </w:sdt>
      <w:r w:rsidR="0062777C" w:rsidRPr="00FD762B">
        <w:rPr>
          <w:rFonts w:eastAsia="Calibri" w:cs="Arial"/>
          <w:b/>
          <w:szCs w:val="22"/>
        </w:rPr>
        <w:t xml:space="preserve"> NO</w:t>
      </w:r>
      <w:r w:rsidR="0062777C" w:rsidRPr="00FD762B">
        <w:rPr>
          <w:rFonts w:eastAsia="Calibri" w:cs="Arial"/>
          <w:szCs w:val="22"/>
        </w:rPr>
        <w:t xml:space="preserve">, the Vendor does not attest </w:t>
      </w:r>
      <w:r w:rsidR="00436494" w:rsidRPr="00436494">
        <w:rPr>
          <w:rFonts w:eastAsia="Calibri" w:cs="Arial"/>
          <w:szCs w:val="22"/>
        </w:rPr>
        <w:t xml:space="preserve">that </w:t>
      </w:r>
      <w:r w:rsidR="007E2579">
        <w:rPr>
          <w:rFonts w:eastAsia="Calibri" w:cs="Arial"/>
          <w:szCs w:val="22"/>
        </w:rPr>
        <w:t xml:space="preserve">the </w:t>
      </w:r>
      <w:r w:rsidR="00436494" w:rsidRPr="00436494">
        <w:rPr>
          <w:rFonts w:eastAsia="Calibri" w:cs="Arial"/>
          <w:szCs w:val="22"/>
        </w:rPr>
        <w:t>Enrollment Center services will not impair the Vendor’s ability to perform its Lead Navigator Organization responsibilities</w:t>
      </w:r>
      <w:r w:rsidR="0062777C" w:rsidRPr="00FD762B">
        <w:rPr>
          <w:rFonts w:eastAsia="Calibri" w:cs="Arial"/>
          <w:szCs w:val="22"/>
        </w:rPr>
        <w:t xml:space="preserve">. Reason: </w:t>
      </w:r>
      <w:sdt>
        <w:sdtPr>
          <w:rPr>
            <w:rFonts w:ascii="Calibri" w:hAnsi="Calibri"/>
            <w:szCs w:val="22"/>
          </w:rPr>
          <w:id w:val="1811291433"/>
          <w:placeholder>
            <w:docPart w:val="D508B4D275824543B85C50B331AB928C"/>
          </w:placeholder>
        </w:sdtPr>
        <w:sdtEndPr/>
        <w:sdtContent>
          <w:sdt>
            <w:sdtPr>
              <w:rPr>
                <w:rFonts w:eastAsia="Calibri" w:cs="Arial"/>
                <w:b/>
                <w:color w:val="767171"/>
                <w:szCs w:val="22"/>
              </w:rPr>
              <w:id w:val="-331604477"/>
              <w:placeholder>
                <w:docPart w:val="6D152554C43A49F484EBBCC0DA0EABE0"/>
              </w:placeholder>
              <w:text/>
            </w:sdtPr>
            <w:sdtEndPr/>
            <w:sdtContent>
              <w:r w:rsidR="00D60C80">
                <w:rPr>
                  <w:rFonts w:eastAsia="Calibri" w:cs="Arial"/>
                  <w:b/>
                  <w:color w:val="767171"/>
                  <w:szCs w:val="22"/>
                </w:rPr>
                <w:t>Click or tap here to enter text.</w:t>
              </w:r>
            </w:sdtContent>
          </w:sdt>
        </w:sdtContent>
      </w:sdt>
    </w:p>
    <w:p w14:paraId="1729A5CA" w14:textId="7DE58974" w:rsidR="00FD762B" w:rsidRPr="00FD762B" w:rsidRDefault="00FE77B5" w:rsidP="00FD762B">
      <w:pPr>
        <w:tabs>
          <w:tab w:val="left" w:pos="0"/>
        </w:tabs>
        <w:spacing w:before="240" w:after="160"/>
        <w:jc w:val="both"/>
        <w:rPr>
          <w:rFonts w:eastAsia="Calibri" w:cs="Arial"/>
          <w:szCs w:val="22"/>
        </w:rPr>
      </w:pPr>
      <w:r>
        <w:rPr>
          <w:rFonts w:eastAsia="Calibri" w:cs="Arial"/>
          <w:sz w:val="20"/>
        </w:rPr>
        <w:pict w14:anchorId="75D7A96D">
          <v:rect id="_x0000_i1031" style="width:0;height:1.5pt" o:hralign="center" o:bullet="t" o:hrstd="t" o:hr="t" fillcolor="#a0a0a0" stroked="f"/>
        </w:pict>
      </w:r>
    </w:p>
    <w:p w14:paraId="33C9E524" w14:textId="77777777" w:rsidR="00FD762B" w:rsidRPr="00FD762B" w:rsidRDefault="00FD762B" w:rsidP="00FD762B">
      <w:pPr>
        <w:tabs>
          <w:tab w:val="left" w:pos="0"/>
        </w:tabs>
        <w:spacing w:before="240" w:after="160"/>
        <w:jc w:val="both"/>
        <w:rPr>
          <w:rFonts w:eastAsia="Calibri" w:cs="Arial"/>
          <w:szCs w:val="22"/>
        </w:rPr>
      </w:pPr>
      <w:r w:rsidRPr="00FD762B">
        <w:rPr>
          <w:rFonts w:eastAsia="Calibri" w:cs="Arial"/>
          <w:szCs w:val="22"/>
        </w:rPr>
        <w:t xml:space="preserve">In accordance with RFQQ Section 4.2., I attest that I am the person authorized to bind my organization to any Contract that may result from this RFQQ. Furthermore, I attest that the information provided in this Letter of Submittal is complete and true. If selected as the ASV, I confirm my organization agrees to comply with the requirements and conditions specified throughout this RFQQ and in any resulting Contract. </w:t>
      </w:r>
    </w:p>
    <w:p w14:paraId="3FCBAC6A" w14:textId="77777777" w:rsidR="00726BDD" w:rsidRDefault="00726BDD" w:rsidP="00FD762B">
      <w:pPr>
        <w:spacing w:after="60" w:line="259" w:lineRule="auto"/>
        <w:ind w:left="360"/>
        <w:rPr>
          <w:rFonts w:cs="Arial"/>
          <w:szCs w:val="22"/>
        </w:rPr>
      </w:pPr>
    </w:p>
    <w:p w14:paraId="636856BD" w14:textId="4B65C3FB" w:rsidR="00FD762B" w:rsidRPr="00FD762B" w:rsidRDefault="00FD762B" w:rsidP="00FD762B">
      <w:pPr>
        <w:spacing w:after="60" w:line="259" w:lineRule="auto"/>
        <w:ind w:left="360"/>
        <w:rPr>
          <w:rFonts w:ascii="Calibri" w:hAnsi="Calibri"/>
          <w:szCs w:val="22"/>
        </w:rPr>
      </w:pPr>
      <w:r w:rsidRPr="00FD762B">
        <w:rPr>
          <w:rFonts w:cs="Arial"/>
          <w:szCs w:val="22"/>
        </w:rPr>
        <w:t>Name:</w:t>
      </w:r>
      <w:r w:rsidRPr="00FD762B">
        <w:rPr>
          <w:rFonts w:ascii="Calibri" w:hAnsi="Calibri"/>
          <w:szCs w:val="22"/>
        </w:rPr>
        <w:t xml:space="preserve"> </w:t>
      </w:r>
      <w:sdt>
        <w:sdtPr>
          <w:rPr>
            <w:rFonts w:ascii="Calibri" w:hAnsi="Calibri"/>
            <w:szCs w:val="22"/>
          </w:rPr>
          <w:id w:val="1818532126"/>
          <w:placeholder>
            <w:docPart w:val="1E142EACB3E645C0BA303B53C7099483"/>
          </w:placeholder>
        </w:sdtPr>
        <w:sdtEndPr/>
        <w:sdtContent>
          <w:sdt>
            <w:sdtPr>
              <w:rPr>
                <w:rFonts w:eastAsia="Calibri" w:cs="Arial"/>
                <w:b/>
                <w:color w:val="767171"/>
                <w:szCs w:val="22"/>
              </w:rPr>
              <w:id w:val="1887374739"/>
              <w:placeholder>
                <w:docPart w:val="2125D3D5D5044A18A9F725D5882CCEF0"/>
              </w:placeholder>
              <w:text/>
            </w:sdtPr>
            <w:sdtEndPr/>
            <w:sdtContent>
              <w:r w:rsidR="00D60C80">
                <w:rPr>
                  <w:rFonts w:eastAsia="Calibri" w:cs="Arial"/>
                  <w:b/>
                  <w:color w:val="767171"/>
                  <w:szCs w:val="22"/>
                </w:rPr>
                <w:t>Click or tap here to enter text.</w:t>
              </w:r>
            </w:sdtContent>
          </w:sdt>
        </w:sdtContent>
      </w:sdt>
    </w:p>
    <w:p w14:paraId="34D4877F" w14:textId="460C4A77" w:rsidR="00FD762B" w:rsidRPr="00FD762B" w:rsidRDefault="00FD762B" w:rsidP="00FD762B">
      <w:pPr>
        <w:spacing w:after="60" w:line="259" w:lineRule="auto"/>
        <w:ind w:left="360"/>
        <w:rPr>
          <w:rFonts w:ascii="Calibri" w:hAnsi="Calibri"/>
          <w:szCs w:val="22"/>
        </w:rPr>
      </w:pPr>
      <w:r w:rsidRPr="00FD762B">
        <w:rPr>
          <w:rFonts w:cs="Arial"/>
          <w:szCs w:val="22"/>
        </w:rPr>
        <w:t>Job Title:</w:t>
      </w:r>
      <w:r w:rsidRPr="00FD762B">
        <w:rPr>
          <w:rFonts w:ascii="Calibri" w:hAnsi="Calibri"/>
          <w:szCs w:val="22"/>
        </w:rPr>
        <w:t xml:space="preserve"> </w:t>
      </w:r>
      <w:sdt>
        <w:sdtPr>
          <w:rPr>
            <w:rFonts w:ascii="Calibri" w:hAnsi="Calibri"/>
            <w:szCs w:val="22"/>
          </w:rPr>
          <w:id w:val="182941747"/>
          <w:placeholder>
            <w:docPart w:val="D0A6D3D1FB004D89B1119B610366C460"/>
          </w:placeholder>
        </w:sdtPr>
        <w:sdtEndPr/>
        <w:sdtContent>
          <w:sdt>
            <w:sdtPr>
              <w:rPr>
                <w:rFonts w:eastAsia="Calibri" w:cs="Arial"/>
                <w:b/>
                <w:color w:val="767171"/>
                <w:szCs w:val="22"/>
              </w:rPr>
              <w:id w:val="-1777629086"/>
              <w:placeholder>
                <w:docPart w:val="229EB56B39A24161A8293F80EFE8172F"/>
              </w:placeholder>
              <w:text/>
            </w:sdtPr>
            <w:sdtEndPr/>
            <w:sdtContent>
              <w:r w:rsidR="00D60C80">
                <w:rPr>
                  <w:rFonts w:eastAsia="Calibri" w:cs="Arial"/>
                  <w:b/>
                  <w:color w:val="767171"/>
                  <w:szCs w:val="22"/>
                </w:rPr>
                <w:t>Click or tap here to enter text.</w:t>
              </w:r>
            </w:sdtContent>
          </w:sdt>
        </w:sdtContent>
      </w:sdt>
      <w:r w:rsidRPr="00FD762B">
        <w:rPr>
          <w:rFonts w:ascii="Calibri" w:hAnsi="Calibri"/>
          <w:szCs w:val="22"/>
        </w:rPr>
        <w:t xml:space="preserve">                                            </w:t>
      </w:r>
    </w:p>
    <w:p w14:paraId="585EF01F" w14:textId="02048167" w:rsidR="00FD762B" w:rsidRPr="00FD762B" w:rsidRDefault="00FD762B" w:rsidP="00FD762B">
      <w:pPr>
        <w:spacing w:after="60" w:line="259" w:lineRule="auto"/>
        <w:ind w:left="360"/>
        <w:rPr>
          <w:rFonts w:ascii="Calibri" w:hAnsi="Calibri"/>
          <w:szCs w:val="22"/>
        </w:rPr>
      </w:pPr>
      <w:r w:rsidRPr="00FD762B">
        <w:rPr>
          <w:rFonts w:cs="Arial"/>
          <w:szCs w:val="22"/>
        </w:rPr>
        <w:t>Phone:</w:t>
      </w:r>
      <w:r w:rsidRPr="00FD762B">
        <w:rPr>
          <w:rFonts w:ascii="Calibri" w:hAnsi="Calibri"/>
          <w:szCs w:val="22"/>
        </w:rPr>
        <w:t xml:space="preserve"> </w:t>
      </w:r>
      <w:sdt>
        <w:sdtPr>
          <w:rPr>
            <w:rFonts w:ascii="Calibri" w:hAnsi="Calibri"/>
            <w:szCs w:val="22"/>
          </w:rPr>
          <w:id w:val="-1348634443"/>
          <w:placeholder>
            <w:docPart w:val="BB784CF6AF454362BEA007FD5FC9FADB"/>
          </w:placeholder>
        </w:sdtPr>
        <w:sdtEndPr/>
        <w:sdtContent>
          <w:sdt>
            <w:sdtPr>
              <w:rPr>
                <w:rFonts w:eastAsia="Calibri" w:cs="Arial"/>
                <w:b/>
                <w:color w:val="767171"/>
                <w:szCs w:val="22"/>
              </w:rPr>
              <w:id w:val="194818204"/>
              <w:placeholder>
                <w:docPart w:val="0EAA0750BC784BE1906EA37E301B696E"/>
              </w:placeholder>
              <w:text/>
            </w:sdtPr>
            <w:sdtEndPr/>
            <w:sdtContent>
              <w:r w:rsidR="00D60C80">
                <w:rPr>
                  <w:rFonts w:eastAsia="Calibri" w:cs="Arial"/>
                  <w:b/>
                  <w:color w:val="767171"/>
                  <w:szCs w:val="22"/>
                </w:rPr>
                <w:t>Click or tap here to enter text.</w:t>
              </w:r>
            </w:sdtContent>
          </w:sdt>
        </w:sdtContent>
      </w:sdt>
      <w:r w:rsidRPr="00FD762B">
        <w:rPr>
          <w:rFonts w:ascii="Calibri" w:hAnsi="Calibri"/>
          <w:szCs w:val="22"/>
        </w:rPr>
        <w:t xml:space="preserve">                                                  </w:t>
      </w:r>
    </w:p>
    <w:p w14:paraId="4D2EBF0F" w14:textId="65EB6037" w:rsidR="00FD762B" w:rsidRPr="00FD762B" w:rsidRDefault="00FD762B" w:rsidP="00FD762B">
      <w:pPr>
        <w:tabs>
          <w:tab w:val="left" w:pos="2010"/>
        </w:tabs>
        <w:spacing w:after="60"/>
        <w:ind w:left="360"/>
        <w:jc w:val="both"/>
        <w:rPr>
          <w:rFonts w:eastAsia="Calibri" w:cs="Arial"/>
          <w:szCs w:val="22"/>
        </w:rPr>
      </w:pPr>
      <w:r w:rsidRPr="00FD762B">
        <w:rPr>
          <w:rFonts w:cs="Arial"/>
          <w:szCs w:val="22"/>
        </w:rPr>
        <w:t>Email:</w:t>
      </w:r>
      <w:r w:rsidRPr="00FD762B">
        <w:rPr>
          <w:rFonts w:ascii="Calibri" w:hAnsi="Calibri"/>
          <w:szCs w:val="22"/>
        </w:rPr>
        <w:t xml:space="preserve"> </w:t>
      </w:r>
      <w:sdt>
        <w:sdtPr>
          <w:rPr>
            <w:rFonts w:ascii="Calibri" w:hAnsi="Calibri"/>
            <w:szCs w:val="22"/>
          </w:rPr>
          <w:id w:val="-1954469489"/>
          <w:placeholder>
            <w:docPart w:val="D39136712B0347799631E9BEB2F3B651"/>
          </w:placeholder>
        </w:sdtPr>
        <w:sdtEndPr/>
        <w:sdtContent>
          <w:sdt>
            <w:sdtPr>
              <w:rPr>
                <w:rFonts w:eastAsia="Calibri" w:cs="Arial"/>
                <w:b/>
                <w:color w:val="767171"/>
                <w:szCs w:val="22"/>
              </w:rPr>
              <w:id w:val="-1754968114"/>
              <w:placeholder>
                <w:docPart w:val="AF1FE407D0CB4094B1F330DCAF7AFC44"/>
              </w:placeholder>
              <w:text/>
            </w:sdtPr>
            <w:sdtEndPr/>
            <w:sdtContent>
              <w:r w:rsidR="00D60C80">
                <w:rPr>
                  <w:rFonts w:eastAsia="Calibri" w:cs="Arial"/>
                  <w:b/>
                  <w:color w:val="767171"/>
                  <w:szCs w:val="22"/>
                </w:rPr>
                <w:t>Click or tap here to enter text.</w:t>
              </w:r>
            </w:sdtContent>
          </w:sdt>
        </w:sdtContent>
      </w:sdt>
    </w:p>
    <w:p w14:paraId="15648E93" w14:textId="34ABB4B9" w:rsidR="00FD762B" w:rsidRPr="00FD762B" w:rsidRDefault="00FD762B" w:rsidP="00A526F4">
      <w:pPr>
        <w:tabs>
          <w:tab w:val="left" w:pos="2010"/>
          <w:tab w:val="left" w:pos="5585"/>
        </w:tabs>
        <w:spacing w:line="259" w:lineRule="auto"/>
        <w:ind w:left="360"/>
        <w:rPr>
          <w:rFonts w:ascii="Calibri" w:hAnsi="Calibri"/>
          <w:szCs w:val="22"/>
        </w:rPr>
      </w:pPr>
      <w:r w:rsidRPr="00FD762B">
        <w:rPr>
          <w:rFonts w:cs="Arial"/>
          <w:szCs w:val="22"/>
        </w:rPr>
        <w:t>Date:</w:t>
      </w:r>
      <w:r w:rsidRPr="00FD762B">
        <w:rPr>
          <w:rFonts w:ascii="Calibri" w:hAnsi="Calibri"/>
          <w:szCs w:val="22"/>
        </w:rPr>
        <w:t xml:space="preserve"> </w:t>
      </w:r>
      <w:sdt>
        <w:sdtPr>
          <w:rPr>
            <w:rFonts w:ascii="Calibri" w:hAnsi="Calibri"/>
            <w:szCs w:val="22"/>
          </w:rPr>
          <w:id w:val="-2130395077"/>
          <w:placeholder>
            <w:docPart w:val="630FB43937284F8FBB0D6AD8F2FC57CF"/>
          </w:placeholder>
        </w:sdtPr>
        <w:sdtEndPr/>
        <w:sdtContent>
          <w:sdt>
            <w:sdtPr>
              <w:rPr>
                <w:rFonts w:eastAsia="Calibri" w:cs="Arial"/>
                <w:b/>
                <w:color w:val="767171"/>
                <w:szCs w:val="22"/>
              </w:rPr>
              <w:id w:val="-265534403"/>
              <w:placeholder>
                <w:docPart w:val="F277CEF4F8EC4F6AB461FF12B9D0C451"/>
              </w:placeholder>
              <w:text/>
            </w:sdtPr>
            <w:sdtEndPr/>
            <w:sdtContent>
              <w:r w:rsidR="00D60C80">
                <w:rPr>
                  <w:rFonts w:eastAsia="Calibri" w:cs="Arial"/>
                  <w:b/>
                  <w:color w:val="767171"/>
                  <w:szCs w:val="22"/>
                </w:rPr>
                <w:t>Click or tap here to enter text.</w:t>
              </w:r>
            </w:sdtContent>
          </w:sdt>
        </w:sdtContent>
      </w:sdt>
    </w:p>
    <w:p w14:paraId="0D971A49" w14:textId="06B886B8" w:rsidR="00E46F9A" w:rsidRPr="00E46F9A" w:rsidRDefault="00FD762B" w:rsidP="00C64AEA">
      <w:pPr>
        <w:tabs>
          <w:tab w:val="left" w:pos="2010"/>
          <w:tab w:val="left" w:pos="5585"/>
        </w:tabs>
        <w:spacing w:before="200" w:line="259" w:lineRule="auto"/>
        <w:ind w:left="360"/>
        <w:rPr>
          <w:rFonts w:cs="Arial"/>
          <w:szCs w:val="22"/>
        </w:rPr>
      </w:pPr>
      <w:r w:rsidRPr="00FD762B">
        <w:rPr>
          <w:rFonts w:cs="Arial"/>
          <w:szCs w:val="22"/>
        </w:rPr>
        <w:t xml:space="preserve">Signature: </w:t>
      </w:r>
      <w:r w:rsidRPr="00FD762B">
        <w:rPr>
          <w:rFonts w:cs="Arial"/>
          <w:szCs w:val="22"/>
          <w:u w:val="single"/>
        </w:rPr>
        <w:tab/>
      </w:r>
      <w:r w:rsidRPr="00FD762B">
        <w:rPr>
          <w:rFonts w:cs="Arial"/>
          <w:szCs w:val="22"/>
          <w:u w:val="single"/>
        </w:rPr>
        <w:tab/>
      </w:r>
      <w:r w:rsidRPr="00FD762B">
        <w:rPr>
          <w:rFonts w:cs="Arial"/>
          <w:szCs w:val="22"/>
          <w:u w:val="single"/>
        </w:rPr>
        <w:tab/>
      </w:r>
      <w:r w:rsidRPr="00FD762B">
        <w:rPr>
          <w:rFonts w:cs="Arial"/>
          <w:szCs w:val="22"/>
          <w:u w:val="single"/>
        </w:rPr>
        <w:tab/>
      </w:r>
      <w:r w:rsidRPr="00FD762B">
        <w:rPr>
          <w:rFonts w:cs="Arial"/>
          <w:szCs w:val="22"/>
          <w:u w:val="single"/>
        </w:rPr>
        <w:tab/>
      </w:r>
      <w:r w:rsidRPr="00FD762B">
        <w:rPr>
          <w:rFonts w:cs="Arial"/>
          <w:szCs w:val="22"/>
          <w:u w:val="single"/>
        </w:rPr>
        <w:tab/>
      </w:r>
    </w:p>
    <w:p w14:paraId="01E3E6B1" w14:textId="77777777" w:rsidR="0016742D" w:rsidRDefault="0016742D" w:rsidP="00E46F9A">
      <w:pPr>
        <w:jc w:val="center"/>
        <w:rPr>
          <w:rFonts w:cs="Arial"/>
          <w:b/>
          <w:szCs w:val="22"/>
        </w:rPr>
        <w:sectPr w:rsidR="0016742D" w:rsidSect="00647F77">
          <w:headerReference w:type="default" r:id="rId29"/>
          <w:footerReference w:type="default" r:id="rId30"/>
          <w:pgSz w:w="12240" w:h="15840"/>
          <w:pgMar w:top="1152" w:right="864" w:bottom="1152" w:left="864" w:header="288" w:footer="720" w:gutter="0"/>
          <w:cols w:space="720"/>
          <w:docGrid w:linePitch="299"/>
        </w:sectPr>
      </w:pPr>
    </w:p>
    <w:p w14:paraId="1B36C1C4" w14:textId="101E9FC4" w:rsidR="00E46F9A" w:rsidRPr="002D493F" w:rsidRDefault="00864D3B" w:rsidP="00E46F9A">
      <w:pPr>
        <w:jc w:val="center"/>
        <w:rPr>
          <w:rFonts w:cs="Arial"/>
          <w:b/>
          <w:szCs w:val="22"/>
        </w:rPr>
      </w:pPr>
      <w:r>
        <w:rPr>
          <w:rFonts w:cs="Arial"/>
          <w:b/>
          <w:szCs w:val="22"/>
        </w:rPr>
        <w:lastRenderedPageBreak/>
        <w:t>E</w:t>
      </w:r>
      <w:r w:rsidR="00E46F9A" w:rsidRPr="002D493F">
        <w:rPr>
          <w:rFonts w:cs="Arial"/>
          <w:b/>
          <w:szCs w:val="22"/>
        </w:rPr>
        <w:t xml:space="preserve">XHIBIT </w:t>
      </w:r>
      <w:r w:rsidR="00E46F9A">
        <w:rPr>
          <w:rFonts w:cs="Arial"/>
          <w:b/>
          <w:szCs w:val="22"/>
        </w:rPr>
        <w:t>B</w:t>
      </w:r>
    </w:p>
    <w:p w14:paraId="1EB44FC0" w14:textId="3001E360" w:rsidR="00E46F9A" w:rsidRPr="002D493F" w:rsidRDefault="00E46F9A" w:rsidP="00E46F9A">
      <w:pPr>
        <w:jc w:val="center"/>
        <w:rPr>
          <w:rFonts w:cs="Arial"/>
          <w:b/>
          <w:szCs w:val="22"/>
        </w:rPr>
      </w:pPr>
      <w:r w:rsidRPr="002D493F">
        <w:rPr>
          <w:rFonts w:cs="Arial"/>
          <w:b/>
          <w:szCs w:val="22"/>
        </w:rPr>
        <w:t>RFQQ</w:t>
      </w:r>
      <w:r>
        <w:rPr>
          <w:rFonts w:cs="Arial"/>
          <w:b/>
          <w:szCs w:val="22"/>
        </w:rPr>
        <w:t xml:space="preserve"> </w:t>
      </w:r>
      <w:r w:rsidR="00FB6E94">
        <w:rPr>
          <w:rFonts w:cs="Arial"/>
          <w:b/>
          <w:szCs w:val="22"/>
        </w:rPr>
        <w:t>H</w:t>
      </w:r>
      <w:r>
        <w:rPr>
          <w:rFonts w:cs="Arial"/>
          <w:b/>
          <w:szCs w:val="22"/>
        </w:rPr>
        <w:t>BE</w:t>
      </w:r>
      <w:r w:rsidRPr="002D493F">
        <w:rPr>
          <w:rFonts w:cs="Arial"/>
          <w:b/>
          <w:szCs w:val="22"/>
        </w:rPr>
        <w:t xml:space="preserve"> </w:t>
      </w:r>
      <w:r>
        <w:rPr>
          <w:rFonts w:cs="Arial"/>
          <w:b/>
          <w:szCs w:val="22"/>
        </w:rPr>
        <w:t>19-004</w:t>
      </w:r>
      <w:r w:rsidRPr="002D493F">
        <w:rPr>
          <w:rFonts w:cs="Arial"/>
          <w:b/>
          <w:szCs w:val="22"/>
        </w:rPr>
        <w:t xml:space="preserve"> – Lead Navigator Organization Services</w:t>
      </w:r>
    </w:p>
    <w:p w14:paraId="06644089" w14:textId="7E34E758" w:rsidR="00E46F9A" w:rsidRPr="002D493F" w:rsidRDefault="00E46F9A" w:rsidP="00E46F9A">
      <w:pPr>
        <w:jc w:val="center"/>
        <w:rPr>
          <w:rFonts w:cs="Arial"/>
          <w:b/>
          <w:szCs w:val="22"/>
        </w:rPr>
      </w:pPr>
      <w:r>
        <w:rPr>
          <w:rFonts w:cs="Arial"/>
          <w:b/>
          <w:szCs w:val="22"/>
        </w:rPr>
        <w:t>Proposal</w:t>
      </w:r>
      <w:r w:rsidRPr="002D493F">
        <w:rPr>
          <w:rFonts w:cs="Arial"/>
          <w:b/>
          <w:szCs w:val="22"/>
        </w:rPr>
        <w:t xml:space="preserve"> Response Template </w:t>
      </w:r>
      <w:r>
        <w:rPr>
          <w:rFonts w:cs="Arial"/>
          <w:b/>
          <w:szCs w:val="22"/>
        </w:rPr>
        <w:t>(Mandatory</w:t>
      </w:r>
      <w:r w:rsidR="007B3986">
        <w:rPr>
          <w:rFonts w:cs="Arial"/>
          <w:b/>
          <w:szCs w:val="22"/>
        </w:rPr>
        <w:t xml:space="preserve">, </w:t>
      </w:r>
      <w:r>
        <w:rPr>
          <w:rFonts w:cs="Arial"/>
          <w:b/>
          <w:szCs w:val="22"/>
        </w:rPr>
        <w:t>Scored)</w:t>
      </w:r>
    </w:p>
    <w:p w14:paraId="444E3C3C" w14:textId="32F16B8F" w:rsidR="00E46F9A" w:rsidRPr="00E46F9A" w:rsidRDefault="00E46F9A" w:rsidP="00E46F9A">
      <w:pPr>
        <w:tabs>
          <w:tab w:val="left" w:pos="2715"/>
        </w:tabs>
        <w:rPr>
          <w:rFonts w:cs="Arial"/>
          <w:szCs w:val="22"/>
        </w:rPr>
      </w:pPr>
    </w:p>
    <w:p w14:paraId="6CD68EB7" w14:textId="1810243F" w:rsidR="00E46F9A" w:rsidRDefault="00E46F9A" w:rsidP="00E46F9A">
      <w:pPr>
        <w:jc w:val="both"/>
        <w:rPr>
          <w:rFonts w:cs="Arial"/>
        </w:rPr>
      </w:pPr>
      <w:r w:rsidRPr="00F9234C">
        <w:rPr>
          <w:rFonts w:cs="Arial"/>
          <w:b/>
          <w:i/>
        </w:rPr>
        <w:t>Instructions</w:t>
      </w:r>
      <w:r w:rsidRPr="00F9234C">
        <w:rPr>
          <w:rFonts w:cs="Arial"/>
        </w:rPr>
        <w:t xml:space="preserve">: </w:t>
      </w:r>
      <w:r w:rsidR="0024526E">
        <w:rPr>
          <w:rFonts w:cs="Arial"/>
        </w:rPr>
        <w:t>Lead Navigator Organizations</w:t>
      </w:r>
      <w:r>
        <w:rPr>
          <w:rFonts w:cs="Arial"/>
        </w:rPr>
        <w:t xml:space="preserve"> (</w:t>
      </w:r>
      <w:r w:rsidR="0024526E">
        <w:rPr>
          <w:rFonts w:cs="Arial"/>
        </w:rPr>
        <w:t>Vendor)</w:t>
      </w:r>
      <w:r w:rsidRPr="00F9234C">
        <w:rPr>
          <w:rFonts w:cs="Arial"/>
        </w:rPr>
        <w:t xml:space="preserve"> must use this template </w:t>
      </w:r>
      <w:r>
        <w:rPr>
          <w:rFonts w:cs="Arial"/>
        </w:rPr>
        <w:t>for</w:t>
      </w:r>
      <w:r w:rsidRPr="00F9234C">
        <w:rPr>
          <w:rFonts w:cs="Arial"/>
        </w:rPr>
        <w:t xml:space="preserve"> their response. All fields must be completed. If a field is not applicable, </w:t>
      </w:r>
      <w:r>
        <w:rPr>
          <w:rFonts w:cs="Arial"/>
        </w:rPr>
        <w:t>Vendor must designate with</w:t>
      </w:r>
      <w:r w:rsidRPr="00F9234C">
        <w:rPr>
          <w:rFonts w:cs="Arial"/>
        </w:rPr>
        <w:t xml:space="preserve"> N/A. </w:t>
      </w:r>
    </w:p>
    <w:p w14:paraId="2BF2D693" w14:textId="77777777" w:rsidR="007B3986" w:rsidRDefault="007B3986" w:rsidP="00E46F9A">
      <w:pPr>
        <w:jc w:val="both"/>
        <w:rPr>
          <w:rFonts w:cs="Arial"/>
        </w:rPr>
      </w:pPr>
    </w:p>
    <w:p w14:paraId="7E2DE23C" w14:textId="1E1E8133" w:rsidR="00E46F9A" w:rsidRDefault="00E46F9A" w:rsidP="00E46F9A">
      <w:pPr>
        <w:jc w:val="both"/>
        <w:rPr>
          <w:rFonts w:cs="Arial"/>
        </w:rPr>
      </w:pPr>
      <w:r w:rsidRPr="00A234D7">
        <w:rPr>
          <w:rFonts w:cs="Arial"/>
        </w:rPr>
        <w:t>This template has been formatted as a protected document. Click into each field to make entries (do not tab).</w:t>
      </w:r>
    </w:p>
    <w:p w14:paraId="134F330F" w14:textId="77777777" w:rsidR="007B3986" w:rsidRDefault="007B3986" w:rsidP="00E46F9A">
      <w:pPr>
        <w:jc w:val="both"/>
        <w:rPr>
          <w:rFonts w:cs="Arial"/>
        </w:rPr>
      </w:pPr>
    </w:p>
    <w:p w14:paraId="414D1D65" w14:textId="77777777" w:rsidR="00E46F9A" w:rsidRDefault="00E46F9A" w:rsidP="00E46F9A">
      <w:pPr>
        <w:jc w:val="both"/>
        <w:rPr>
          <w:rFonts w:cs="Arial"/>
        </w:rPr>
      </w:pPr>
      <w:r>
        <w:rPr>
          <w:rFonts w:cs="Arial"/>
        </w:rPr>
        <w:t xml:space="preserve">Unless otherwise noted, all sections and responses within this document are </w:t>
      </w:r>
      <w:r w:rsidRPr="008D1AD9">
        <w:rPr>
          <w:rFonts w:cs="Arial"/>
          <w:b/>
        </w:rPr>
        <w:t>Mandatory and Scored</w:t>
      </w:r>
      <w:r>
        <w:rPr>
          <w:rFonts w:cs="Arial"/>
        </w:rPr>
        <w:t>.</w:t>
      </w:r>
    </w:p>
    <w:p w14:paraId="466D806F" w14:textId="77777777" w:rsidR="00E46F9A" w:rsidRDefault="00FE77B5" w:rsidP="00E46F9A">
      <w:pPr>
        <w:jc w:val="both"/>
        <w:rPr>
          <w:rFonts w:cs="Arial"/>
          <w:sz w:val="20"/>
        </w:rPr>
      </w:pPr>
      <w:r>
        <w:rPr>
          <w:rFonts w:cs="Arial"/>
          <w:sz w:val="20"/>
        </w:rPr>
        <w:pict w14:anchorId="6B5768E9">
          <v:rect id="_x0000_i1033" style="width:0;height:1.5pt" o:hralign="center" o:bullet="t" o:hrstd="t" o:hr="t" fillcolor="#a0a0a0" stroked="f"/>
        </w:pict>
      </w:r>
    </w:p>
    <w:p w14:paraId="71E50CDF" w14:textId="2C868A48" w:rsidR="00E46F9A" w:rsidRPr="000238AF" w:rsidRDefault="00E46F9A" w:rsidP="00E46F9A">
      <w:pPr>
        <w:jc w:val="both"/>
        <w:rPr>
          <w:rFonts w:cs="Arial"/>
          <w:b/>
        </w:rPr>
      </w:pPr>
      <w:r w:rsidRPr="000238AF">
        <w:rPr>
          <w:rFonts w:cs="Arial"/>
          <w:b/>
        </w:rPr>
        <w:t xml:space="preserve">Section 1 – </w:t>
      </w:r>
      <w:r w:rsidR="00A4545A" w:rsidRPr="000238AF">
        <w:rPr>
          <w:rFonts w:cs="Arial"/>
          <w:b/>
        </w:rPr>
        <w:t xml:space="preserve">Vendor </w:t>
      </w:r>
      <w:r w:rsidRPr="000238AF">
        <w:rPr>
          <w:rFonts w:cs="Arial"/>
          <w:b/>
        </w:rPr>
        <w:t xml:space="preserve">Experience and Community Engagement </w:t>
      </w:r>
    </w:p>
    <w:p w14:paraId="2D358DCC" w14:textId="77777777" w:rsidR="00671A9C" w:rsidRPr="000238AF" w:rsidRDefault="00671A9C" w:rsidP="00E46F9A">
      <w:pPr>
        <w:jc w:val="both"/>
        <w:rPr>
          <w:rFonts w:cs="Arial"/>
          <w:b/>
        </w:rPr>
      </w:pPr>
    </w:p>
    <w:p w14:paraId="7B2BAC16" w14:textId="47944D96" w:rsidR="00E46F9A" w:rsidRPr="000238AF" w:rsidRDefault="00E46F9A" w:rsidP="00E46F9A">
      <w:pPr>
        <w:jc w:val="both"/>
        <w:rPr>
          <w:rFonts w:cs="Arial"/>
          <w:i/>
        </w:rPr>
      </w:pPr>
      <w:r w:rsidRPr="000238AF">
        <w:rPr>
          <w:rFonts w:cs="Arial"/>
          <w:i/>
        </w:rPr>
        <w:t>In this section, Vendor will describe its mission and purpose, staff size and experience.</w:t>
      </w:r>
    </w:p>
    <w:p w14:paraId="2FA12712" w14:textId="77777777" w:rsidR="00671A9C" w:rsidRPr="000238AF" w:rsidRDefault="00671A9C" w:rsidP="00E46F9A">
      <w:pPr>
        <w:jc w:val="both"/>
        <w:rPr>
          <w:rFonts w:cs="Arial"/>
          <w:i/>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2"/>
      </w:tblGrid>
      <w:tr w:rsidR="00E46F9A" w:rsidRPr="000238AF" w14:paraId="093D1271" w14:textId="77777777" w:rsidTr="00E46F9A">
        <w:trPr>
          <w:trHeight w:val="5490"/>
        </w:trPr>
        <w:tc>
          <w:tcPr>
            <w:tcW w:w="9360" w:type="dxa"/>
          </w:tcPr>
          <w:p w14:paraId="5575C98B" w14:textId="3E30777D" w:rsidR="00E46F9A" w:rsidRPr="000238AF" w:rsidRDefault="00E46F9A" w:rsidP="009D4285">
            <w:pPr>
              <w:pStyle w:val="ListParagraph"/>
              <w:numPr>
                <w:ilvl w:val="0"/>
                <w:numId w:val="119"/>
              </w:numPr>
              <w:spacing w:after="120"/>
              <w:contextualSpacing w:val="0"/>
              <w:jc w:val="both"/>
              <w:rPr>
                <w:rFonts w:ascii="Arial" w:hAnsi="Arial"/>
              </w:rPr>
            </w:pPr>
            <w:r w:rsidRPr="000238AF">
              <w:rPr>
                <w:rFonts w:ascii="Arial" w:hAnsi="Arial"/>
              </w:rPr>
              <w:t>State Vendor’s mission</w:t>
            </w:r>
            <w:r w:rsidR="00CB3C11" w:rsidRPr="000238AF">
              <w:rPr>
                <w:rFonts w:ascii="Arial" w:hAnsi="Arial"/>
              </w:rPr>
              <w:t xml:space="preserve"> </w:t>
            </w:r>
            <w:r w:rsidRPr="000238AF">
              <w:rPr>
                <w:rFonts w:ascii="Arial" w:hAnsi="Arial"/>
              </w:rPr>
              <w:t>or purpose</w:t>
            </w:r>
            <w:r w:rsidR="00CB3C11" w:rsidRPr="000238AF">
              <w:rPr>
                <w:rFonts w:ascii="Arial" w:hAnsi="Arial"/>
              </w:rPr>
              <w:t>. D</w:t>
            </w:r>
            <w:r w:rsidR="00083EED" w:rsidRPr="000238AF">
              <w:rPr>
                <w:rFonts w:ascii="Arial" w:hAnsi="Arial"/>
              </w:rPr>
              <w:t xml:space="preserve">escribe how it relates to </w:t>
            </w:r>
            <w:r w:rsidR="00CB3C11" w:rsidRPr="000238AF">
              <w:rPr>
                <w:rFonts w:ascii="Arial" w:hAnsi="Arial"/>
              </w:rPr>
              <w:t xml:space="preserve">WAHBE’s </w:t>
            </w:r>
            <w:r w:rsidR="00083EED" w:rsidRPr="000238AF">
              <w:rPr>
                <w:rFonts w:ascii="Arial" w:hAnsi="Arial"/>
              </w:rPr>
              <w:t xml:space="preserve">Navigator </w:t>
            </w:r>
            <w:r w:rsidR="00CB3C11" w:rsidRPr="000238AF">
              <w:rPr>
                <w:rFonts w:ascii="Arial" w:hAnsi="Arial"/>
              </w:rPr>
              <w:t>program</w:t>
            </w:r>
            <w:r w:rsidR="00083EED" w:rsidRPr="000238AF">
              <w:rPr>
                <w:rFonts w:ascii="Arial" w:hAnsi="Arial"/>
              </w:rPr>
              <w:t xml:space="preserve"> </w:t>
            </w:r>
            <w:r w:rsidRPr="000238AF">
              <w:rPr>
                <w:rFonts w:ascii="Arial" w:hAnsi="Arial"/>
              </w:rPr>
              <w:t xml:space="preserve">(limit </w:t>
            </w:r>
            <w:r w:rsidR="00CB3C11" w:rsidRPr="000238AF">
              <w:rPr>
                <w:rFonts w:ascii="Arial" w:hAnsi="Arial"/>
              </w:rPr>
              <w:t>25</w:t>
            </w:r>
            <w:r w:rsidRPr="000238AF">
              <w:rPr>
                <w:rFonts w:ascii="Arial" w:hAnsi="Arial"/>
              </w:rPr>
              <w:t>0 words):</w:t>
            </w:r>
          </w:p>
          <w:p w14:paraId="22C1B596" w14:textId="4DEA1936" w:rsidR="00E46F9A" w:rsidRPr="000238AF" w:rsidRDefault="00FE77B5" w:rsidP="00E46F9A">
            <w:pPr>
              <w:pStyle w:val="ListParagraph"/>
              <w:ind w:left="341"/>
              <w:jc w:val="both"/>
              <w:rPr>
                <w:rFonts w:ascii="Arial" w:hAnsi="Arial"/>
              </w:rPr>
            </w:pPr>
            <w:sdt>
              <w:sdtPr>
                <w:id w:val="1564225000"/>
                <w:placeholder>
                  <w:docPart w:val="06561649462B43C2879E1C281E132513"/>
                </w:placeholder>
              </w:sdtPr>
              <w:sdtEndPr/>
              <w:sdtContent>
                <w:sdt>
                  <w:sdtPr>
                    <w:rPr>
                      <w:b/>
                      <w:color w:val="767171"/>
                    </w:rPr>
                    <w:id w:val="1826396588"/>
                    <w:placeholder>
                      <w:docPart w:val="084FA9E071AE4FF9BDDDF6A2B5E1FEC4"/>
                    </w:placeholder>
                    <w:text/>
                  </w:sdtPr>
                  <w:sdtEndPr/>
                  <w:sdtContent>
                    <w:r w:rsidR="00D60C80" w:rsidRPr="000238AF">
                      <w:rPr>
                        <w:rFonts w:ascii="Arial" w:hAnsi="Arial"/>
                        <w:b/>
                        <w:color w:val="767171"/>
                      </w:rPr>
                      <w:t>Click or tap here to enter text.</w:t>
                    </w:r>
                  </w:sdtContent>
                </w:sdt>
              </w:sdtContent>
            </w:sdt>
          </w:p>
          <w:p w14:paraId="7C5FF808" w14:textId="77777777" w:rsidR="00E46F9A" w:rsidRPr="000238AF" w:rsidRDefault="00E46F9A" w:rsidP="00E46F9A">
            <w:pPr>
              <w:pStyle w:val="ListParagraph"/>
              <w:ind w:left="0"/>
              <w:rPr>
                <w:rFonts w:ascii="Arial" w:hAnsi="Arial"/>
              </w:rPr>
            </w:pPr>
          </w:p>
          <w:p w14:paraId="3100909B" w14:textId="78CC3316" w:rsidR="00CB3C11" w:rsidRPr="000238AF" w:rsidRDefault="00CB3C11" w:rsidP="00CB3C11">
            <w:pPr>
              <w:pStyle w:val="ListParagraph"/>
              <w:numPr>
                <w:ilvl w:val="0"/>
                <w:numId w:val="119"/>
              </w:numPr>
              <w:rPr>
                <w:rFonts w:ascii="Arial" w:hAnsi="Arial"/>
              </w:rPr>
            </w:pPr>
            <w:r w:rsidRPr="000238AF">
              <w:rPr>
                <w:rFonts w:ascii="Arial" w:hAnsi="Arial"/>
              </w:rPr>
              <w:t>Explain Vendor’s relationship to uninsured populations and/or under-insured populations in Washington State.</w:t>
            </w:r>
          </w:p>
          <w:p w14:paraId="7DB845E0" w14:textId="77777777" w:rsidR="00CB3C11" w:rsidRPr="000238AF" w:rsidRDefault="00CB3C11" w:rsidP="00CB3C11">
            <w:pPr>
              <w:pStyle w:val="ListParagraph"/>
              <w:ind w:left="360"/>
              <w:rPr>
                <w:rFonts w:ascii="Arial" w:hAnsi="Arial"/>
              </w:rPr>
            </w:pPr>
          </w:p>
          <w:p w14:paraId="215D8BBA" w14:textId="7A84C791" w:rsidR="00CB3C11" w:rsidRPr="000238AF" w:rsidRDefault="00FE77B5" w:rsidP="00CB3C11">
            <w:pPr>
              <w:pStyle w:val="ListParagraph"/>
              <w:ind w:left="360"/>
              <w:rPr>
                <w:rFonts w:ascii="Arial" w:hAnsi="Arial"/>
              </w:rPr>
            </w:pPr>
            <w:sdt>
              <w:sdtPr>
                <w:id w:val="1950360072"/>
                <w:placeholder>
                  <w:docPart w:val="D2E3C29AE5654CDFA4735D9597739E63"/>
                </w:placeholder>
              </w:sdtPr>
              <w:sdtEndPr/>
              <w:sdtContent>
                <w:sdt>
                  <w:sdtPr>
                    <w:rPr>
                      <w:b/>
                      <w:color w:val="767171"/>
                    </w:rPr>
                    <w:id w:val="-738553441"/>
                    <w:placeholder>
                      <w:docPart w:val="A0147CB0517645FC8D6B923E8316F7BB"/>
                    </w:placeholder>
                    <w:text/>
                  </w:sdtPr>
                  <w:sdtEndPr/>
                  <w:sdtContent>
                    <w:r w:rsidR="00D60C80" w:rsidRPr="000238AF">
                      <w:rPr>
                        <w:rFonts w:ascii="Arial" w:hAnsi="Arial"/>
                        <w:b/>
                        <w:color w:val="767171"/>
                      </w:rPr>
                      <w:t>Click or tap here to enter text.</w:t>
                    </w:r>
                  </w:sdtContent>
                </w:sdt>
              </w:sdtContent>
            </w:sdt>
          </w:p>
          <w:p w14:paraId="1CC62109" w14:textId="77777777" w:rsidR="00CB3C11" w:rsidRPr="000238AF" w:rsidRDefault="00CB3C11" w:rsidP="00CB3C11">
            <w:pPr>
              <w:rPr>
                <w:rFonts w:ascii="Arial" w:eastAsia="Calibri" w:hAnsi="Arial" w:cs="Arial"/>
                <w:szCs w:val="22"/>
              </w:rPr>
            </w:pPr>
          </w:p>
          <w:p w14:paraId="77EE0E2A" w14:textId="0A737F0F" w:rsidR="00CB3C11" w:rsidRPr="000238AF" w:rsidRDefault="00CB3C11" w:rsidP="00CB3C11">
            <w:pPr>
              <w:pStyle w:val="ListParagraph"/>
              <w:numPr>
                <w:ilvl w:val="0"/>
                <w:numId w:val="119"/>
              </w:numPr>
              <w:rPr>
                <w:rFonts w:ascii="Arial" w:hAnsi="Arial"/>
              </w:rPr>
            </w:pPr>
            <w:r w:rsidRPr="000238AF">
              <w:rPr>
                <w:rFonts w:ascii="Arial" w:hAnsi="Arial"/>
              </w:rPr>
              <w:t>Explain Vendor’s role or involvement with the Accountable Communities of Health program.</w:t>
            </w:r>
          </w:p>
          <w:p w14:paraId="02A24E6F" w14:textId="77777777" w:rsidR="00CB3C11" w:rsidRPr="000238AF" w:rsidRDefault="00CB3C11" w:rsidP="00CB3C11">
            <w:pPr>
              <w:pStyle w:val="ListParagraph"/>
              <w:rPr>
                <w:rFonts w:ascii="Arial" w:hAnsi="Arial"/>
              </w:rPr>
            </w:pPr>
          </w:p>
          <w:p w14:paraId="27A79E77" w14:textId="51988642" w:rsidR="00CB3C11" w:rsidRPr="000238AF" w:rsidRDefault="00FE77B5" w:rsidP="00CB3C11">
            <w:pPr>
              <w:pStyle w:val="ListParagraph"/>
              <w:ind w:left="360"/>
              <w:rPr>
                <w:rFonts w:ascii="Arial" w:hAnsi="Arial"/>
              </w:rPr>
            </w:pPr>
            <w:sdt>
              <w:sdtPr>
                <w:id w:val="-1223594926"/>
                <w:placeholder>
                  <w:docPart w:val="C11B047662774E41AE5BEF82CD1EBA40"/>
                </w:placeholder>
              </w:sdtPr>
              <w:sdtEndPr/>
              <w:sdtContent>
                <w:sdt>
                  <w:sdtPr>
                    <w:id w:val="507027400"/>
                    <w:placeholder>
                      <w:docPart w:val="B83E1EBC569241CDB6964AF0B9EA82E5"/>
                    </w:placeholder>
                  </w:sdtPr>
                  <w:sdtEndPr/>
                  <w:sdtContent>
                    <w:sdt>
                      <w:sdtPr>
                        <w:rPr>
                          <w:b/>
                          <w:color w:val="767171"/>
                        </w:rPr>
                        <w:id w:val="483586445"/>
                        <w:placeholder>
                          <w:docPart w:val="73CF9A59E2A94E3F91A8C6BAE60EFA3E"/>
                        </w:placeholder>
                        <w:text/>
                      </w:sdtPr>
                      <w:sdtEndPr/>
                      <w:sdtContent>
                        <w:r w:rsidR="00D60C80" w:rsidRPr="000238AF">
                          <w:rPr>
                            <w:rFonts w:ascii="Arial" w:hAnsi="Arial"/>
                            <w:b/>
                            <w:color w:val="767171"/>
                          </w:rPr>
                          <w:t>Click or tap here to enter text.</w:t>
                        </w:r>
                      </w:sdtContent>
                    </w:sdt>
                  </w:sdtContent>
                </w:sdt>
              </w:sdtContent>
            </w:sdt>
          </w:p>
          <w:p w14:paraId="176908AE" w14:textId="337EAC11" w:rsidR="00CB3C11" w:rsidRPr="000238AF" w:rsidRDefault="00CB3C11" w:rsidP="00CB3C11">
            <w:pPr>
              <w:spacing w:after="120"/>
              <w:rPr>
                <w:rFonts w:ascii="Arial" w:eastAsia="Calibri" w:hAnsi="Arial" w:cs="Arial"/>
                <w:szCs w:val="22"/>
              </w:rPr>
            </w:pPr>
          </w:p>
          <w:p w14:paraId="08BB421F" w14:textId="4EDD35E2" w:rsidR="00E46F9A" w:rsidRPr="000238AF" w:rsidRDefault="00E46F9A" w:rsidP="00CB3C11">
            <w:pPr>
              <w:pStyle w:val="ListParagraph"/>
              <w:numPr>
                <w:ilvl w:val="0"/>
                <w:numId w:val="119"/>
              </w:numPr>
              <w:spacing w:after="120"/>
              <w:contextualSpacing w:val="0"/>
              <w:rPr>
                <w:rFonts w:ascii="Arial" w:hAnsi="Arial"/>
              </w:rPr>
            </w:pPr>
            <w:r w:rsidRPr="000238AF">
              <w:rPr>
                <w:rFonts w:ascii="Arial" w:hAnsi="Arial"/>
              </w:rPr>
              <w:t>Name of Vendor’s CEO or Executive Director, and number of years in this position:</w:t>
            </w:r>
          </w:p>
          <w:p w14:paraId="12E45271" w14:textId="59085B70" w:rsidR="00E46F9A" w:rsidRPr="000238AF" w:rsidRDefault="00FE77B5" w:rsidP="00E46F9A">
            <w:pPr>
              <w:pStyle w:val="ListParagraph"/>
              <w:tabs>
                <w:tab w:val="left" w:pos="4485"/>
              </w:tabs>
              <w:ind w:left="341"/>
              <w:rPr>
                <w:rFonts w:ascii="Arial" w:hAnsi="Arial"/>
              </w:rPr>
            </w:pPr>
            <w:sdt>
              <w:sdtPr>
                <w:id w:val="1435330298"/>
                <w:placeholder>
                  <w:docPart w:val="A2ADBC8866BE4260A1EBA78F669CEBDD"/>
                </w:placeholder>
              </w:sdtPr>
              <w:sdtEndPr/>
              <w:sdtContent>
                <w:sdt>
                  <w:sdtPr>
                    <w:id w:val="825561922"/>
                    <w:placeholder>
                      <w:docPart w:val="7E909313FB554DDF8FC55BA6EE28C18F"/>
                    </w:placeholder>
                  </w:sdtPr>
                  <w:sdtEndPr/>
                  <w:sdtContent>
                    <w:sdt>
                      <w:sdtPr>
                        <w:rPr>
                          <w:b/>
                          <w:color w:val="767171"/>
                        </w:rPr>
                        <w:id w:val="585115904"/>
                        <w:placeholder>
                          <w:docPart w:val="575B719B0C834C2796BE3CA50DC256F1"/>
                        </w:placeholder>
                        <w:text/>
                      </w:sdtPr>
                      <w:sdtEndPr/>
                      <w:sdtContent>
                        <w:r w:rsidR="00D60C80" w:rsidRPr="000238AF">
                          <w:rPr>
                            <w:rFonts w:ascii="Arial" w:hAnsi="Arial"/>
                            <w:b/>
                            <w:color w:val="767171"/>
                          </w:rPr>
                          <w:t>Click or tap here to enter text.</w:t>
                        </w:r>
                      </w:sdtContent>
                    </w:sdt>
                  </w:sdtContent>
                </w:sdt>
              </w:sdtContent>
            </w:sdt>
            <w:r w:rsidR="00E46F9A" w:rsidRPr="000238AF">
              <w:rPr>
                <w:rFonts w:ascii="Arial" w:hAnsi="Arial"/>
              </w:rPr>
              <w:tab/>
            </w:r>
          </w:p>
          <w:p w14:paraId="5C3B6ED9" w14:textId="77777777" w:rsidR="00E46F9A" w:rsidRPr="000238AF" w:rsidRDefault="00E46F9A" w:rsidP="00E46F9A">
            <w:pPr>
              <w:pStyle w:val="ListParagraph"/>
              <w:tabs>
                <w:tab w:val="left" w:pos="4485"/>
              </w:tabs>
              <w:ind w:left="0"/>
              <w:rPr>
                <w:rFonts w:ascii="Arial" w:hAnsi="Arial"/>
              </w:rPr>
            </w:pPr>
          </w:p>
          <w:p w14:paraId="6F1864B4" w14:textId="16973675" w:rsidR="00E46F9A" w:rsidRPr="000238AF" w:rsidRDefault="00E46F9A" w:rsidP="009D4285">
            <w:pPr>
              <w:pStyle w:val="ListParagraph"/>
              <w:numPr>
                <w:ilvl w:val="0"/>
                <w:numId w:val="119"/>
              </w:numPr>
              <w:jc w:val="both"/>
              <w:rPr>
                <w:rFonts w:ascii="Arial" w:hAnsi="Arial"/>
              </w:rPr>
            </w:pPr>
            <w:r w:rsidRPr="000238AF">
              <w:rPr>
                <w:rFonts w:ascii="Arial" w:hAnsi="Arial"/>
              </w:rPr>
              <w:t xml:space="preserve">Name of Vendor employee that directly oversees the Navigator Program and serves as the key contact for WAHBE staff, number of years in this position, and percent of time committed to overseeing the </w:t>
            </w:r>
            <w:r w:rsidR="006E57E2" w:rsidRPr="000238AF">
              <w:rPr>
                <w:rFonts w:ascii="Arial" w:hAnsi="Arial"/>
              </w:rPr>
              <w:t>Navigator</w:t>
            </w:r>
            <w:r w:rsidRPr="000238AF">
              <w:rPr>
                <w:rFonts w:ascii="Arial" w:hAnsi="Arial"/>
              </w:rPr>
              <w:t xml:space="preserve"> program. If this position is currently vacant please explain your plan to fill it: </w:t>
            </w:r>
          </w:p>
          <w:p w14:paraId="15DC407C" w14:textId="77777777" w:rsidR="00E46F9A" w:rsidRPr="000238AF" w:rsidRDefault="00E46F9A" w:rsidP="00E46F9A">
            <w:pPr>
              <w:pStyle w:val="ListParagraph"/>
              <w:ind w:left="0"/>
              <w:rPr>
                <w:rFonts w:ascii="Arial" w:hAnsi="Arial"/>
              </w:rPr>
            </w:pPr>
          </w:p>
          <w:p w14:paraId="3DA28886" w14:textId="37176EDA" w:rsidR="00E46F9A" w:rsidRPr="000238AF" w:rsidRDefault="00E46F9A" w:rsidP="00E46F9A">
            <w:pPr>
              <w:pStyle w:val="ListParagraph"/>
              <w:ind w:left="360"/>
              <w:rPr>
                <w:rFonts w:ascii="Arial" w:hAnsi="Arial"/>
              </w:rPr>
            </w:pPr>
            <w:r w:rsidRPr="000238AF">
              <w:rPr>
                <w:rFonts w:ascii="Arial" w:hAnsi="Arial"/>
              </w:rPr>
              <w:t xml:space="preserve">Name: </w:t>
            </w:r>
            <w:sdt>
              <w:sdtPr>
                <w:id w:val="1267727501"/>
                <w:placeholder>
                  <w:docPart w:val="A681E27850864F7FBE9E5C6D6AE9A602"/>
                </w:placeholder>
              </w:sdtPr>
              <w:sdtEndPr/>
              <w:sdtContent>
                <w:sdt>
                  <w:sdtPr>
                    <w:id w:val="1538308662"/>
                    <w:placeholder>
                      <w:docPart w:val="86924BD0FBE84B3CA2A89382E86F5B7C"/>
                    </w:placeholder>
                  </w:sdtPr>
                  <w:sdtEndPr/>
                  <w:sdtContent>
                    <w:sdt>
                      <w:sdtPr>
                        <w:rPr>
                          <w:b/>
                          <w:color w:val="767171"/>
                        </w:rPr>
                        <w:id w:val="244232052"/>
                        <w:placeholder>
                          <w:docPart w:val="B0B799BD0BDB4151A67278B5A972D045"/>
                        </w:placeholder>
                        <w:text/>
                      </w:sdtPr>
                      <w:sdtEndPr/>
                      <w:sdtContent>
                        <w:r w:rsidR="00D60C80" w:rsidRPr="000238AF">
                          <w:rPr>
                            <w:rFonts w:ascii="Arial" w:hAnsi="Arial"/>
                            <w:b/>
                            <w:color w:val="767171"/>
                          </w:rPr>
                          <w:t>Click or tap here to enter text.</w:t>
                        </w:r>
                      </w:sdtContent>
                    </w:sdt>
                  </w:sdtContent>
                </w:sdt>
              </w:sdtContent>
            </w:sdt>
          </w:p>
          <w:p w14:paraId="1F5C4E5B" w14:textId="704CD6A9" w:rsidR="00E46F9A" w:rsidRPr="000238AF" w:rsidRDefault="00E46F9A" w:rsidP="00E46F9A">
            <w:pPr>
              <w:pStyle w:val="ListParagraph"/>
              <w:ind w:left="360"/>
              <w:rPr>
                <w:rFonts w:ascii="Arial" w:hAnsi="Arial"/>
              </w:rPr>
            </w:pPr>
            <w:r w:rsidRPr="000238AF">
              <w:rPr>
                <w:rFonts w:ascii="Arial" w:hAnsi="Arial"/>
              </w:rPr>
              <w:t xml:space="preserve">Number of Years in this position: </w:t>
            </w:r>
            <w:sdt>
              <w:sdtPr>
                <w:id w:val="78954326"/>
                <w:placeholder>
                  <w:docPart w:val="5885CD846ED0471D95E5E0B310C97F59"/>
                </w:placeholder>
              </w:sdtPr>
              <w:sdtEndPr/>
              <w:sdtContent>
                <w:sdt>
                  <w:sdtPr>
                    <w:id w:val="-1568951923"/>
                    <w:placeholder>
                      <w:docPart w:val="198609C87A2B46CDB01766700860137F"/>
                    </w:placeholder>
                  </w:sdtPr>
                  <w:sdtEndPr/>
                  <w:sdtContent>
                    <w:sdt>
                      <w:sdtPr>
                        <w:rPr>
                          <w:b/>
                          <w:color w:val="767171"/>
                        </w:rPr>
                        <w:id w:val="-543985305"/>
                        <w:placeholder>
                          <w:docPart w:val="39C3D7AE667D41D590FEDDC1B66CD04C"/>
                        </w:placeholder>
                        <w:text/>
                      </w:sdtPr>
                      <w:sdtEndPr/>
                      <w:sdtContent>
                        <w:r w:rsidR="00D60C80" w:rsidRPr="000238AF">
                          <w:rPr>
                            <w:rFonts w:ascii="Arial" w:hAnsi="Arial"/>
                            <w:b/>
                            <w:color w:val="767171"/>
                          </w:rPr>
                          <w:t>Click or tap here to enter text.</w:t>
                        </w:r>
                      </w:sdtContent>
                    </w:sdt>
                  </w:sdtContent>
                </w:sdt>
              </w:sdtContent>
            </w:sdt>
          </w:p>
          <w:p w14:paraId="3336AC16" w14:textId="2E37FBFF" w:rsidR="00E46F9A" w:rsidRPr="000238AF" w:rsidRDefault="00E46F9A" w:rsidP="00E46F9A">
            <w:pPr>
              <w:pStyle w:val="ListParagraph"/>
              <w:ind w:left="360"/>
              <w:rPr>
                <w:rFonts w:ascii="Arial" w:hAnsi="Arial"/>
              </w:rPr>
            </w:pPr>
            <w:r w:rsidRPr="000238AF">
              <w:rPr>
                <w:rFonts w:ascii="Arial" w:hAnsi="Arial"/>
              </w:rPr>
              <w:t xml:space="preserve">% of time dedicated to work under the resulting Contract: </w:t>
            </w:r>
            <w:sdt>
              <w:sdtPr>
                <w:id w:val="-317189912"/>
                <w:placeholder>
                  <w:docPart w:val="FB7065D10D4C4CFB98A04C7853BA55B9"/>
                </w:placeholder>
              </w:sdtPr>
              <w:sdtEndPr/>
              <w:sdtContent>
                <w:sdt>
                  <w:sdtPr>
                    <w:id w:val="-854881691"/>
                    <w:placeholder>
                      <w:docPart w:val="A84A68A6AB1A4192B6F1C3728349EE0C"/>
                    </w:placeholder>
                  </w:sdtPr>
                  <w:sdtEndPr/>
                  <w:sdtContent>
                    <w:sdt>
                      <w:sdtPr>
                        <w:rPr>
                          <w:b/>
                          <w:color w:val="767171"/>
                        </w:rPr>
                        <w:id w:val="-1765376950"/>
                        <w:placeholder>
                          <w:docPart w:val="11AF34B052ED4BD98850031597035179"/>
                        </w:placeholder>
                        <w:text/>
                      </w:sdtPr>
                      <w:sdtEndPr/>
                      <w:sdtContent>
                        <w:r w:rsidR="00D60C80" w:rsidRPr="000238AF">
                          <w:rPr>
                            <w:rFonts w:ascii="Arial" w:hAnsi="Arial"/>
                            <w:b/>
                            <w:color w:val="767171"/>
                          </w:rPr>
                          <w:t>Click or tap here to enter text.</w:t>
                        </w:r>
                      </w:sdtContent>
                    </w:sdt>
                  </w:sdtContent>
                </w:sdt>
              </w:sdtContent>
            </w:sdt>
          </w:p>
          <w:p w14:paraId="53749637" w14:textId="77777777" w:rsidR="00E46F9A" w:rsidRPr="000238AF" w:rsidRDefault="00E46F9A" w:rsidP="00E46F9A">
            <w:pPr>
              <w:pStyle w:val="ListParagraph"/>
              <w:ind w:left="360"/>
              <w:rPr>
                <w:rFonts w:ascii="Arial" w:hAnsi="Arial"/>
              </w:rPr>
            </w:pPr>
          </w:p>
          <w:p w14:paraId="3AB3AE19" w14:textId="77777777" w:rsidR="00E46F9A" w:rsidRPr="000238AF" w:rsidRDefault="00E46F9A" w:rsidP="00E46F9A">
            <w:pPr>
              <w:pStyle w:val="ListParagraph"/>
              <w:spacing w:after="120"/>
              <w:ind w:left="360"/>
              <w:contextualSpacing w:val="0"/>
              <w:rPr>
                <w:rFonts w:ascii="Arial" w:hAnsi="Arial"/>
              </w:rPr>
            </w:pPr>
            <w:r w:rsidRPr="000238AF">
              <w:rPr>
                <w:rFonts w:ascii="Arial" w:hAnsi="Arial"/>
              </w:rPr>
              <w:t>If position is vacant, please explain the plan to fill this position:</w:t>
            </w:r>
          </w:p>
          <w:p w14:paraId="1A2AC110" w14:textId="15087A5C" w:rsidR="00E46F9A" w:rsidRPr="000238AF" w:rsidRDefault="00FE77B5" w:rsidP="00E46F9A">
            <w:pPr>
              <w:pStyle w:val="ListParagraph"/>
              <w:ind w:left="360"/>
              <w:rPr>
                <w:rFonts w:ascii="Arial" w:hAnsi="Arial"/>
              </w:rPr>
            </w:pPr>
            <w:sdt>
              <w:sdtPr>
                <w:id w:val="1436095075"/>
                <w:placeholder>
                  <w:docPart w:val="0AFB4DD3CFB5476D8CCDF5DD0AAAB2FF"/>
                </w:placeholder>
              </w:sdtPr>
              <w:sdtEndPr/>
              <w:sdtContent>
                <w:sdt>
                  <w:sdtPr>
                    <w:id w:val="1117264865"/>
                    <w:placeholder>
                      <w:docPart w:val="20C2E96ABEE040D4ADB292A5CA5CB39E"/>
                    </w:placeholder>
                  </w:sdtPr>
                  <w:sdtEndPr/>
                  <w:sdtContent>
                    <w:sdt>
                      <w:sdtPr>
                        <w:rPr>
                          <w:b/>
                          <w:color w:val="767171"/>
                        </w:rPr>
                        <w:id w:val="-1012143677"/>
                        <w:placeholder>
                          <w:docPart w:val="77446335E07045409EA920992D31A9E6"/>
                        </w:placeholder>
                        <w:text/>
                      </w:sdtPr>
                      <w:sdtEndPr/>
                      <w:sdtContent>
                        <w:r w:rsidR="00D60C80" w:rsidRPr="000238AF">
                          <w:rPr>
                            <w:rFonts w:ascii="Arial" w:hAnsi="Arial"/>
                            <w:b/>
                            <w:color w:val="767171"/>
                          </w:rPr>
                          <w:t>Click or tap here to enter text.</w:t>
                        </w:r>
                      </w:sdtContent>
                    </w:sdt>
                  </w:sdtContent>
                </w:sdt>
              </w:sdtContent>
            </w:sdt>
          </w:p>
          <w:p w14:paraId="753D3D54" w14:textId="77777777" w:rsidR="00E46F9A" w:rsidRPr="000238AF" w:rsidRDefault="00E46F9A" w:rsidP="00E46F9A">
            <w:pPr>
              <w:pStyle w:val="ListParagraph"/>
              <w:ind w:left="360"/>
              <w:rPr>
                <w:rFonts w:ascii="Arial" w:hAnsi="Arial"/>
              </w:rPr>
            </w:pPr>
          </w:p>
          <w:p w14:paraId="4966BA66" w14:textId="4210DE67" w:rsidR="00E46F9A" w:rsidRPr="000238AF" w:rsidRDefault="00E46F9A" w:rsidP="009D4285">
            <w:pPr>
              <w:pStyle w:val="ListParagraph"/>
              <w:numPr>
                <w:ilvl w:val="0"/>
                <w:numId w:val="119"/>
              </w:numPr>
              <w:jc w:val="both"/>
              <w:rPr>
                <w:rFonts w:ascii="Arial" w:hAnsi="Arial"/>
              </w:rPr>
            </w:pPr>
            <w:r w:rsidRPr="000238AF">
              <w:rPr>
                <w:rFonts w:ascii="Arial" w:hAnsi="Arial"/>
              </w:rPr>
              <w:t xml:space="preserve">Provide a Vendor chart (or charts) with the application packet showing the organizational alignment of the </w:t>
            </w:r>
            <w:r w:rsidR="006E57E2" w:rsidRPr="000238AF">
              <w:rPr>
                <w:rFonts w:ascii="Arial" w:hAnsi="Arial"/>
              </w:rPr>
              <w:t>Navigator</w:t>
            </w:r>
            <w:r w:rsidRPr="000238AF">
              <w:rPr>
                <w:rFonts w:ascii="Arial" w:hAnsi="Arial"/>
              </w:rPr>
              <w:t xml:space="preserve"> program, including manager(s) and staff position(s) who will perform work under the resulting Contract. </w:t>
            </w:r>
          </w:p>
          <w:p w14:paraId="0509B0B4" w14:textId="77777777" w:rsidR="00E46F9A" w:rsidRPr="000238AF" w:rsidRDefault="00E46F9A" w:rsidP="00E46F9A">
            <w:pPr>
              <w:pStyle w:val="ListParagraph"/>
              <w:ind w:left="360"/>
              <w:rPr>
                <w:rFonts w:ascii="Arial" w:hAnsi="Arial"/>
              </w:rPr>
            </w:pPr>
          </w:p>
          <w:p w14:paraId="5FCC8E1B" w14:textId="3A21E538" w:rsidR="00E46F9A" w:rsidRPr="000238AF" w:rsidRDefault="00E46F9A" w:rsidP="00E46F9A">
            <w:pPr>
              <w:pStyle w:val="ListParagraph"/>
              <w:ind w:left="360"/>
              <w:rPr>
                <w:rFonts w:ascii="Arial" w:hAnsi="Arial"/>
                <w:b/>
              </w:rPr>
            </w:pPr>
            <w:r w:rsidRPr="000238AF">
              <w:rPr>
                <w:rFonts w:ascii="Arial" w:hAnsi="Arial"/>
                <w:b/>
              </w:rPr>
              <w:t>Submit as a separate document with this response template</w:t>
            </w:r>
            <w:r w:rsidR="00FE6FA7" w:rsidRPr="000238AF">
              <w:rPr>
                <w:rFonts w:ascii="Arial" w:hAnsi="Arial"/>
                <w:b/>
              </w:rPr>
              <w:t>.</w:t>
            </w:r>
          </w:p>
          <w:p w14:paraId="45747BCC" w14:textId="62875D2F" w:rsidR="00E46F9A" w:rsidRDefault="00E46F9A" w:rsidP="00E46F9A">
            <w:pPr>
              <w:pStyle w:val="ListParagraph"/>
              <w:ind w:left="0"/>
              <w:rPr>
                <w:rFonts w:ascii="Arial" w:hAnsi="Arial"/>
              </w:rPr>
            </w:pPr>
          </w:p>
          <w:p w14:paraId="7E0EB494" w14:textId="77777777" w:rsidR="00C162FA" w:rsidRPr="000238AF" w:rsidRDefault="00C162FA" w:rsidP="00E46F9A">
            <w:pPr>
              <w:pStyle w:val="ListParagraph"/>
              <w:ind w:left="0"/>
              <w:rPr>
                <w:rFonts w:ascii="Arial" w:hAnsi="Arial"/>
              </w:rPr>
            </w:pPr>
          </w:p>
          <w:p w14:paraId="7046FBFE" w14:textId="77777777" w:rsidR="00755BF4" w:rsidRPr="000238AF" w:rsidRDefault="00755BF4" w:rsidP="00755BF4">
            <w:pPr>
              <w:pStyle w:val="ListParagraph"/>
              <w:ind w:left="360"/>
              <w:rPr>
                <w:rFonts w:ascii="Arial" w:hAnsi="Arial"/>
              </w:rPr>
            </w:pPr>
          </w:p>
          <w:p w14:paraId="20BE20B8" w14:textId="174FED15" w:rsidR="00E46F9A" w:rsidRPr="000238AF" w:rsidRDefault="00E46F9A" w:rsidP="009D4285">
            <w:pPr>
              <w:pStyle w:val="ListParagraph"/>
              <w:numPr>
                <w:ilvl w:val="0"/>
                <w:numId w:val="119"/>
              </w:numPr>
              <w:rPr>
                <w:rFonts w:ascii="Arial" w:hAnsi="Arial"/>
              </w:rPr>
            </w:pPr>
            <w:r w:rsidRPr="000238AF">
              <w:rPr>
                <w:rFonts w:ascii="Arial" w:hAnsi="Arial"/>
              </w:rPr>
              <w:lastRenderedPageBreak/>
              <w:t>Provide the following information for each staff person who will perform work under the resulting Contract, other than the manager listed in #3 above:</w:t>
            </w:r>
          </w:p>
          <w:p w14:paraId="38FA03FE" w14:textId="77777777" w:rsidR="00E46F9A" w:rsidRPr="000238AF" w:rsidRDefault="00E46F9A" w:rsidP="00E46F9A">
            <w:pPr>
              <w:pStyle w:val="ListParagraph"/>
              <w:rPr>
                <w:rFonts w:ascii="Arial" w:hAnsi="Arial"/>
              </w:rPr>
            </w:pPr>
          </w:p>
          <w:tbl>
            <w:tblPr>
              <w:tblStyle w:val="TableGrid"/>
              <w:tblW w:w="0" w:type="auto"/>
              <w:tblInd w:w="720" w:type="dxa"/>
              <w:tblLook w:val="04A0" w:firstRow="1" w:lastRow="0" w:firstColumn="1" w:lastColumn="0" w:noHBand="0" w:noVBand="1"/>
            </w:tblPr>
            <w:tblGrid>
              <w:gridCol w:w="5020"/>
              <w:gridCol w:w="3059"/>
            </w:tblGrid>
            <w:tr w:rsidR="00E46F9A" w:rsidRPr="000238AF" w14:paraId="76A0DB7F" w14:textId="77777777" w:rsidTr="00E46F9A">
              <w:tc>
                <w:tcPr>
                  <w:tcW w:w="5020" w:type="dxa"/>
                  <w:shd w:val="clear" w:color="auto" w:fill="DBE5F1" w:themeFill="accent1" w:themeFillTint="33"/>
                </w:tcPr>
                <w:p w14:paraId="6A77F63F" w14:textId="77777777" w:rsidR="00E46F9A" w:rsidRPr="00C162FA" w:rsidRDefault="00E46F9A" w:rsidP="00E46F9A">
                  <w:pPr>
                    <w:pStyle w:val="ListParagraph"/>
                    <w:ind w:left="0"/>
                    <w:rPr>
                      <w:rFonts w:ascii="Arial" w:hAnsi="Arial"/>
                      <w:b/>
                    </w:rPr>
                  </w:pPr>
                  <w:r w:rsidRPr="00C162FA">
                    <w:rPr>
                      <w:rFonts w:ascii="Arial" w:hAnsi="Arial"/>
                      <w:b/>
                    </w:rPr>
                    <w:t>Name (or indicate if vacant)</w:t>
                  </w:r>
                </w:p>
              </w:tc>
              <w:tc>
                <w:tcPr>
                  <w:tcW w:w="3059" w:type="dxa"/>
                  <w:shd w:val="clear" w:color="auto" w:fill="DBE5F1" w:themeFill="accent1" w:themeFillTint="33"/>
                </w:tcPr>
                <w:p w14:paraId="172EB9F6" w14:textId="08A908AB" w:rsidR="00E46F9A" w:rsidRPr="000238AF" w:rsidRDefault="00C162FA" w:rsidP="00E46F9A">
                  <w:pPr>
                    <w:pStyle w:val="ListParagraph"/>
                    <w:ind w:left="0"/>
                    <w:rPr>
                      <w:rFonts w:ascii="Arial" w:hAnsi="Arial"/>
                    </w:rPr>
                  </w:pPr>
                  <w:r>
                    <w:fldChar w:fldCharType="begin">
                      <w:ffData>
                        <w:name w:val="Text86"/>
                        <w:enabled/>
                        <w:calcOnExit w:val="0"/>
                        <w:textInput/>
                      </w:ffData>
                    </w:fldChar>
                  </w:r>
                  <w:bookmarkStart w:id="318" w:name="Text86"/>
                  <w:r>
                    <w:rPr>
                      <w:rFonts w:ascii="Arial" w:hAnsi="Arial"/>
                    </w:rP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bookmarkEnd w:id="318"/>
                </w:p>
              </w:tc>
            </w:tr>
            <w:tr w:rsidR="00C162FA" w:rsidRPr="000238AF" w14:paraId="2C13434A" w14:textId="77777777" w:rsidTr="00E46F9A">
              <w:tc>
                <w:tcPr>
                  <w:tcW w:w="5020" w:type="dxa"/>
                  <w:shd w:val="clear" w:color="auto" w:fill="auto"/>
                </w:tcPr>
                <w:p w14:paraId="14117BC5" w14:textId="6C01D8CD" w:rsidR="00C162FA" w:rsidRPr="000238AF" w:rsidRDefault="00C162FA" w:rsidP="00C162FA">
                  <w:pPr>
                    <w:pStyle w:val="ListParagraph"/>
                    <w:ind w:left="0"/>
                    <w:rPr>
                      <w:rFonts w:ascii="Arial" w:hAnsi="Arial"/>
                    </w:rPr>
                  </w:pPr>
                  <w:r w:rsidRPr="000238AF">
                    <w:rPr>
                      <w:rFonts w:ascii="Arial" w:hAnsi="Arial"/>
                    </w:rPr>
                    <w:t>Job title/role (Enhanced User, Navigator, Outreach or other)</w:t>
                  </w:r>
                </w:p>
              </w:tc>
              <w:tc>
                <w:tcPr>
                  <w:tcW w:w="3059" w:type="dxa"/>
                  <w:shd w:val="clear" w:color="auto" w:fill="auto"/>
                </w:tcPr>
                <w:p w14:paraId="7DC5E5F1" w14:textId="6DD374CF" w:rsidR="00C162FA" w:rsidRPr="000238AF" w:rsidRDefault="00C162FA" w:rsidP="00C162FA">
                  <w:pPr>
                    <w:pStyle w:val="ListParagraph"/>
                    <w:ind w:left="0"/>
                    <w:rPr>
                      <w:rFonts w:ascii="Arial" w:hAnsi="Arial"/>
                    </w:rPr>
                  </w:pPr>
                  <w:r w:rsidRPr="005C680C">
                    <w:fldChar w:fldCharType="begin">
                      <w:ffData>
                        <w:name w:val="Text86"/>
                        <w:enabled/>
                        <w:calcOnExit w:val="0"/>
                        <w:textInput/>
                      </w:ffData>
                    </w:fldChar>
                  </w:r>
                  <w:r w:rsidRPr="005C680C">
                    <w:rPr>
                      <w:rFonts w:ascii="Arial" w:hAnsi="Arial"/>
                    </w:rPr>
                    <w:instrText xml:space="preserve"> FORMTEXT </w:instrText>
                  </w:r>
                  <w:r w:rsidRPr="005C680C">
                    <w:fldChar w:fldCharType="separate"/>
                  </w:r>
                  <w:r w:rsidRPr="005C680C">
                    <w:rPr>
                      <w:rFonts w:ascii="Arial" w:hAnsi="Arial"/>
                      <w:noProof/>
                    </w:rPr>
                    <w:t> </w:t>
                  </w:r>
                  <w:r w:rsidRPr="005C680C">
                    <w:rPr>
                      <w:rFonts w:ascii="Arial" w:hAnsi="Arial"/>
                      <w:noProof/>
                    </w:rPr>
                    <w:t> </w:t>
                  </w:r>
                  <w:r w:rsidRPr="005C680C">
                    <w:rPr>
                      <w:rFonts w:ascii="Arial" w:hAnsi="Arial"/>
                      <w:noProof/>
                    </w:rPr>
                    <w:t> </w:t>
                  </w:r>
                  <w:r w:rsidRPr="005C680C">
                    <w:rPr>
                      <w:rFonts w:ascii="Arial" w:hAnsi="Arial"/>
                      <w:noProof/>
                    </w:rPr>
                    <w:t> </w:t>
                  </w:r>
                  <w:r w:rsidRPr="005C680C">
                    <w:rPr>
                      <w:rFonts w:ascii="Arial" w:hAnsi="Arial"/>
                      <w:noProof/>
                    </w:rPr>
                    <w:t> </w:t>
                  </w:r>
                  <w:r w:rsidRPr="005C680C">
                    <w:fldChar w:fldCharType="end"/>
                  </w:r>
                </w:p>
              </w:tc>
            </w:tr>
            <w:tr w:rsidR="00C162FA" w:rsidRPr="000238AF" w14:paraId="21187248" w14:textId="77777777" w:rsidTr="00E46F9A">
              <w:tc>
                <w:tcPr>
                  <w:tcW w:w="5020" w:type="dxa"/>
                  <w:shd w:val="clear" w:color="auto" w:fill="auto"/>
                </w:tcPr>
                <w:p w14:paraId="7A0947B8" w14:textId="77777777" w:rsidR="00C162FA" w:rsidRPr="000238AF" w:rsidRDefault="00C162FA" w:rsidP="00C162FA">
                  <w:pPr>
                    <w:pStyle w:val="ListParagraph"/>
                    <w:ind w:left="0"/>
                    <w:rPr>
                      <w:rFonts w:ascii="Arial" w:hAnsi="Arial"/>
                    </w:rPr>
                  </w:pPr>
                  <w:r w:rsidRPr="000238AF">
                    <w:rPr>
                      <w:rFonts w:ascii="Arial" w:hAnsi="Arial"/>
                    </w:rPr>
                    <w:t>% of full time (40 hours per week) dedicated to work under the resulting Contract</w:t>
                  </w:r>
                </w:p>
              </w:tc>
              <w:tc>
                <w:tcPr>
                  <w:tcW w:w="3059" w:type="dxa"/>
                  <w:shd w:val="clear" w:color="auto" w:fill="auto"/>
                </w:tcPr>
                <w:p w14:paraId="511155E1" w14:textId="64351099" w:rsidR="00C162FA" w:rsidRPr="000238AF" w:rsidRDefault="00C162FA" w:rsidP="00C162FA">
                  <w:pPr>
                    <w:pStyle w:val="ListParagraph"/>
                    <w:ind w:left="0"/>
                    <w:rPr>
                      <w:rFonts w:ascii="Arial" w:hAnsi="Arial"/>
                    </w:rPr>
                  </w:pPr>
                  <w:r w:rsidRPr="005C680C">
                    <w:fldChar w:fldCharType="begin">
                      <w:ffData>
                        <w:name w:val="Text86"/>
                        <w:enabled/>
                        <w:calcOnExit w:val="0"/>
                        <w:textInput/>
                      </w:ffData>
                    </w:fldChar>
                  </w:r>
                  <w:r w:rsidRPr="005C680C">
                    <w:rPr>
                      <w:rFonts w:ascii="Arial" w:hAnsi="Arial"/>
                    </w:rPr>
                    <w:instrText xml:space="preserve"> FORMTEXT </w:instrText>
                  </w:r>
                  <w:r w:rsidRPr="005C680C">
                    <w:fldChar w:fldCharType="separate"/>
                  </w:r>
                  <w:r w:rsidRPr="005C680C">
                    <w:rPr>
                      <w:rFonts w:ascii="Arial" w:hAnsi="Arial"/>
                      <w:noProof/>
                    </w:rPr>
                    <w:t> </w:t>
                  </w:r>
                  <w:r w:rsidRPr="005C680C">
                    <w:rPr>
                      <w:rFonts w:ascii="Arial" w:hAnsi="Arial"/>
                      <w:noProof/>
                    </w:rPr>
                    <w:t> </w:t>
                  </w:r>
                  <w:r w:rsidRPr="005C680C">
                    <w:rPr>
                      <w:rFonts w:ascii="Arial" w:hAnsi="Arial"/>
                      <w:noProof/>
                    </w:rPr>
                    <w:t> </w:t>
                  </w:r>
                  <w:r w:rsidRPr="005C680C">
                    <w:rPr>
                      <w:rFonts w:ascii="Arial" w:hAnsi="Arial"/>
                      <w:noProof/>
                    </w:rPr>
                    <w:t> </w:t>
                  </w:r>
                  <w:r w:rsidRPr="005C680C">
                    <w:rPr>
                      <w:rFonts w:ascii="Arial" w:hAnsi="Arial"/>
                      <w:noProof/>
                    </w:rPr>
                    <w:t> </w:t>
                  </w:r>
                  <w:r w:rsidRPr="005C680C">
                    <w:fldChar w:fldCharType="end"/>
                  </w:r>
                </w:p>
              </w:tc>
            </w:tr>
            <w:tr w:rsidR="00C162FA" w:rsidRPr="000238AF" w14:paraId="67F5D7AD" w14:textId="77777777" w:rsidTr="00E46F9A">
              <w:tc>
                <w:tcPr>
                  <w:tcW w:w="5020" w:type="dxa"/>
                  <w:shd w:val="clear" w:color="auto" w:fill="auto"/>
                </w:tcPr>
                <w:p w14:paraId="41E4E9F4" w14:textId="1C30DC3A" w:rsidR="00C162FA" w:rsidRPr="000238AF" w:rsidRDefault="00C162FA" w:rsidP="00C162FA">
                  <w:pPr>
                    <w:pStyle w:val="ListParagraph"/>
                    <w:ind w:left="0"/>
                    <w:rPr>
                      <w:rFonts w:ascii="Arial" w:hAnsi="Arial"/>
                    </w:rPr>
                  </w:pPr>
                  <w:r w:rsidRPr="000238AF">
                    <w:rPr>
                      <w:rFonts w:ascii="Arial" w:hAnsi="Arial"/>
                    </w:rPr>
                    <w:t>Length of time as a Navigator</w:t>
                  </w:r>
                </w:p>
              </w:tc>
              <w:tc>
                <w:tcPr>
                  <w:tcW w:w="3059" w:type="dxa"/>
                </w:tcPr>
                <w:p w14:paraId="05F01F85" w14:textId="62CAB0E5" w:rsidR="00C162FA" w:rsidRPr="000238AF" w:rsidRDefault="00C162FA" w:rsidP="00C162FA">
                  <w:pPr>
                    <w:pStyle w:val="ListParagraph"/>
                    <w:ind w:left="0"/>
                    <w:rPr>
                      <w:rFonts w:ascii="Arial" w:hAnsi="Arial"/>
                    </w:rPr>
                  </w:pPr>
                  <w:r w:rsidRPr="005C680C">
                    <w:fldChar w:fldCharType="begin">
                      <w:ffData>
                        <w:name w:val="Text86"/>
                        <w:enabled/>
                        <w:calcOnExit w:val="0"/>
                        <w:textInput/>
                      </w:ffData>
                    </w:fldChar>
                  </w:r>
                  <w:r w:rsidRPr="005C680C">
                    <w:rPr>
                      <w:rFonts w:ascii="Arial" w:hAnsi="Arial"/>
                    </w:rPr>
                    <w:instrText xml:space="preserve"> FORMTEXT </w:instrText>
                  </w:r>
                  <w:r w:rsidRPr="005C680C">
                    <w:fldChar w:fldCharType="separate"/>
                  </w:r>
                  <w:r w:rsidRPr="005C680C">
                    <w:rPr>
                      <w:rFonts w:ascii="Arial" w:hAnsi="Arial"/>
                      <w:noProof/>
                    </w:rPr>
                    <w:t> </w:t>
                  </w:r>
                  <w:r w:rsidRPr="005C680C">
                    <w:rPr>
                      <w:rFonts w:ascii="Arial" w:hAnsi="Arial"/>
                      <w:noProof/>
                    </w:rPr>
                    <w:t> </w:t>
                  </w:r>
                  <w:r w:rsidRPr="005C680C">
                    <w:rPr>
                      <w:rFonts w:ascii="Arial" w:hAnsi="Arial"/>
                      <w:noProof/>
                    </w:rPr>
                    <w:t> </w:t>
                  </w:r>
                  <w:r w:rsidRPr="005C680C">
                    <w:rPr>
                      <w:rFonts w:ascii="Arial" w:hAnsi="Arial"/>
                      <w:noProof/>
                    </w:rPr>
                    <w:t> </w:t>
                  </w:r>
                  <w:r w:rsidRPr="005C680C">
                    <w:rPr>
                      <w:rFonts w:ascii="Arial" w:hAnsi="Arial"/>
                      <w:noProof/>
                    </w:rPr>
                    <w:t> </w:t>
                  </w:r>
                  <w:r w:rsidRPr="005C680C">
                    <w:fldChar w:fldCharType="end"/>
                  </w:r>
                </w:p>
              </w:tc>
            </w:tr>
            <w:tr w:rsidR="00C162FA" w:rsidRPr="000238AF" w14:paraId="4EDF7815" w14:textId="77777777" w:rsidTr="00E46F9A">
              <w:tc>
                <w:tcPr>
                  <w:tcW w:w="5020" w:type="dxa"/>
                  <w:shd w:val="clear" w:color="auto" w:fill="auto"/>
                </w:tcPr>
                <w:p w14:paraId="5D60080C" w14:textId="77777777" w:rsidR="00C162FA" w:rsidRPr="000238AF" w:rsidRDefault="00C162FA" w:rsidP="00C162FA">
                  <w:pPr>
                    <w:pStyle w:val="ListParagraph"/>
                    <w:ind w:left="0"/>
                    <w:rPr>
                      <w:rFonts w:ascii="Arial" w:hAnsi="Arial"/>
                    </w:rPr>
                  </w:pPr>
                  <w:r w:rsidRPr="000238AF">
                    <w:rPr>
                      <w:rFonts w:ascii="Arial" w:hAnsi="Arial"/>
                    </w:rPr>
                    <w:t>Length of time in current role</w:t>
                  </w:r>
                </w:p>
              </w:tc>
              <w:tc>
                <w:tcPr>
                  <w:tcW w:w="3059" w:type="dxa"/>
                </w:tcPr>
                <w:p w14:paraId="4821AC65" w14:textId="14F12FF0" w:rsidR="00C162FA" w:rsidRPr="000238AF" w:rsidRDefault="00C162FA" w:rsidP="00C162FA">
                  <w:pPr>
                    <w:pStyle w:val="ListParagraph"/>
                    <w:ind w:left="0"/>
                    <w:rPr>
                      <w:rFonts w:ascii="Arial" w:hAnsi="Arial"/>
                    </w:rPr>
                  </w:pPr>
                  <w:r w:rsidRPr="005C680C">
                    <w:fldChar w:fldCharType="begin">
                      <w:ffData>
                        <w:name w:val="Text86"/>
                        <w:enabled/>
                        <w:calcOnExit w:val="0"/>
                        <w:textInput/>
                      </w:ffData>
                    </w:fldChar>
                  </w:r>
                  <w:r w:rsidRPr="005C680C">
                    <w:rPr>
                      <w:rFonts w:ascii="Arial" w:hAnsi="Arial"/>
                    </w:rPr>
                    <w:instrText xml:space="preserve"> FORMTEXT </w:instrText>
                  </w:r>
                  <w:r w:rsidRPr="005C680C">
                    <w:fldChar w:fldCharType="separate"/>
                  </w:r>
                  <w:r w:rsidRPr="005C680C">
                    <w:rPr>
                      <w:rFonts w:ascii="Arial" w:hAnsi="Arial"/>
                      <w:noProof/>
                    </w:rPr>
                    <w:t> </w:t>
                  </w:r>
                  <w:r w:rsidRPr="005C680C">
                    <w:rPr>
                      <w:rFonts w:ascii="Arial" w:hAnsi="Arial"/>
                      <w:noProof/>
                    </w:rPr>
                    <w:t> </w:t>
                  </w:r>
                  <w:r w:rsidRPr="005C680C">
                    <w:rPr>
                      <w:rFonts w:ascii="Arial" w:hAnsi="Arial"/>
                      <w:noProof/>
                    </w:rPr>
                    <w:t> </w:t>
                  </w:r>
                  <w:r w:rsidRPr="005C680C">
                    <w:rPr>
                      <w:rFonts w:ascii="Arial" w:hAnsi="Arial"/>
                      <w:noProof/>
                    </w:rPr>
                    <w:t> </w:t>
                  </w:r>
                  <w:r w:rsidRPr="005C680C">
                    <w:rPr>
                      <w:rFonts w:ascii="Arial" w:hAnsi="Arial"/>
                      <w:noProof/>
                    </w:rPr>
                    <w:t> </w:t>
                  </w:r>
                  <w:r w:rsidRPr="005C680C">
                    <w:fldChar w:fldCharType="end"/>
                  </w:r>
                </w:p>
              </w:tc>
            </w:tr>
            <w:tr w:rsidR="00C162FA" w:rsidRPr="000238AF" w14:paraId="1B02F51E" w14:textId="77777777" w:rsidTr="00E46F9A">
              <w:tc>
                <w:tcPr>
                  <w:tcW w:w="5020" w:type="dxa"/>
                  <w:shd w:val="clear" w:color="auto" w:fill="auto"/>
                </w:tcPr>
                <w:p w14:paraId="6E0E8BDA" w14:textId="77777777" w:rsidR="00C162FA" w:rsidRPr="000238AF" w:rsidRDefault="00C162FA" w:rsidP="00C162FA">
                  <w:pPr>
                    <w:pStyle w:val="ListParagraph"/>
                    <w:ind w:left="0"/>
                    <w:rPr>
                      <w:rFonts w:ascii="Arial" w:hAnsi="Arial"/>
                    </w:rPr>
                  </w:pPr>
                  <w:r w:rsidRPr="000238AF">
                    <w:rPr>
                      <w:rFonts w:ascii="Arial" w:hAnsi="Arial"/>
                    </w:rPr>
                    <w:t>Languages spoken other than English</w:t>
                  </w:r>
                </w:p>
              </w:tc>
              <w:tc>
                <w:tcPr>
                  <w:tcW w:w="3059" w:type="dxa"/>
                </w:tcPr>
                <w:p w14:paraId="3F181C50" w14:textId="03C8CF80" w:rsidR="00C162FA" w:rsidRPr="000238AF" w:rsidRDefault="00C162FA" w:rsidP="00C162FA">
                  <w:pPr>
                    <w:pStyle w:val="ListParagraph"/>
                    <w:ind w:left="0"/>
                    <w:rPr>
                      <w:rFonts w:ascii="Arial" w:hAnsi="Arial"/>
                    </w:rPr>
                  </w:pPr>
                  <w:r w:rsidRPr="005C680C">
                    <w:fldChar w:fldCharType="begin">
                      <w:ffData>
                        <w:name w:val="Text86"/>
                        <w:enabled/>
                        <w:calcOnExit w:val="0"/>
                        <w:textInput/>
                      </w:ffData>
                    </w:fldChar>
                  </w:r>
                  <w:r w:rsidRPr="005C680C">
                    <w:rPr>
                      <w:rFonts w:ascii="Arial" w:hAnsi="Arial"/>
                    </w:rPr>
                    <w:instrText xml:space="preserve"> FORMTEXT </w:instrText>
                  </w:r>
                  <w:r w:rsidRPr="005C680C">
                    <w:fldChar w:fldCharType="separate"/>
                  </w:r>
                  <w:r w:rsidRPr="005C680C">
                    <w:rPr>
                      <w:rFonts w:ascii="Arial" w:hAnsi="Arial"/>
                      <w:noProof/>
                    </w:rPr>
                    <w:t> </w:t>
                  </w:r>
                  <w:r w:rsidRPr="005C680C">
                    <w:rPr>
                      <w:rFonts w:ascii="Arial" w:hAnsi="Arial"/>
                      <w:noProof/>
                    </w:rPr>
                    <w:t> </w:t>
                  </w:r>
                  <w:r w:rsidRPr="005C680C">
                    <w:rPr>
                      <w:rFonts w:ascii="Arial" w:hAnsi="Arial"/>
                      <w:noProof/>
                    </w:rPr>
                    <w:t> </w:t>
                  </w:r>
                  <w:r w:rsidRPr="005C680C">
                    <w:rPr>
                      <w:rFonts w:ascii="Arial" w:hAnsi="Arial"/>
                      <w:noProof/>
                    </w:rPr>
                    <w:t> </w:t>
                  </w:r>
                  <w:r w:rsidRPr="005C680C">
                    <w:rPr>
                      <w:rFonts w:ascii="Arial" w:hAnsi="Arial"/>
                      <w:noProof/>
                    </w:rPr>
                    <w:t> </w:t>
                  </w:r>
                  <w:r w:rsidRPr="005C680C">
                    <w:fldChar w:fldCharType="end"/>
                  </w:r>
                </w:p>
              </w:tc>
            </w:tr>
            <w:tr w:rsidR="00C162FA" w:rsidRPr="000238AF" w14:paraId="110C1CCE" w14:textId="77777777" w:rsidTr="00C162FA">
              <w:tc>
                <w:tcPr>
                  <w:tcW w:w="5020" w:type="dxa"/>
                  <w:tcBorders>
                    <w:bottom w:val="single" w:sz="4" w:space="0" w:color="auto"/>
                  </w:tcBorders>
                  <w:shd w:val="clear" w:color="auto" w:fill="auto"/>
                </w:tcPr>
                <w:p w14:paraId="5B824162" w14:textId="77777777" w:rsidR="00C162FA" w:rsidRPr="000238AF" w:rsidRDefault="00C162FA" w:rsidP="00C162FA">
                  <w:pPr>
                    <w:pStyle w:val="ListParagraph"/>
                    <w:ind w:left="0"/>
                    <w:rPr>
                      <w:rFonts w:ascii="Arial" w:hAnsi="Arial"/>
                    </w:rPr>
                  </w:pPr>
                  <w:r w:rsidRPr="000238AF">
                    <w:rPr>
                      <w:rFonts w:ascii="Arial" w:hAnsi="Arial"/>
                    </w:rPr>
                    <w:t>Other specialized skills</w:t>
                  </w:r>
                </w:p>
              </w:tc>
              <w:tc>
                <w:tcPr>
                  <w:tcW w:w="3059" w:type="dxa"/>
                  <w:tcBorders>
                    <w:bottom w:val="single" w:sz="4" w:space="0" w:color="auto"/>
                  </w:tcBorders>
                </w:tcPr>
                <w:p w14:paraId="2F13435D" w14:textId="49CD15A6" w:rsidR="00C162FA" w:rsidRPr="000238AF" w:rsidRDefault="00C162FA" w:rsidP="00C162FA">
                  <w:pPr>
                    <w:pStyle w:val="ListParagraph"/>
                    <w:ind w:left="0"/>
                    <w:rPr>
                      <w:rFonts w:ascii="Arial" w:hAnsi="Arial"/>
                    </w:rPr>
                  </w:pPr>
                  <w:r w:rsidRPr="005C680C">
                    <w:fldChar w:fldCharType="begin">
                      <w:ffData>
                        <w:name w:val="Text86"/>
                        <w:enabled/>
                        <w:calcOnExit w:val="0"/>
                        <w:textInput/>
                      </w:ffData>
                    </w:fldChar>
                  </w:r>
                  <w:r w:rsidRPr="005C680C">
                    <w:rPr>
                      <w:rFonts w:ascii="Arial" w:hAnsi="Arial"/>
                    </w:rPr>
                    <w:instrText xml:space="preserve"> FORMTEXT </w:instrText>
                  </w:r>
                  <w:r w:rsidRPr="005C680C">
                    <w:fldChar w:fldCharType="separate"/>
                  </w:r>
                  <w:r w:rsidRPr="005C680C">
                    <w:rPr>
                      <w:rFonts w:ascii="Arial" w:hAnsi="Arial"/>
                      <w:noProof/>
                    </w:rPr>
                    <w:t> </w:t>
                  </w:r>
                  <w:r w:rsidRPr="005C680C">
                    <w:rPr>
                      <w:rFonts w:ascii="Arial" w:hAnsi="Arial"/>
                      <w:noProof/>
                    </w:rPr>
                    <w:t> </w:t>
                  </w:r>
                  <w:r w:rsidRPr="005C680C">
                    <w:rPr>
                      <w:rFonts w:ascii="Arial" w:hAnsi="Arial"/>
                      <w:noProof/>
                    </w:rPr>
                    <w:t> </w:t>
                  </w:r>
                  <w:r w:rsidRPr="005C680C">
                    <w:rPr>
                      <w:rFonts w:ascii="Arial" w:hAnsi="Arial"/>
                      <w:noProof/>
                    </w:rPr>
                    <w:t> </w:t>
                  </w:r>
                  <w:r w:rsidRPr="005C680C">
                    <w:rPr>
                      <w:rFonts w:ascii="Arial" w:hAnsi="Arial"/>
                      <w:noProof/>
                    </w:rPr>
                    <w:t> </w:t>
                  </w:r>
                  <w:r w:rsidRPr="005C680C">
                    <w:fldChar w:fldCharType="end"/>
                  </w:r>
                </w:p>
              </w:tc>
            </w:tr>
            <w:tr w:rsidR="00E46F9A" w:rsidRPr="000238AF" w14:paraId="2BC93214" w14:textId="77777777" w:rsidTr="00C162FA">
              <w:tc>
                <w:tcPr>
                  <w:tcW w:w="8079" w:type="dxa"/>
                  <w:gridSpan w:val="2"/>
                  <w:tcBorders>
                    <w:left w:val="nil"/>
                    <w:right w:val="nil"/>
                  </w:tcBorders>
                  <w:shd w:val="clear" w:color="auto" w:fill="auto"/>
                </w:tcPr>
                <w:p w14:paraId="18B9D265" w14:textId="77777777" w:rsidR="00E46F9A" w:rsidRPr="000238AF" w:rsidRDefault="00E46F9A" w:rsidP="00E46F9A">
                  <w:pPr>
                    <w:pStyle w:val="ListParagraph"/>
                    <w:ind w:left="0"/>
                    <w:rPr>
                      <w:rFonts w:ascii="Arial" w:hAnsi="Arial"/>
                    </w:rPr>
                  </w:pPr>
                </w:p>
              </w:tc>
            </w:tr>
            <w:tr w:rsidR="00C162FA" w:rsidRPr="000238AF" w14:paraId="6DEC54E6" w14:textId="77777777" w:rsidTr="00E46F9A">
              <w:tc>
                <w:tcPr>
                  <w:tcW w:w="5020" w:type="dxa"/>
                  <w:shd w:val="clear" w:color="auto" w:fill="DBE5F1" w:themeFill="accent1" w:themeFillTint="33"/>
                </w:tcPr>
                <w:p w14:paraId="6092E462" w14:textId="77777777" w:rsidR="00C162FA" w:rsidRPr="00C162FA" w:rsidRDefault="00C162FA" w:rsidP="00C162FA">
                  <w:pPr>
                    <w:pStyle w:val="ListParagraph"/>
                    <w:ind w:left="0"/>
                    <w:rPr>
                      <w:rFonts w:ascii="Arial" w:hAnsi="Arial"/>
                      <w:b/>
                    </w:rPr>
                  </w:pPr>
                  <w:r w:rsidRPr="00C162FA">
                    <w:rPr>
                      <w:rFonts w:ascii="Arial" w:hAnsi="Arial"/>
                      <w:b/>
                    </w:rPr>
                    <w:t>Name (or indicate if vacant)</w:t>
                  </w:r>
                </w:p>
              </w:tc>
              <w:tc>
                <w:tcPr>
                  <w:tcW w:w="3059" w:type="dxa"/>
                  <w:shd w:val="clear" w:color="auto" w:fill="DBE5F1" w:themeFill="accent1" w:themeFillTint="33"/>
                </w:tcPr>
                <w:p w14:paraId="7E506980" w14:textId="05E6FB90" w:rsidR="00C162FA" w:rsidRPr="000238AF" w:rsidRDefault="00C162FA" w:rsidP="00C162FA">
                  <w:pPr>
                    <w:pStyle w:val="ListParagraph"/>
                    <w:ind w:left="0"/>
                    <w:rPr>
                      <w:rFonts w:ascii="Arial" w:hAnsi="Arial"/>
                    </w:rPr>
                  </w:pPr>
                  <w:r w:rsidRPr="004E2C1A">
                    <w:fldChar w:fldCharType="begin">
                      <w:ffData>
                        <w:name w:val="Text86"/>
                        <w:enabled/>
                        <w:calcOnExit w:val="0"/>
                        <w:textInput/>
                      </w:ffData>
                    </w:fldChar>
                  </w:r>
                  <w:r w:rsidRPr="004E2C1A">
                    <w:rPr>
                      <w:rFonts w:ascii="Arial" w:hAnsi="Arial"/>
                    </w:rPr>
                    <w:instrText xml:space="preserve"> FORMTEXT </w:instrText>
                  </w:r>
                  <w:r w:rsidRPr="004E2C1A">
                    <w:fldChar w:fldCharType="separate"/>
                  </w:r>
                  <w:r w:rsidRPr="004E2C1A">
                    <w:rPr>
                      <w:rFonts w:ascii="Arial" w:hAnsi="Arial"/>
                      <w:noProof/>
                    </w:rPr>
                    <w:t> </w:t>
                  </w:r>
                  <w:r w:rsidRPr="004E2C1A">
                    <w:rPr>
                      <w:rFonts w:ascii="Arial" w:hAnsi="Arial"/>
                      <w:noProof/>
                    </w:rPr>
                    <w:t> </w:t>
                  </w:r>
                  <w:r w:rsidRPr="004E2C1A">
                    <w:rPr>
                      <w:rFonts w:ascii="Arial" w:hAnsi="Arial"/>
                      <w:noProof/>
                    </w:rPr>
                    <w:t> </w:t>
                  </w:r>
                  <w:r w:rsidRPr="004E2C1A">
                    <w:rPr>
                      <w:rFonts w:ascii="Arial" w:hAnsi="Arial"/>
                      <w:noProof/>
                    </w:rPr>
                    <w:t> </w:t>
                  </w:r>
                  <w:r w:rsidRPr="004E2C1A">
                    <w:rPr>
                      <w:rFonts w:ascii="Arial" w:hAnsi="Arial"/>
                      <w:noProof/>
                    </w:rPr>
                    <w:t> </w:t>
                  </w:r>
                  <w:r w:rsidRPr="004E2C1A">
                    <w:fldChar w:fldCharType="end"/>
                  </w:r>
                </w:p>
              </w:tc>
            </w:tr>
            <w:tr w:rsidR="00C162FA" w:rsidRPr="000238AF" w14:paraId="2D99CB1F" w14:textId="77777777" w:rsidTr="00E46F9A">
              <w:tc>
                <w:tcPr>
                  <w:tcW w:w="5020" w:type="dxa"/>
                  <w:shd w:val="clear" w:color="auto" w:fill="auto"/>
                </w:tcPr>
                <w:p w14:paraId="1E81F012" w14:textId="48407A3C" w:rsidR="00C162FA" w:rsidRPr="000238AF" w:rsidRDefault="00C162FA" w:rsidP="00C162FA">
                  <w:pPr>
                    <w:pStyle w:val="ListParagraph"/>
                    <w:ind w:left="0"/>
                    <w:rPr>
                      <w:rFonts w:ascii="Arial" w:hAnsi="Arial"/>
                    </w:rPr>
                  </w:pPr>
                  <w:r w:rsidRPr="000238AF">
                    <w:rPr>
                      <w:rFonts w:ascii="Arial" w:hAnsi="Arial"/>
                    </w:rPr>
                    <w:t>Job title/role (Enhanced User, Navigator, Outreach or other)</w:t>
                  </w:r>
                </w:p>
              </w:tc>
              <w:tc>
                <w:tcPr>
                  <w:tcW w:w="3059" w:type="dxa"/>
                  <w:shd w:val="clear" w:color="auto" w:fill="auto"/>
                </w:tcPr>
                <w:p w14:paraId="79E3A765" w14:textId="094D77B1" w:rsidR="00C162FA" w:rsidRPr="000238AF" w:rsidRDefault="00C162FA" w:rsidP="00C162FA">
                  <w:pPr>
                    <w:pStyle w:val="ListParagraph"/>
                    <w:ind w:left="0"/>
                    <w:rPr>
                      <w:rFonts w:ascii="Arial" w:hAnsi="Arial"/>
                    </w:rPr>
                  </w:pPr>
                  <w:r w:rsidRPr="004E2C1A">
                    <w:fldChar w:fldCharType="begin">
                      <w:ffData>
                        <w:name w:val="Text86"/>
                        <w:enabled/>
                        <w:calcOnExit w:val="0"/>
                        <w:textInput/>
                      </w:ffData>
                    </w:fldChar>
                  </w:r>
                  <w:r w:rsidRPr="004E2C1A">
                    <w:rPr>
                      <w:rFonts w:ascii="Arial" w:hAnsi="Arial"/>
                    </w:rPr>
                    <w:instrText xml:space="preserve"> FORMTEXT </w:instrText>
                  </w:r>
                  <w:r w:rsidRPr="004E2C1A">
                    <w:fldChar w:fldCharType="separate"/>
                  </w:r>
                  <w:r w:rsidRPr="004E2C1A">
                    <w:rPr>
                      <w:rFonts w:ascii="Arial" w:hAnsi="Arial"/>
                      <w:noProof/>
                    </w:rPr>
                    <w:t> </w:t>
                  </w:r>
                  <w:r w:rsidRPr="004E2C1A">
                    <w:rPr>
                      <w:rFonts w:ascii="Arial" w:hAnsi="Arial"/>
                      <w:noProof/>
                    </w:rPr>
                    <w:t> </w:t>
                  </w:r>
                  <w:r w:rsidRPr="004E2C1A">
                    <w:rPr>
                      <w:rFonts w:ascii="Arial" w:hAnsi="Arial"/>
                      <w:noProof/>
                    </w:rPr>
                    <w:t> </w:t>
                  </w:r>
                  <w:r w:rsidRPr="004E2C1A">
                    <w:rPr>
                      <w:rFonts w:ascii="Arial" w:hAnsi="Arial"/>
                      <w:noProof/>
                    </w:rPr>
                    <w:t> </w:t>
                  </w:r>
                  <w:r w:rsidRPr="004E2C1A">
                    <w:rPr>
                      <w:rFonts w:ascii="Arial" w:hAnsi="Arial"/>
                      <w:noProof/>
                    </w:rPr>
                    <w:t> </w:t>
                  </w:r>
                  <w:r w:rsidRPr="004E2C1A">
                    <w:fldChar w:fldCharType="end"/>
                  </w:r>
                </w:p>
              </w:tc>
            </w:tr>
            <w:tr w:rsidR="00C162FA" w:rsidRPr="000238AF" w14:paraId="354D655B" w14:textId="77777777" w:rsidTr="00E46F9A">
              <w:tc>
                <w:tcPr>
                  <w:tcW w:w="5020" w:type="dxa"/>
                  <w:shd w:val="clear" w:color="auto" w:fill="auto"/>
                </w:tcPr>
                <w:p w14:paraId="001240CD" w14:textId="77777777" w:rsidR="00C162FA" w:rsidRPr="000238AF" w:rsidRDefault="00C162FA" w:rsidP="00C162FA">
                  <w:pPr>
                    <w:pStyle w:val="ListParagraph"/>
                    <w:ind w:left="0"/>
                    <w:rPr>
                      <w:rFonts w:ascii="Arial" w:hAnsi="Arial"/>
                    </w:rPr>
                  </w:pPr>
                  <w:r w:rsidRPr="000238AF">
                    <w:rPr>
                      <w:rFonts w:ascii="Arial" w:hAnsi="Arial"/>
                    </w:rPr>
                    <w:t>% of full time (40 hours per week) dedicated to work under the resulting Contract</w:t>
                  </w:r>
                </w:p>
              </w:tc>
              <w:tc>
                <w:tcPr>
                  <w:tcW w:w="3059" w:type="dxa"/>
                  <w:shd w:val="clear" w:color="auto" w:fill="auto"/>
                </w:tcPr>
                <w:p w14:paraId="574CB876" w14:textId="7BF57380" w:rsidR="00C162FA" w:rsidRPr="000238AF" w:rsidRDefault="00C162FA" w:rsidP="00C162FA">
                  <w:pPr>
                    <w:pStyle w:val="ListParagraph"/>
                    <w:ind w:left="0"/>
                    <w:rPr>
                      <w:rFonts w:ascii="Arial" w:hAnsi="Arial"/>
                    </w:rPr>
                  </w:pPr>
                  <w:r w:rsidRPr="004E2C1A">
                    <w:fldChar w:fldCharType="begin">
                      <w:ffData>
                        <w:name w:val="Text86"/>
                        <w:enabled/>
                        <w:calcOnExit w:val="0"/>
                        <w:textInput/>
                      </w:ffData>
                    </w:fldChar>
                  </w:r>
                  <w:r w:rsidRPr="004E2C1A">
                    <w:rPr>
                      <w:rFonts w:ascii="Arial" w:hAnsi="Arial"/>
                    </w:rPr>
                    <w:instrText xml:space="preserve"> FORMTEXT </w:instrText>
                  </w:r>
                  <w:r w:rsidRPr="004E2C1A">
                    <w:fldChar w:fldCharType="separate"/>
                  </w:r>
                  <w:r w:rsidRPr="004E2C1A">
                    <w:rPr>
                      <w:rFonts w:ascii="Arial" w:hAnsi="Arial"/>
                      <w:noProof/>
                    </w:rPr>
                    <w:t> </w:t>
                  </w:r>
                  <w:r w:rsidRPr="004E2C1A">
                    <w:rPr>
                      <w:rFonts w:ascii="Arial" w:hAnsi="Arial"/>
                      <w:noProof/>
                    </w:rPr>
                    <w:t> </w:t>
                  </w:r>
                  <w:r w:rsidRPr="004E2C1A">
                    <w:rPr>
                      <w:rFonts w:ascii="Arial" w:hAnsi="Arial"/>
                      <w:noProof/>
                    </w:rPr>
                    <w:t> </w:t>
                  </w:r>
                  <w:r w:rsidRPr="004E2C1A">
                    <w:rPr>
                      <w:rFonts w:ascii="Arial" w:hAnsi="Arial"/>
                      <w:noProof/>
                    </w:rPr>
                    <w:t> </w:t>
                  </w:r>
                  <w:r w:rsidRPr="004E2C1A">
                    <w:rPr>
                      <w:rFonts w:ascii="Arial" w:hAnsi="Arial"/>
                      <w:noProof/>
                    </w:rPr>
                    <w:t> </w:t>
                  </w:r>
                  <w:r w:rsidRPr="004E2C1A">
                    <w:fldChar w:fldCharType="end"/>
                  </w:r>
                </w:p>
              </w:tc>
            </w:tr>
            <w:tr w:rsidR="00C162FA" w:rsidRPr="000238AF" w14:paraId="37F73BE2" w14:textId="77777777" w:rsidTr="00E46F9A">
              <w:tc>
                <w:tcPr>
                  <w:tcW w:w="5020" w:type="dxa"/>
                  <w:shd w:val="clear" w:color="auto" w:fill="auto"/>
                </w:tcPr>
                <w:p w14:paraId="7536170B" w14:textId="197D6980" w:rsidR="00C162FA" w:rsidRPr="000238AF" w:rsidRDefault="00C162FA" w:rsidP="00C162FA">
                  <w:pPr>
                    <w:pStyle w:val="ListParagraph"/>
                    <w:ind w:left="0"/>
                    <w:rPr>
                      <w:rFonts w:ascii="Arial" w:hAnsi="Arial"/>
                    </w:rPr>
                  </w:pPr>
                  <w:r w:rsidRPr="000238AF">
                    <w:rPr>
                      <w:rFonts w:ascii="Arial" w:hAnsi="Arial"/>
                    </w:rPr>
                    <w:t>Length of time as a Navigator</w:t>
                  </w:r>
                </w:p>
              </w:tc>
              <w:tc>
                <w:tcPr>
                  <w:tcW w:w="3059" w:type="dxa"/>
                </w:tcPr>
                <w:p w14:paraId="371EE9AC" w14:textId="125CEA2B" w:rsidR="00C162FA" w:rsidRPr="000238AF" w:rsidRDefault="00C162FA" w:rsidP="00C162FA">
                  <w:pPr>
                    <w:pStyle w:val="ListParagraph"/>
                    <w:ind w:left="0"/>
                    <w:rPr>
                      <w:rFonts w:ascii="Arial" w:hAnsi="Arial"/>
                    </w:rPr>
                  </w:pPr>
                  <w:r w:rsidRPr="004E2C1A">
                    <w:fldChar w:fldCharType="begin">
                      <w:ffData>
                        <w:name w:val="Text86"/>
                        <w:enabled/>
                        <w:calcOnExit w:val="0"/>
                        <w:textInput/>
                      </w:ffData>
                    </w:fldChar>
                  </w:r>
                  <w:r w:rsidRPr="004E2C1A">
                    <w:rPr>
                      <w:rFonts w:ascii="Arial" w:hAnsi="Arial"/>
                    </w:rPr>
                    <w:instrText xml:space="preserve"> FORMTEXT </w:instrText>
                  </w:r>
                  <w:r w:rsidRPr="004E2C1A">
                    <w:fldChar w:fldCharType="separate"/>
                  </w:r>
                  <w:r w:rsidRPr="004E2C1A">
                    <w:rPr>
                      <w:rFonts w:ascii="Arial" w:hAnsi="Arial"/>
                      <w:noProof/>
                    </w:rPr>
                    <w:t> </w:t>
                  </w:r>
                  <w:r w:rsidRPr="004E2C1A">
                    <w:rPr>
                      <w:rFonts w:ascii="Arial" w:hAnsi="Arial"/>
                      <w:noProof/>
                    </w:rPr>
                    <w:t> </w:t>
                  </w:r>
                  <w:r w:rsidRPr="004E2C1A">
                    <w:rPr>
                      <w:rFonts w:ascii="Arial" w:hAnsi="Arial"/>
                      <w:noProof/>
                    </w:rPr>
                    <w:t> </w:t>
                  </w:r>
                  <w:r w:rsidRPr="004E2C1A">
                    <w:rPr>
                      <w:rFonts w:ascii="Arial" w:hAnsi="Arial"/>
                      <w:noProof/>
                    </w:rPr>
                    <w:t> </w:t>
                  </w:r>
                  <w:r w:rsidRPr="004E2C1A">
                    <w:rPr>
                      <w:rFonts w:ascii="Arial" w:hAnsi="Arial"/>
                      <w:noProof/>
                    </w:rPr>
                    <w:t> </w:t>
                  </w:r>
                  <w:r w:rsidRPr="004E2C1A">
                    <w:fldChar w:fldCharType="end"/>
                  </w:r>
                </w:p>
              </w:tc>
            </w:tr>
            <w:tr w:rsidR="00C162FA" w:rsidRPr="000238AF" w14:paraId="0403F4AD" w14:textId="77777777" w:rsidTr="00E46F9A">
              <w:tc>
                <w:tcPr>
                  <w:tcW w:w="5020" w:type="dxa"/>
                  <w:shd w:val="clear" w:color="auto" w:fill="auto"/>
                </w:tcPr>
                <w:p w14:paraId="22C1231F" w14:textId="77777777" w:rsidR="00C162FA" w:rsidRPr="000238AF" w:rsidRDefault="00C162FA" w:rsidP="00C162FA">
                  <w:pPr>
                    <w:pStyle w:val="ListParagraph"/>
                    <w:ind w:left="0"/>
                    <w:rPr>
                      <w:rFonts w:ascii="Arial" w:hAnsi="Arial"/>
                    </w:rPr>
                  </w:pPr>
                  <w:r w:rsidRPr="000238AF">
                    <w:rPr>
                      <w:rFonts w:ascii="Arial" w:hAnsi="Arial"/>
                    </w:rPr>
                    <w:t>Length of time in current role</w:t>
                  </w:r>
                </w:p>
              </w:tc>
              <w:tc>
                <w:tcPr>
                  <w:tcW w:w="3059" w:type="dxa"/>
                </w:tcPr>
                <w:p w14:paraId="666D23D1" w14:textId="1190200F" w:rsidR="00C162FA" w:rsidRPr="000238AF" w:rsidRDefault="00C162FA" w:rsidP="00C162FA">
                  <w:pPr>
                    <w:pStyle w:val="ListParagraph"/>
                    <w:ind w:left="0"/>
                    <w:rPr>
                      <w:rFonts w:ascii="Arial" w:hAnsi="Arial"/>
                    </w:rPr>
                  </w:pPr>
                  <w:r w:rsidRPr="004E2C1A">
                    <w:fldChar w:fldCharType="begin">
                      <w:ffData>
                        <w:name w:val="Text86"/>
                        <w:enabled/>
                        <w:calcOnExit w:val="0"/>
                        <w:textInput/>
                      </w:ffData>
                    </w:fldChar>
                  </w:r>
                  <w:r w:rsidRPr="004E2C1A">
                    <w:rPr>
                      <w:rFonts w:ascii="Arial" w:hAnsi="Arial"/>
                    </w:rPr>
                    <w:instrText xml:space="preserve"> FORMTEXT </w:instrText>
                  </w:r>
                  <w:r w:rsidRPr="004E2C1A">
                    <w:fldChar w:fldCharType="separate"/>
                  </w:r>
                  <w:r w:rsidRPr="004E2C1A">
                    <w:rPr>
                      <w:rFonts w:ascii="Arial" w:hAnsi="Arial"/>
                      <w:noProof/>
                    </w:rPr>
                    <w:t> </w:t>
                  </w:r>
                  <w:r w:rsidRPr="004E2C1A">
                    <w:rPr>
                      <w:rFonts w:ascii="Arial" w:hAnsi="Arial"/>
                      <w:noProof/>
                    </w:rPr>
                    <w:t> </w:t>
                  </w:r>
                  <w:r w:rsidRPr="004E2C1A">
                    <w:rPr>
                      <w:rFonts w:ascii="Arial" w:hAnsi="Arial"/>
                      <w:noProof/>
                    </w:rPr>
                    <w:t> </w:t>
                  </w:r>
                  <w:r w:rsidRPr="004E2C1A">
                    <w:rPr>
                      <w:rFonts w:ascii="Arial" w:hAnsi="Arial"/>
                      <w:noProof/>
                    </w:rPr>
                    <w:t> </w:t>
                  </w:r>
                  <w:r w:rsidRPr="004E2C1A">
                    <w:rPr>
                      <w:rFonts w:ascii="Arial" w:hAnsi="Arial"/>
                      <w:noProof/>
                    </w:rPr>
                    <w:t> </w:t>
                  </w:r>
                  <w:r w:rsidRPr="004E2C1A">
                    <w:fldChar w:fldCharType="end"/>
                  </w:r>
                </w:p>
              </w:tc>
            </w:tr>
            <w:tr w:rsidR="00C162FA" w:rsidRPr="000238AF" w14:paraId="1F34A9E4" w14:textId="77777777" w:rsidTr="00E46F9A">
              <w:tc>
                <w:tcPr>
                  <w:tcW w:w="5020" w:type="dxa"/>
                  <w:shd w:val="clear" w:color="auto" w:fill="auto"/>
                </w:tcPr>
                <w:p w14:paraId="26CE4BF8" w14:textId="77777777" w:rsidR="00C162FA" w:rsidRPr="000238AF" w:rsidRDefault="00C162FA" w:rsidP="00C162FA">
                  <w:pPr>
                    <w:pStyle w:val="ListParagraph"/>
                    <w:ind w:left="0"/>
                    <w:rPr>
                      <w:rFonts w:ascii="Arial" w:hAnsi="Arial"/>
                    </w:rPr>
                  </w:pPr>
                  <w:r w:rsidRPr="000238AF">
                    <w:rPr>
                      <w:rFonts w:ascii="Arial" w:hAnsi="Arial"/>
                    </w:rPr>
                    <w:t>Languages spoken other than English</w:t>
                  </w:r>
                </w:p>
              </w:tc>
              <w:tc>
                <w:tcPr>
                  <w:tcW w:w="3059" w:type="dxa"/>
                </w:tcPr>
                <w:p w14:paraId="534528A2" w14:textId="612A87E9" w:rsidR="00C162FA" w:rsidRPr="000238AF" w:rsidRDefault="00C162FA" w:rsidP="00C162FA">
                  <w:pPr>
                    <w:pStyle w:val="ListParagraph"/>
                    <w:ind w:left="0"/>
                    <w:rPr>
                      <w:rFonts w:ascii="Arial" w:hAnsi="Arial"/>
                    </w:rPr>
                  </w:pPr>
                  <w:r w:rsidRPr="004E2C1A">
                    <w:fldChar w:fldCharType="begin">
                      <w:ffData>
                        <w:name w:val="Text86"/>
                        <w:enabled/>
                        <w:calcOnExit w:val="0"/>
                        <w:textInput/>
                      </w:ffData>
                    </w:fldChar>
                  </w:r>
                  <w:r w:rsidRPr="004E2C1A">
                    <w:rPr>
                      <w:rFonts w:ascii="Arial" w:hAnsi="Arial"/>
                    </w:rPr>
                    <w:instrText xml:space="preserve"> FORMTEXT </w:instrText>
                  </w:r>
                  <w:r w:rsidRPr="004E2C1A">
                    <w:fldChar w:fldCharType="separate"/>
                  </w:r>
                  <w:r w:rsidRPr="004E2C1A">
                    <w:rPr>
                      <w:rFonts w:ascii="Arial" w:hAnsi="Arial"/>
                      <w:noProof/>
                    </w:rPr>
                    <w:t> </w:t>
                  </w:r>
                  <w:r w:rsidRPr="004E2C1A">
                    <w:rPr>
                      <w:rFonts w:ascii="Arial" w:hAnsi="Arial"/>
                      <w:noProof/>
                    </w:rPr>
                    <w:t> </w:t>
                  </w:r>
                  <w:r w:rsidRPr="004E2C1A">
                    <w:rPr>
                      <w:rFonts w:ascii="Arial" w:hAnsi="Arial"/>
                      <w:noProof/>
                    </w:rPr>
                    <w:t> </w:t>
                  </w:r>
                  <w:r w:rsidRPr="004E2C1A">
                    <w:rPr>
                      <w:rFonts w:ascii="Arial" w:hAnsi="Arial"/>
                      <w:noProof/>
                    </w:rPr>
                    <w:t> </w:t>
                  </w:r>
                  <w:r w:rsidRPr="004E2C1A">
                    <w:rPr>
                      <w:rFonts w:ascii="Arial" w:hAnsi="Arial"/>
                      <w:noProof/>
                    </w:rPr>
                    <w:t> </w:t>
                  </w:r>
                  <w:r w:rsidRPr="004E2C1A">
                    <w:fldChar w:fldCharType="end"/>
                  </w:r>
                </w:p>
              </w:tc>
            </w:tr>
            <w:tr w:rsidR="00C162FA" w:rsidRPr="000238AF" w14:paraId="20A6D24E" w14:textId="77777777" w:rsidTr="00C162FA">
              <w:tc>
                <w:tcPr>
                  <w:tcW w:w="5020" w:type="dxa"/>
                  <w:tcBorders>
                    <w:bottom w:val="single" w:sz="4" w:space="0" w:color="auto"/>
                  </w:tcBorders>
                  <w:shd w:val="clear" w:color="auto" w:fill="auto"/>
                </w:tcPr>
                <w:p w14:paraId="42665DE7" w14:textId="77777777" w:rsidR="00C162FA" w:rsidRPr="000238AF" w:rsidRDefault="00C162FA" w:rsidP="00C162FA">
                  <w:pPr>
                    <w:pStyle w:val="ListParagraph"/>
                    <w:ind w:left="0"/>
                    <w:rPr>
                      <w:rFonts w:ascii="Arial" w:hAnsi="Arial"/>
                    </w:rPr>
                  </w:pPr>
                  <w:r w:rsidRPr="000238AF">
                    <w:rPr>
                      <w:rFonts w:ascii="Arial" w:hAnsi="Arial"/>
                    </w:rPr>
                    <w:t>Other specialized skills</w:t>
                  </w:r>
                </w:p>
              </w:tc>
              <w:tc>
                <w:tcPr>
                  <w:tcW w:w="3059" w:type="dxa"/>
                  <w:tcBorders>
                    <w:bottom w:val="single" w:sz="4" w:space="0" w:color="auto"/>
                  </w:tcBorders>
                </w:tcPr>
                <w:p w14:paraId="6C2D4B18" w14:textId="37ACD2C8" w:rsidR="00C162FA" w:rsidRPr="000238AF" w:rsidRDefault="00C162FA" w:rsidP="00C162FA">
                  <w:pPr>
                    <w:pStyle w:val="ListParagraph"/>
                    <w:ind w:left="0"/>
                    <w:rPr>
                      <w:rFonts w:ascii="Arial" w:hAnsi="Arial"/>
                    </w:rPr>
                  </w:pPr>
                  <w:r w:rsidRPr="004E2C1A">
                    <w:fldChar w:fldCharType="begin">
                      <w:ffData>
                        <w:name w:val="Text86"/>
                        <w:enabled/>
                        <w:calcOnExit w:val="0"/>
                        <w:textInput/>
                      </w:ffData>
                    </w:fldChar>
                  </w:r>
                  <w:r w:rsidRPr="004E2C1A">
                    <w:rPr>
                      <w:rFonts w:ascii="Arial" w:hAnsi="Arial"/>
                    </w:rPr>
                    <w:instrText xml:space="preserve"> FORMTEXT </w:instrText>
                  </w:r>
                  <w:r w:rsidRPr="004E2C1A">
                    <w:fldChar w:fldCharType="separate"/>
                  </w:r>
                  <w:r w:rsidRPr="004E2C1A">
                    <w:rPr>
                      <w:rFonts w:ascii="Arial" w:hAnsi="Arial"/>
                      <w:noProof/>
                    </w:rPr>
                    <w:t> </w:t>
                  </w:r>
                  <w:r w:rsidRPr="004E2C1A">
                    <w:rPr>
                      <w:rFonts w:ascii="Arial" w:hAnsi="Arial"/>
                      <w:noProof/>
                    </w:rPr>
                    <w:t> </w:t>
                  </w:r>
                  <w:r w:rsidRPr="004E2C1A">
                    <w:rPr>
                      <w:rFonts w:ascii="Arial" w:hAnsi="Arial"/>
                      <w:noProof/>
                    </w:rPr>
                    <w:t> </w:t>
                  </w:r>
                  <w:r w:rsidRPr="004E2C1A">
                    <w:rPr>
                      <w:rFonts w:ascii="Arial" w:hAnsi="Arial"/>
                      <w:noProof/>
                    </w:rPr>
                    <w:t> </w:t>
                  </w:r>
                  <w:r w:rsidRPr="004E2C1A">
                    <w:rPr>
                      <w:rFonts w:ascii="Arial" w:hAnsi="Arial"/>
                      <w:noProof/>
                    </w:rPr>
                    <w:t> </w:t>
                  </w:r>
                  <w:r w:rsidRPr="004E2C1A">
                    <w:fldChar w:fldCharType="end"/>
                  </w:r>
                </w:p>
              </w:tc>
            </w:tr>
            <w:tr w:rsidR="00E46F9A" w:rsidRPr="000238AF" w14:paraId="0CB04B60" w14:textId="77777777" w:rsidTr="00C162FA">
              <w:tc>
                <w:tcPr>
                  <w:tcW w:w="8079" w:type="dxa"/>
                  <w:gridSpan w:val="2"/>
                  <w:tcBorders>
                    <w:left w:val="nil"/>
                    <w:right w:val="nil"/>
                  </w:tcBorders>
                  <w:shd w:val="clear" w:color="auto" w:fill="auto"/>
                </w:tcPr>
                <w:p w14:paraId="3ADEB41B" w14:textId="77777777" w:rsidR="00E46F9A" w:rsidRPr="000238AF" w:rsidRDefault="00E46F9A" w:rsidP="00E46F9A">
                  <w:pPr>
                    <w:pStyle w:val="ListParagraph"/>
                    <w:ind w:left="0"/>
                    <w:rPr>
                      <w:rFonts w:ascii="Arial" w:hAnsi="Arial"/>
                    </w:rPr>
                  </w:pPr>
                </w:p>
              </w:tc>
            </w:tr>
            <w:tr w:rsidR="00C162FA" w:rsidRPr="000238AF" w14:paraId="16D59082" w14:textId="77777777" w:rsidTr="00E46F9A">
              <w:tc>
                <w:tcPr>
                  <w:tcW w:w="5020" w:type="dxa"/>
                  <w:shd w:val="clear" w:color="auto" w:fill="DBE5F1" w:themeFill="accent1" w:themeFillTint="33"/>
                </w:tcPr>
                <w:p w14:paraId="62485400" w14:textId="77777777" w:rsidR="00C162FA" w:rsidRPr="000238AF" w:rsidRDefault="00C162FA" w:rsidP="00C162FA">
                  <w:pPr>
                    <w:pStyle w:val="ListParagraph"/>
                    <w:ind w:left="0"/>
                    <w:rPr>
                      <w:rFonts w:ascii="Arial" w:hAnsi="Arial"/>
                    </w:rPr>
                  </w:pPr>
                  <w:r w:rsidRPr="00C162FA">
                    <w:rPr>
                      <w:rFonts w:ascii="Arial" w:hAnsi="Arial"/>
                      <w:b/>
                    </w:rPr>
                    <w:t>Name (or indicate if vacant</w:t>
                  </w:r>
                  <w:r w:rsidRPr="000238AF">
                    <w:rPr>
                      <w:rFonts w:ascii="Arial" w:hAnsi="Arial"/>
                    </w:rPr>
                    <w:t>)</w:t>
                  </w:r>
                </w:p>
              </w:tc>
              <w:tc>
                <w:tcPr>
                  <w:tcW w:w="3059" w:type="dxa"/>
                  <w:shd w:val="clear" w:color="auto" w:fill="DBE5F1" w:themeFill="accent1" w:themeFillTint="33"/>
                </w:tcPr>
                <w:p w14:paraId="0BCB71B3" w14:textId="386F63EA" w:rsidR="00C162FA" w:rsidRPr="000238AF" w:rsidRDefault="00C162FA" w:rsidP="00C162FA">
                  <w:pPr>
                    <w:pStyle w:val="ListParagraph"/>
                    <w:ind w:left="0"/>
                    <w:rPr>
                      <w:rFonts w:ascii="Arial" w:hAnsi="Arial"/>
                    </w:rPr>
                  </w:pPr>
                  <w:r w:rsidRPr="00F70D0C">
                    <w:fldChar w:fldCharType="begin">
                      <w:ffData>
                        <w:name w:val="Text86"/>
                        <w:enabled/>
                        <w:calcOnExit w:val="0"/>
                        <w:textInput/>
                      </w:ffData>
                    </w:fldChar>
                  </w:r>
                  <w:r w:rsidRPr="00F70D0C">
                    <w:rPr>
                      <w:rFonts w:ascii="Arial" w:hAnsi="Arial"/>
                    </w:rPr>
                    <w:instrText xml:space="preserve"> FORMTEXT </w:instrText>
                  </w:r>
                  <w:r w:rsidRPr="00F70D0C">
                    <w:fldChar w:fldCharType="separate"/>
                  </w:r>
                  <w:r w:rsidRPr="00F70D0C">
                    <w:rPr>
                      <w:rFonts w:ascii="Arial" w:hAnsi="Arial"/>
                      <w:noProof/>
                    </w:rPr>
                    <w:t> </w:t>
                  </w:r>
                  <w:r w:rsidRPr="00F70D0C">
                    <w:rPr>
                      <w:rFonts w:ascii="Arial" w:hAnsi="Arial"/>
                      <w:noProof/>
                    </w:rPr>
                    <w:t> </w:t>
                  </w:r>
                  <w:r w:rsidRPr="00F70D0C">
                    <w:rPr>
                      <w:rFonts w:ascii="Arial" w:hAnsi="Arial"/>
                      <w:noProof/>
                    </w:rPr>
                    <w:t> </w:t>
                  </w:r>
                  <w:r w:rsidRPr="00F70D0C">
                    <w:rPr>
                      <w:rFonts w:ascii="Arial" w:hAnsi="Arial"/>
                      <w:noProof/>
                    </w:rPr>
                    <w:t> </w:t>
                  </w:r>
                  <w:r w:rsidRPr="00F70D0C">
                    <w:rPr>
                      <w:rFonts w:ascii="Arial" w:hAnsi="Arial"/>
                      <w:noProof/>
                    </w:rPr>
                    <w:t> </w:t>
                  </w:r>
                  <w:r w:rsidRPr="00F70D0C">
                    <w:fldChar w:fldCharType="end"/>
                  </w:r>
                </w:p>
              </w:tc>
            </w:tr>
            <w:tr w:rsidR="00C162FA" w:rsidRPr="000238AF" w14:paraId="3EFC5D02" w14:textId="77777777" w:rsidTr="00E46F9A">
              <w:tc>
                <w:tcPr>
                  <w:tcW w:w="5020" w:type="dxa"/>
                  <w:shd w:val="clear" w:color="auto" w:fill="auto"/>
                </w:tcPr>
                <w:p w14:paraId="1A1592B6" w14:textId="09C18EA0" w:rsidR="00C162FA" w:rsidRPr="000238AF" w:rsidRDefault="00C162FA" w:rsidP="00C162FA">
                  <w:pPr>
                    <w:pStyle w:val="ListParagraph"/>
                    <w:ind w:left="0"/>
                    <w:rPr>
                      <w:rFonts w:ascii="Arial" w:hAnsi="Arial"/>
                    </w:rPr>
                  </w:pPr>
                  <w:r w:rsidRPr="000238AF">
                    <w:rPr>
                      <w:rFonts w:ascii="Arial" w:hAnsi="Arial"/>
                    </w:rPr>
                    <w:t>Job title/role (Enhanced User, Navigator, Outreach or other)</w:t>
                  </w:r>
                </w:p>
              </w:tc>
              <w:tc>
                <w:tcPr>
                  <w:tcW w:w="3059" w:type="dxa"/>
                  <w:shd w:val="clear" w:color="auto" w:fill="auto"/>
                </w:tcPr>
                <w:p w14:paraId="48AA0E88" w14:textId="2458C9DF" w:rsidR="00C162FA" w:rsidRPr="000238AF" w:rsidRDefault="00C162FA" w:rsidP="00C162FA">
                  <w:pPr>
                    <w:pStyle w:val="ListParagraph"/>
                    <w:ind w:left="0"/>
                    <w:rPr>
                      <w:rFonts w:ascii="Arial" w:hAnsi="Arial"/>
                    </w:rPr>
                  </w:pPr>
                  <w:r w:rsidRPr="00F70D0C">
                    <w:fldChar w:fldCharType="begin">
                      <w:ffData>
                        <w:name w:val="Text86"/>
                        <w:enabled/>
                        <w:calcOnExit w:val="0"/>
                        <w:textInput/>
                      </w:ffData>
                    </w:fldChar>
                  </w:r>
                  <w:r w:rsidRPr="00F70D0C">
                    <w:rPr>
                      <w:rFonts w:ascii="Arial" w:hAnsi="Arial"/>
                    </w:rPr>
                    <w:instrText xml:space="preserve"> FORMTEXT </w:instrText>
                  </w:r>
                  <w:r w:rsidRPr="00F70D0C">
                    <w:fldChar w:fldCharType="separate"/>
                  </w:r>
                  <w:r w:rsidRPr="00F70D0C">
                    <w:rPr>
                      <w:rFonts w:ascii="Arial" w:hAnsi="Arial"/>
                      <w:noProof/>
                    </w:rPr>
                    <w:t> </w:t>
                  </w:r>
                  <w:r w:rsidRPr="00F70D0C">
                    <w:rPr>
                      <w:rFonts w:ascii="Arial" w:hAnsi="Arial"/>
                      <w:noProof/>
                    </w:rPr>
                    <w:t> </w:t>
                  </w:r>
                  <w:r w:rsidRPr="00F70D0C">
                    <w:rPr>
                      <w:rFonts w:ascii="Arial" w:hAnsi="Arial"/>
                      <w:noProof/>
                    </w:rPr>
                    <w:t> </w:t>
                  </w:r>
                  <w:r w:rsidRPr="00F70D0C">
                    <w:rPr>
                      <w:rFonts w:ascii="Arial" w:hAnsi="Arial"/>
                      <w:noProof/>
                    </w:rPr>
                    <w:t> </w:t>
                  </w:r>
                  <w:r w:rsidRPr="00F70D0C">
                    <w:rPr>
                      <w:rFonts w:ascii="Arial" w:hAnsi="Arial"/>
                      <w:noProof/>
                    </w:rPr>
                    <w:t> </w:t>
                  </w:r>
                  <w:r w:rsidRPr="00F70D0C">
                    <w:fldChar w:fldCharType="end"/>
                  </w:r>
                </w:p>
              </w:tc>
            </w:tr>
            <w:tr w:rsidR="00C162FA" w:rsidRPr="000238AF" w14:paraId="214E39D1" w14:textId="77777777" w:rsidTr="00E46F9A">
              <w:tc>
                <w:tcPr>
                  <w:tcW w:w="5020" w:type="dxa"/>
                  <w:shd w:val="clear" w:color="auto" w:fill="auto"/>
                </w:tcPr>
                <w:p w14:paraId="7288FB40" w14:textId="77777777" w:rsidR="00C162FA" w:rsidRPr="000238AF" w:rsidRDefault="00C162FA" w:rsidP="00C162FA">
                  <w:pPr>
                    <w:pStyle w:val="ListParagraph"/>
                    <w:ind w:left="0"/>
                    <w:rPr>
                      <w:rFonts w:ascii="Arial" w:hAnsi="Arial"/>
                    </w:rPr>
                  </w:pPr>
                  <w:r w:rsidRPr="000238AF">
                    <w:rPr>
                      <w:rFonts w:ascii="Arial" w:hAnsi="Arial"/>
                    </w:rPr>
                    <w:t>% of full time (40 hours per week) dedicated to work under the resulting Contract</w:t>
                  </w:r>
                </w:p>
              </w:tc>
              <w:tc>
                <w:tcPr>
                  <w:tcW w:w="3059" w:type="dxa"/>
                  <w:shd w:val="clear" w:color="auto" w:fill="auto"/>
                </w:tcPr>
                <w:p w14:paraId="0C1BCB2D" w14:textId="7D453CE2" w:rsidR="00C162FA" w:rsidRPr="000238AF" w:rsidRDefault="00C162FA" w:rsidP="00C162FA">
                  <w:pPr>
                    <w:pStyle w:val="ListParagraph"/>
                    <w:ind w:left="0"/>
                    <w:rPr>
                      <w:rFonts w:ascii="Arial" w:hAnsi="Arial"/>
                    </w:rPr>
                  </w:pPr>
                  <w:r w:rsidRPr="00F70D0C">
                    <w:fldChar w:fldCharType="begin">
                      <w:ffData>
                        <w:name w:val="Text86"/>
                        <w:enabled/>
                        <w:calcOnExit w:val="0"/>
                        <w:textInput/>
                      </w:ffData>
                    </w:fldChar>
                  </w:r>
                  <w:r w:rsidRPr="00F70D0C">
                    <w:rPr>
                      <w:rFonts w:ascii="Arial" w:hAnsi="Arial"/>
                    </w:rPr>
                    <w:instrText xml:space="preserve"> FORMTEXT </w:instrText>
                  </w:r>
                  <w:r w:rsidRPr="00F70D0C">
                    <w:fldChar w:fldCharType="separate"/>
                  </w:r>
                  <w:r w:rsidRPr="00F70D0C">
                    <w:rPr>
                      <w:rFonts w:ascii="Arial" w:hAnsi="Arial"/>
                      <w:noProof/>
                    </w:rPr>
                    <w:t> </w:t>
                  </w:r>
                  <w:r w:rsidRPr="00F70D0C">
                    <w:rPr>
                      <w:rFonts w:ascii="Arial" w:hAnsi="Arial"/>
                      <w:noProof/>
                    </w:rPr>
                    <w:t> </w:t>
                  </w:r>
                  <w:r w:rsidRPr="00F70D0C">
                    <w:rPr>
                      <w:rFonts w:ascii="Arial" w:hAnsi="Arial"/>
                      <w:noProof/>
                    </w:rPr>
                    <w:t> </w:t>
                  </w:r>
                  <w:r w:rsidRPr="00F70D0C">
                    <w:rPr>
                      <w:rFonts w:ascii="Arial" w:hAnsi="Arial"/>
                      <w:noProof/>
                    </w:rPr>
                    <w:t> </w:t>
                  </w:r>
                  <w:r w:rsidRPr="00F70D0C">
                    <w:rPr>
                      <w:rFonts w:ascii="Arial" w:hAnsi="Arial"/>
                      <w:noProof/>
                    </w:rPr>
                    <w:t> </w:t>
                  </w:r>
                  <w:r w:rsidRPr="00F70D0C">
                    <w:fldChar w:fldCharType="end"/>
                  </w:r>
                </w:p>
              </w:tc>
            </w:tr>
            <w:tr w:rsidR="00C162FA" w:rsidRPr="000238AF" w14:paraId="4087A00E" w14:textId="77777777" w:rsidTr="00E46F9A">
              <w:tc>
                <w:tcPr>
                  <w:tcW w:w="5020" w:type="dxa"/>
                  <w:shd w:val="clear" w:color="auto" w:fill="auto"/>
                </w:tcPr>
                <w:p w14:paraId="510CD0CE" w14:textId="7B451176" w:rsidR="00C162FA" w:rsidRPr="000238AF" w:rsidRDefault="00C162FA" w:rsidP="00C162FA">
                  <w:pPr>
                    <w:pStyle w:val="ListParagraph"/>
                    <w:ind w:left="0"/>
                    <w:rPr>
                      <w:rFonts w:ascii="Arial" w:hAnsi="Arial"/>
                    </w:rPr>
                  </w:pPr>
                  <w:r w:rsidRPr="000238AF">
                    <w:rPr>
                      <w:rFonts w:ascii="Arial" w:hAnsi="Arial"/>
                    </w:rPr>
                    <w:t>Length of time as a Navigator</w:t>
                  </w:r>
                </w:p>
              </w:tc>
              <w:tc>
                <w:tcPr>
                  <w:tcW w:w="3059" w:type="dxa"/>
                </w:tcPr>
                <w:p w14:paraId="73B34C6B" w14:textId="643DB83D" w:rsidR="00C162FA" w:rsidRPr="000238AF" w:rsidRDefault="00C162FA" w:rsidP="00C162FA">
                  <w:pPr>
                    <w:pStyle w:val="ListParagraph"/>
                    <w:ind w:left="0"/>
                    <w:rPr>
                      <w:rFonts w:ascii="Arial" w:hAnsi="Arial"/>
                    </w:rPr>
                  </w:pPr>
                  <w:r w:rsidRPr="00F70D0C">
                    <w:fldChar w:fldCharType="begin">
                      <w:ffData>
                        <w:name w:val="Text86"/>
                        <w:enabled/>
                        <w:calcOnExit w:val="0"/>
                        <w:textInput/>
                      </w:ffData>
                    </w:fldChar>
                  </w:r>
                  <w:r w:rsidRPr="00F70D0C">
                    <w:rPr>
                      <w:rFonts w:ascii="Arial" w:hAnsi="Arial"/>
                    </w:rPr>
                    <w:instrText xml:space="preserve"> FORMTEXT </w:instrText>
                  </w:r>
                  <w:r w:rsidRPr="00F70D0C">
                    <w:fldChar w:fldCharType="separate"/>
                  </w:r>
                  <w:r w:rsidRPr="00F70D0C">
                    <w:rPr>
                      <w:rFonts w:ascii="Arial" w:hAnsi="Arial"/>
                      <w:noProof/>
                    </w:rPr>
                    <w:t> </w:t>
                  </w:r>
                  <w:r w:rsidRPr="00F70D0C">
                    <w:rPr>
                      <w:rFonts w:ascii="Arial" w:hAnsi="Arial"/>
                      <w:noProof/>
                    </w:rPr>
                    <w:t> </w:t>
                  </w:r>
                  <w:r w:rsidRPr="00F70D0C">
                    <w:rPr>
                      <w:rFonts w:ascii="Arial" w:hAnsi="Arial"/>
                      <w:noProof/>
                    </w:rPr>
                    <w:t> </w:t>
                  </w:r>
                  <w:r w:rsidRPr="00F70D0C">
                    <w:rPr>
                      <w:rFonts w:ascii="Arial" w:hAnsi="Arial"/>
                      <w:noProof/>
                    </w:rPr>
                    <w:t> </w:t>
                  </w:r>
                  <w:r w:rsidRPr="00F70D0C">
                    <w:rPr>
                      <w:rFonts w:ascii="Arial" w:hAnsi="Arial"/>
                      <w:noProof/>
                    </w:rPr>
                    <w:t> </w:t>
                  </w:r>
                  <w:r w:rsidRPr="00F70D0C">
                    <w:fldChar w:fldCharType="end"/>
                  </w:r>
                </w:p>
              </w:tc>
            </w:tr>
            <w:tr w:rsidR="00C162FA" w:rsidRPr="000238AF" w14:paraId="277A4F63" w14:textId="77777777" w:rsidTr="00E46F9A">
              <w:tc>
                <w:tcPr>
                  <w:tcW w:w="5020" w:type="dxa"/>
                  <w:shd w:val="clear" w:color="auto" w:fill="auto"/>
                </w:tcPr>
                <w:p w14:paraId="2E14043E" w14:textId="77777777" w:rsidR="00C162FA" w:rsidRPr="000238AF" w:rsidRDefault="00C162FA" w:rsidP="00C162FA">
                  <w:pPr>
                    <w:pStyle w:val="ListParagraph"/>
                    <w:ind w:left="0"/>
                    <w:rPr>
                      <w:rFonts w:ascii="Arial" w:hAnsi="Arial"/>
                    </w:rPr>
                  </w:pPr>
                  <w:r w:rsidRPr="000238AF">
                    <w:rPr>
                      <w:rFonts w:ascii="Arial" w:hAnsi="Arial"/>
                    </w:rPr>
                    <w:t>Length of time in current role</w:t>
                  </w:r>
                </w:p>
              </w:tc>
              <w:tc>
                <w:tcPr>
                  <w:tcW w:w="3059" w:type="dxa"/>
                </w:tcPr>
                <w:p w14:paraId="50F3791E" w14:textId="2ED1EC08" w:rsidR="00C162FA" w:rsidRPr="000238AF" w:rsidRDefault="00C162FA" w:rsidP="00C162FA">
                  <w:pPr>
                    <w:pStyle w:val="ListParagraph"/>
                    <w:ind w:left="0"/>
                    <w:rPr>
                      <w:rFonts w:ascii="Arial" w:hAnsi="Arial"/>
                    </w:rPr>
                  </w:pPr>
                  <w:r w:rsidRPr="00F70D0C">
                    <w:fldChar w:fldCharType="begin">
                      <w:ffData>
                        <w:name w:val="Text86"/>
                        <w:enabled/>
                        <w:calcOnExit w:val="0"/>
                        <w:textInput/>
                      </w:ffData>
                    </w:fldChar>
                  </w:r>
                  <w:r w:rsidRPr="00F70D0C">
                    <w:rPr>
                      <w:rFonts w:ascii="Arial" w:hAnsi="Arial"/>
                    </w:rPr>
                    <w:instrText xml:space="preserve"> FORMTEXT </w:instrText>
                  </w:r>
                  <w:r w:rsidRPr="00F70D0C">
                    <w:fldChar w:fldCharType="separate"/>
                  </w:r>
                  <w:r w:rsidRPr="00F70D0C">
                    <w:rPr>
                      <w:rFonts w:ascii="Arial" w:hAnsi="Arial"/>
                      <w:noProof/>
                    </w:rPr>
                    <w:t> </w:t>
                  </w:r>
                  <w:r w:rsidRPr="00F70D0C">
                    <w:rPr>
                      <w:rFonts w:ascii="Arial" w:hAnsi="Arial"/>
                      <w:noProof/>
                    </w:rPr>
                    <w:t> </w:t>
                  </w:r>
                  <w:r w:rsidRPr="00F70D0C">
                    <w:rPr>
                      <w:rFonts w:ascii="Arial" w:hAnsi="Arial"/>
                      <w:noProof/>
                    </w:rPr>
                    <w:t> </w:t>
                  </w:r>
                  <w:r w:rsidRPr="00F70D0C">
                    <w:rPr>
                      <w:rFonts w:ascii="Arial" w:hAnsi="Arial"/>
                      <w:noProof/>
                    </w:rPr>
                    <w:t> </w:t>
                  </w:r>
                  <w:r w:rsidRPr="00F70D0C">
                    <w:rPr>
                      <w:rFonts w:ascii="Arial" w:hAnsi="Arial"/>
                      <w:noProof/>
                    </w:rPr>
                    <w:t> </w:t>
                  </w:r>
                  <w:r w:rsidRPr="00F70D0C">
                    <w:fldChar w:fldCharType="end"/>
                  </w:r>
                </w:p>
              </w:tc>
            </w:tr>
            <w:tr w:rsidR="00C162FA" w:rsidRPr="000238AF" w14:paraId="5FA24CC0" w14:textId="77777777" w:rsidTr="00E46F9A">
              <w:tc>
                <w:tcPr>
                  <w:tcW w:w="5020" w:type="dxa"/>
                  <w:shd w:val="clear" w:color="auto" w:fill="auto"/>
                </w:tcPr>
                <w:p w14:paraId="1A445A7D" w14:textId="77777777" w:rsidR="00C162FA" w:rsidRPr="000238AF" w:rsidRDefault="00C162FA" w:rsidP="00C162FA">
                  <w:pPr>
                    <w:pStyle w:val="ListParagraph"/>
                    <w:ind w:left="0"/>
                    <w:rPr>
                      <w:rFonts w:ascii="Arial" w:hAnsi="Arial"/>
                    </w:rPr>
                  </w:pPr>
                  <w:r w:rsidRPr="000238AF">
                    <w:rPr>
                      <w:rFonts w:ascii="Arial" w:hAnsi="Arial"/>
                    </w:rPr>
                    <w:t xml:space="preserve">Languages spoken other than English </w:t>
                  </w:r>
                </w:p>
              </w:tc>
              <w:tc>
                <w:tcPr>
                  <w:tcW w:w="3059" w:type="dxa"/>
                </w:tcPr>
                <w:p w14:paraId="4B5038DD" w14:textId="4658A9A6" w:rsidR="00C162FA" w:rsidRPr="000238AF" w:rsidRDefault="00C162FA" w:rsidP="00C162FA">
                  <w:pPr>
                    <w:pStyle w:val="ListParagraph"/>
                    <w:ind w:left="0"/>
                    <w:rPr>
                      <w:rFonts w:ascii="Arial" w:hAnsi="Arial"/>
                    </w:rPr>
                  </w:pPr>
                  <w:r w:rsidRPr="00F70D0C">
                    <w:fldChar w:fldCharType="begin">
                      <w:ffData>
                        <w:name w:val="Text86"/>
                        <w:enabled/>
                        <w:calcOnExit w:val="0"/>
                        <w:textInput/>
                      </w:ffData>
                    </w:fldChar>
                  </w:r>
                  <w:r w:rsidRPr="00F70D0C">
                    <w:rPr>
                      <w:rFonts w:ascii="Arial" w:hAnsi="Arial"/>
                    </w:rPr>
                    <w:instrText xml:space="preserve"> FORMTEXT </w:instrText>
                  </w:r>
                  <w:r w:rsidRPr="00F70D0C">
                    <w:fldChar w:fldCharType="separate"/>
                  </w:r>
                  <w:r w:rsidRPr="00F70D0C">
                    <w:rPr>
                      <w:rFonts w:ascii="Arial" w:hAnsi="Arial"/>
                      <w:noProof/>
                    </w:rPr>
                    <w:t> </w:t>
                  </w:r>
                  <w:r w:rsidRPr="00F70D0C">
                    <w:rPr>
                      <w:rFonts w:ascii="Arial" w:hAnsi="Arial"/>
                      <w:noProof/>
                    </w:rPr>
                    <w:t> </w:t>
                  </w:r>
                  <w:r w:rsidRPr="00F70D0C">
                    <w:rPr>
                      <w:rFonts w:ascii="Arial" w:hAnsi="Arial"/>
                      <w:noProof/>
                    </w:rPr>
                    <w:t> </w:t>
                  </w:r>
                  <w:r w:rsidRPr="00F70D0C">
                    <w:rPr>
                      <w:rFonts w:ascii="Arial" w:hAnsi="Arial"/>
                      <w:noProof/>
                    </w:rPr>
                    <w:t> </w:t>
                  </w:r>
                  <w:r w:rsidRPr="00F70D0C">
                    <w:rPr>
                      <w:rFonts w:ascii="Arial" w:hAnsi="Arial"/>
                      <w:noProof/>
                    </w:rPr>
                    <w:t> </w:t>
                  </w:r>
                  <w:r w:rsidRPr="00F70D0C">
                    <w:fldChar w:fldCharType="end"/>
                  </w:r>
                </w:p>
              </w:tc>
            </w:tr>
            <w:tr w:rsidR="00C162FA" w:rsidRPr="000238AF" w14:paraId="78E7B319" w14:textId="77777777" w:rsidTr="00C162FA">
              <w:tc>
                <w:tcPr>
                  <w:tcW w:w="5020" w:type="dxa"/>
                  <w:tcBorders>
                    <w:bottom w:val="single" w:sz="4" w:space="0" w:color="auto"/>
                  </w:tcBorders>
                  <w:shd w:val="clear" w:color="auto" w:fill="auto"/>
                </w:tcPr>
                <w:p w14:paraId="7067531D" w14:textId="77777777" w:rsidR="00C162FA" w:rsidRPr="000238AF" w:rsidRDefault="00C162FA" w:rsidP="00C162FA">
                  <w:pPr>
                    <w:pStyle w:val="ListParagraph"/>
                    <w:ind w:left="0"/>
                    <w:rPr>
                      <w:rFonts w:ascii="Arial" w:hAnsi="Arial"/>
                    </w:rPr>
                  </w:pPr>
                  <w:r w:rsidRPr="000238AF">
                    <w:rPr>
                      <w:rFonts w:ascii="Arial" w:hAnsi="Arial"/>
                    </w:rPr>
                    <w:t>Other specialized skills</w:t>
                  </w:r>
                </w:p>
              </w:tc>
              <w:tc>
                <w:tcPr>
                  <w:tcW w:w="3059" w:type="dxa"/>
                  <w:tcBorders>
                    <w:bottom w:val="single" w:sz="4" w:space="0" w:color="auto"/>
                  </w:tcBorders>
                </w:tcPr>
                <w:p w14:paraId="46EC78EB" w14:textId="52712EBA" w:rsidR="00C162FA" w:rsidRPr="000238AF" w:rsidRDefault="00C162FA" w:rsidP="00C162FA">
                  <w:pPr>
                    <w:pStyle w:val="ListParagraph"/>
                    <w:ind w:left="0"/>
                    <w:rPr>
                      <w:rFonts w:ascii="Arial" w:hAnsi="Arial"/>
                    </w:rPr>
                  </w:pPr>
                  <w:r w:rsidRPr="00F70D0C">
                    <w:fldChar w:fldCharType="begin">
                      <w:ffData>
                        <w:name w:val="Text86"/>
                        <w:enabled/>
                        <w:calcOnExit w:val="0"/>
                        <w:textInput/>
                      </w:ffData>
                    </w:fldChar>
                  </w:r>
                  <w:r w:rsidRPr="00F70D0C">
                    <w:rPr>
                      <w:rFonts w:ascii="Arial" w:hAnsi="Arial"/>
                    </w:rPr>
                    <w:instrText xml:space="preserve"> FORMTEXT </w:instrText>
                  </w:r>
                  <w:r w:rsidRPr="00F70D0C">
                    <w:fldChar w:fldCharType="separate"/>
                  </w:r>
                  <w:r w:rsidRPr="00F70D0C">
                    <w:rPr>
                      <w:rFonts w:ascii="Arial" w:hAnsi="Arial"/>
                      <w:noProof/>
                    </w:rPr>
                    <w:t> </w:t>
                  </w:r>
                  <w:r w:rsidRPr="00F70D0C">
                    <w:rPr>
                      <w:rFonts w:ascii="Arial" w:hAnsi="Arial"/>
                      <w:noProof/>
                    </w:rPr>
                    <w:t> </w:t>
                  </w:r>
                  <w:r w:rsidRPr="00F70D0C">
                    <w:rPr>
                      <w:rFonts w:ascii="Arial" w:hAnsi="Arial"/>
                      <w:noProof/>
                    </w:rPr>
                    <w:t> </w:t>
                  </w:r>
                  <w:r w:rsidRPr="00F70D0C">
                    <w:rPr>
                      <w:rFonts w:ascii="Arial" w:hAnsi="Arial"/>
                      <w:noProof/>
                    </w:rPr>
                    <w:t> </w:t>
                  </w:r>
                  <w:r w:rsidRPr="00F70D0C">
                    <w:rPr>
                      <w:rFonts w:ascii="Arial" w:hAnsi="Arial"/>
                      <w:noProof/>
                    </w:rPr>
                    <w:t> </w:t>
                  </w:r>
                  <w:r w:rsidRPr="00F70D0C">
                    <w:fldChar w:fldCharType="end"/>
                  </w:r>
                </w:p>
              </w:tc>
            </w:tr>
            <w:tr w:rsidR="00E46F9A" w:rsidRPr="000238AF" w14:paraId="753DDFFD" w14:textId="77777777" w:rsidTr="00C162FA">
              <w:tc>
                <w:tcPr>
                  <w:tcW w:w="8079" w:type="dxa"/>
                  <w:gridSpan w:val="2"/>
                  <w:tcBorders>
                    <w:left w:val="nil"/>
                    <w:right w:val="nil"/>
                  </w:tcBorders>
                  <w:shd w:val="clear" w:color="auto" w:fill="auto"/>
                </w:tcPr>
                <w:p w14:paraId="6BCEBD37" w14:textId="77777777" w:rsidR="00E46F9A" w:rsidRPr="000238AF" w:rsidRDefault="00E46F9A" w:rsidP="00E46F9A">
                  <w:pPr>
                    <w:pStyle w:val="ListParagraph"/>
                    <w:ind w:left="0"/>
                    <w:rPr>
                      <w:rFonts w:ascii="Arial" w:hAnsi="Arial"/>
                    </w:rPr>
                  </w:pPr>
                </w:p>
              </w:tc>
            </w:tr>
            <w:tr w:rsidR="00C162FA" w:rsidRPr="000238AF" w14:paraId="6E67ADD0" w14:textId="77777777" w:rsidTr="00E46F9A">
              <w:tc>
                <w:tcPr>
                  <w:tcW w:w="5020" w:type="dxa"/>
                  <w:shd w:val="clear" w:color="auto" w:fill="DBE5F1" w:themeFill="accent1" w:themeFillTint="33"/>
                </w:tcPr>
                <w:p w14:paraId="61C6D43C" w14:textId="77777777" w:rsidR="00C162FA" w:rsidRPr="00C162FA" w:rsidRDefault="00C162FA" w:rsidP="00C162FA">
                  <w:pPr>
                    <w:pStyle w:val="ListParagraph"/>
                    <w:ind w:left="0"/>
                    <w:rPr>
                      <w:rFonts w:ascii="Arial" w:hAnsi="Arial"/>
                      <w:b/>
                    </w:rPr>
                  </w:pPr>
                  <w:r w:rsidRPr="00C162FA">
                    <w:rPr>
                      <w:rFonts w:ascii="Arial" w:hAnsi="Arial"/>
                      <w:b/>
                    </w:rPr>
                    <w:t>Name (or indicate if vacant)</w:t>
                  </w:r>
                </w:p>
              </w:tc>
              <w:tc>
                <w:tcPr>
                  <w:tcW w:w="3059" w:type="dxa"/>
                  <w:shd w:val="clear" w:color="auto" w:fill="DBE5F1" w:themeFill="accent1" w:themeFillTint="33"/>
                </w:tcPr>
                <w:p w14:paraId="23C8EE38" w14:textId="1D8C11AB" w:rsidR="00C162FA" w:rsidRPr="000238AF" w:rsidRDefault="00C162FA" w:rsidP="00C162FA">
                  <w:pPr>
                    <w:pStyle w:val="ListParagraph"/>
                    <w:ind w:left="0"/>
                    <w:rPr>
                      <w:rFonts w:ascii="Arial" w:hAnsi="Arial"/>
                    </w:rPr>
                  </w:pPr>
                  <w:r w:rsidRPr="00374405">
                    <w:fldChar w:fldCharType="begin">
                      <w:ffData>
                        <w:name w:val="Text86"/>
                        <w:enabled/>
                        <w:calcOnExit w:val="0"/>
                        <w:textInput/>
                      </w:ffData>
                    </w:fldChar>
                  </w:r>
                  <w:r w:rsidRPr="00374405">
                    <w:rPr>
                      <w:rFonts w:ascii="Arial" w:hAnsi="Arial"/>
                    </w:rPr>
                    <w:instrText xml:space="preserve"> FORMTEXT </w:instrText>
                  </w:r>
                  <w:r w:rsidRPr="00374405">
                    <w:fldChar w:fldCharType="separate"/>
                  </w:r>
                  <w:r w:rsidRPr="00374405">
                    <w:rPr>
                      <w:rFonts w:ascii="Arial" w:hAnsi="Arial"/>
                      <w:noProof/>
                    </w:rPr>
                    <w:t> </w:t>
                  </w:r>
                  <w:r w:rsidRPr="00374405">
                    <w:rPr>
                      <w:rFonts w:ascii="Arial" w:hAnsi="Arial"/>
                      <w:noProof/>
                    </w:rPr>
                    <w:t> </w:t>
                  </w:r>
                  <w:r w:rsidRPr="00374405">
                    <w:rPr>
                      <w:rFonts w:ascii="Arial" w:hAnsi="Arial"/>
                      <w:noProof/>
                    </w:rPr>
                    <w:t> </w:t>
                  </w:r>
                  <w:r w:rsidRPr="00374405">
                    <w:rPr>
                      <w:rFonts w:ascii="Arial" w:hAnsi="Arial"/>
                      <w:noProof/>
                    </w:rPr>
                    <w:t> </w:t>
                  </w:r>
                  <w:r w:rsidRPr="00374405">
                    <w:rPr>
                      <w:rFonts w:ascii="Arial" w:hAnsi="Arial"/>
                      <w:noProof/>
                    </w:rPr>
                    <w:t> </w:t>
                  </w:r>
                  <w:r w:rsidRPr="00374405">
                    <w:fldChar w:fldCharType="end"/>
                  </w:r>
                </w:p>
              </w:tc>
            </w:tr>
            <w:tr w:rsidR="00C162FA" w:rsidRPr="000238AF" w14:paraId="2161B728" w14:textId="77777777" w:rsidTr="00E46F9A">
              <w:tc>
                <w:tcPr>
                  <w:tcW w:w="5020" w:type="dxa"/>
                  <w:shd w:val="clear" w:color="auto" w:fill="auto"/>
                </w:tcPr>
                <w:p w14:paraId="1A83EBBE" w14:textId="696942D3" w:rsidR="00C162FA" w:rsidRPr="000238AF" w:rsidRDefault="00C162FA" w:rsidP="00C162FA">
                  <w:pPr>
                    <w:pStyle w:val="ListParagraph"/>
                    <w:ind w:left="0"/>
                    <w:rPr>
                      <w:rFonts w:ascii="Arial" w:hAnsi="Arial"/>
                    </w:rPr>
                  </w:pPr>
                  <w:r w:rsidRPr="000238AF">
                    <w:rPr>
                      <w:rFonts w:ascii="Arial" w:hAnsi="Arial"/>
                    </w:rPr>
                    <w:t>Job title/role (Enhanced User, Navigator, Outreach or other)</w:t>
                  </w:r>
                </w:p>
              </w:tc>
              <w:tc>
                <w:tcPr>
                  <w:tcW w:w="3059" w:type="dxa"/>
                  <w:shd w:val="clear" w:color="auto" w:fill="auto"/>
                </w:tcPr>
                <w:p w14:paraId="51F79025" w14:textId="218E9A27" w:rsidR="00C162FA" w:rsidRPr="000238AF" w:rsidRDefault="00C162FA" w:rsidP="00C162FA">
                  <w:pPr>
                    <w:pStyle w:val="ListParagraph"/>
                    <w:ind w:left="0"/>
                    <w:rPr>
                      <w:rFonts w:ascii="Arial" w:hAnsi="Arial"/>
                    </w:rPr>
                  </w:pPr>
                  <w:r w:rsidRPr="00374405">
                    <w:fldChar w:fldCharType="begin">
                      <w:ffData>
                        <w:name w:val="Text86"/>
                        <w:enabled/>
                        <w:calcOnExit w:val="0"/>
                        <w:textInput/>
                      </w:ffData>
                    </w:fldChar>
                  </w:r>
                  <w:r w:rsidRPr="00374405">
                    <w:rPr>
                      <w:rFonts w:ascii="Arial" w:hAnsi="Arial"/>
                    </w:rPr>
                    <w:instrText xml:space="preserve"> FORMTEXT </w:instrText>
                  </w:r>
                  <w:r w:rsidRPr="00374405">
                    <w:fldChar w:fldCharType="separate"/>
                  </w:r>
                  <w:r w:rsidRPr="00374405">
                    <w:rPr>
                      <w:rFonts w:ascii="Arial" w:hAnsi="Arial"/>
                      <w:noProof/>
                    </w:rPr>
                    <w:t> </w:t>
                  </w:r>
                  <w:r w:rsidRPr="00374405">
                    <w:rPr>
                      <w:rFonts w:ascii="Arial" w:hAnsi="Arial"/>
                      <w:noProof/>
                    </w:rPr>
                    <w:t> </w:t>
                  </w:r>
                  <w:r w:rsidRPr="00374405">
                    <w:rPr>
                      <w:rFonts w:ascii="Arial" w:hAnsi="Arial"/>
                      <w:noProof/>
                    </w:rPr>
                    <w:t> </w:t>
                  </w:r>
                  <w:r w:rsidRPr="00374405">
                    <w:rPr>
                      <w:rFonts w:ascii="Arial" w:hAnsi="Arial"/>
                      <w:noProof/>
                    </w:rPr>
                    <w:t> </w:t>
                  </w:r>
                  <w:r w:rsidRPr="00374405">
                    <w:rPr>
                      <w:rFonts w:ascii="Arial" w:hAnsi="Arial"/>
                      <w:noProof/>
                    </w:rPr>
                    <w:t> </w:t>
                  </w:r>
                  <w:r w:rsidRPr="00374405">
                    <w:fldChar w:fldCharType="end"/>
                  </w:r>
                </w:p>
              </w:tc>
            </w:tr>
            <w:tr w:rsidR="00C162FA" w:rsidRPr="000238AF" w14:paraId="6F81DB13" w14:textId="77777777" w:rsidTr="00E46F9A">
              <w:tc>
                <w:tcPr>
                  <w:tcW w:w="5020" w:type="dxa"/>
                  <w:shd w:val="clear" w:color="auto" w:fill="auto"/>
                </w:tcPr>
                <w:p w14:paraId="3CBC3998" w14:textId="77777777" w:rsidR="00C162FA" w:rsidRPr="000238AF" w:rsidRDefault="00C162FA" w:rsidP="00C162FA">
                  <w:pPr>
                    <w:pStyle w:val="ListParagraph"/>
                    <w:ind w:left="0"/>
                    <w:rPr>
                      <w:rFonts w:ascii="Arial" w:hAnsi="Arial"/>
                    </w:rPr>
                  </w:pPr>
                  <w:r w:rsidRPr="000238AF">
                    <w:rPr>
                      <w:rFonts w:ascii="Arial" w:hAnsi="Arial"/>
                    </w:rPr>
                    <w:t>% of full time (40 hours per week) dedicated to work under the resulting Contract</w:t>
                  </w:r>
                </w:p>
              </w:tc>
              <w:tc>
                <w:tcPr>
                  <w:tcW w:w="3059" w:type="dxa"/>
                  <w:shd w:val="clear" w:color="auto" w:fill="auto"/>
                </w:tcPr>
                <w:p w14:paraId="1BFA61AD" w14:textId="76BC8189" w:rsidR="00C162FA" w:rsidRPr="000238AF" w:rsidRDefault="00C162FA" w:rsidP="00C162FA">
                  <w:pPr>
                    <w:pStyle w:val="ListParagraph"/>
                    <w:ind w:left="0"/>
                    <w:rPr>
                      <w:rFonts w:ascii="Arial" w:hAnsi="Arial"/>
                    </w:rPr>
                  </w:pPr>
                  <w:r w:rsidRPr="00374405">
                    <w:fldChar w:fldCharType="begin">
                      <w:ffData>
                        <w:name w:val="Text86"/>
                        <w:enabled/>
                        <w:calcOnExit w:val="0"/>
                        <w:textInput/>
                      </w:ffData>
                    </w:fldChar>
                  </w:r>
                  <w:r w:rsidRPr="00374405">
                    <w:rPr>
                      <w:rFonts w:ascii="Arial" w:hAnsi="Arial"/>
                    </w:rPr>
                    <w:instrText xml:space="preserve"> FORMTEXT </w:instrText>
                  </w:r>
                  <w:r w:rsidRPr="00374405">
                    <w:fldChar w:fldCharType="separate"/>
                  </w:r>
                  <w:r w:rsidRPr="00374405">
                    <w:rPr>
                      <w:rFonts w:ascii="Arial" w:hAnsi="Arial"/>
                      <w:noProof/>
                    </w:rPr>
                    <w:t> </w:t>
                  </w:r>
                  <w:r w:rsidRPr="00374405">
                    <w:rPr>
                      <w:rFonts w:ascii="Arial" w:hAnsi="Arial"/>
                      <w:noProof/>
                    </w:rPr>
                    <w:t> </w:t>
                  </w:r>
                  <w:r w:rsidRPr="00374405">
                    <w:rPr>
                      <w:rFonts w:ascii="Arial" w:hAnsi="Arial"/>
                      <w:noProof/>
                    </w:rPr>
                    <w:t> </w:t>
                  </w:r>
                  <w:r w:rsidRPr="00374405">
                    <w:rPr>
                      <w:rFonts w:ascii="Arial" w:hAnsi="Arial"/>
                      <w:noProof/>
                    </w:rPr>
                    <w:t> </w:t>
                  </w:r>
                  <w:r w:rsidRPr="00374405">
                    <w:rPr>
                      <w:rFonts w:ascii="Arial" w:hAnsi="Arial"/>
                      <w:noProof/>
                    </w:rPr>
                    <w:t> </w:t>
                  </w:r>
                  <w:r w:rsidRPr="00374405">
                    <w:fldChar w:fldCharType="end"/>
                  </w:r>
                </w:p>
              </w:tc>
            </w:tr>
            <w:tr w:rsidR="00C162FA" w:rsidRPr="000238AF" w14:paraId="65170023" w14:textId="77777777" w:rsidTr="00E46F9A">
              <w:tc>
                <w:tcPr>
                  <w:tcW w:w="5020" w:type="dxa"/>
                  <w:shd w:val="clear" w:color="auto" w:fill="auto"/>
                </w:tcPr>
                <w:p w14:paraId="63BE4EB4" w14:textId="23BBE463" w:rsidR="00C162FA" w:rsidRPr="000238AF" w:rsidRDefault="00C162FA" w:rsidP="00C162FA">
                  <w:pPr>
                    <w:pStyle w:val="ListParagraph"/>
                    <w:ind w:left="0"/>
                    <w:rPr>
                      <w:rFonts w:ascii="Arial" w:hAnsi="Arial"/>
                    </w:rPr>
                  </w:pPr>
                  <w:r w:rsidRPr="000238AF">
                    <w:rPr>
                      <w:rFonts w:ascii="Arial" w:hAnsi="Arial"/>
                    </w:rPr>
                    <w:t>Length of time as a Navigator</w:t>
                  </w:r>
                </w:p>
              </w:tc>
              <w:tc>
                <w:tcPr>
                  <w:tcW w:w="3059" w:type="dxa"/>
                </w:tcPr>
                <w:p w14:paraId="16DE3153" w14:textId="38C26DE4" w:rsidR="00C162FA" w:rsidRPr="000238AF" w:rsidRDefault="00C162FA" w:rsidP="00C162FA">
                  <w:pPr>
                    <w:pStyle w:val="ListParagraph"/>
                    <w:ind w:left="0"/>
                    <w:rPr>
                      <w:rFonts w:ascii="Arial" w:hAnsi="Arial"/>
                    </w:rPr>
                  </w:pPr>
                  <w:r w:rsidRPr="00374405">
                    <w:fldChar w:fldCharType="begin">
                      <w:ffData>
                        <w:name w:val="Text86"/>
                        <w:enabled/>
                        <w:calcOnExit w:val="0"/>
                        <w:textInput/>
                      </w:ffData>
                    </w:fldChar>
                  </w:r>
                  <w:r w:rsidRPr="00374405">
                    <w:rPr>
                      <w:rFonts w:ascii="Arial" w:hAnsi="Arial"/>
                    </w:rPr>
                    <w:instrText xml:space="preserve"> FORMTEXT </w:instrText>
                  </w:r>
                  <w:r w:rsidRPr="00374405">
                    <w:fldChar w:fldCharType="separate"/>
                  </w:r>
                  <w:r w:rsidRPr="00374405">
                    <w:rPr>
                      <w:rFonts w:ascii="Arial" w:hAnsi="Arial"/>
                      <w:noProof/>
                    </w:rPr>
                    <w:t> </w:t>
                  </w:r>
                  <w:r w:rsidRPr="00374405">
                    <w:rPr>
                      <w:rFonts w:ascii="Arial" w:hAnsi="Arial"/>
                      <w:noProof/>
                    </w:rPr>
                    <w:t> </w:t>
                  </w:r>
                  <w:r w:rsidRPr="00374405">
                    <w:rPr>
                      <w:rFonts w:ascii="Arial" w:hAnsi="Arial"/>
                      <w:noProof/>
                    </w:rPr>
                    <w:t> </w:t>
                  </w:r>
                  <w:r w:rsidRPr="00374405">
                    <w:rPr>
                      <w:rFonts w:ascii="Arial" w:hAnsi="Arial"/>
                      <w:noProof/>
                    </w:rPr>
                    <w:t> </w:t>
                  </w:r>
                  <w:r w:rsidRPr="00374405">
                    <w:rPr>
                      <w:rFonts w:ascii="Arial" w:hAnsi="Arial"/>
                      <w:noProof/>
                    </w:rPr>
                    <w:t> </w:t>
                  </w:r>
                  <w:r w:rsidRPr="00374405">
                    <w:fldChar w:fldCharType="end"/>
                  </w:r>
                </w:p>
              </w:tc>
            </w:tr>
            <w:tr w:rsidR="00C162FA" w:rsidRPr="000238AF" w14:paraId="470590B8" w14:textId="77777777" w:rsidTr="00E46F9A">
              <w:tc>
                <w:tcPr>
                  <w:tcW w:w="5020" w:type="dxa"/>
                  <w:shd w:val="clear" w:color="auto" w:fill="auto"/>
                </w:tcPr>
                <w:p w14:paraId="3E6D2764" w14:textId="77777777" w:rsidR="00C162FA" w:rsidRPr="000238AF" w:rsidRDefault="00C162FA" w:rsidP="00C162FA">
                  <w:pPr>
                    <w:pStyle w:val="ListParagraph"/>
                    <w:ind w:left="0"/>
                    <w:rPr>
                      <w:rFonts w:ascii="Arial" w:hAnsi="Arial"/>
                    </w:rPr>
                  </w:pPr>
                  <w:r w:rsidRPr="000238AF">
                    <w:rPr>
                      <w:rFonts w:ascii="Arial" w:hAnsi="Arial"/>
                    </w:rPr>
                    <w:t>Length of time in current role</w:t>
                  </w:r>
                </w:p>
              </w:tc>
              <w:tc>
                <w:tcPr>
                  <w:tcW w:w="3059" w:type="dxa"/>
                </w:tcPr>
                <w:p w14:paraId="7C8CF7A6" w14:textId="15FE86E4" w:rsidR="00C162FA" w:rsidRPr="000238AF" w:rsidRDefault="00C162FA" w:rsidP="00C162FA">
                  <w:pPr>
                    <w:pStyle w:val="ListParagraph"/>
                    <w:ind w:left="0"/>
                    <w:rPr>
                      <w:rFonts w:ascii="Arial" w:hAnsi="Arial"/>
                    </w:rPr>
                  </w:pPr>
                  <w:r w:rsidRPr="00374405">
                    <w:fldChar w:fldCharType="begin">
                      <w:ffData>
                        <w:name w:val="Text86"/>
                        <w:enabled/>
                        <w:calcOnExit w:val="0"/>
                        <w:textInput/>
                      </w:ffData>
                    </w:fldChar>
                  </w:r>
                  <w:r w:rsidRPr="00374405">
                    <w:rPr>
                      <w:rFonts w:ascii="Arial" w:hAnsi="Arial"/>
                    </w:rPr>
                    <w:instrText xml:space="preserve"> FORMTEXT </w:instrText>
                  </w:r>
                  <w:r w:rsidRPr="00374405">
                    <w:fldChar w:fldCharType="separate"/>
                  </w:r>
                  <w:r w:rsidRPr="00374405">
                    <w:rPr>
                      <w:rFonts w:ascii="Arial" w:hAnsi="Arial"/>
                      <w:noProof/>
                    </w:rPr>
                    <w:t> </w:t>
                  </w:r>
                  <w:r w:rsidRPr="00374405">
                    <w:rPr>
                      <w:rFonts w:ascii="Arial" w:hAnsi="Arial"/>
                      <w:noProof/>
                    </w:rPr>
                    <w:t> </w:t>
                  </w:r>
                  <w:r w:rsidRPr="00374405">
                    <w:rPr>
                      <w:rFonts w:ascii="Arial" w:hAnsi="Arial"/>
                      <w:noProof/>
                    </w:rPr>
                    <w:t> </w:t>
                  </w:r>
                  <w:r w:rsidRPr="00374405">
                    <w:rPr>
                      <w:rFonts w:ascii="Arial" w:hAnsi="Arial"/>
                      <w:noProof/>
                    </w:rPr>
                    <w:t> </w:t>
                  </w:r>
                  <w:r w:rsidRPr="00374405">
                    <w:rPr>
                      <w:rFonts w:ascii="Arial" w:hAnsi="Arial"/>
                      <w:noProof/>
                    </w:rPr>
                    <w:t> </w:t>
                  </w:r>
                  <w:r w:rsidRPr="00374405">
                    <w:fldChar w:fldCharType="end"/>
                  </w:r>
                </w:p>
              </w:tc>
            </w:tr>
            <w:tr w:rsidR="00C162FA" w:rsidRPr="000238AF" w14:paraId="724621D4" w14:textId="77777777" w:rsidTr="00E46F9A">
              <w:tc>
                <w:tcPr>
                  <w:tcW w:w="5020" w:type="dxa"/>
                  <w:shd w:val="clear" w:color="auto" w:fill="auto"/>
                </w:tcPr>
                <w:p w14:paraId="3B8DAE99" w14:textId="77777777" w:rsidR="00C162FA" w:rsidRPr="000238AF" w:rsidRDefault="00C162FA" w:rsidP="00C162FA">
                  <w:pPr>
                    <w:pStyle w:val="ListParagraph"/>
                    <w:ind w:left="0"/>
                    <w:rPr>
                      <w:rFonts w:ascii="Arial" w:hAnsi="Arial"/>
                    </w:rPr>
                  </w:pPr>
                  <w:r w:rsidRPr="000238AF">
                    <w:rPr>
                      <w:rFonts w:ascii="Arial" w:hAnsi="Arial"/>
                    </w:rPr>
                    <w:t xml:space="preserve">Languages spoken other than English </w:t>
                  </w:r>
                </w:p>
              </w:tc>
              <w:tc>
                <w:tcPr>
                  <w:tcW w:w="3059" w:type="dxa"/>
                </w:tcPr>
                <w:p w14:paraId="456FEF8F" w14:textId="6089A21B" w:rsidR="00C162FA" w:rsidRPr="000238AF" w:rsidRDefault="00C162FA" w:rsidP="00C162FA">
                  <w:pPr>
                    <w:pStyle w:val="ListParagraph"/>
                    <w:ind w:left="0"/>
                    <w:rPr>
                      <w:rFonts w:ascii="Arial" w:hAnsi="Arial"/>
                    </w:rPr>
                  </w:pPr>
                  <w:r w:rsidRPr="00374405">
                    <w:fldChar w:fldCharType="begin">
                      <w:ffData>
                        <w:name w:val="Text86"/>
                        <w:enabled/>
                        <w:calcOnExit w:val="0"/>
                        <w:textInput/>
                      </w:ffData>
                    </w:fldChar>
                  </w:r>
                  <w:r w:rsidRPr="00374405">
                    <w:rPr>
                      <w:rFonts w:ascii="Arial" w:hAnsi="Arial"/>
                    </w:rPr>
                    <w:instrText xml:space="preserve"> FORMTEXT </w:instrText>
                  </w:r>
                  <w:r w:rsidRPr="00374405">
                    <w:fldChar w:fldCharType="separate"/>
                  </w:r>
                  <w:r w:rsidRPr="00374405">
                    <w:rPr>
                      <w:rFonts w:ascii="Arial" w:hAnsi="Arial"/>
                      <w:noProof/>
                    </w:rPr>
                    <w:t> </w:t>
                  </w:r>
                  <w:r w:rsidRPr="00374405">
                    <w:rPr>
                      <w:rFonts w:ascii="Arial" w:hAnsi="Arial"/>
                      <w:noProof/>
                    </w:rPr>
                    <w:t> </w:t>
                  </w:r>
                  <w:r w:rsidRPr="00374405">
                    <w:rPr>
                      <w:rFonts w:ascii="Arial" w:hAnsi="Arial"/>
                      <w:noProof/>
                    </w:rPr>
                    <w:t> </w:t>
                  </w:r>
                  <w:r w:rsidRPr="00374405">
                    <w:rPr>
                      <w:rFonts w:ascii="Arial" w:hAnsi="Arial"/>
                      <w:noProof/>
                    </w:rPr>
                    <w:t> </w:t>
                  </w:r>
                  <w:r w:rsidRPr="00374405">
                    <w:rPr>
                      <w:rFonts w:ascii="Arial" w:hAnsi="Arial"/>
                      <w:noProof/>
                    </w:rPr>
                    <w:t> </w:t>
                  </w:r>
                  <w:r w:rsidRPr="00374405">
                    <w:fldChar w:fldCharType="end"/>
                  </w:r>
                </w:p>
              </w:tc>
            </w:tr>
            <w:tr w:rsidR="00C162FA" w:rsidRPr="000238AF" w14:paraId="18FD049C" w14:textId="77777777" w:rsidTr="00E46F9A">
              <w:tc>
                <w:tcPr>
                  <w:tcW w:w="5020" w:type="dxa"/>
                  <w:shd w:val="clear" w:color="auto" w:fill="auto"/>
                </w:tcPr>
                <w:p w14:paraId="078CBCE7" w14:textId="77777777" w:rsidR="00C162FA" w:rsidRPr="000238AF" w:rsidRDefault="00C162FA" w:rsidP="00C162FA">
                  <w:pPr>
                    <w:pStyle w:val="ListParagraph"/>
                    <w:ind w:left="0"/>
                    <w:rPr>
                      <w:rFonts w:ascii="Arial" w:hAnsi="Arial"/>
                    </w:rPr>
                  </w:pPr>
                  <w:r w:rsidRPr="000238AF">
                    <w:rPr>
                      <w:rFonts w:ascii="Arial" w:hAnsi="Arial"/>
                    </w:rPr>
                    <w:t>Other specialized skills</w:t>
                  </w:r>
                </w:p>
              </w:tc>
              <w:tc>
                <w:tcPr>
                  <w:tcW w:w="3059" w:type="dxa"/>
                </w:tcPr>
                <w:p w14:paraId="3D379933" w14:textId="1B1CD860" w:rsidR="00C162FA" w:rsidRPr="000238AF" w:rsidRDefault="00C162FA" w:rsidP="00C162FA">
                  <w:pPr>
                    <w:pStyle w:val="ListParagraph"/>
                    <w:ind w:left="0"/>
                    <w:rPr>
                      <w:rFonts w:ascii="Arial" w:hAnsi="Arial"/>
                    </w:rPr>
                  </w:pPr>
                  <w:r w:rsidRPr="00374405">
                    <w:fldChar w:fldCharType="begin">
                      <w:ffData>
                        <w:name w:val="Text86"/>
                        <w:enabled/>
                        <w:calcOnExit w:val="0"/>
                        <w:textInput/>
                      </w:ffData>
                    </w:fldChar>
                  </w:r>
                  <w:r w:rsidRPr="00374405">
                    <w:rPr>
                      <w:rFonts w:ascii="Arial" w:hAnsi="Arial"/>
                    </w:rPr>
                    <w:instrText xml:space="preserve"> FORMTEXT </w:instrText>
                  </w:r>
                  <w:r w:rsidRPr="00374405">
                    <w:fldChar w:fldCharType="separate"/>
                  </w:r>
                  <w:r w:rsidRPr="00374405">
                    <w:rPr>
                      <w:rFonts w:ascii="Arial" w:hAnsi="Arial"/>
                      <w:noProof/>
                    </w:rPr>
                    <w:t> </w:t>
                  </w:r>
                  <w:r w:rsidRPr="00374405">
                    <w:rPr>
                      <w:rFonts w:ascii="Arial" w:hAnsi="Arial"/>
                      <w:noProof/>
                    </w:rPr>
                    <w:t> </w:t>
                  </w:r>
                  <w:r w:rsidRPr="00374405">
                    <w:rPr>
                      <w:rFonts w:ascii="Arial" w:hAnsi="Arial"/>
                      <w:noProof/>
                    </w:rPr>
                    <w:t> </w:t>
                  </w:r>
                  <w:r w:rsidRPr="00374405">
                    <w:rPr>
                      <w:rFonts w:ascii="Arial" w:hAnsi="Arial"/>
                      <w:noProof/>
                    </w:rPr>
                    <w:t> </w:t>
                  </w:r>
                  <w:r w:rsidRPr="00374405">
                    <w:rPr>
                      <w:rFonts w:ascii="Arial" w:hAnsi="Arial"/>
                      <w:noProof/>
                    </w:rPr>
                    <w:t> </w:t>
                  </w:r>
                  <w:r w:rsidRPr="00374405">
                    <w:fldChar w:fldCharType="end"/>
                  </w:r>
                </w:p>
              </w:tc>
            </w:tr>
          </w:tbl>
          <w:p w14:paraId="46E1C4DF" w14:textId="77777777" w:rsidR="00C162FA" w:rsidRDefault="00C162FA" w:rsidP="00E46F9A">
            <w:pPr>
              <w:pStyle w:val="ListParagraph"/>
              <w:ind w:left="789"/>
              <w:rPr>
                <w:rFonts w:ascii="Arial" w:hAnsi="Arial"/>
              </w:rPr>
            </w:pPr>
          </w:p>
          <w:p w14:paraId="5F00547D" w14:textId="5EDC5CD2" w:rsidR="00E46F9A" w:rsidRPr="000238AF" w:rsidRDefault="00E46F9A" w:rsidP="00E46F9A">
            <w:pPr>
              <w:pStyle w:val="ListParagraph"/>
              <w:ind w:left="789"/>
              <w:rPr>
                <w:rFonts w:ascii="Arial" w:hAnsi="Arial"/>
              </w:rPr>
            </w:pPr>
            <w:r w:rsidRPr="000238AF">
              <w:rPr>
                <w:rFonts w:ascii="Arial" w:hAnsi="Arial"/>
              </w:rPr>
              <w:t xml:space="preserve">*Add </w:t>
            </w:r>
            <w:r w:rsidR="00C162FA">
              <w:rPr>
                <w:rFonts w:ascii="Arial" w:hAnsi="Arial"/>
              </w:rPr>
              <w:t xml:space="preserve">additional </w:t>
            </w:r>
            <w:r w:rsidRPr="000238AF">
              <w:rPr>
                <w:rFonts w:ascii="Arial" w:hAnsi="Arial"/>
              </w:rPr>
              <w:t>sections as needed</w:t>
            </w:r>
          </w:p>
          <w:p w14:paraId="7B005C59" w14:textId="4A7FD9A7" w:rsidR="00755BF4" w:rsidRPr="000238AF" w:rsidRDefault="00755BF4" w:rsidP="00E46F9A">
            <w:pPr>
              <w:pStyle w:val="ListParagraph"/>
              <w:ind w:left="0"/>
              <w:rPr>
                <w:rFonts w:ascii="Arial" w:hAnsi="Arial"/>
              </w:rPr>
            </w:pPr>
          </w:p>
          <w:p w14:paraId="25CDBFB3" w14:textId="613FFC4F" w:rsidR="00BA79AE" w:rsidRPr="000238AF" w:rsidRDefault="00BA79AE" w:rsidP="00E46F9A">
            <w:pPr>
              <w:pStyle w:val="ListParagraph"/>
              <w:ind w:left="0"/>
              <w:rPr>
                <w:rFonts w:ascii="Arial" w:hAnsi="Arial"/>
              </w:rPr>
            </w:pPr>
          </w:p>
          <w:p w14:paraId="6EBF4B12" w14:textId="3BAFF2B7" w:rsidR="00BA79AE" w:rsidRPr="000238AF" w:rsidRDefault="00BA79AE" w:rsidP="00E46F9A">
            <w:pPr>
              <w:pStyle w:val="ListParagraph"/>
              <w:ind w:left="0"/>
              <w:rPr>
                <w:rFonts w:ascii="Arial" w:hAnsi="Arial"/>
              </w:rPr>
            </w:pPr>
          </w:p>
          <w:p w14:paraId="67FF3603" w14:textId="44C801A2" w:rsidR="00BA79AE" w:rsidRPr="000238AF" w:rsidRDefault="00BA79AE" w:rsidP="00E46F9A">
            <w:pPr>
              <w:pStyle w:val="ListParagraph"/>
              <w:ind w:left="0"/>
              <w:rPr>
                <w:rFonts w:ascii="Arial" w:hAnsi="Arial"/>
              </w:rPr>
            </w:pPr>
          </w:p>
          <w:p w14:paraId="47F376F2" w14:textId="62270C9C" w:rsidR="00BA79AE" w:rsidRPr="000238AF" w:rsidRDefault="00BA79AE" w:rsidP="00E46F9A">
            <w:pPr>
              <w:pStyle w:val="ListParagraph"/>
              <w:ind w:left="0"/>
              <w:rPr>
                <w:rFonts w:ascii="Arial" w:hAnsi="Arial"/>
              </w:rPr>
            </w:pPr>
          </w:p>
          <w:p w14:paraId="0F1BAFB1" w14:textId="342FC5CF" w:rsidR="00BA79AE" w:rsidRPr="000238AF" w:rsidRDefault="00BA79AE" w:rsidP="00E46F9A">
            <w:pPr>
              <w:pStyle w:val="ListParagraph"/>
              <w:ind w:left="0"/>
              <w:rPr>
                <w:rFonts w:ascii="Arial" w:hAnsi="Arial"/>
              </w:rPr>
            </w:pPr>
          </w:p>
          <w:p w14:paraId="27C46BFE" w14:textId="356FC84A" w:rsidR="00BA79AE" w:rsidRPr="000238AF" w:rsidRDefault="00BA79AE" w:rsidP="00E46F9A">
            <w:pPr>
              <w:pStyle w:val="ListParagraph"/>
              <w:ind w:left="0"/>
              <w:rPr>
                <w:rFonts w:ascii="Arial" w:hAnsi="Arial"/>
              </w:rPr>
            </w:pPr>
          </w:p>
          <w:p w14:paraId="1C6390A2" w14:textId="32B050D9" w:rsidR="00BA79AE" w:rsidRPr="000238AF" w:rsidRDefault="00BA79AE" w:rsidP="00E46F9A">
            <w:pPr>
              <w:pStyle w:val="ListParagraph"/>
              <w:ind w:left="0"/>
              <w:rPr>
                <w:rFonts w:ascii="Arial" w:hAnsi="Arial"/>
              </w:rPr>
            </w:pPr>
          </w:p>
          <w:p w14:paraId="56991FDD" w14:textId="77777777" w:rsidR="00E46F9A" w:rsidRPr="000238AF" w:rsidRDefault="00E46F9A" w:rsidP="009D4285">
            <w:pPr>
              <w:pStyle w:val="ListParagraph"/>
              <w:widowControl w:val="0"/>
              <w:numPr>
                <w:ilvl w:val="0"/>
                <w:numId w:val="119"/>
              </w:numPr>
              <w:jc w:val="both"/>
              <w:rPr>
                <w:rFonts w:ascii="Arial" w:hAnsi="Arial"/>
              </w:rPr>
            </w:pPr>
            <w:r w:rsidRPr="000238AF">
              <w:rPr>
                <w:rFonts w:ascii="Arial" w:hAnsi="Arial"/>
              </w:rPr>
              <w:lastRenderedPageBreak/>
              <w:t>In addition to the Navigator Program, list programs that the same managers and/or staff who will perform work under the resulting Contract, are responsible to administer, including amount of funding received for each program, and source of funding:</w:t>
            </w:r>
          </w:p>
          <w:p w14:paraId="4B6841F1" w14:textId="77777777" w:rsidR="00E46F9A" w:rsidRPr="000238AF" w:rsidRDefault="00E46F9A" w:rsidP="00E46F9A">
            <w:pPr>
              <w:pStyle w:val="ListParagraph"/>
              <w:ind w:left="0"/>
              <w:rPr>
                <w:rFonts w:ascii="Arial" w:hAnsi="Arial"/>
              </w:rPr>
            </w:pPr>
          </w:p>
          <w:tbl>
            <w:tblPr>
              <w:tblStyle w:val="TableGrid"/>
              <w:tblW w:w="0" w:type="auto"/>
              <w:tblInd w:w="336" w:type="dxa"/>
              <w:tblLook w:val="04A0" w:firstRow="1" w:lastRow="0" w:firstColumn="1" w:lastColumn="0" w:noHBand="0" w:noVBand="1"/>
            </w:tblPr>
            <w:tblGrid>
              <w:gridCol w:w="3514"/>
              <w:gridCol w:w="1579"/>
              <w:gridCol w:w="3705"/>
            </w:tblGrid>
            <w:tr w:rsidR="00E46F9A" w:rsidRPr="000238AF" w14:paraId="6F630279" w14:textId="77777777" w:rsidTr="00E46F9A">
              <w:tc>
                <w:tcPr>
                  <w:tcW w:w="3514" w:type="dxa"/>
                  <w:shd w:val="clear" w:color="auto" w:fill="DBE5F1" w:themeFill="accent1" w:themeFillTint="33"/>
                  <w:vAlign w:val="center"/>
                </w:tcPr>
                <w:p w14:paraId="79B6A086" w14:textId="77777777" w:rsidR="00E46F9A" w:rsidRPr="000238AF" w:rsidRDefault="00E46F9A" w:rsidP="00E46F9A">
                  <w:pPr>
                    <w:pStyle w:val="ListParagraph"/>
                    <w:ind w:left="0"/>
                    <w:rPr>
                      <w:rFonts w:ascii="Arial" w:hAnsi="Arial"/>
                    </w:rPr>
                  </w:pPr>
                  <w:r w:rsidRPr="000238AF">
                    <w:rPr>
                      <w:rFonts w:ascii="Arial" w:hAnsi="Arial"/>
                    </w:rPr>
                    <w:t>Program</w:t>
                  </w:r>
                </w:p>
              </w:tc>
              <w:tc>
                <w:tcPr>
                  <w:tcW w:w="1579" w:type="dxa"/>
                  <w:shd w:val="clear" w:color="auto" w:fill="DBE5F1" w:themeFill="accent1" w:themeFillTint="33"/>
                  <w:vAlign w:val="center"/>
                </w:tcPr>
                <w:p w14:paraId="6E393D0C" w14:textId="77777777" w:rsidR="00E46F9A" w:rsidRPr="000238AF" w:rsidRDefault="00E46F9A" w:rsidP="00E46F9A">
                  <w:pPr>
                    <w:pStyle w:val="ListParagraph"/>
                    <w:ind w:left="0"/>
                    <w:rPr>
                      <w:rFonts w:ascii="Arial" w:hAnsi="Arial"/>
                    </w:rPr>
                  </w:pPr>
                  <w:r w:rsidRPr="000238AF">
                    <w:rPr>
                      <w:rFonts w:ascii="Arial" w:hAnsi="Arial"/>
                    </w:rPr>
                    <w:t>Amount of funding</w:t>
                  </w:r>
                </w:p>
              </w:tc>
              <w:tc>
                <w:tcPr>
                  <w:tcW w:w="3705" w:type="dxa"/>
                  <w:shd w:val="clear" w:color="auto" w:fill="DBE5F1" w:themeFill="accent1" w:themeFillTint="33"/>
                  <w:vAlign w:val="center"/>
                </w:tcPr>
                <w:p w14:paraId="24E7E5AE" w14:textId="77777777" w:rsidR="00E46F9A" w:rsidRPr="000238AF" w:rsidRDefault="00E46F9A" w:rsidP="00E46F9A">
                  <w:pPr>
                    <w:pStyle w:val="ListParagraph"/>
                    <w:ind w:left="0"/>
                    <w:rPr>
                      <w:rFonts w:ascii="Arial" w:hAnsi="Arial"/>
                    </w:rPr>
                  </w:pPr>
                  <w:r w:rsidRPr="000238AF">
                    <w:rPr>
                      <w:rFonts w:ascii="Arial" w:hAnsi="Arial"/>
                    </w:rPr>
                    <w:t>Source of funding</w:t>
                  </w:r>
                </w:p>
              </w:tc>
            </w:tr>
            <w:tr w:rsidR="00C162FA" w:rsidRPr="000238AF" w14:paraId="46CE4E4D" w14:textId="77777777" w:rsidTr="00E46F9A">
              <w:tc>
                <w:tcPr>
                  <w:tcW w:w="3514" w:type="dxa"/>
                </w:tcPr>
                <w:p w14:paraId="4462D9FD" w14:textId="12EA9811" w:rsidR="00C162FA" w:rsidRPr="000238AF" w:rsidRDefault="00C162FA" w:rsidP="00C162FA">
                  <w:pPr>
                    <w:pStyle w:val="ListParagraph"/>
                    <w:ind w:left="0"/>
                    <w:rPr>
                      <w:rFonts w:ascii="Arial" w:hAnsi="Arial"/>
                    </w:rPr>
                  </w:pPr>
                  <w:r w:rsidRPr="003A35E4">
                    <w:fldChar w:fldCharType="begin">
                      <w:ffData>
                        <w:name w:val="Text5"/>
                        <w:enabled/>
                        <w:calcOnExit w:val="0"/>
                        <w:textInput/>
                      </w:ffData>
                    </w:fldChar>
                  </w:r>
                  <w:r w:rsidRPr="003A35E4">
                    <w:rPr>
                      <w:rFonts w:ascii="Arial" w:hAnsi="Arial"/>
                    </w:rPr>
                    <w:instrText xml:space="preserve"> FORMTEXT </w:instrText>
                  </w:r>
                  <w:r w:rsidRPr="003A35E4">
                    <w:fldChar w:fldCharType="separate"/>
                  </w:r>
                  <w:r w:rsidRPr="003A35E4">
                    <w:rPr>
                      <w:rFonts w:ascii="Arial" w:hAnsi="Arial"/>
                    </w:rPr>
                    <w:t> </w:t>
                  </w:r>
                  <w:r w:rsidRPr="003A35E4">
                    <w:rPr>
                      <w:rFonts w:ascii="Arial" w:hAnsi="Arial"/>
                    </w:rPr>
                    <w:t> </w:t>
                  </w:r>
                  <w:r w:rsidRPr="003A35E4">
                    <w:rPr>
                      <w:rFonts w:ascii="Arial" w:hAnsi="Arial"/>
                    </w:rPr>
                    <w:t> </w:t>
                  </w:r>
                  <w:r w:rsidRPr="003A35E4">
                    <w:rPr>
                      <w:rFonts w:ascii="Arial" w:hAnsi="Arial"/>
                    </w:rPr>
                    <w:t> </w:t>
                  </w:r>
                  <w:r w:rsidRPr="003A35E4">
                    <w:rPr>
                      <w:rFonts w:ascii="Arial" w:hAnsi="Arial"/>
                    </w:rPr>
                    <w:t> </w:t>
                  </w:r>
                  <w:r w:rsidRPr="003A35E4">
                    <w:fldChar w:fldCharType="end"/>
                  </w:r>
                </w:p>
              </w:tc>
              <w:tc>
                <w:tcPr>
                  <w:tcW w:w="1579" w:type="dxa"/>
                </w:tcPr>
                <w:p w14:paraId="1F518678" w14:textId="77777777" w:rsidR="00C162FA" w:rsidRPr="000238AF" w:rsidRDefault="00C162FA" w:rsidP="00C162FA">
                  <w:pPr>
                    <w:pStyle w:val="ListParagraph"/>
                    <w:ind w:left="0"/>
                    <w:rPr>
                      <w:rFonts w:ascii="Arial" w:hAnsi="Arial"/>
                    </w:rPr>
                  </w:pPr>
                  <w:r w:rsidRPr="000238AF">
                    <w:rPr>
                      <w:rFonts w:ascii="Arial" w:hAnsi="Arial"/>
                    </w:rPr>
                    <w:t>$</w:t>
                  </w:r>
                  <w:r w:rsidRPr="000238AF">
                    <w:fldChar w:fldCharType="begin">
                      <w:ffData>
                        <w:name w:val="Text5"/>
                        <w:enabled/>
                        <w:calcOnExit w:val="0"/>
                        <w:textInput/>
                      </w:ffData>
                    </w:fldChar>
                  </w:r>
                  <w:r w:rsidRPr="000238AF">
                    <w:rPr>
                      <w:rFonts w:ascii="Arial" w:hAnsi="Arial"/>
                    </w:rPr>
                    <w:instrText xml:space="preserve"> FORMTEXT </w:instrText>
                  </w:r>
                  <w:r w:rsidRPr="000238AF">
                    <w:fldChar w:fldCharType="separate"/>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fldChar w:fldCharType="end"/>
                  </w:r>
                </w:p>
              </w:tc>
              <w:tc>
                <w:tcPr>
                  <w:tcW w:w="3705" w:type="dxa"/>
                </w:tcPr>
                <w:p w14:paraId="15A06EFB" w14:textId="6FC370E5" w:rsidR="00C162FA" w:rsidRPr="000238AF" w:rsidRDefault="00C162FA" w:rsidP="00C162FA">
                  <w:pPr>
                    <w:pStyle w:val="ListParagraph"/>
                    <w:ind w:left="0"/>
                    <w:rPr>
                      <w:rFonts w:ascii="Arial" w:hAnsi="Arial"/>
                    </w:rPr>
                  </w:pPr>
                  <w:r w:rsidRPr="005706F8">
                    <w:fldChar w:fldCharType="begin">
                      <w:ffData>
                        <w:name w:val="Text5"/>
                        <w:enabled/>
                        <w:calcOnExit w:val="0"/>
                        <w:textInput/>
                      </w:ffData>
                    </w:fldChar>
                  </w:r>
                  <w:r w:rsidRPr="005706F8">
                    <w:rPr>
                      <w:rFonts w:ascii="Arial" w:hAnsi="Arial"/>
                    </w:rPr>
                    <w:instrText xml:space="preserve"> FORMTEXT </w:instrText>
                  </w:r>
                  <w:r w:rsidRPr="005706F8">
                    <w:fldChar w:fldCharType="separate"/>
                  </w:r>
                  <w:r w:rsidRPr="005706F8">
                    <w:rPr>
                      <w:rFonts w:ascii="Arial" w:hAnsi="Arial"/>
                    </w:rPr>
                    <w:t> </w:t>
                  </w:r>
                  <w:r w:rsidRPr="005706F8">
                    <w:rPr>
                      <w:rFonts w:ascii="Arial" w:hAnsi="Arial"/>
                    </w:rPr>
                    <w:t> </w:t>
                  </w:r>
                  <w:r w:rsidRPr="005706F8">
                    <w:rPr>
                      <w:rFonts w:ascii="Arial" w:hAnsi="Arial"/>
                    </w:rPr>
                    <w:t> </w:t>
                  </w:r>
                  <w:r w:rsidRPr="005706F8">
                    <w:rPr>
                      <w:rFonts w:ascii="Arial" w:hAnsi="Arial"/>
                    </w:rPr>
                    <w:t> </w:t>
                  </w:r>
                  <w:r w:rsidRPr="005706F8">
                    <w:rPr>
                      <w:rFonts w:ascii="Arial" w:hAnsi="Arial"/>
                    </w:rPr>
                    <w:t> </w:t>
                  </w:r>
                  <w:r w:rsidRPr="005706F8">
                    <w:fldChar w:fldCharType="end"/>
                  </w:r>
                </w:p>
              </w:tc>
            </w:tr>
            <w:tr w:rsidR="00C162FA" w:rsidRPr="000238AF" w14:paraId="12E2AD2F" w14:textId="77777777" w:rsidTr="00E46F9A">
              <w:tc>
                <w:tcPr>
                  <w:tcW w:w="3514" w:type="dxa"/>
                </w:tcPr>
                <w:p w14:paraId="739EC5DF" w14:textId="4CD876C0" w:rsidR="00C162FA" w:rsidRPr="000238AF" w:rsidRDefault="00C162FA" w:rsidP="00C162FA">
                  <w:pPr>
                    <w:pStyle w:val="ListParagraph"/>
                    <w:ind w:left="0"/>
                    <w:rPr>
                      <w:rFonts w:ascii="Arial" w:hAnsi="Arial"/>
                    </w:rPr>
                  </w:pPr>
                  <w:r w:rsidRPr="003A35E4">
                    <w:fldChar w:fldCharType="begin">
                      <w:ffData>
                        <w:name w:val="Text5"/>
                        <w:enabled/>
                        <w:calcOnExit w:val="0"/>
                        <w:textInput/>
                      </w:ffData>
                    </w:fldChar>
                  </w:r>
                  <w:r w:rsidRPr="003A35E4">
                    <w:rPr>
                      <w:rFonts w:ascii="Arial" w:hAnsi="Arial"/>
                    </w:rPr>
                    <w:instrText xml:space="preserve"> FORMTEXT </w:instrText>
                  </w:r>
                  <w:r w:rsidRPr="003A35E4">
                    <w:fldChar w:fldCharType="separate"/>
                  </w:r>
                  <w:r w:rsidRPr="003A35E4">
                    <w:rPr>
                      <w:rFonts w:ascii="Arial" w:hAnsi="Arial"/>
                    </w:rPr>
                    <w:t> </w:t>
                  </w:r>
                  <w:r w:rsidRPr="003A35E4">
                    <w:rPr>
                      <w:rFonts w:ascii="Arial" w:hAnsi="Arial"/>
                    </w:rPr>
                    <w:t> </w:t>
                  </w:r>
                  <w:r w:rsidRPr="003A35E4">
                    <w:rPr>
                      <w:rFonts w:ascii="Arial" w:hAnsi="Arial"/>
                    </w:rPr>
                    <w:t> </w:t>
                  </w:r>
                  <w:r w:rsidRPr="003A35E4">
                    <w:rPr>
                      <w:rFonts w:ascii="Arial" w:hAnsi="Arial"/>
                    </w:rPr>
                    <w:t> </w:t>
                  </w:r>
                  <w:r w:rsidRPr="003A35E4">
                    <w:rPr>
                      <w:rFonts w:ascii="Arial" w:hAnsi="Arial"/>
                    </w:rPr>
                    <w:t> </w:t>
                  </w:r>
                  <w:r w:rsidRPr="003A35E4">
                    <w:fldChar w:fldCharType="end"/>
                  </w:r>
                </w:p>
              </w:tc>
              <w:tc>
                <w:tcPr>
                  <w:tcW w:w="1579" w:type="dxa"/>
                </w:tcPr>
                <w:p w14:paraId="2D19FD6A" w14:textId="191D233A" w:rsidR="00C162FA" w:rsidRPr="000238AF" w:rsidRDefault="00C162FA" w:rsidP="00C162FA">
                  <w:pPr>
                    <w:pStyle w:val="ListParagraph"/>
                    <w:ind w:left="0"/>
                    <w:rPr>
                      <w:rFonts w:ascii="Arial" w:hAnsi="Arial"/>
                    </w:rPr>
                  </w:pPr>
                  <w:r w:rsidRPr="000238AF">
                    <w:rPr>
                      <w:rFonts w:ascii="Arial" w:hAnsi="Arial"/>
                    </w:rPr>
                    <w:t>$</w:t>
                  </w:r>
                  <w:r w:rsidRPr="000238AF">
                    <w:fldChar w:fldCharType="begin">
                      <w:ffData>
                        <w:name w:val="Text6"/>
                        <w:enabled/>
                        <w:calcOnExit w:val="0"/>
                        <w:textInput/>
                      </w:ffData>
                    </w:fldChar>
                  </w:r>
                  <w:bookmarkStart w:id="319" w:name="Text6"/>
                  <w:r w:rsidRPr="000238AF">
                    <w:rPr>
                      <w:rFonts w:ascii="Arial" w:hAnsi="Arial"/>
                    </w:rPr>
                    <w:instrText xml:space="preserve"> FORMTEXT </w:instrText>
                  </w:r>
                  <w:r w:rsidRPr="000238AF">
                    <w:fldChar w:fldCharType="separate"/>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fldChar w:fldCharType="end"/>
                  </w:r>
                  <w:bookmarkEnd w:id="319"/>
                </w:p>
              </w:tc>
              <w:tc>
                <w:tcPr>
                  <w:tcW w:w="3705" w:type="dxa"/>
                </w:tcPr>
                <w:p w14:paraId="591B99A8" w14:textId="37CEFEB2" w:rsidR="00C162FA" w:rsidRPr="000238AF" w:rsidRDefault="00C162FA" w:rsidP="00C162FA">
                  <w:pPr>
                    <w:pStyle w:val="ListParagraph"/>
                    <w:ind w:left="0"/>
                    <w:rPr>
                      <w:rFonts w:ascii="Arial" w:hAnsi="Arial"/>
                    </w:rPr>
                  </w:pPr>
                  <w:r w:rsidRPr="005706F8">
                    <w:fldChar w:fldCharType="begin">
                      <w:ffData>
                        <w:name w:val="Text5"/>
                        <w:enabled/>
                        <w:calcOnExit w:val="0"/>
                        <w:textInput/>
                      </w:ffData>
                    </w:fldChar>
                  </w:r>
                  <w:r w:rsidRPr="005706F8">
                    <w:rPr>
                      <w:rFonts w:ascii="Arial" w:hAnsi="Arial"/>
                    </w:rPr>
                    <w:instrText xml:space="preserve"> FORMTEXT </w:instrText>
                  </w:r>
                  <w:r w:rsidRPr="005706F8">
                    <w:fldChar w:fldCharType="separate"/>
                  </w:r>
                  <w:r w:rsidRPr="005706F8">
                    <w:rPr>
                      <w:rFonts w:ascii="Arial" w:hAnsi="Arial"/>
                    </w:rPr>
                    <w:t> </w:t>
                  </w:r>
                  <w:r w:rsidRPr="005706F8">
                    <w:rPr>
                      <w:rFonts w:ascii="Arial" w:hAnsi="Arial"/>
                    </w:rPr>
                    <w:t> </w:t>
                  </w:r>
                  <w:r w:rsidRPr="005706F8">
                    <w:rPr>
                      <w:rFonts w:ascii="Arial" w:hAnsi="Arial"/>
                    </w:rPr>
                    <w:t> </w:t>
                  </w:r>
                  <w:r w:rsidRPr="005706F8">
                    <w:rPr>
                      <w:rFonts w:ascii="Arial" w:hAnsi="Arial"/>
                    </w:rPr>
                    <w:t> </w:t>
                  </w:r>
                  <w:r w:rsidRPr="005706F8">
                    <w:rPr>
                      <w:rFonts w:ascii="Arial" w:hAnsi="Arial"/>
                    </w:rPr>
                    <w:t> </w:t>
                  </w:r>
                  <w:r w:rsidRPr="005706F8">
                    <w:fldChar w:fldCharType="end"/>
                  </w:r>
                </w:p>
              </w:tc>
            </w:tr>
            <w:tr w:rsidR="00C162FA" w:rsidRPr="000238AF" w14:paraId="068E9F00" w14:textId="77777777" w:rsidTr="00E46F9A">
              <w:tc>
                <w:tcPr>
                  <w:tcW w:w="3514" w:type="dxa"/>
                </w:tcPr>
                <w:p w14:paraId="1D1A8DD0" w14:textId="275094E5" w:rsidR="00C162FA" w:rsidRPr="000238AF" w:rsidRDefault="00C162FA" w:rsidP="00C162FA">
                  <w:pPr>
                    <w:pStyle w:val="ListParagraph"/>
                    <w:ind w:left="0"/>
                    <w:rPr>
                      <w:rFonts w:ascii="Arial" w:hAnsi="Arial"/>
                    </w:rPr>
                  </w:pPr>
                  <w:r w:rsidRPr="003A35E4">
                    <w:fldChar w:fldCharType="begin">
                      <w:ffData>
                        <w:name w:val="Text5"/>
                        <w:enabled/>
                        <w:calcOnExit w:val="0"/>
                        <w:textInput/>
                      </w:ffData>
                    </w:fldChar>
                  </w:r>
                  <w:r w:rsidRPr="003A35E4">
                    <w:rPr>
                      <w:rFonts w:ascii="Arial" w:hAnsi="Arial"/>
                    </w:rPr>
                    <w:instrText xml:space="preserve"> FORMTEXT </w:instrText>
                  </w:r>
                  <w:r w:rsidRPr="003A35E4">
                    <w:fldChar w:fldCharType="separate"/>
                  </w:r>
                  <w:r w:rsidRPr="003A35E4">
                    <w:rPr>
                      <w:rFonts w:ascii="Arial" w:hAnsi="Arial"/>
                    </w:rPr>
                    <w:t> </w:t>
                  </w:r>
                  <w:r w:rsidRPr="003A35E4">
                    <w:rPr>
                      <w:rFonts w:ascii="Arial" w:hAnsi="Arial"/>
                    </w:rPr>
                    <w:t> </w:t>
                  </w:r>
                  <w:r w:rsidRPr="003A35E4">
                    <w:rPr>
                      <w:rFonts w:ascii="Arial" w:hAnsi="Arial"/>
                    </w:rPr>
                    <w:t> </w:t>
                  </w:r>
                  <w:r w:rsidRPr="003A35E4">
                    <w:rPr>
                      <w:rFonts w:ascii="Arial" w:hAnsi="Arial"/>
                    </w:rPr>
                    <w:t> </w:t>
                  </w:r>
                  <w:r w:rsidRPr="003A35E4">
                    <w:rPr>
                      <w:rFonts w:ascii="Arial" w:hAnsi="Arial"/>
                    </w:rPr>
                    <w:t> </w:t>
                  </w:r>
                  <w:r w:rsidRPr="003A35E4">
                    <w:fldChar w:fldCharType="end"/>
                  </w:r>
                </w:p>
              </w:tc>
              <w:tc>
                <w:tcPr>
                  <w:tcW w:w="1579" w:type="dxa"/>
                </w:tcPr>
                <w:p w14:paraId="1EBF1EB6" w14:textId="77777777" w:rsidR="00C162FA" w:rsidRPr="000238AF" w:rsidRDefault="00C162FA" w:rsidP="00C162FA">
                  <w:pPr>
                    <w:pStyle w:val="ListParagraph"/>
                    <w:ind w:left="0"/>
                    <w:rPr>
                      <w:rFonts w:ascii="Arial" w:hAnsi="Arial"/>
                    </w:rPr>
                  </w:pPr>
                  <w:r w:rsidRPr="000238AF">
                    <w:rPr>
                      <w:rFonts w:ascii="Arial" w:hAnsi="Arial"/>
                    </w:rPr>
                    <w:t>$</w:t>
                  </w:r>
                  <w:r w:rsidRPr="000238AF">
                    <w:fldChar w:fldCharType="begin">
                      <w:ffData>
                        <w:name w:val="Text7"/>
                        <w:enabled/>
                        <w:calcOnExit w:val="0"/>
                        <w:textInput/>
                      </w:ffData>
                    </w:fldChar>
                  </w:r>
                  <w:r w:rsidRPr="000238AF">
                    <w:rPr>
                      <w:rFonts w:ascii="Arial" w:hAnsi="Arial"/>
                    </w:rPr>
                    <w:instrText xml:space="preserve"> FORMTEXT </w:instrText>
                  </w:r>
                  <w:r w:rsidRPr="000238AF">
                    <w:fldChar w:fldCharType="separate"/>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fldChar w:fldCharType="end"/>
                  </w:r>
                </w:p>
              </w:tc>
              <w:tc>
                <w:tcPr>
                  <w:tcW w:w="3705" w:type="dxa"/>
                </w:tcPr>
                <w:p w14:paraId="2509DDCC" w14:textId="1B0DD619" w:rsidR="00C162FA" w:rsidRPr="000238AF" w:rsidRDefault="00C162FA" w:rsidP="00C162FA">
                  <w:pPr>
                    <w:pStyle w:val="ListParagraph"/>
                    <w:ind w:left="0"/>
                    <w:rPr>
                      <w:rFonts w:ascii="Arial" w:hAnsi="Arial"/>
                    </w:rPr>
                  </w:pPr>
                  <w:r w:rsidRPr="005706F8">
                    <w:fldChar w:fldCharType="begin">
                      <w:ffData>
                        <w:name w:val="Text5"/>
                        <w:enabled/>
                        <w:calcOnExit w:val="0"/>
                        <w:textInput/>
                      </w:ffData>
                    </w:fldChar>
                  </w:r>
                  <w:r w:rsidRPr="005706F8">
                    <w:rPr>
                      <w:rFonts w:ascii="Arial" w:hAnsi="Arial"/>
                    </w:rPr>
                    <w:instrText xml:space="preserve"> FORMTEXT </w:instrText>
                  </w:r>
                  <w:r w:rsidRPr="005706F8">
                    <w:fldChar w:fldCharType="separate"/>
                  </w:r>
                  <w:r w:rsidRPr="005706F8">
                    <w:rPr>
                      <w:rFonts w:ascii="Arial" w:hAnsi="Arial"/>
                    </w:rPr>
                    <w:t> </w:t>
                  </w:r>
                  <w:r w:rsidRPr="005706F8">
                    <w:rPr>
                      <w:rFonts w:ascii="Arial" w:hAnsi="Arial"/>
                    </w:rPr>
                    <w:t> </w:t>
                  </w:r>
                  <w:r w:rsidRPr="005706F8">
                    <w:rPr>
                      <w:rFonts w:ascii="Arial" w:hAnsi="Arial"/>
                    </w:rPr>
                    <w:t> </w:t>
                  </w:r>
                  <w:r w:rsidRPr="005706F8">
                    <w:rPr>
                      <w:rFonts w:ascii="Arial" w:hAnsi="Arial"/>
                    </w:rPr>
                    <w:t> </w:t>
                  </w:r>
                  <w:r w:rsidRPr="005706F8">
                    <w:rPr>
                      <w:rFonts w:ascii="Arial" w:hAnsi="Arial"/>
                    </w:rPr>
                    <w:t> </w:t>
                  </w:r>
                  <w:r w:rsidRPr="005706F8">
                    <w:fldChar w:fldCharType="end"/>
                  </w:r>
                </w:p>
              </w:tc>
            </w:tr>
            <w:tr w:rsidR="00C162FA" w:rsidRPr="000238AF" w14:paraId="2F6D4EF8" w14:textId="77777777" w:rsidTr="00E46F9A">
              <w:tc>
                <w:tcPr>
                  <w:tcW w:w="3514" w:type="dxa"/>
                </w:tcPr>
                <w:p w14:paraId="287665D8" w14:textId="596CD34E" w:rsidR="00C162FA" w:rsidRPr="000238AF" w:rsidRDefault="00C162FA" w:rsidP="00C162FA">
                  <w:pPr>
                    <w:pStyle w:val="ListParagraph"/>
                    <w:ind w:left="0"/>
                    <w:rPr>
                      <w:rFonts w:ascii="Arial" w:hAnsi="Arial"/>
                    </w:rPr>
                  </w:pPr>
                  <w:r w:rsidRPr="003A35E4">
                    <w:fldChar w:fldCharType="begin">
                      <w:ffData>
                        <w:name w:val="Text5"/>
                        <w:enabled/>
                        <w:calcOnExit w:val="0"/>
                        <w:textInput/>
                      </w:ffData>
                    </w:fldChar>
                  </w:r>
                  <w:r w:rsidRPr="003A35E4">
                    <w:rPr>
                      <w:rFonts w:ascii="Arial" w:hAnsi="Arial"/>
                    </w:rPr>
                    <w:instrText xml:space="preserve"> FORMTEXT </w:instrText>
                  </w:r>
                  <w:r w:rsidRPr="003A35E4">
                    <w:fldChar w:fldCharType="separate"/>
                  </w:r>
                  <w:r w:rsidRPr="003A35E4">
                    <w:rPr>
                      <w:rFonts w:ascii="Arial" w:hAnsi="Arial"/>
                    </w:rPr>
                    <w:t> </w:t>
                  </w:r>
                  <w:r w:rsidRPr="003A35E4">
                    <w:rPr>
                      <w:rFonts w:ascii="Arial" w:hAnsi="Arial"/>
                    </w:rPr>
                    <w:t> </w:t>
                  </w:r>
                  <w:r w:rsidRPr="003A35E4">
                    <w:rPr>
                      <w:rFonts w:ascii="Arial" w:hAnsi="Arial"/>
                    </w:rPr>
                    <w:t> </w:t>
                  </w:r>
                  <w:r w:rsidRPr="003A35E4">
                    <w:rPr>
                      <w:rFonts w:ascii="Arial" w:hAnsi="Arial"/>
                    </w:rPr>
                    <w:t> </w:t>
                  </w:r>
                  <w:r w:rsidRPr="003A35E4">
                    <w:rPr>
                      <w:rFonts w:ascii="Arial" w:hAnsi="Arial"/>
                    </w:rPr>
                    <w:t> </w:t>
                  </w:r>
                  <w:r w:rsidRPr="003A35E4">
                    <w:fldChar w:fldCharType="end"/>
                  </w:r>
                </w:p>
              </w:tc>
              <w:tc>
                <w:tcPr>
                  <w:tcW w:w="1579" w:type="dxa"/>
                </w:tcPr>
                <w:p w14:paraId="612DD4B3" w14:textId="77777777" w:rsidR="00C162FA" w:rsidRPr="000238AF" w:rsidRDefault="00C162FA" w:rsidP="00C162FA">
                  <w:pPr>
                    <w:pStyle w:val="ListParagraph"/>
                    <w:ind w:left="0"/>
                    <w:rPr>
                      <w:rFonts w:ascii="Arial" w:hAnsi="Arial"/>
                    </w:rPr>
                  </w:pPr>
                  <w:r w:rsidRPr="000238AF">
                    <w:rPr>
                      <w:rFonts w:ascii="Arial" w:hAnsi="Arial"/>
                    </w:rPr>
                    <w:t>$</w:t>
                  </w:r>
                  <w:r w:rsidRPr="000238AF">
                    <w:fldChar w:fldCharType="begin">
                      <w:ffData>
                        <w:name w:val="Text8"/>
                        <w:enabled/>
                        <w:calcOnExit w:val="0"/>
                        <w:textInput/>
                      </w:ffData>
                    </w:fldChar>
                  </w:r>
                  <w:r w:rsidRPr="000238AF">
                    <w:rPr>
                      <w:rFonts w:ascii="Arial" w:hAnsi="Arial"/>
                    </w:rPr>
                    <w:instrText xml:space="preserve"> FORMTEXT </w:instrText>
                  </w:r>
                  <w:r w:rsidRPr="000238AF">
                    <w:fldChar w:fldCharType="separate"/>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fldChar w:fldCharType="end"/>
                  </w:r>
                </w:p>
              </w:tc>
              <w:tc>
                <w:tcPr>
                  <w:tcW w:w="3705" w:type="dxa"/>
                </w:tcPr>
                <w:p w14:paraId="3645D0F0" w14:textId="7CDB31FA" w:rsidR="00C162FA" w:rsidRPr="000238AF" w:rsidRDefault="00C162FA" w:rsidP="00C162FA">
                  <w:pPr>
                    <w:pStyle w:val="ListParagraph"/>
                    <w:ind w:left="0"/>
                    <w:rPr>
                      <w:rFonts w:ascii="Arial" w:hAnsi="Arial"/>
                    </w:rPr>
                  </w:pPr>
                  <w:r w:rsidRPr="005706F8">
                    <w:fldChar w:fldCharType="begin">
                      <w:ffData>
                        <w:name w:val="Text5"/>
                        <w:enabled/>
                        <w:calcOnExit w:val="0"/>
                        <w:textInput/>
                      </w:ffData>
                    </w:fldChar>
                  </w:r>
                  <w:r w:rsidRPr="005706F8">
                    <w:rPr>
                      <w:rFonts w:ascii="Arial" w:hAnsi="Arial"/>
                    </w:rPr>
                    <w:instrText xml:space="preserve"> FORMTEXT </w:instrText>
                  </w:r>
                  <w:r w:rsidRPr="005706F8">
                    <w:fldChar w:fldCharType="separate"/>
                  </w:r>
                  <w:r w:rsidRPr="005706F8">
                    <w:rPr>
                      <w:rFonts w:ascii="Arial" w:hAnsi="Arial"/>
                    </w:rPr>
                    <w:t> </w:t>
                  </w:r>
                  <w:r w:rsidRPr="005706F8">
                    <w:rPr>
                      <w:rFonts w:ascii="Arial" w:hAnsi="Arial"/>
                    </w:rPr>
                    <w:t> </w:t>
                  </w:r>
                  <w:r w:rsidRPr="005706F8">
                    <w:rPr>
                      <w:rFonts w:ascii="Arial" w:hAnsi="Arial"/>
                    </w:rPr>
                    <w:t> </w:t>
                  </w:r>
                  <w:r w:rsidRPr="005706F8">
                    <w:rPr>
                      <w:rFonts w:ascii="Arial" w:hAnsi="Arial"/>
                    </w:rPr>
                    <w:t> </w:t>
                  </w:r>
                  <w:r w:rsidRPr="005706F8">
                    <w:rPr>
                      <w:rFonts w:ascii="Arial" w:hAnsi="Arial"/>
                    </w:rPr>
                    <w:t> </w:t>
                  </w:r>
                  <w:r w:rsidRPr="005706F8">
                    <w:fldChar w:fldCharType="end"/>
                  </w:r>
                </w:p>
              </w:tc>
            </w:tr>
          </w:tbl>
          <w:p w14:paraId="0F7B5A63" w14:textId="77777777" w:rsidR="00E46F9A" w:rsidRPr="000238AF" w:rsidRDefault="00E46F9A" w:rsidP="00E46F9A">
            <w:pPr>
              <w:pStyle w:val="ListParagraph"/>
              <w:ind w:left="789" w:hanging="448"/>
              <w:rPr>
                <w:rFonts w:ascii="Arial" w:hAnsi="Arial"/>
              </w:rPr>
            </w:pPr>
            <w:r w:rsidRPr="000238AF">
              <w:rPr>
                <w:rFonts w:ascii="Arial" w:hAnsi="Arial"/>
              </w:rPr>
              <w:t>*Add rows as needed</w:t>
            </w:r>
          </w:p>
          <w:p w14:paraId="0A4736B9" w14:textId="77777777" w:rsidR="00E46F9A" w:rsidRPr="000238AF" w:rsidRDefault="00E46F9A" w:rsidP="00E46F9A">
            <w:pPr>
              <w:pStyle w:val="ListParagraph"/>
              <w:ind w:left="0"/>
              <w:rPr>
                <w:rFonts w:ascii="Arial" w:hAnsi="Arial"/>
              </w:rPr>
            </w:pPr>
          </w:p>
          <w:p w14:paraId="690B17DE" w14:textId="52403264" w:rsidR="00E46F9A" w:rsidRPr="000238AF" w:rsidRDefault="00E46F9A" w:rsidP="009D4285">
            <w:pPr>
              <w:pStyle w:val="ListParagraph"/>
              <w:numPr>
                <w:ilvl w:val="0"/>
                <w:numId w:val="119"/>
              </w:numPr>
              <w:spacing w:after="120"/>
              <w:contextualSpacing w:val="0"/>
              <w:jc w:val="both"/>
              <w:rPr>
                <w:rFonts w:ascii="Arial" w:hAnsi="Arial"/>
              </w:rPr>
            </w:pPr>
            <w:r w:rsidRPr="000238AF">
              <w:rPr>
                <w:rFonts w:ascii="Arial" w:hAnsi="Arial"/>
              </w:rPr>
              <w:t xml:space="preserve">Explain how the Vendor promotes hiring and retaining </w:t>
            </w:r>
            <w:r w:rsidR="006E57E2" w:rsidRPr="000238AF">
              <w:rPr>
                <w:rFonts w:ascii="Arial" w:hAnsi="Arial"/>
              </w:rPr>
              <w:t>Navigator</w:t>
            </w:r>
            <w:r w:rsidRPr="000238AF">
              <w:rPr>
                <w:rFonts w:ascii="Arial" w:hAnsi="Arial"/>
              </w:rPr>
              <w:t>s within Vendors network that reflect the demographic characteristics and languages spoken within Vendors geographic service area:</w:t>
            </w:r>
          </w:p>
          <w:p w14:paraId="699F967C" w14:textId="0004DFD5" w:rsidR="00E46F9A" w:rsidRPr="000238AF" w:rsidRDefault="00FE77B5" w:rsidP="00E46F9A">
            <w:pPr>
              <w:pStyle w:val="ListParagraph"/>
              <w:ind w:left="360"/>
              <w:rPr>
                <w:rFonts w:ascii="Arial" w:hAnsi="Arial"/>
              </w:rPr>
            </w:pPr>
            <w:sdt>
              <w:sdtPr>
                <w:id w:val="-1028722591"/>
                <w:placeholder>
                  <w:docPart w:val="DE5C2493006D47B49F0CC3E1F687ABC3"/>
                </w:placeholder>
              </w:sdtPr>
              <w:sdtEndPr/>
              <w:sdtContent>
                <w:sdt>
                  <w:sdtPr>
                    <w:id w:val="-1177265309"/>
                    <w:placeholder>
                      <w:docPart w:val="85D0070C8FE64E44A28F1D7BBD8378E7"/>
                    </w:placeholder>
                  </w:sdtPr>
                  <w:sdtEndPr/>
                  <w:sdtContent>
                    <w:sdt>
                      <w:sdtPr>
                        <w:rPr>
                          <w:b/>
                          <w:color w:val="767171"/>
                        </w:rPr>
                        <w:id w:val="1088041375"/>
                        <w:placeholder>
                          <w:docPart w:val="E7DF27B2E1CD48E7824133637F43EF87"/>
                        </w:placeholder>
                        <w:text/>
                      </w:sdtPr>
                      <w:sdtEndPr/>
                      <w:sdtContent>
                        <w:r w:rsidR="00D60C80" w:rsidRPr="000238AF">
                          <w:rPr>
                            <w:rFonts w:ascii="Arial" w:hAnsi="Arial"/>
                            <w:b/>
                            <w:color w:val="767171"/>
                          </w:rPr>
                          <w:t>Click or tap here to enter text.</w:t>
                        </w:r>
                      </w:sdtContent>
                    </w:sdt>
                  </w:sdtContent>
                </w:sdt>
              </w:sdtContent>
            </w:sdt>
          </w:p>
          <w:p w14:paraId="2A5CF009" w14:textId="77777777" w:rsidR="00E46F9A" w:rsidRPr="000238AF" w:rsidRDefault="00E46F9A" w:rsidP="00E46F9A">
            <w:pPr>
              <w:pStyle w:val="ListParagraph"/>
              <w:ind w:left="0"/>
              <w:rPr>
                <w:rFonts w:ascii="Arial" w:hAnsi="Arial"/>
              </w:rPr>
            </w:pPr>
          </w:p>
          <w:p w14:paraId="4A714CB4" w14:textId="77777777" w:rsidR="00E46F9A" w:rsidRPr="000238AF" w:rsidRDefault="00E46F9A" w:rsidP="009D4285">
            <w:pPr>
              <w:pStyle w:val="ListParagraph"/>
              <w:numPr>
                <w:ilvl w:val="0"/>
                <w:numId w:val="119"/>
              </w:numPr>
              <w:rPr>
                <w:rFonts w:ascii="Arial" w:hAnsi="Arial"/>
              </w:rPr>
            </w:pPr>
            <w:r w:rsidRPr="000238AF">
              <w:rPr>
                <w:rFonts w:ascii="Arial" w:hAnsi="Arial"/>
              </w:rPr>
              <w:t>Service Area and Population to be served</w:t>
            </w:r>
          </w:p>
          <w:p w14:paraId="77988182" w14:textId="77777777" w:rsidR="00E46F9A" w:rsidRPr="000238AF" w:rsidRDefault="00E46F9A" w:rsidP="009D4285">
            <w:pPr>
              <w:pStyle w:val="ListParagraph"/>
              <w:numPr>
                <w:ilvl w:val="0"/>
                <w:numId w:val="137"/>
              </w:numPr>
              <w:spacing w:after="120"/>
              <w:ind w:left="706"/>
              <w:contextualSpacing w:val="0"/>
              <w:rPr>
                <w:rFonts w:ascii="Arial" w:hAnsi="Arial"/>
              </w:rPr>
            </w:pPr>
            <w:r w:rsidRPr="000238AF">
              <w:rPr>
                <w:rFonts w:ascii="Arial" w:hAnsi="Arial"/>
              </w:rPr>
              <w:t>Specify the county or counties proposed to be included in the service area:</w:t>
            </w:r>
          </w:p>
          <w:p w14:paraId="30AD5C8D" w14:textId="1BD12C9F" w:rsidR="00E46F9A" w:rsidRPr="000238AF" w:rsidRDefault="00FE77B5" w:rsidP="00E46F9A">
            <w:pPr>
              <w:pStyle w:val="ListParagraph"/>
              <w:rPr>
                <w:rFonts w:ascii="Arial" w:hAnsi="Arial"/>
              </w:rPr>
            </w:pPr>
            <w:sdt>
              <w:sdtPr>
                <w:id w:val="1762801839"/>
                <w:placeholder>
                  <w:docPart w:val="7D0BDA647ADE41A3957F5B616D45D18F"/>
                </w:placeholder>
              </w:sdtPr>
              <w:sdtEndPr/>
              <w:sdtContent>
                <w:sdt>
                  <w:sdtPr>
                    <w:id w:val="983123390"/>
                    <w:placeholder>
                      <w:docPart w:val="8B3EC2FF0EE4468588595906E498DB04"/>
                    </w:placeholder>
                  </w:sdtPr>
                  <w:sdtEndPr/>
                  <w:sdtContent>
                    <w:sdt>
                      <w:sdtPr>
                        <w:rPr>
                          <w:b/>
                          <w:color w:val="767171"/>
                        </w:rPr>
                        <w:id w:val="-342402425"/>
                        <w:placeholder>
                          <w:docPart w:val="2774CD10757748DC8BB6FCF04634D806"/>
                        </w:placeholder>
                        <w:text/>
                      </w:sdtPr>
                      <w:sdtEndPr/>
                      <w:sdtContent>
                        <w:r w:rsidR="00D60C80" w:rsidRPr="000238AF">
                          <w:rPr>
                            <w:rFonts w:ascii="Arial" w:hAnsi="Arial"/>
                            <w:b/>
                            <w:color w:val="767171"/>
                          </w:rPr>
                          <w:t>Click or tap here to enter text.</w:t>
                        </w:r>
                      </w:sdtContent>
                    </w:sdt>
                  </w:sdtContent>
                </w:sdt>
              </w:sdtContent>
            </w:sdt>
          </w:p>
          <w:p w14:paraId="05C45EAC" w14:textId="77777777" w:rsidR="00E46F9A" w:rsidRPr="000238AF" w:rsidRDefault="00E46F9A" w:rsidP="00E46F9A">
            <w:pPr>
              <w:pStyle w:val="ListParagraph"/>
              <w:ind w:left="0"/>
              <w:rPr>
                <w:rFonts w:ascii="Arial" w:hAnsi="Arial"/>
              </w:rPr>
            </w:pPr>
          </w:p>
          <w:p w14:paraId="5970B0F8" w14:textId="77777777" w:rsidR="00E46F9A" w:rsidRPr="000238AF" w:rsidRDefault="00E46F9A" w:rsidP="009D4285">
            <w:pPr>
              <w:pStyle w:val="ListParagraph"/>
              <w:numPr>
                <w:ilvl w:val="0"/>
                <w:numId w:val="137"/>
              </w:numPr>
              <w:spacing w:after="120"/>
              <w:ind w:left="706"/>
              <w:contextualSpacing w:val="0"/>
              <w:rPr>
                <w:rFonts w:ascii="Arial" w:hAnsi="Arial"/>
              </w:rPr>
            </w:pPr>
            <w:r w:rsidRPr="000238AF">
              <w:rPr>
                <w:rFonts w:ascii="Arial" w:hAnsi="Arial"/>
              </w:rPr>
              <w:t>Indicate in which of these counties the Vendor has a physical presence:</w:t>
            </w:r>
          </w:p>
          <w:p w14:paraId="5341F4AE" w14:textId="1DCA8133" w:rsidR="00E46F9A" w:rsidRPr="000238AF" w:rsidRDefault="00FE77B5" w:rsidP="00E46F9A">
            <w:pPr>
              <w:pStyle w:val="ListParagraph"/>
              <w:rPr>
                <w:rFonts w:ascii="Arial" w:hAnsi="Arial"/>
              </w:rPr>
            </w:pPr>
            <w:sdt>
              <w:sdtPr>
                <w:id w:val="-967979199"/>
                <w:placeholder>
                  <w:docPart w:val="AC2A093CD7394169A9DCF934E317A459"/>
                </w:placeholder>
              </w:sdtPr>
              <w:sdtEndPr/>
              <w:sdtContent>
                <w:sdt>
                  <w:sdtPr>
                    <w:id w:val="-1955776611"/>
                    <w:placeholder>
                      <w:docPart w:val="C0E4E4F4C3E64DFD81178E71A259604B"/>
                    </w:placeholder>
                  </w:sdtPr>
                  <w:sdtEndPr/>
                  <w:sdtContent>
                    <w:sdt>
                      <w:sdtPr>
                        <w:rPr>
                          <w:b/>
                          <w:color w:val="767171"/>
                        </w:rPr>
                        <w:id w:val="-638640754"/>
                        <w:placeholder>
                          <w:docPart w:val="0266D1BBEC2D4875810A0921A56916DF"/>
                        </w:placeholder>
                        <w:text/>
                      </w:sdtPr>
                      <w:sdtEndPr/>
                      <w:sdtContent>
                        <w:r w:rsidR="00D60C80" w:rsidRPr="000238AF">
                          <w:rPr>
                            <w:rFonts w:ascii="Arial" w:hAnsi="Arial"/>
                            <w:b/>
                            <w:color w:val="767171"/>
                          </w:rPr>
                          <w:t>Click or tap here to enter text.</w:t>
                        </w:r>
                      </w:sdtContent>
                    </w:sdt>
                  </w:sdtContent>
                </w:sdt>
              </w:sdtContent>
            </w:sdt>
          </w:p>
          <w:p w14:paraId="2454A834" w14:textId="77777777" w:rsidR="00E46F9A" w:rsidRPr="000238AF" w:rsidRDefault="00E46F9A" w:rsidP="00E46F9A">
            <w:pPr>
              <w:pStyle w:val="ListParagraph"/>
              <w:ind w:left="0"/>
              <w:rPr>
                <w:rFonts w:ascii="Arial" w:hAnsi="Arial"/>
              </w:rPr>
            </w:pPr>
          </w:p>
          <w:p w14:paraId="5EC5A96E" w14:textId="77777777" w:rsidR="00E46F9A" w:rsidRPr="000238AF" w:rsidRDefault="00FE77B5" w:rsidP="00E46F9A">
            <w:pPr>
              <w:pStyle w:val="ListParagraph"/>
              <w:ind w:left="0"/>
              <w:rPr>
                <w:rFonts w:ascii="Arial" w:hAnsi="Arial"/>
              </w:rPr>
            </w:pPr>
            <w:r>
              <w:rPr>
                <w:rFonts w:ascii="Arial" w:hAnsi="Arial"/>
              </w:rPr>
              <w:pict w14:anchorId="13609CBF">
                <v:rect id="_x0000_i1034" style="width:0;height:1.5pt" o:hralign="center" o:bullet="t" o:hrstd="t" o:hr="t" fillcolor="#a0a0a0" stroked="f"/>
              </w:pict>
            </w:r>
          </w:p>
          <w:p w14:paraId="6001D94B" w14:textId="44A4B161" w:rsidR="00E46F9A" w:rsidRPr="000238AF" w:rsidRDefault="00E46F9A" w:rsidP="00E46F9A">
            <w:pPr>
              <w:pStyle w:val="ListParagraph"/>
              <w:ind w:left="0"/>
              <w:rPr>
                <w:rFonts w:ascii="Arial" w:hAnsi="Arial"/>
                <w:b/>
              </w:rPr>
            </w:pPr>
            <w:r w:rsidRPr="000238AF">
              <w:rPr>
                <w:rFonts w:ascii="Arial" w:hAnsi="Arial"/>
                <w:b/>
              </w:rPr>
              <w:t>Section 2 – Network Development</w:t>
            </w:r>
            <w:r w:rsidR="002834D2" w:rsidRPr="000238AF">
              <w:rPr>
                <w:rFonts w:ascii="Arial" w:hAnsi="Arial"/>
                <w:b/>
              </w:rPr>
              <w:t>,</w:t>
            </w:r>
            <w:r w:rsidRPr="000238AF">
              <w:rPr>
                <w:rFonts w:ascii="Arial" w:hAnsi="Arial"/>
                <w:b/>
              </w:rPr>
              <w:t xml:space="preserve"> Oversight</w:t>
            </w:r>
            <w:r w:rsidR="002834D2" w:rsidRPr="000238AF">
              <w:rPr>
                <w:rFonts w:ascii="Arial" w:hAnsi="Arial"/>
                <w:b/>
              </w:rPr>
              <w:t xml:space="preserve"> and Integrity</w:t>
            </w:r>
            <w:r w:rsidRPr="000238AF">
              <w:rPr>
                <w:rFonts w:ascii="Arial" w:hAnsi="Arial"/>
                <w:b/>
              </w:rPr>
              <w:t xml:space="preserve"> </w:t>
            </w:r>
          </w:p>
          <w:p w14:paraId="41FA0782" w14:textId="77777777" w:rsidR="00E46F9A" w:rsidRPr="000238AF" w:rsidRDefault="00E46F9A" w:rsidP="00E46F9A">
            <w:pPr>
              <w:pStyle w:val="ListParagraph"/>
              <w:ind w:left="0"/>
              <w:rPr>
                <w:rFonts w:ascii="Arial" w:hAnsi="Arial"/>
              </w:rPr>
            </w:pPr>
          </w:p>
          <w:p w14:paraId="2FFEEA55" w14:textId="40873DAB" w:rsidR="00E46F9A" w:rsidRPr="000238AF" w:rsidRDefault="00E46F9A" w:rsidP="00E46F9A">
            <w:pPr>
              <w:widowControl w:val="0"/>
              <w:jc w:val="both"/>
              <w:rPr>
                <w:rFonts w:ascii="Arial" w:eastAsia="Calibri" w:hAnsi="Arial" w:cs="Arial"/>
                <w:szCs w:val="22"/>
              </w:rPr>
            </w:pPr>
            <w:r w:rsidRPr="000238AF">
              <w:rPr>
                <w:rFonts w:ascii="Arial" w:eastAsia="Calibri" w:hAnsi="Arial" w:cs="Arial"/>
                <w:szCs w:val="22"/>
              </w:rPr>
              <w:t xml:space="preserve">In this section, Vendors will use the results of their assessment of the geographic service area to select and establish partnerships with community-based organizations that have existing ties to individuals in WAHBE target groups or other underinsured groups to deliver </w:t>
            </w:r>
            <w:r w:rsidR="006E57E2" w:rsidRPr="000238AF">
              <w:rPr>
                <w:rFonts w:ascii="Arial" w:eastAsia="Calibri" w:hAnsi="Arial" w:cs="Arial"/>
                <w:szCs w:val="22"/>
              </w:rPr>
              <w:t>Navigator</w:t>
            </w:r>
            <w:r w:rsidRPr="000238AF">
              <w:rPr>
                <w:rFonts w:ascii="Arial" w:eastAsia="Calibri" w:hAnsi="Arial" w:cs="Arial"/>
                <w:szCs w:val="22"/>
              </w:rPr>
              <w:t xml:space="preserve"> services.</w:t>
            </w:r>
          </w:p>
          <w:p w14:paraId="61708C21" w14:textId="77777777" w:rsidR="00E46F9A" w:rsidRPr="000238AF" w:rsidRDefault="00E46F9A" w:rsidP="00E46F9A">
            <w:pPr>
              <w:pStyle w:val="ListParagraph"/>
              <w:ind w:left="0"/>
              <w:rPr>
                <w:rFonts w:ascii="Arial" w:hAnsi="Arial"/>
              </w:rPr>
            </w:pPr>
          </w:p>
          <w:p w14:paraId="35BCB23E" w14:textId="3EC64299" w:rsidR="00E46F9A" w:rsidRPr="000238AF" w:rsidRDefault="00E46F9A" w:rsidP="009D4285">
            <w:pPr>
              <w:pStyle w:val="ListParagraph"/>
              <w:numPr>
                <w:ilvl w:val="0"/>
                <w:numId w:val="120"/>
              </w:numPr>
              <w:ind w:left="360"/>
              <w:rPr>
                <w:rFonts w:ascii="Arial" w:hAnsi="Arial"/>
              </w:rPr>
            </w:pPr>
            <w:r w:rsidRPr="000238AF">
              <w:rPr>
                <w:rFonts w:ascii="Arial" w:hAnsi="Arial"/>
              </w:rPr>
              <w:t xml:space="preserve">Navigator </w:t>
            </w:r>
            <w:r w:rsidR="00851B8E" w:rsidRPr="000238AF">
              <w:rPr>
                <w:rFonts w:ascii="Arial" w:hAnsi="Arial"/>
              </w:rPr>
              <w:t>Network Partner</w:t>
            </w:r>
            <w:r w:rsidRPr="000238AF">
              <w:rPr>
                <w:rFonts w:ascii="Arial" w:hAnsi="Arial"/>
              </w:rPr>
              <w:t>s</w:t>
            </w:r>
          </w:p>
          <w:p w14:paraId="230ECFB7" w14:textId="56F5B655" w:rsidR="00E46F9A" w:rsidRPr="000238AF" w:rsidRDefault="00E46F9A" w:rsidP="00E46F9A">
            <w:pPr>
              <w:pStyle w:val="ListParagraph"/>
              <w:ind w:left="360"/>
              <w:jc w:val="both"/>
              <w:rPr>
                <w:rFonts w:ascii="Arial" w:hAnsi="Arial"/>
              </w:rPr>
            </w:pPr>
            <w:r w:rsidRPr="000238AF">
              <w:rPr>
                <w:rFonts w:ascii="Arial" w:hAnsi="Arial"/>
              </w:rPr>
              <w:t xml:space="preserve">The Vendor will ensure that the composition of its </w:t>
            </w:r>
            <w:r w:rsidR="006E57E2" w:rsidRPr="000238AF">
              <w:rPr>
                <w:rFonts w:ascii="Arial" w:hAnsi="Arial"/>
              </w:rPr>
              <w:t>Navigator</w:t>
            </w:r>
            <w:r w:rsidRPr="000238AF">
              <w:rPr>
                <w:rFonts w:ascii="Arial" w:hAnsi="Arial"/>
              </w:rPr>
              <w:t xml:space="preserve"> network provides </w:t>
            </w:r>
            <w:proofErr w:type="gramStart"/>
            <w:r w:rsidRPr="000238AF">
              <w:rPr>
                <w:rFonts w:ascii="Arial" w:hAnsi="Arial"/>
              </w:rPr>
              <w:t>sufficient</w:t>
            </w:r>
            <w:proofErr w:type="gramEnd"/>
            <w:r w:rsidRPr="000238AF">
              <w:rPr>
                <w:rFonts w:ascii="Arial" w:hAnsi="Arial"/>
              </w:rPr>
              <w:t xml:space="preserve"> sites to assure that enrollment assistance is reasonably available throughout the service area. To the extent possible, the network should include organizations with existing relationships to and services that respond to the needs of WAHBE’s target populations and other uninsured groups.</w:t>
            </w:r>
          </w:p>
          <w:p w14:paraId="0A435522" w14:textId="77777777" w:rsidR="00E46F9A" w:rsidRPr="000238AF" w:rsidRDefault="00E46F9A" w:rsidP="00E46F9A">
            <w:pPr>
              <w:pStyle w:val="ListParagraph"/>
              <w:ind w:left="0"/>
              <w:rPr>
                <w:rFonts w:ascii="Arial" w:hAnsi="Arial"/>
              </w:rPr>
            </w:pPr>
          </w:p>
          <w:p w14:paraId="5425AEED" w14:textId="2B60B10C" w:rsidR="00E46F9A" w:rsidRPr="000238AF" w:rsidRDefault="00E46F9A" w:rsidP="009D4285">
            <w:pPr>
              <w:pStyle w:val="ListParagraph"/>
              <w:numPr>
                <w:ilvl w:val="0"/>
                <w:numId w:val="121"/>
              </w:numPr>
              <w:spacing w:after="120"/>
              <w:contextualSpacing w:val="0"/>
              <w:rPr>
                <w:rFonts w:ascii="Arial" w:hAnsi="Arial"/>
              </w:rPr>
            </w:pPr>
            <w:r w:rsidRPr="000238AF">
              <w:rPr>
                <w:rFonts w:ascii="Arial" w:hAnsi="Arial"/>
              </w:rPr>
              <w:t xml:space="preserve">Describe how Vendor will keep partners and </w:t>
            </w:r>
            <w:r w:rsidR="006E57E2" w:rsidRPr="000238AF">
              <w:rPr>
                <w:rFonts w:ascii="Arial" w:hAnsi="Arial"/>
              </w:rPr>
              <w:t>Navigator</w:t>
            </w:r>
            <w:r w:rsidRPr="000238AF">
              <w:rPr>
                <w:rFonts w:ascii="Arial" w:hAnsi="Arial"/>
              </w:rPr>
              <w:t>s apprised of program changes and updates.</w:t>
            </w:r>
          </w:p>
          <w:p w14:paraId="44B48F11" w14:textId="7CDE4749" w:rsidR="00E46F9A" w:rsidRPr="000238AF" w:rsidRDefault="00FE77B5" w:rsidP="00E46F9A">
            <w:pPr>
              <w:pStyle w:val="ListParagraph"/>
              <w:rPr>
                <w:rFonts w:ascii="Arial" w:hAnsi="Arial"/>
              </w:rPr>
            </w:pPr>
            <w:sdt>
              <w:sdtPr>
                <w:id w:val="-1109196769"/>
                <w:placeholder>
                  <w:docPart w:val="C919A486D18249399789BD32378925DC"/>
                </w:placeholder>
              </w:sdtPr>
              <w:sdtEndPr/>
              <w:sdtContent>
                <w:sdt>
                  <w:sdtPr>
                    <w:id w:val="-1409840553"/>
                    <w:placeholder>
                      <w:docPart w:val="F8DD2926587D46F68ED76CB798D89C0E"/>
                    </w:placeholder>
                  </w:sdtPr>
                  <w:sdtEndPr/>
                  <w:sdtContent>
                    <w:sdt>
                      <w:sdtPr>
                        <w:rPr>
                          <w:b/>
                          <w:color w:val="767171"/>
                        </w:rPr>
                        <w:id w:val="-1699073122"/>
                        <w:placeholder>
                          <w:docPart w:val="345C1D58765D4C7FB101E6D8448830FB"/>
                        </w:placeholder>
                        <w:text/>
                      </w:sdtPr>
                      <w:sdtEndPr/>
                      <w:sdtContent>
                        <w:r w:rsidR="00D60C80" w:rsidRPr="000238AF">
                          <w:rPr>
                            <w:rFonts w:ascii="Arial" w:hAnsi="Arial"/>
                            <w:b/>
                            <w:color w:val="767171"/>
                          </w:rPr>
                          <w:t>Click or tap here to enter text.</w:t>
                        </w:r>
                      </w:sdtContent>
                    </w:sdt>
                  </w:sdtContent>
                </w:sdt>
              </w:sdtContent>
            </w:sdt>
          </w:p>
          <w:p w14:paraId="5DE15844" w14:textId="77777777" w:rsidR="00E46F9A" w:rsidRPr="000238AF" w:rsidRDefault="00E46F9A" w:rsidP="00E46F9A">
            <w:pPr>
              <w:rPr>
                <w:rFonts w:ascii="Arial" w:eastAsia="Calibri" w:hAnsi="Arial" w:cs="Arial"/>
                <w:szCs w:val="22"/>
              </w:rPr>
            </w:pPr>
          </w:p>
          <w:p w14:paraId="2904016C" w14:textId="176BD9F3" w:rsidR="00E46F9A" w:rsidRPr="000238AF" w:rsidRDefault="00E46F9A" w:rsidP="009D4285">
            <w:pPr>
              <w:pStyle w:val="ListParagraph"/>
              <w:numPr>
                <w:ilvl w:val="0"/>
                <w:numId w:val="121"/>
              </w:numPr>
              <w:rPr>
                <w:rFonts w:ascii="Arial" w:hAnsi="Arial"/>
              </w:rPr>
            </w:pPr>
            <w:r w:rsidRPr="000238AF">
              <w:rPr>
                <w:rFonts w:ascii="Arial" w:hAnsi="Arial"/>
              </w:rPr>
              <w:t xml:space="preserve">Provide a list of each organization </w:t>
            </w:r>
            <w:r w:rsidR="00755BF4" w:rsidRPr="000238AF">
              <w:rPr>
                <w:rFonts w:ascii="Arial" w:hAnsi="Arial"/>
              </w:rPr>
              <w:t xml:space="preserve">in Vendor’s proposed county </w:t>
            </w:r>
            <w:r w:rsidRPr="000238AF">
              <w:rPr>
                <w:rFonts w:ascii="Arial" w:hAnsi="Arial"/>
              </w:rPr>
              <w:t xml:space="preserve">that Vendor will subcontract with as a </w:t>
            </w:r>
            <w:r w:rsidR="00851B8E" w:rsidRPr="000238AF">
              <w:rPr>
                <w:rFonts w:ascii="Arial" w:hAnsi="Arial"/>
              </w:rPr>
              <w:t>Network Partner</w:t>
            </w:r>
            <w:r w:rsidRPr="000238AF">
              <w:rPr>
                <w:rFonts w:ascii="Arial" w:hAnsi="Arial"/>
              </w:rPr>
              <w:t xml:space="preserve"> to deliver </w:t>
            </w:r>
            <w:r w:rsidR="006E57E2" w:rsidRPr="000238AF">
              <w:rPr>
                <w:rFonts w:ascii="Arial" w:hAnsi="Arial"/>
              </w:rPr>
              <w:t>Navigator</w:t>
            </w:r>
            <w:r w:rsidRPr="000238AF">
              <w:rPr>
                <w:rFonts w:ascii="Arial" w:hAnsi="Arial"/>
              </w:rPr>
              <w:t xml:space="preserve"> services</w:t>
            </w:r>
            <w:r w:rsidR="00755BF4" w:rsidRPr="000238AF">
              <w:rPr>
                <w:rFonts w:ascii="Arial" w:hAnsi="Arial"/>
              </w:rPr>
              <w:t>.  Provide a separate list for each county proposed</w:t>
            </w:r>
            <w:r w:rsidRPr="000238AF">
              <w:rPr>
                <w:rFonts w:ascii="Arial" w:hAnsi="Arial"/>
              </w:rPr>
              <w:t xml:space="preserve">: </w:t>
            </w:r>
          </w:p>
          <w:p w14:paraId="19B7421C" w14:textId="1106DA66" w:rsidR="00E46F9A" w:rsidRDefault="00E46F9A" w:rsidP="00E46F9A">
            <w:pPr>
              <w:rPr>
                <w:rFonts w:ascii="Arial" w:eastAsia="Calibri" w:hAnsi="Arial" w:cs="Arial"/>
                <w:sz w:val="16"/>
                <w:szCs w:val="16"/>
              </w:rPr>
            </w:pPr>
          </w:p>
          <w:p w14:paraId="4EF5283C" w14:textId="2E1573F1" w:rsidR="00C162FA" w:rsidRDefault="00C162FA" w:rsidP="00E46F9A">
            <w:pPr>
              <w:rPr>
                <w:rFonts w:ascii="Arial" w:eastAsia="Calibri" w:hAnsi="Arial" w:cs="Arial"/>
                <w:sz w:val="16"/>
                <w:szCs w:val="16"/>
              </w:rPr>
            </w:pPr>
          </w:p>
          <w:p w14:paraId="080DBED8" w14:textId="125F133A" w:rsidR="00C162FA" w:rsidRDefault="00C162FA" w:rsidP="00E46F9A">
            <w:pPr>
              <w:rPr>
                <w:rFonts w:ascii="Arial" w:eastAsia="Calibri" w:hAnsi="Arial" w:cs="Arial"/>
                <w:sz w:val="16"/>
                <w:szCs w:val="16"/>
              </w:rPr>
            </w:pPr>
          </w:p>
          <w:p w14:paraId="647158BB" w14:textId="6B65F4C4" w:rsidR="00C162FA" w:rsidRDefault="00C162FA" w:rsidP="00E46F9A">
            <w:pPr>
              <w:rPr>
                <w:rFonts w:ascii="Arial" w:eastAsia="Calibri" w:hAnsi="Arial" w:cs="Arial"/>
                <w:sz w:val="16"/>
                <w:szCs w:val="16"/>
              </w:rPr>
            </w:pPr>
          </w:p>
          <w:p w14:paraId="416C068D" w14:textId="68443918" w:rsidR="00C162FA" w:rsidRDefault="00C162FA" w:rsidP="00E46F9A">
            <w:pPr>
              <w:rPr>
                <w:rFonts w:ascii="Arial" w:eastAsia="Calibri" w:hAnsi="Arial" w:cs="Arial"/>
                <w:sz w:val="16"/>
                <w:szCs w:val="16"/>
              </w:rPr>
            </w:pPr>
          </w:p>
          <w:p w14:paraId="1C4F40D0" w14:textId="27761F0A" w:rsidR="00C162FA" w:rsidRDefault="00C162FA" w:rsidP="00E46F9A">
            <w:pPr>
              <w:rPr>
                <w:rFonts w:ascii="Arial" w:eastAsia="Calibri" w:hAnsi="Arial" w:cs="Arial"/>
                <w:sz w:val="16"/>
                <w:szCs w:val="16"/>
              </w:rPr>
            </w:pPr>
          </w:p>
          <w:p w14:paraId="7991944D" w14:textId="60F34DB9" w:rsidR="00C162FA" w:rsidRDefault="00C162FA" w:rsidP="00E46F9A">
            <w:pPr>
              <w:rPr>
                <w:rFonts w:ascii="Arial" w:eastAsia="Calibri" w:hAnsi="Arial" w:cs="Arial"/>
                <w:sz w:val="16"/>
                <w:szCs w:val="16"/>
              </w:rPr>
            </w:pPr>
          </w:p>
          <w:p w14:paraId="70F9A6DE" w14:textId="34838BBC" w:rsidR="00C162FA" w:rsidRDefault="00C162FA" w:rsidP="00E46F9A">
            <w:pPr>
              <w:rPr>
                <w:rFonts w:ascii="Arial" w:eastAsia="Calibri" w:hAnsi="Arial" w:cs="Arial"/>
                <w:sz w:val="16"/>
                <w:szCs w:val="16"/>
              </w:rPr>
            </w:pPr>
          </w:p>
          <w:p w14:paraId="35947327" w14:textId="1B12806D" w:rsidR="00C162FA" w:rsidRDefault="00C162FA" w:rsidP="00E46F9A">
            <w:pPr>
              <w:rPr>
                <w:rFonts w:ascii="Arial" w:eastAsia="Calibri" w:hAnsi="Arial" w:cs="Arial"/>
                <w:sz w:val="16"/>
                <w:szCs w:val="16"/>
              </w:rPr>
            </w:pPr>
          </w:p>
          <w:p w14:paraId="2FD5A699" w14:textId="3264FC9F" w:rsidR="00C162FA" w:rsidRDefault="00C162FA" w:rsidP="00E46F9A">
            <w:pPr>
              <w:rPr>
                <w:rFonts w:ascii="Arial" w:eastAsia="Calibri" w:hAnsi="Arial" w:cs="Arial"/>
                <w:sz w:val="16"/>
                <w:szCs w:val="16"/>
              </w:rPr>
            </w:pPr>
          </w:p>
          <w:p w14:paraId="673C2CB6" w14:textId="77777777" w:rsidR="00C162FA" w:rsidRPr="00C162FA" w:rsidRDefault="00C162FA" w:rsidP="00E46F9A">
            <w:pPr>
              <w:rPr>
                <w:rFonts w:ascii="Arial" w:eastAsia="Calibri" w:hAnsi="Arial" w:cs="Arial"/>
                <w:sz w:val="16"/>
                <w:szCs w:val="16"/>
              </w:rPr>
            </w:pPr>
          </w:p>
          <w:p w14:paraId="266FF6A7" w14:textId="77777777" w:rsidR="00E46F9A" w:rsidRPr="000238AF" w:rsidRDefault="00E46F9A" w:rsidP="00E46F9A">
            <w:pPr>
              <w:ind w:left="337" w:firstLine="450"/>
              <w:rPr>
                <w:rFonts w:ascii="Arial" w:eastAsia="Calibri" w:hAnsi="Arial" w:cs="Arial"/>
                <w:szCs w:val="22"/>
              </w:rPr>
            </w:pPr>
            <w:r w:rsidRPr="000238AF">
              <w:rPr>
                <w:rFonts w:ascii="Arial" w:eastAsia="Calibri" w:hAnsi="Arial" w:cs="Arial"/>
                <w:szCs w:val="22"/>
              </w:rPr>
              <w:lastRenderedPageBreak/>
              <w:t xml:space="preserve">Enrollment sites in </w:t>
            </w:r>
            <w:r w:rsidRPr="000238AF">
              <w:rPr>
                <w:rFonts w:eastAsia="Calibri" w:cs="Arial"/>
                <w:szCs w:val="22"/>
              </w:rPr>
              <w:fldChar w:fldCharType="begin">
                <w:ffData>
                  <w:name w:val="Text4"/>
                  <w:enabled/>
                  <w:calcOnExit w:val="0"/>
                  <w:textInput/>
                </w:ffData>
              </w:fldChar>
            </w:r>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r w:rsidRPr="000238AF">
              <w:rPr>
                <w:rFonts w:ascii="Arial" w:eastAsia="Calibri" w:hAnsi="Arial" w:cs="Arial"/>
                <w:szCs w:val="22"/>
              </w:rPr>
              <w:t xml:space="preserve"> County</w:t>
            </w:r>
          </w:p>
          <w:tbl>
            <w:tblPr>
              <w:tblStyle w:val="TableGrid"/>
              <w:tblW w:w="0" w:type="auto"/>
              <w:tblInd w:w="782" w:type="dxa"/>
              <w:tblLook w:val="04A0" w:firstRow="1" w:lastRow="0" w:firstColumn="1" w:lastColumn="0" w:noHBand="0" w:noVBand="1"/>
            </w:tblPr>
            <w:tblGrid>
              <w:gridCol w:w="3803"/>
              <w:gridCol w:w="4549"/>
            </w:tblGrid>
            <w:tr w:rsidR="00C162FA" w:rsidRPr="000238AF" w14:paraId="0F6C7818" w14:textId="77777777" w:rsidTr="00E46F9A">
              <w:tc>
                <w:tcPr>
                  <w:tcW w:w="3803" w:type="dxa"/>
                  <w:shd w:val="clear" w:color="auto" w:fill="DBE5F1" w:themeFill="accent1" w:themeFillTint="33"/>
                </w:tcPr>
                <w:p w14:paraId="30562D46" w14:textId="77777777" w:rsidR="00C162FA" w:rsidRPr="000238AF" w:rsidRDefault="00C162FA" w:rsidP="00C162FA">
                  <w:pPr>
                    <w:rPr>
                      <w:rFonts w:ascii="Arial" w:eastAsia="Calibri" w:hAnsi="Arial" w:cs="Arial"/>
                      <w:szCs w:val="22"/>
                    </w:rPr>
                  </w:pPr>
                  <w:r w:rsidRPr="000238AF">
                    <w:rPr>
                      <w:rFonts w:ascii="Arial" w:eastAsia="Calibri" w:hAnsi="Arial" w:cs="Arial"/>
                      <w:szCs w:val="22"/>
                    </w:rPr>
                    <w:t>Organization name</w:t>
                  </w:r>
                </w:p>
              </w:tc>
              <w:tc>
                <w:tcPr>
                  <w:tcW w:w="4549" w:type="dxa"/>
                  <w:shd w:val="clear" w:color="auto" w:fill="DBE5F1" w:themeFill="accent1" w:themeFillTint="33"/>
                </w:tcPr>
                <w:p w14:paraId="7513B0A4" w14:textId="40E4EA96" w:rsidR="00C162FA" w:rsidRPr="000238AF" w:rsidRDefault="00C162FA" w:rsidP="00C162FA">
                  <w:pPr>
                    <w:rPr>
                      <w:rFonts w:ascii="Arial" w:eastAsia="Calibri" w:hAnsi="Arial" w:cs="Arial"/>
                      <w:szCs w:val="22"/>
                    </w:rPr>
                  </w:pPr>
                  <w:r w:rsidRPr="00ED6D66">
                    <w:fldChar w:fldCharType="begin">
                      <w:ffData>
                        <w:name w:val="Text5"/>
                        <w:enabled/>
                        <w:calcOnExit w:val="0"/>
                        <w:textInput/>
                      </w:ffData>
                    </w:fldChar>
                  </w:r>
                  <w:r w:rsidRPr="00ED6D66">
                    <w:rPr>
                      <w:rFonts w:ascii="Arial" w:hAnsi="Arial"/>
                    </w:rPr>
                    <w:instrText xml:space="preserve"> FORMTEXT </w:instrText>
                  </w:r>
                  <w:r w:rsidRPr="00ED6D66">
                    <w:fldChar w:fldCharType="separate"/>
                  </w:r>
                  <w:r w:rsidRPr="00ED6D66">
                    <w:rPr>
                      <w:rFonts w:ascii="Arial" w:hAnsi="Arial"/>
                    </w:rPr>
                    <w:t> </w:t>
                  </w:r>
                  <w:r w:rsidRPr="00ED6D66">
                    <w:rPr>
                      <w:rFonts w:ascii="Arial" w:hAnsi="Arial"/>
                    </w:rPr>
                    <w:t> </w:t>
                  </w:r>
                  <w:r w:rsidRPr="00ED6D66">
                    <w:rPr>
                      <w:rFonts w:ascii="Arial" w:hAnsi="Arial"/>
                    </w:rPr>
                    <w:t> </w:t>
                  </w:r>
                  <w:r w:rsidRPr="00ED6D66">
                    <w:rPr>
                      <w:rFonts w:ascii="Arial" w:hAnsi="Arial"/>
                    </w:rPr>
                    <w:t> </w:t>
                  </w:r>
                  <w:r w:rsidRPr="00ED6D66">
                    <w:rPr>
                      <w:rFonts w:ascii="Arial" w:hAnsi="Arial"/>
                    </w:rPr>
                    <w:t> </w:t>
                  </w:r>
                  <w:r w:rsidRPr="00ED6D66">
                    <w:fldChar w:fldCharType="end"/>
                  </w:r>
                </w:p>
              </w:tc>
            </w:tr>
            <w:tr w:rsidR="00C162FA" w:rsidRPr="000238AF" w14:paraId="53DD98C4" w14:textId="77777777" w:rsidTr="00E46F9A">
              <w:tc>
                <w:tcPr>
                  <w:tcW w:w="3803" w:type="dxa"/>
                </w:tcPr>
                <w:p w14:paraId="4F47F594" w14:textId="3C1794EF" w:rsidR="00C162FA" w:rsidRPr="000238AF" w:rsidRDefault="00C162FA" w:rsidP="00C162FA">
                  <w:pPr>
                    <w:rPr>
                      <w:rFonts w:ascii="Arial" w:eastAsia="Calibri" w:hAnsi="Arial" w:cs="Arial"/>
                      <w:szCs w:val="22"/>
                    </w:rPr>
                  </w:pPr>
                  <w:r w:rsidRPr="000238AF">
                    <w:rPr>
                      <w:rFonts w:ascii="Arial" w:eastAsia="Calibri" w:hAnsi="Arial" w:cs="Arial"/>
                      <w:szCs w:val="22"/>
                    </w:rPr>
                    <w:t>Address where Navigator services are delivered</w:t>
                  </w:r>
                </w:p>
              </w:tc>
              <w:tc>
                <w:tcPr>
                  <w:tcW w:w="4549" w:type="dxa"/>
                </w:tcPr>
                <w:p w14:paraId="16A505D6" w14:textId="290849F8" w:rsidR="00C162FA" w:rsidRPr="000238AF" w:rsidRDefault="00C162FA" w:rsidP="00C162FA">
                  <w:pPr>
                    <w:rPr>
                      <w:rFonts w:ascii="Arial" w:eastAsia="Calibri" w:hAnsi="Arial" w:cs="Arial"/>
                      <w:szCs w:val="22"/>
                    </w:rPr>
                  </w:pPr>
                  <w:r w:rsidRPr="00ED6D66">
                    <w:fldChar w:fldCharType="begin">
                      <w:ffData>
                        <w:name w:val="Text5"/>
                        <w:enabled/>
                        <w:calcOnExit w:val="0"/>
                        <w:textInput/>
                      </w:ffData>
                    </w:fldChar>
                  </w:r>
                  <w:r w:rsidRPr="00ED6D66">
                    <w:rPr>
                      <w:rFonts w:ascii="Arial" w:hAnsi="Arial"/>
                    </w:rPr>
                    <w:instrText xml:space="preserve"> FORMTEXT </w:instrText>
                  </w:r>
                  <w:r w:rsidRPr="00ED6D66">
                    <w:fldChar w:fldCharType="separate"/>
                  </w:r>
                  <w:r w:rsidRPr="00ED6D66">
                    <w:rPr>
                      <w:rFonts w:ascii="Arial" w:hAnsi="Arial"/>
                    </w:rPr>
                    <w:t> </w:t>
                  </w:r>
                  <w:r w:rsidRPr="00ED6D66">
                    <w:rPr>
                      <w:rFonts w:ascii="Arial" w:hAnsi="Arial"/>
                    </w:rPr>
                    <w:t> </w:t>
                  </w:r>
                  <w:r w:rsidRPr="00ED6D66">
                    <w:rPr>
                      <w:rFonts w:ascii="Arial" w:hAnsi="Arial"/>
                    </w:rPr>
                    <w:t> </w:t>
                  </w:r>
                  <w:r w:rsidRPr="00ED6D66">
                    <w:rPr>
                      <w:rFonts w:ascii="Arial" w:hAnsi="Arial"/>
                    </w:rPr>
                    <w:t> </w:t>
                  </w:r>
                  <w:r w:rsidRPr="00ED6D66">
                    <w:rPr>
                      <w:rFonts w:ascii="Arial" w:hAnsi="Arial"/>
                    </w:rPr>
                    <w:t> </w:t>
                  </w:r>
                  <w:r w:rsidRPr="00ED6D66">
                    <w:fldChar w:fldCharType="end"/>
                  </w:r>
                </w:p>
              </w:tc>
            </w:tr>
            <w:tr w:rsidR="00C162FA" w:rsidRPr="000238AF" w14:paraId="772791A9" w14:textId="77777777" w:rsidTr="00E46F9A">
              <w:tc>
                <w:tcPr>
                  <w:tcW w:w="3803" w:type="dxa"/>
                </w:tcPr>
                <w:p w14:paraId="773A6F9E" w14:textId="6FB966A5" w:rsidR="00C162FA" w:rsidRPr="000238AF" w:rsidRDefault="00C162FA" w:rsidP="00C162FA">
                  <w:pPr>
                    <w:rPr>
                      <w:rFonts w:ascii="Arial" w:eastAsia="Calibri" w:hAnsi="Arial" w:cs="Arial"/>
                      <w:szCs w:val="22"/>
                    </w:rPr>
                  </w:pPr>
                  <w:r w:rsidRPr="000238AF">
                    <w:rPr>
                      <w:rFonts w:ascii="Arial" w:eastAsia="Calibri" w:hAnsi="Arial" w:cs="Arial"/>
                      <w:szCs w:val="22"/>
                    </w:rPr>
                    <w:t>Number of Navigators at each site</w:t>
                  </w:r>
                </w:p>
              </w:tc>
              <w:tc>
                <w:tcPr>
                  <w:tcW w:w="4549" w:type="dxa"/>
                </w:tcPr>
                <w:p w14:paraId="17D8E721" w14:textId="3E0A81E4" w:rsidR="00C162FA" w:rsidRPr="000238AF" w:rsidRDefault="00C162FA" w:rsidP="00C162FA">
                  <w:pPr>
                    <w:rPr>
                      <w:rFonts w:ascii="Arial" w:eastAsia="Calibri" w:hAnsi="Arial" w:cs="Arial"/>
                      <w:szCs w:val="22"/>
                    </w:rPr>
                  </w:pPr>
                  <w:r w:rsidRPr="00ED6D66">
                    <w:fldChar w:fldCharType="begin">
                      <w:ffData>
                        <w:name w:val="Text5"/>
                        <w:enabled/>
                        <w:calcOnExit w:val="0"/>
                        <w:textInput/>
                      </w:ffData>
                    </w:fldChar>
                  </w:r>
                  <w:r w:rsidRPr="00ED6D66">
                    <w:rPr>
                      <w:rFonts w:ascii="Arial" w:hAnsi="Arial"/>
                    </w:rPr>
                    <w:instrText xml:space="preserve"> FORMTEXT </w:instrText>
                  </w:r>
                  <w:r w:rsidRPr="00ED6D66">
                    <w:fldChar w:fldCharType="separate"/>
                  </w:r>
                  <w:r w:rsidRPr="00ED6D66">
                    <w:rPr>
                      <w:rFonts w:ascii="Arial" w:hAnsi="Arial"/>
                    </w:rPr>
                    <w:t> </w:t>
                  </w:r>
                  <w:r w:rsidRPr="00ED6D66">
                    <w:rPr>
                      <w:rFonts w:ascii="Arial" w:hAnsi="Arial"/>
                    </w:rPr>
                    <w:t> </w:t>
                  </w:r>
                  <w:r w:rsidRPr="00ED6D66">
                    <w:rPr>
                      <w:rFonts w:ascii="Arial" w:hAnsi="Arial"/>
                    </w:rPr>
                    <w:t> </w:t>
                  </w:r>
                  <w:r w:rsidRPr="00ED6D66">
                    <w:rPr>
                      <w:rFonts w:ascii="Arial" w:hAnsi="Arial"/>
                    </w:rPr>
                    <w:t> </w:t>
                  </w:r>
                  <w:r w:rsidRPr="00ED6D66">
                    <w:rPr>
                      <w:rFonts w:ascii="Arial" w:hAnsi="Arial"/>
                    </w:rPr>
                    <w:t> </w:t>
                  </w:r>
                  <w:r w:rsidRPr="00ED6D66">
                    <w:fldChar w:fldCharType="end"/>
                  </w:r>
                </w:p>
              </w:tc>
            </w:tr>
            <w:tr w:rsidR="00C162FA" w:rsidRPr="000238AF" w14:paraId="6DAFC8E8" w14:textId="77777777" w:rsidTr="00E46F9A">
              <w:tc>
                <w:tcPr>
                  <w:tcW w:w="3803" w:type="dxa"/>
                </w:tcPr>
                <w:p w14:paraId="440BF4D5" w14:textId="4087B020" w:rsidR="00C162FA" w:rsidRPr="000238AF" w:rsidRDefault="00C162FA" w:rsidP="00C162FA">
                  <w:pPr>
                    <w:rPr>
                      <w:rFonts w:ascii="Arial" w:eastAsia="Calibri" w:hAnsi="Arial" w:cs="Arial"/>
                      <w:szCs w:val="22"/>
                    </w:rPr>
                  </w:pPr>
                  <w:r w:rsidRPr="000238AF">
                    <w:rPr>
                      <w:rFonts w:ascii="Arial" w:eastAsia="Calibri" w:hAnsi="Arial" w:cs="Arial"/>
                      <w:szCs w:val="22"/>
                    </w:rPr>
                    <w:t>Languages spoken by Navigators (other than English)</w:t>
                  </w:r>
                </w:p>
              </w:tc>
              <w:tc>
                <w:tcPr>
                  <w:tcW w:w="4549" w:type="dxa"/>
                </w:tcPr>
                <w:p w14:paraId="19BC73B6" w14:textId="3425D6A7" w:rsidR="00C162FA" w:rsidRPr="000238AF" w:rsidRDefault="00C162FA" w:rsidP="00C162FA">
                  <w:pPr>
                    <w:rPr>
                      <w:rFonts w:ascii="Arial" w:eastAsia="Calibri" w:hAnsi="Arial" w:cs="Arial"/>
                      <w:szCs w:val="22"/>
                    </w:rPr>
                  </w:pPr>
                  <w:r w:rsidRPr="00ED6D66">
                    <w:fldChar w:fldCharType="begin">
                      <w:ffData>
                        <w:name w:val="Text5"/>
                        <w:enabled/>
                        <w:calcOnExit w:val="0"/>
                        <w:textInput/>
                      </w:ffData>
                    </w:fldChar>
                  </w:r>
                  <w:r w:rsidRPr="00ED6D66">
                    <w:rPr>
                      <w:rFonts w:ascii="Arial" w:hAnsi="Arial"/>
                    </w:rPr>
                    <w:instrText xml:space="preserve"> FORMTEXT </w:instrText>
                  </w:r>
                  <w:r w:rsidRPr="00ED6D66">
                    <w:fldChar w:fldCharType="separate"/>
                  </w:r>
                  <w:r w:rsidRPr="00ED6D66">
                    <w:rPr>
                      <w:rFonts w:ascii="Arial" w:hAnsi="Arial"/>
                    </w:rPr>
                    <w:t> </w:t>
                  </w:r>
                  <w:r w:rsidRPr="00ED6D66">
                    <w:rPr>
                      <w:rFonts w:ascii="Arial" w:hAnsi="Arial"/>
                    </w:rPr>
                    <w:t> </w:t>
                  </w:r>
                  <w:r w:rsidRPr="00ED6D66">
                    <w:rPr>
                      <w:rFonts w:ascii="Arial" w:hAnsi="Arial"/>
                    </w:rPr>
                    <w:t> </w:t>
                  </w:r>
                  <w:r w:rsidRPr="00ED6D66">
                    <w:rPr>
                      <w:rFonts w:ascii="Arial" w:hAnsi="Arial"/>
                    </w:rPr>
                    <w:t> </w:t>
                  </w:r>
                  <w:r w:rsidRPr="00ED6D66">
                    <w:rPr>
                      <w:rFonts w:ascii="Arial" w:hAnsi="Arial"/>
                    </w:rPr>
                    <w:t> </w:t>
                  </w:r>
                  <w:r w:rsidRPr="00ED6D66">
                    <w:fldChar w:fldCharType="end"/>
                  </w:r>
                </w:p>
              </w:tc>
            </w:tr>
            <w:tr w:rsidR="00C162FA" w:rsidRPr="000238AF" w14:paraId="147464F3" w14:textId="77777777" w:rsidTr="00E46F9A">
              <w:tc>
                <w:tcPr>
                  <w:tcW w:w="3803" w:type="dxa"/>
                </w:tcPr>
                <w:p w14:paraId="0BBB6A8A" w14:textId="77777777" w:rsidR="00C162FA" w:rsidRPr="000238AF" w:rsidRDefault="00C162FA" w:rsidP="00C162FA">
                  <w:pPr>
                    <w:rPr>
                      <w:rFonts w:ascii="Arial" w:eastAsia="Calibri" w:hAnsi="Arial" w:cs="Arial"/>
                      <w:szCs w:val="22"/>
                    </w:rPr>
                  </w:pPr>
                  <w:r w:rsidRPr="000238AF">
                    <w:rPr>
                      <w:rFonts w:ascii="Arial" w:eastAsia="Calibri" w:hAnsi="Arial" w:cs="Arial"/>
                      <w:szCs w:val="22"/>
                    </w:rPr>
                    <w:t>Target population(s) served</w:t>
                  </w:r>
                </w:p>
              </w:tc>
              <w:tc>
                <w:tcPr>
                  <w:tcW w:w="4549" w:type="dxa"/>
                </w:tcPr>
                <w:p w14:paraId="2FF2E628" w14:textId="170DECA6" w:rsidR="00C162FA" w:rsidRPr="000238AF" w:rsidRDefault="00C162FA" w:rsidP="00C162FA">
                  <w:pPr>
                    <w:rPr>
                      <w:rFonts w:ascii="Arial" w:eastAsia="Calibri" w:hAnsi="Arial" w:cs="Arial"/>
                      <w:szCs w:val="22"/>
                    </w:rPr>
                  </w:pPr>
                  <w:r w:rsidRPr="00573591">
                    <w:fldChar w:fldCharType="begin">
                      <w:ffData>
                        <w:name w:val="Text5"/>
                        <w:enabled/>
                        <w:calcOnExit w:val="0"/>
                        <w:textInput/>
                      </w:ffData>
                    </w:fldChar>
                  </w:r>
                  <w:r w:rsidRPr="00573591">
                    <w:rPr>
                      <w:rFonts w:ascii="Arial" w:hAnsi="Arial"/>
                    </w:rPr>
                    <w:instrText xml:space="preserve"> FORMTEXT </w:instrText>
                  </w:r>
                  <w:r w:rsidRPr="00573591">
                    <w:fldChar w:fldCharType="separate"/>
                  </w:r>
                  <w:r w:rsidRPr="00573591">
                    <w:rPr>
                      <w:rFonts w:ascii="Arial" w:hAnsi="Arial"/>
                    </w:rPr>
                    <w:t> </w:t>
                  </w:r>
                  <w:r w:rsidRPr="00573591">
                    <w:rPr>
                      <w:rFonts w:ascii="Arial" w:hAnsi="Arial"/>
                    </w:rPr>
                    <w:t> </w:t>
                  </w:r>
                  <w:r w:rsidRPr="00573591">
                    <w:rPr>
                      <w:rFonts w:ascii="Arial" w:hAnsi="Arial"/>
                    </w:rPr>
                    <w:t> </w:t>
                  </w:r>
                  <w:r w:rsidRPr="00573591">
                    <w:rPr>
                      <w:rFonts w:ascii="Arial" w:hAnsi="Arial"/>
                    </w:rPr>
                    <w:t> </w:t>
                  </w:r>
                  <w:r w:rsidRPr="00573591">
                    <w:rPr>
                      <w:rFonts w:ascii="Arial" w:hAnsi="Arial"/>
                    </w:rPr>
                    <w:t> </w:t>
                  </w:r>
                  <w:r w:rsidRPr="00573591">
                    <w:fldChar w:fldCharType="end"/>
                  </w:r>
                </w:p>
              </w:tc>
            </w:tr>
            <w:tr w:rsidR="00C162FA" w:rsidRPr="000238AF" w14:paraId="42107F9A" w14:textId="77777777" w:rsidTr="00784040">
              <w:tc>
                <w:tcPr>
                  <w:tcW w:w="3803" w:type="dxa"/>
                  <w:tcBorders>
                    <w:bottom w:val="single" w:sz="4" w:space="0" w:color="auto"/>
                  </w:tcBorders>
                </w:tcPr>
                <w:p w14:paraId="50517EA4" w14:textId="77777777" w:rsidR="00C162FA" w:rsidRPr="000238AF" w:rsidRDefault="00C162FA" w:rsidP="00C162FA">
                  <w:pPr>
                    <w:rPr>
                      <w:rFonts w:ascii="Arial" w:eastAsia="Calibri" w:hAnsi="Arial" w:cs="Arial"/>
                      <w:szCs w:val="22"/>
                    </w:rPr>
                  </w:pPr>
                  <w:r w:rsidRPr="000238AF">
                    <w:rPr>
                      <w:rFonts w:ascii="Arial" w:eastAsia="Calibri" w:hAnsi="Arial" w:cs="Arial"/>
                      <w:szCs w:val="22"/>
                    </w:rPr>
                    <w:t>Subcontract status: expiration date, pending, or to be developed upon contract execution</w:t>
                  </w:r>
                </w:p>
              </w:tc>
              <w:tc>
                <w:tcPr>
                  <w:tcW w:w="4549" w:type="dxa"/>
                  <w:tcBorders>
                    <w:bottom w:val="single" w:sz="4" w:space="0" w:color="auto"/>
                  </w:tcBorders>
                </w:tcPr>
                <w:p w14:paraId="6174348A" w14:textId="0C3C5B79" w:rsidR="00C162FA" w:rsidRPr="000238AF" w:rsidRDefault="00C162FA" w:rsidP="00C162FA">
                  <w:pPr>
                    <w:rPr>
                      <w:rFonts w:ascii="Arial" w:eastAsia="Calibri" w:hAnsi="Arial" w:cs="Arial"/>
                      <w:szCs w:val="22"/>
                    </w:rPr>
                  </w:pPr>
                  <w:r w:rsidRPr="00573591">
                    <w:fldChar w:fldCharType="begin">
                      <w:ffData>
                        <w:name w:val="Text5"/>
                        <w:enabled/>
                        <w:calcOnExit w:val="0"/>
                        <w:textInput/>
                      </w:ffData>
                    </w:fldChar>
                  </w:r>
                  <w:r w:rsidRPr="00573591">
                    <w:rPr>
                      <w:rFonts w:ascii="Arial" w:hAnsi="Arial"/>
                    </w:rPr>
                    <w:instrText xml:space="preserve"> FORMTEXT </w:instrText>
                  </w:r>
                  <w:r w:rsidRPr="00573591">
                    <w:fldChar w:fldCharType="separate"/>
                  </w:r>
                  <w:r w:rsidRPr="00573591">
                    <w:rPr>
                      <w:rFonts w:ascii="Arial" w:hAnsi="Arial"/>
                    </w:rPr>
                    <w:t> </w:t>
                  </w:r>
                  <w:r w:rsidRPr="00573591">
                    <w:rPr>
                      <w:rFonts w:ascii="Arial" w:hAnsi="Arial"/>
                    </w:rPr>
                    <w:t> </w:t>
                  </w:r>
                  <w:r w:rsidRPr="00573591">
                    <w:rPr>
                      <w:rFonts w:ascii="Arial" w:hAnsi="Arial"/>
                    </w:rPr>
                    <w:t> </w:t>
                  </w:r>
                  <w:r w:rsidRPr="00573591">
                    <w:rPr>
                      <w:rFonts w:ascii="Arial" w:hAnsi="Arial"/>
                    </w:rPr>
                    <w:t> </w:t>
                  </w:r>
                  <w:r w:rsidRPr="00573591">
                    <w:rPr>
                      <w:rFonts w:ascii="Arial" w:hAnsi="Arial"/>
                    </w:rPr>
                    <w:t> </w:t>
                  </w:r>
                  <w:r w:rsidRPr="00573591">
                    <w:fldChar w:fldCharType="end"/>
                  </w:r>
                </w:p>
              </w:tc>
            </w:tr>
            <w:tr w:rsidR="00784040" w:rsidRPr="000238AF" w14:paraId="51A06BFD" w14:textId="77777777" w:rsidTr="00784040">
              <w:tc>
                <w:tcPr>
                  <w:tcW w:w="3803" w:type="dxa"/>
                  <w:tcBorders>
                    <w:left w:val="nil"/>
                    <w:right w:val="nil"/>
                  </w:tcBorders>
                  <w:shd w:val="clear" w:color="auto" w:fill="FFFFFF" w:themeFill="background1"/>
                </w:tcPr>
                <w:p w14:paraId="24192EE9" w14:textId="77777777" w:rsidR="00784040" w:rsidRPr="000238AF" w:rsidRDefault="00784040" w:rsidP="00E46F9A">
                  <w:pPr>
                    <w:rPr>
                      <w:rFonts w:ascii="Arial" w:eastAsia="Calibri" w:hAnsi="Arial" w:cs="Arial"/>
                      <w:szCs w:val="22"/>
                    </w:rPr>
                  </w:pPr>
                </w:p>
              </w:tc>
              <w:tc>
                <w:tcPr>
                  <w:tcW w:w="4549" w:type="dxa"/>
                  <w:tcBorders>
                    <w:left w:val="nil"/>
                    <w:right w:val="nil"/>
                  </w:tcBorders>
                  <w:shd w:val="clear" w:color="auto" w:fill="FFFFFF" w:themeFill="background1"/>
                </w:tcPr>
                <w:p w14:paraId="75296F51" w14:textId="77777777" w:rsidR="00784040" w:rsidRPr="000238AF" w:rsidRDefault="00784040" w:rsidP="00E46F9A">
                  <w:pPr>
                    <w:rPr>
                      <w:rFonts w:ascii="Arial" w:eastAsia="Calibri" w:hAnsi="Arial" w:cs="Arial"/>
                      <w:szCs w:val="22"/>
                    </w:rPr>
                  </w:pPr>
                </w:p>
              </w:tc>
            </w:tr>
            <w:tr w:rsidR="00C162FA" w:rsidRPr="000238AF" w14:paraId="7F2EF496" w14:textId="77777777" w:rsidTr="00E46F9A">
              <w:tc>
                <w:tcPr>
                  <w:tcW w:w="3803" w:type="dxa"/>
                  <w:shd w:val="clear" w:color="auto" w:fill="DBE5F1" w:themeFill="accent1" w:themeFillTint="33"/>
                </w:tcPr>
                <w:p w14:paraId="0DFC1F40" w14:textId="77777777" w:rsidR="00C162FA" w:rsidRPr="000238AF" w:rsidRDefault="00C162FA" w:rsidP="00C162FA">
                  <w:pPr>
                    <w:rPr>
                      <w:rFonts w:ascii="Arial" w:eastAsia="Calibri" w:hAnsi="Arial" w:cs="Arial"/>
                      <w:szCs w:val="22"/>
                    </w:rPr>
                  </w:pPr>
                  <w:r w:rsidRPr="000238AF">
                    <w:rPr>
                      <w:rFonts w:ascii="Arial" w:eastAsia="Calibri" w:hAnsi="Arial" w:cs="Arial"/>
                      <w:szCs w:val="22"/>
                    </w:rPr>
                    <w:t>Organization name</w:t>
                  </w:r>
                </w:p>
              </w:tc>
              <w:tc>
                <w:tcPr>
                  <w:tcW w:w="4549" w:type="dxa"/>
                  <w:shd w:val="clear" w:color="auto" w:fill="DBE5F1" w:themeFill="accent1" w:themeFillTint="33"/>
                </w:tcPr>
                <w:p w14:paraId="1C4787BC" w14:textId="5C180E1C" w:rsidR="00C162FA" w:rsidRPr="000238AF" w:rsidRDefault="00C162FA" w:rsidP="00C162FA">
                  <w:pPr>
                    <w:rPr>
                      <w:rFonts w:ascii="Arial" w:eastAsia="Calibri" w:hAnsi="Arial" w:cs="Arial"/>
                      <w:szCs w:val="22"/>
                    </w:rPr>
                  </w:pPr>
                  <w:r w:rsidRPr="000708AE">
                    <w:fldChar w:fldCharType="begin">
                      <w:ffData>
                        <w:name w:val="Text5"/>
                        <w:enabled/>
                        <w:calcOnExit w:val="0"/>
                        <w:textInput/>
                      </w:ffData>
                    </w:fldChar>
                  </w:r>
                  <w:r w:rsidRPr="000708AE">
                    <w:rPr>
                      <w:rFonts w:ascii="Arial" w:hAnsi="Arial"/>
                    </w:rPr>
                    <w:instrText xml:space="preserve"> FORMTEXT </w:instrText>
                  </w:r>
                  <w:r w:rsidRPr="000708AE">
                    <w:fldChar w:fldCharType="separate"/>
                  </w:r>
                  <w:r w:rsidRPr="000708AE">
                    <w:rPr>
                      <w:rFonts w:ascii="Arial" w:hAnsi="Arial"/>
                    </w:rPr>
                    <w:t> </w:t>
                  </w:r>
                  <w:r w:rsidRPr="000708AE">
                    <w:rPr>
                      <w:rFonts w:ascii="Arial" w:hAnsi="Arial"/>
                    </w:rPr>
                    <w:t> </w:t>
                  </w:r>
                  <w:r w:rsidRPr="000708AE">
                    <w:rPr>
                      <w:rFonts w:ascii="Arial" w:hAnsi="Arial"/>
                    </w:rPr>
                    <w:t> </w:t>
                  </w:r>
                  <w:r w:rsidRPr="000708AE">
                    <w:rPr>
                      <w:rFonts w:ascii="Arial" w:hAnsi="Arial"/>
                    </w:rPr>
                    <w:t> </w:t>
                  </w:r>
                  <w:r w:rsidRPr="000708AE">
                    <w:rPr>
                      <w:rFonts w:ascii="Arial" w:hAnsi="Arial"/>
                    </w:rPr>
                    <w:t> </w:t>
                  </w:r>
                  <w:r w:rsidRPr="000708AE">
                    <w:fldChar w:fldCharType="end"/>
                  </w:r>
                </w:p>
              </w:tc>
            </w:tr>
            <w:tr w:rsidR="00C162FA" w:rsidRPr="000238AF" w14:paraId="72C46BE6" w14:textId="77777777" w:rsidTr="00E46F9A">
              <w:tc>
                <w:tcPr>
                  <w:tcW w:w="3803" w:type="dxa"/>
                </w:tcPr>
                <w:p w14:paraId="476A0EA9" w14:textId="307C8F19" w:rsidR="00C162FA" w:rsidRPr="000238AF" w:rsidRDefault="00C162FA" w:rsidP="00C162FA">
                  <w:pPr>
                    <w:rPr>
                      <w:rFonts w:ascii="Arial" w:eastAsia="Calibri" w:hAnsi="Arial" w:cs="Arial"/>
                      <w:szCs w:val="22"/>
                    </w:rPr>
                  </w:pPr>
                  <w:r w:rsidRPr="000238AF">
                    <w:rPr>
                      <w:rFonts w:ascii="Arial" w:eastAsia="Calibri" w:hAnsi="Arial" w:cs="Arial"/>
                      <w:szCs w:val="22"/>
                    </w:rPr>
                    <w:t>Address where Navigator services are delivered</w:t>
                  </w:r>
                </w:p>
              </w:tc>
              <w:tc>
                <w:tcPr>
                  <w:tcW w:w="4549" w:type="dxa"/>
                </w:tcPr>
                <w:p w14:paraId="4AC14016" w14:textId="21E22F0D" w:rsidR="00C162FA" w:rsidRPr="000238AF" w:rsidRDefault="00C162FA" w:rsidP="00C162FA">
                  <w:pPr>
                    <w:rPr>
                      <w:rFonts w:ascii="Arial" w:eastAsia="Calibri" w:hAnsi="Arial" w:cs="Arial"/>
                      <w:szCs w:val="22"/>
                    </w:rPr>
                  </w:pPr>
                  <w:r w:rsidRPr="000708AE">
                    <w:fldChar w:fldCharType="begin">
                      <w:ffData>
                        <w:name w:val="Text5"/>
                        <w:enabled/>
                        <w:calcOnExit w:val="0"/>
                        <w:textInput/>
                      </w:ffData>
                    </w:fldChar>
                  </w:r>
                  <w:r w:rsidRPr="000708AE">
                    <w:rPr>
                      <w:rFonts w:ascii="Arial" w:hAnsi="Arial"/>
                    </w:rPr>
                    <w:instrText xml:space="preserve"> FORMTEXT </w:instrText>
                  </w:r>
                  <w:r w:rsidRPr="000708AE">
                    <w:fldChar w:fldCharType="separate"/>
                  </w:r>
                  <w:r w:rsidRPr="000708AE">
                    <w:rPr>
                      <w:rFonts w:ascii="Arial" w:hAnsi="Arial"/>
                    </w:rPr>
                    <w:t> </w:t>
                  </w:r>
                  <w:r w:rsidRPr="000708AE">
                    <w:rPr>
                      <w:rFonts w:ascii="Arial" w:hAnsi="Arial"/>
                    </w:rPr>
                    <w:t> </w:t>
                  </w:r>
                  <w:r w:rsidRPr="000708AE">
                    <w:rPr>
                      <w:rFonts w:ascii="Arial" w:hAnsi="Arial"/>
                    </w:rPr>
                    <w:t> </w:t>
                  </w:r>
                  <w:r w:rsidRPr="000708AE">
                    <w:rPr>
                      <w:rFonts w:ascii="Arial" w:hAnsi="Arial"/>
                    </w:rPr>
                    <w:t> </w:t>
                  </w:r>
                  <w:r w:rsidRPr="000708AE">
                    <w:rPr>
                      <w:rFonts w:ascii="Arial" w:hAnsi="Arial"/>
                    </w:rPr>
                    <w:t> </w:t>
                  </w:r>
                  <w:r w:rsidRPr="000708AE">
                    <w:fldChar w:fldCharType="end"/>
                  </w:r>
                </w:p>
              </w:tc>
            </w:tr>
            <w:tr w:rsidR="00C162FA" w:rsidRPr="000238AF" w14:paraId="7948E120" w14:textId="77777777" w:rsidTr="00E46F9A">
              <w:tc>
                <w:tcPr>
                  <w:tcW w:w="3803" w:type="dxa"/>
                </w:tcPr>
                <w:p w14:paraId="746C4393" w14:textId="1B66999B" w:rsidR="00C162FA" w:rsidRPr="000238AF" w:rsidRDefault="00C162FA" w:rsidP="00C162FA">
                  <w:pPr>
                    <w:rPr>
                      <w:rFonts w:ascii="Arial" w:eastAsia="Calibri" w:hAnsi="Arial" w:cs="Arial"/>
                      <w:szCs w:val="22"/>
                    </w:rPr>
                  </w:pPr>
                  <w:r w:rsidRPr="000238AF">
                    <w:rPr>
                      <w:rFonts w:ascii="Arial" w:eastAsia="Calibri" w:hAnsi="Arial" w:cs="Arial"/>
                      <w:szCs w:val="22"/>
                    </w:rPr>
                    <w:t>Number of Navigators at each site</w:t>
                  </w:r>
                </w:p>
              </w:tc>
              <w:tc>
                <w:tcPr>
                  <w:tcW w:w="4549" w:type="dxa"/>
                </w:tcPr>
                <w:p w14:paraId="78694354" w14:textId="7D33C841" w:rsidR="00C162FA" w:rsidRPr="000238AF" w:rsidRDefault="00C162FA" w:rsidP="00C162FA">
                  <w:pPr>
                    <w:rPr>
                      <w:rFonts w:ascii="Arial" w:eastAsia="Calibri" w:hAnsi="Arial" w:cs="Arial"/>
                      <w:szCs w:val="22"/>
                    </w:rPr>
                  </w:pPr>
                  <w:r w:rsidRPr="000708AE">
                    <w:fldChar w:fldCharType="begin">
                      <w:ffData>
                        <w:name w:val="Text5"/>
                        <w:enabled/>
                        <w:calcOnExit w:val="0"/>
                        <w:textInput/>
                      </w:ffData>
                    </w:fldChar>
                  </w:r>
                  <w:r w:rsidRPr="000708AE">
                    <w:rPr>
                      <w:rFonts w:ascii="Arial" w:hAnsi="Arial"/>
                    </w:rPr>
                    <w:instrText xml:space="preserve"> FORMTEXT </w:instrText>
                  </w:r>
                  <w:r w:rsidRPr="000708AE">
                    <w:fldChar w:fldCharType="separate"/>
                  </w:r>
                  <w:r w:rsidRPr="000708AE">
                    <w:rPr>
                      <w:rFonts w:ascii="Arial" w:hAnsi="Arial"/>
                    </w:rPr>
                    <w:t> </w:t>
                  </w:r>
                  <w:r w:rsidRPr="000708AE">
                    <w:rPr>
                      <w:rFonts w:ascii="Arial" w:hAnsi="Arial"/>
                    </w:rPr>
                    <w:t> </w:t>
                  </w:r>
                  <w:r w:rsidRPr="000708AE">
                    <w:rPr>
                      <w:rFonts w:ascii="Arial" w:hAnsi="Arial"/>
                    </w:rPr>
                    <w:t> </w:t>
                  </w:r>
                  <w:r w:rsidRPr="000708AE">
                    <w:rPr>
                      <w:rFonts w:ascii="Arial" w:hAnsi="Arial"/>
                    </w:rPr>
                    <w:t> </w:t>
                  </w:r>
                  <w:r w:rsidRPr="000708AE">
                    <w:rPr>
                      <w:rFonts w:ascii="Arial" w:hAnsi="Arial"/>
                    </w:rPr>
                    <w:t> </w:t>
                  </w:r>
                  <w:r w:rsidRPr="000708AE">
                    <w:fldChar w:fldCharType="end"/>
                  </w:r>
                </w:p>
              </w:tc>
            </w:tr>
            <w:tr w:rsidR="00C162FA" w:rsidRPr="000238AF" w14:paraId="012E47F8" w14:textId="77777777" w:rsidTr="00E46F9A">
              <w:tc>
                <w:tcPr>
                  <w:tcW w:w="3803" w:type="dxa"/>
                </w:tcPr>
                <w:p w14:paraId="7BF19350" w14:textId="4A1F7DB0" w:rsidR="00C162FA" w:rsidRPr="000238AF" w:rsidRDefault="00C162FA" w:rsidP="00C162FA">
                  <w:pPr>
                    <w:rPr>
                      <w:rFonts w:ascii="Arial" w:eastAsia="Calibri" w:hAnsi="Arial" w:cs="Arial"/>
                      <w:szCs w:val="22"/>
                    </w:rPr>
                  </w:pPr>
                  <w:r w:rsidRPr="000238AF">
                    <w:rPr>
                      <w:rFonts w:ascii="Arial" w:eastAsia="Calibri" w:hAnsi="Arial" w:cs="Arial"/>
                      <w:szCs w:val="22"/>
                    </w:rPr>
                    <w:t>Languages spoken by Navigators (other than English)</w:t>
                  </w:r>
                </w:p>
              </w:tc>
              <w:tc>
                <w:tcPr>
                  <w:tcW w:w="4549" w:type="dxa"/>
                </w:tcPr>
                <w:p w14:paraId="7DAD6CA7" w14:textId="46967134" w:rsidR="00C162FA" w:rsidRPr="000238AF" w:rsidRDefault="00C162FA" w:rsidP="00C162FA">
                  <w:pPr>
                    <w:rPr>
                      <w:rFonts w:ascii="Arial" w:eastAsia="Calibri" w:hAnsi="Arial" w:cs="Arial"/>
                      <w:szCs w:val="22"/>
                    </w:rPr>
                  </w:pPr>
                  <w:r w:rsidRPr="000708AE">
                    <w:fldChar w:fldCharType="begin">
                      <w:ffData>
                        <w:name w:val="Text5"/>
                        <w:enabled/>
                        <w:calcOnExit w:val="0"/>
                        <w:textInput/>
                      </w:ffData>
                    </w:fldChar>
                  </w:r>
                  <w:r w:rsidRPr="000708AE">
                    <w:rPr>
                      <w:rFonts w:ascii="Arial" w:hAnsi="Arial"/>
                    </w:rPr>
                    <w:instrText xml:space="preserve"> FORMTEXT </w:instrText>
                  </w:r>
                  <w:r w:rsidRPr="000708AE">
                    <w:fldChar w:fldCharType="separate"/>
                  </w:r>
                  <w:r w:rsidRPr="000708AE">
                    <w:rPr>
                      <w:rFonts w:ascii="Arial" w:hAnsi="Arial"/>
                    </w:rPr>
                    <w:t> </w:t>
                  </w:r>
                  <w:r w:rsidRPr="000708AE">
                    <w:rPr>
                      <w:rFonts w:ascii="Arial" w:hAnsi="Arial"/>
                    </w:rPr>
                    <w:t> </w:t>
                  </w:r>
                  <w:r w:rsidRPr="000708AE">
                    <w:rPr>
                      <w:rFonts w:ascii="Arial" w:hAnsi="Arial"/>
                    </w:rPr>
                    <w:t> </w:t>
                  </w:r>
                  <w:r w:rsidRPr="000708AE">
                    <w:rPr>
                      <w:rFonts w:ascii="Arial" w:hAnsi="Arial"/>
                    </w:rPr>
                    <w:t> </w:t>
                  </w:r>
                  <w:r w:rsidRPr="000708AE">
                    <w:rPr>
                      <w:rFonts w:ascii="Arial" w:hAnsi="Arial"/>
                    </w:rPr>
                    <w:t> </w:t>
                  </w:r>
                  <w:r w:rsidRPr="000708AE">
                    <w:fldChar w:fldCharType="end"/>
                  </w:r>
                </w:p>
              </w:tc>
            </w:tr>
            <w:tr w:rsidR="00C162FA" w:rsidRPr="000238AF" w14:paraId="60AB8519" w14:textId="77777777" w:rsidTr="00E46F9A">
              <w:tc>
                <w:tcPr>
                  <w:tcW w:w="3803" w:type="dxa"/>
                </w:tcPr>
                <w:p w14:paraId="678BADF6" w14:textId="77777777" w:rsidR="00C162FA" w:rsidRPr="000238AF" w:rsidRDefault="00C162FA" w:rsidP="00C162FA">
                  <w:pPr>
                    <w:rPr>
                      <w:rFonts w:ascii="Arial" w:eastAsia="Calibri" w:hAnsi="Arial" w:cs="Arial"/>
                      <w:szCs w:val="22"/>
                    </w:rPr>
                  </w:pPr>
                  <w:r w:rsidRPr="000238AF">
                    <w:rPr>
                      <w:rFonts w:ascii="Arial" w:eastAsia="Calibri" w:hAnsi="Arial" w:cs="Arial"/>
                      <w:szCs w:val="22"/>
                    </w:rPr>
                    <w:t>Target population(s) served</w:t>
                  </w:r>
                </w:p>
              </w:tc>
              <w:tc>
                <w:tcPr>
                  <w:tcW w:w="4549" w:type="dxa"/>
                </w:tcPr>
                <w:p w14:paraId="749DB166" w14:textId="1481C105" w:rsidR="00C162FA" w:rsidRPr="000238AF" w:rsidRDefault="00C162FA" w:rsidP="00C162FA">
                  <w:pPr>
                    <w:rPr>
                      <w:rFonts w:ascii="Arial" w:eastAsia="Calibri" w:hAnsi="Arial" w:cs="Arial"/>
                      <w:szCs w:val="22"/>
                    </w:rPr>
                  </w:pPr>
                  <w:r w:rsidRPr="000708AE">
                    <w:fldChar w:fldCharType="begin">
                      <w:ffData>
                        <w:name w:val="Text5"/>
                        <w:enabled/>
                        <w:calcOnExit w:val="0"/>
                        <w:textInput/>
                      </w:ffData>
                    </w:fldChar>
                  </w:r>
                  <w:r w:rsidRPr="000708AE">
                    <w:rPr>
                      <w:rFonts w:ascii="Arial" w:hAnsi="Arial"/>
                    </w:rPr>
                    <w:instrText xml:space="preserve"> FORMTEXT </w:instrText>
                  </w:r>
                  <w:r w:rsidRPr="000708AE">
                    <w:fldChar w:fldCharType="separate"/>
                  </w:r>
                  <w:r w:rsidRPr="000708AE">
                    <w:rPr>
                      <w:rFonts w:ascii="Arial" w:hAnsi="Arial"/>
                    </w:rPr>
                    <w:t> </w:t>
                  </w:r>
                  <w:r w:rsidRPr="000708AE">
                    <w:rPr>
                      <w:rFonts w:ascii="Arial" w:hAnsi="Arial"/>
                    </w:rPr>
                    <w:t> </w:t>
                  </w:r>
                  <w:r w:rsidRPr="000708AE">
                    <w:rPr>
                      <w:rFonts w:ascii="Arial" w:hAnsi="Arial"/>
                    </w:rPr>
                    <w:t> </w:t>
                  </w:r>
                  <w:r w:rsidRPr="000708AE">
                    <w:rPr>
                      <w:rFonts w:ascii="Arial" w:hAnsi="Arial"/>
                    </w:rPr>
                    <w:t> </w:t>
                  </w:r>
                  <w:r w:rsidRPr="000708AE">
                    <w:rPr>
                      <w:rFonts w:ascii="Arial" w:hAnsi="Arial"/>
                    </w:rPr>
                    <w:t> </w:t>
                  </w:r>
                  <w:r w:rsidRPr="000708AE">
                    <w:fldChar w:fldCharType="end"/>
                  </w:r>
                </w:p>
              </w:tc>
            </w:tr>
            <w:tr w:rsidR="00C162FA" w:rsidRPr="000238AF" w14:paraId="2099D03D" w14:textId="77777777" w:rsidTr="00784040">
              <w:tc>
                <w:tcPr>
                  <w:tcW w:w="3803" w:type="dxa"/>
                  <w:tcBorders>
                    <w:bottom w:val="single" w:sz="4" w:space="0" w:color="auto"/>
                  </w:tcBorders>
                </w:tcPr>
                <w:p w14:paraId="2F1DF16A" w14:textId="77777777" w:rsidR="00C162FA" w:rsidRPr="000238AF" w:rsidRDefault="00C162FA" w:rsidP="00C162FA">
                  <w:pPr>
                    <w:rPr>
                      <w:rFonts w:ascii="Arial" w:eastAsia="Calibri" w:hAnsi="Arial" w:cs="Arial"/>
                      <w:szCs w:val="22"/>
                    </w:rPr>
                  </w:pPr>
                  <w:r w:rsidRPr="000238AF">
                    <w:rPr>
                      <w:rFonts w:ascii="Arial" w:eastAsia="Calibri" w:hAnsi="Arial" w:cs="Arial"/>
                      <w:szCs w:val="22"/>
                    </w:rPr>
                    <w:t>Subcontract status: expiration date, pending, or to be developed upon contract execution</w:t>
                  </w:r>
                </w:p>
              </w:tc>
              <w:tc>
                <w:tcPr>
                  <w:tcW w:w="4549" w:type="dxa"/>
                  <w:tcBorders>
                    <w:bottom w:val="single" w:sz="4" w:space="0" w:color="auto"/>
                  </w:tcBorders>
                </w:tcPr>
                <w:p w14:paraId="2AC3477A" w14:textId="50D68A39" w:rsidR="00C162FA" w:rsidRPr="000238AF" w:rsidRDefault="00C162FA" w:rsidP="00C162FA">
                  <w:pPr>
                    <w:rPr>
                      <w:rFonts w:ascii="Arial" w:eastAsia="Calibri" w:hAnsi="Arial" w:cs="Arial"/>
                      <w:szCs w:val="22"/>
                    </w:rPr>
                  </w:pPr>
                  <w:r w:rsidRPr="000708AE">
                    <w:fldChar w:fldCharType="begin">
                      <w:ffData>
                        <w:name w:val="Text5"/>
                        <w:enabled/>
                        <w:calcOnExit w:val="0"/>
                        <w:textInput/>
                      </w:ffData>
                    </w:fldChar>
                  </w:r>
                  <w:r w:rsidRPr="000708AE">
                    <w:rPr>
                      <w:rFonts w:ascii="Arial" w:hAnsi="Arial"/>
                    </w:rPr>
                    <w:instrText xml:space="preserve"> FORMTEXT </w:instrText>
                  </w:r>
                  <w:r w:rsidRPr="000708AE">
                    <w:fldChar w:fldCharType="separate"/>
                  </w:r>
                  <w:r w:rsidRPr="000708AE">
                    <w:rPr>
                      <w:rFonts w:ascii="Arial" w:hAnsi="Arial"/>
                    </w:rPr>
                    <w:t> </w:t>
                  </w:r>
                  <w:r w:rsidRPr="000708AE">
                    <w:rPr>
                      <w:rFonts w:ascii="Arial" w:hAnsi="Arial"/>
                    </w:rPr>
                    <w:t> </w:t>
                  </w:r>
                  <w:r w:rsidRPr="000708AE">
                    <w:rPr>
                      <w:rFonts w:ascii="Arial" w:hAnsi="Arial"/>
                    </w:rPr>
                    <w:t> </w:t>
                  </w:r>
                  <w:r w:rsidRPr="000708AE">
                    <w:rPr>
                      <w:rFonts w:ascii="Arial" w:hAnsi="Arial"/>
                    </w:rPr>
                    <w:t> </w:t>
                  </w:r>
                  <w:r w:rsidRPr="000708AE">
                    <w:rPr>
                      <w:rFonts w:ascii="Arial" w:hAnsi="Arial"/>
                    </w:rPr>
                    <w:t> </w:t>
                  </w:r>
                  <w:r w:rsidRPr="000708AE">
                    <w:fldChar w:fldCharType="end"/>
                  </w:r>
                </w:p>
              </w:tc>
            </w:tr>
            <w:tr w:rsidR="00784040" w:rsidRPr="000238AF" w14:paraId="265DBEB6" w14:textId="77777777" w:rsidTr="00784040">
              <w:tc>
                <w:tcPr>
                  <w:tcW w:w="3803" w:type="dxa"/>
                  <w:tcBorders>
                    <w:left w:val="nil"/>
                    <w:right w:val="nil"/>
                  </w:tcBorders>
                  <w:shd w:val="clear" w:color="auto" w:fill="FFFFFF" w:themeFill="background1"/>
                </w:tcPr>
                <w:p w14:paraId="37A241D8" w14:textId="77777777" w:rsidR="00784040" w:rsidRPr="000238AF" w:rsidRDefault="00784040" w:rsidP="00E46F9A">
                  <w:pPr>
                    <w:rPr>
                      <w:rFonts w:ascii="Arial" w:eastAsia="Calibri" w:hAnsi="Arial" w:cs="Arial"/>
                      <w:szCs w:val="22"/>
                    </w:rPr>
                  </w:pPr>
                </w:p>
              </w:tc>
              <w:tc>
                <w:tcPr>
                  <w:tcW w:w="4549" w:type="dxa"/>
                  <w:tcBorders>
                    <w:left w:val="nil"/>
                    <w:right w:val="nil"/>
                  </w:tcBorders>
                  <w:shd w:val="clear" w:color="auto" w:fill="FFFFFF" w:themeFill="background1"/>
                </w:tcPr>
                <w:p w14:paraId="66C4C8F1" w14:textId="77777777" w:rsidR="00784040" w:rsidRPr="000238AF" w:rsidRDefault="00784040" w:rsidP="00E46F9A">
                  <w:pPr>
                    <w:rPr>
                      <w:rFonts w:ascii="Arial" w:eastAsia="Calibri" w:hAnsi="Arial" w:cs="Arial"/>
                      <w:szCs w:val="22"/>
                    </w:rPr>
                  </w:pPr>
                </w:p>
              </w:tc>
            </w:tr>
            <w:tr w:rsidR="00C162FA" w:rsidRPr="000238AF" w14:paraId="2630F723" w14:textId="77777777" w:rsidTr="00E46F9A">
              <w:tc>
                <w:tcPr>
                  <w:tcW w:w="3803" w:type="dxa"/>
                  <w:shd w:val="clear" w:color="auto" w:fill="DBE5F1" w:themeFill="accent1" w:themeFillTint="33"/>
                </w:tcPr>
                <w:p w14:paraId="47D6817C" w14:textId="77777777" w:rsidR="00C162FA" w:rsidRPr="000238AF" w:rsidRDefault="00C162FA" w:rsidP="00C162FA">
                  <w:pPr>
                    <w:rPr>
                      <w:rFonts w:ascii="Arial" w:eastAsia="Calibri" w:hAnsi="Arial" w:cs="Arial"/>
                      <w:szCs w:val="22"/>
                    </w:rPr>
                  </w:pPr>
                  <w:r w:rsidRPr="000238AF">
                    <w:rPr>
                      <w:rFonts w:ascii="Arial" w:eastAsia="Calibri" w:hAnsi="Arial" w:cs="Arial"/>
                      <w:szCs w:val="22"/>
                    </w:rPr>
                    <w:t>Organization name</w:t>
                  </w:r>
                </w:p>
              </w:tc>
              <w:tc>
                <w:tcPr>
                  <w:tcW w:w="4549" w:type="dxa"/>
                  <w:shd w:val="clear" w:color="auto" w:fill="DBE5F1" w:themeFill="accent1" w:themeFillTint="33"/>
                </w:tcPr>
                <w:p w14:paraId="0B325D46" w14:textId="15822DB8" w:rsidR="00C162FA" w:rsidRPr="000238AF" w:rsidRDefault="00C162FA" w:rsidP="00C162FA">
                  <w:pPr>
                    <w:rPr>
                      <w:rFonts w:ascii="Arial" w:eastAsia="Calibri" w:hAnsi="Arial" w:cs="Arial"/>
                      <w:szCs w:val="22"/>
                    </w:rPr>
                  </w:pPr>
                  <w:r w:rsidRPr="00C3118A">
                    <w:fldChar w:fldCharType="begin">
                      <w:ffData>
                        <w:name w:val="Text5"/>
                        <w:enabled/>
                        <w:calcOnExit w:val="0"/>
                        <w:textInput/>
                      </w:ffData>
                    </w:fldChar>
                  </w:r>
                  <w:r w:rsidRPr="00C3118A">
                    <w:rPr>
                      <w:rFonts w:ascii="Arial" w:hAnsi="Arial"/>
                    </w:rPr>
                    <w:instrText xml:space="preserve"> FORMTEXT </w:instrText>
                  </w:r>
                  <w:r w:rsidRPr="00C3118A">
                    <w:fldChar w:fldCharType="separate"/>
                  </w:r>
                  <w:r w:rsidRPr="00C3118A">
                    <w:rPr>
                      <w:rFonts w:ascii="Arial" w:hAnsi="Arial"/>
                    </w:rPr>
                    <w:t> </w:t>
                  </w:r>
                  <w:r w:rsidRPr="00C3118A">
                    <w:rPr>
                      <w:rFonts w:ascii="Arial" w:hAnsi="Arial"/>
                    </w:rPr>
                    <w:t> </w:t>
                  </w:r>
                  <w:r w:rsidRPr="00C3118A">
                    <w:rPr>
                      <w:rFonts w:ascii="Arial" w:hAnsi="Arial"/>
                    </w:rPr>
                    <w:t> </w:t>
                  </w:r>
                  <w:r w:rsidRPr="00C3118A">
                    <w:rPr>
                      <w:rFonts w:ascii="Arial" w:hAnsi="Arial"/>
                    </w:rPr>
                    <w:t> </w:t>
                  </w:r>
                  <w:r w:rsidRPr="00C3118A">
                    <w:rPr>
                      <w:rFonts w:ascii="Arial" w:hAnsi="Arial"/>
                    </w:rPr>
                    <w:t> </w:t>
                  </w:r>
                  <w:r w:rsidRPr="00C3118A">
                    <w:fldChar w:fldCharType="end"/>
                  </w:r>
                </w:p>
              </w:tc>
            </w:tr>
            <w:tr w:rsidR="00C162FA" w:rsidRPr="000238AF" w14:paraId="388FC5A1" w14:textId="77777777" w:rsidTr="00E46F9A">
              <w:tc>
                <w:tcPr>
                  <w:tcW w:w="3803" w:type="dxa"/>
                </w:tcPr>
                <w:p w14:paraId="3F85AFBD" w14:textId="02638121" w:rsidR="00C162FA" w:rsidRPr="000238AF" w:rsidRDefault="00C162FA" w:rsidP="00C162FA">
                  <w:pPr>
                    <w:rPr>
                      <w:rFonts w:ascii="Arial" w:eastAsia="Calibri" w:hAnsi="Arial" w:cs="Arial"/>
                      <w:szCs w:val="22"/>
                    </w:rPr>
                  </w:pPr>
                  <w:r w:rsidRPr="000238AF">
                    <w:rPr>
                      <w:rFonts w:ascii="Arial" w:eastAsia="Calibri" w:hAnsi="Arial" w:cs="Arial"/>
                      <w:szCs w:val="22"/>
                    </w:rPr>
                    <w:t>Address where Navigator services are delivered</w:t>
                  </w:r>
                </w:p>
              </w:tc>
              <w:tc>
                <w:tcPr>
                  <w:tcW w:w="4549" w:type="dxa"/>
                </w:tcPr>
                <w:p w14:paraId="06B3BE14" w14:textId="3E20985A" w:rsidR="00C162FA" w:rsidRPr="000238AF" w:rsidRDefault="00C162FA" w:rsidP="00C162FA">
                  <w:pPr>
                    <w:rPr>
                      <w:rFonts w:ascii="Arial" w:eastAsia="Calibri" w:hAnsi="Arial" w:cs="Arial"/>
                      <w:szCs w:val="22"/>
                    </w:rPr>
                  </w:pPr>
                  <w:r w:rsidRPr="00C3118A">
                    <w:fldChar w:fldCharType="begin">
                      <w:ffData>
                        <w:name w:val="Text5"/>
                        <w:enabled/>
                        <w:calcOnExit w:val="0"/>
                        <w:textInput/>
                      </w:ffData>
                    </w:fldChar>
                  </w:r>
                  <w:r w:rsidRPr="00C3118A">
                    <w:rPr>
                      <w:rFonts w:ascii="Arial" w:hAnsi="Arial"/>
                    </w:rPr>
                    <w:instrText xml:space="preserve"> FORMTEXT </w:instrText>
                  </w:r>
                  <w:r w:rsidRPr="00C3118A">
                    <w:fldChar w:fldCharType="separate"/>
                  </w:r>
                  <w:r w:rsidRPr="00C3118A">
                    <w:rPr>
                      <w:rFonts w:ascii="Arial" w:hAnsi="Arial"/>
                    </w:rPr>
                    <w:t> </w:t>
                  </w:r>
                  <w:r w:rsidRPr="00C3118A">
                    <w:rPr>
                      <w:rFonts w:ascii="Arial" w:hAnsi="Arial"/>
                    </w:rPr>
                    <w:t> </w:t>
                  </w:r>
                  <w:r w:rsidRPr="00C3118A">
                    <w:rPr>
                      <w:rFonts w:ascii="Arial" w:hAnsi="Arial"/>
                    </w:rPr>
                    <w:t> </w:t>
                  </w:r>
                  <w:r w:rsidRPr="00C3118A">
                    <w:rPr>
                      <w:rFonts w:ascii="Arial" w:hAnsi="Arial"/>
                    </w:rPr>
                    <w:t> </w:t>
                  </w:r>
                  <w:r w:rsidRPr="00C3118A">
                    <w:rPr>
                      <w:rFonts w:ascii="Arial" w:hAnsi="Arial"/>
                    </w:rPr>
                    <w:t> </w:t>
                  </w:r>
                  <w:r w:rsidRPr="00C3118A">
                    <w:fldChar w:fldCharType="end"/>
                  </w:r>
                </w:p>
              </w:tc>
            </w:tr>
            <w:tr w:rsidR="00C162FA" w:rsidRPr="000238AF" w14:paraId="1D302A44" w14:textId="77777777" w:rsidTr="00E46F9A">
              <w:tc>
                <w:tcPr>
                  <w:tcW w:w="3803" w:type="dxa"/>
                </w:tcPr>
                <w:p w14:paraId="7E9D8C73" w14:textId="3E5D83BD" w:rsidR="00C162FA" w:rsidRPr="000238AF" w:rsidRDefault="00C162FA" w:rsidP="00C162FA">
                  <w:pPr>
                    <w:rPr>
                      <w:rFonts w:ascii="Arial" w:eastAsia="Calibri" w:hAnsi="Arial" w:cs="Arial"/>
                      <w:szCs w:val="22"/>
                    </w:rPr>
                  </w:pPr>
                  <w:r w:rsidRPr="000238AF">
                    <w:rPr>
                      <w:rFonts w:ascii="Arial" w:eastAsia="Calibri" w:hAnsi="Arial" w:cs="Arial"/>
                      <w:szCs w:val="22"/>
                    </w:rPr>
                    <w:t>Number of Navigators at each site</w:t>
                  </w:r>
                </w:p>
              </w:tc>
              <w:tc>
                <w:tcPr>
                  <w:tcW w:w="4549" w:type="dxa"/>
                </w:tcPr>
                <w:p w14:paraId="7D22053F" w14:textId="03818A7E" w:rsidR="00C162FA" w:rsidRPr="000238AF" w:rsidRDefault="00C162FA" w:rsidP="00C162FA">
                  <w:pPr>
                    <w:rPr>
                      <w:rFonts w:ascii="Arial" w:eastAsia="Calibri" w:hAnsi="Arial" w:cs="Arial"/>
                      <w:szCs w:val="22"/>
                    </w:rPr>
                  </w:pPr>
                  <w:r w:rsidRPr="00C3118A">
                    <w:fldChar w:fldCharType="begin">
                      <w:ffData>
                        <w:name w:val="Text5"/>
                        <w:enabled/>
                        <w:calcOnExit w:val="0"/>
                        <w:textInput/>
                      </w:ffData>
                    </w:fldChar>
                  </w:r>
                  <w:r w:rsidRPr="00C3118A">
                    <w:rPr>
                      <w:rFonts w:ascii="Arial" w:hAnsi="Arial"/>
                    </w:rPr>
                    <w:instrText xml:space="preserve"> FORMTEXT </w:instrText>
                  </w:r>
                  <w:r w:rsidRPr="00C3118A">
                    <w:fldChar w:fldCharType="separate"/>
                  </w:r>
                  <w:r w:rsidRPr="00C3118A">
                    <w:rPr>
                      <w:rFonts w:ascii="Arial" w:hAnsi="Arial"/>
                    </w:rPr>
                    <w:t> </w:t>
                  </w:r>
                  <w:r w:rsidRPr="00C3118A">
                    <w:rPr>
                      <w:rFonts w:ascii="Arial" w:hAnsi="Arial"/>
                    </w:rPr>
                    <w:t> </w:t>
                  </w:r>
                  <w:r w:rsidRPr="00C3118A">
                    <w:rPr>
                      <w:rFonts w:ascii="Arial" w:hAnsi="Arial"/>
                    </w:rPr>
                    <w:t> </w:t>
                  </w:r>
                  <w:r w:rsidRPr="00C3118A">
                    <w:rPr>
                      <w:rFonts w:ascii="Arial" w:hAnsi="Arial"/>
                    </w:rPr>
                    <w:t> </w:t>
                  </w:r>
                  <w:r w:rsidRPr="00C3118A">
                    <w:rPr>
                      <w:rFonts w:ascii="Arial" w:hAnsi="Arial"/>
                    </w:rPr>
                    <w:t> </w:t>
                  </w:r>
                  <w:r w:rsidRPr="00C3118A">
                    <w:fldChar w:fldCharType="end"/>
                  </w:r>
                </w:p>
              </w:tc>
            </w:tr>
            <w:tr w:rsidR="00C162FA" w:rsidRPr="000238AF" w14:paraId="7E304775" w14:textId="77777777" w:rsidTr="00E46F9A">
              <w:tc>
                <w:tcPr>
                  <w:tcW w:w="3803" w:type="dxa"/>
                </w:tcPr>
                <w:p w14:paraId="5BD2273A" w14:textId="2493BEB5" w:rsidR="00C162FA" w:rsidRPr="000238AF" w:rsidRDefault="00C162FA" w:rsidP="00C162FA">
                  <w:pPr>
                    <w:rPr>
                      <w:rFonts w:ascii="Arial" w:eastAsia="Calibri" w:hAnsi="Arial" w:cs="Arial"/>
                      <w:szCs w:val="22"/>
                    </w:rPr>
                  </w:pPr>
                  <w:r w:rsidRPr="000238AF">
                    <w:rPr>
                      <w:rFonts w:ascii="Arial" w:eastAsia="Calibri" w:hAnsi="Arial" w:cs="Arial"/>
                      <w:szCs w:val="22"/>
                    </w:rPr>
                    <w:t>Languages spoken by Navigators (other than English)</w:t>
                  </w:r>
                </w:p>
              </w:tc>
              <w:tc>
                <w:tcPr>
                  <w:tcW w:w="4549" w:type="dxa"/>
                </w:tcPr>
                <w:p w14:paraId="2837C293" w14:textId="1BAAB66D" w:rsidR="00C162FA" w:rsidRPr="000238AF" w:rsidRDefault="00C162FA" w:rsidP="00C162FA">
                  <w:pPr>
                    <w:rPr>
                      <w:rFonts w:ascii="Arial" w:eastAsia="Calibri" w:hAnsi="Arial" w:cs="Arial"/>
                      <w:szCs w:val="22"/>
                    </w:rPr>
                  </w:pPr>
                  <w:r w:rsidRPr="00C3118A">
                    <w:fldChar w:fldCharType="begin">
                      <w:ffData>
                        <w:name w:val="Text5"/>
                        <w:enabled/>
                        <w:calcOnExit w:val="0"/>
                        <w:textInput/>
                      </w:ffData>
                    </w:fldChar>
                  </w:r>
                  <w:r w:rsidRPr="00C3118A">
                    <w:rPr>
                      <w:rFonts w:ascii="Arial" w:hAnsi="Arial"/>
                    </w:rPr>
                    <w:instrText xml:space="preserve"> FORMTEXT </w:instrText>
                  </w:r>
                  <w:r w:rsidRPr="00C3118A">
                    <w:fldChar w:fldCharType="separate"/>
                  </w:r>
                  <w:r w:rsidRPr="00C3118A">
                    <w:rPr>
                      <w:rFonts w:ascii="Arial" w:hAnsi="Arial"/>
                    </w:rPr>
                    <w:t> </w:t>
                  </w:r>
                  <w:r w:rsidRPr="00C3118A">
                    <w:rPr>
                      <w:rFonts w:ascii="Arial" w:hAnsi="Arial"/>
                    </w:rPr>
                    <w:t> </w:t>
                  </w:r>
                  <w:r w:rsidRPr="00C3118A">
                    <w:rPr>
                      <w:rFonts w:ascii="Arial" w:hAnsi="Arial"/>
                    </w:rPr>
                    <w:t> </w:t>
                  </w:r>
                  <w:r w:rsidRPr="00C3118A">
                    <w:rPr>
                      <w:rFonts w:ascii="Arial" w:hAnsi="Arial"/>
                    </w:rPr>
                    <w:t> </w:t>
                  </w:r>
                  <w:r w:rsidRPr="00C3118A">
                    <w:rPr>
                      <w:rFonts w:ascii="Arial" w:hAnsi="Arial"/>
                    </w:rPr>
                    <w:t> </w:t>
                  </w:r>
                  <w:r w:rsidRPr="00C3118A">
                    <w:fldChar w:fldCharType="end"/>
                  </w:r>
                </w:p>
              </w:tc>
            </w:tr>
            <w:tr w:rsidR="00C162FA" w:rsidRPr="000238AF" w14:paraId="49D47E06" w14:textId="77777777" w:rsidTr="00E46F9A">
              <w:tc>
                <w:tcPr>
                  <w:tcW w:w="3803" w:type="dxa"/>
                </w:tcPr>
                <w:p w14:paraId="1D324D57" w14:textId="77777777" w:rsidR="00C162FA" w:rsidRPr="000238AF" w:rsidRDefault="00C162FA" w:rsidP="00C162FA">
                  <w:pPr>
                    <w:rPr>
                      <w:rFonts w:ascii="Arial" w:eastAsia="Calibri" w:hAnsi="Arial" w:cs="Arial"/>
                      <w:szCs w:val="22"/>
                    </w:rPr>
                  </w:pPr>
                  <w:r w:rsidRPr="000238AF">
                    <w:rPr>
                      <w:rFonts w:ascii="Arial" w:eastAsia="Calibri" w:hAnsi="Arial" w:cs="Arial"/>
                      <w:szCs w:val="22"/>
                    </w:rPr>
                    <w:t>Target population(s) served</w:t>
                  </w:r>
                </w:p>
              </w:tc>
              <w:tc>
                <w:tcPr>
                  <w:tcW w:w="4549" w:type="dxa"/>
                </w:tcPr>
                <w:p w14:paraId="2DCDC392" w14:textId="7F254557" w:rsidR="00C162FA" w:rsidRPr="000238AF" w:rsidRDefault="00C162FA" w:rsidP="00C162FA">
                  <w:pPr>
                    <w:rPr>
                      <w:rFonts w:ascii="Arial" w:eastAsia="Calibri" w:hAnsi="Arial" w:cs="Arial"/>
                      <w:szCs w:val="22"/>
                    </w:rPr>
                  </w:pPr>
                  <w:r w:rsidRPr="00C3118A">
                    <w:fldChar w:fldCharType="begin">
                      <w:ffData>
                        <w:name w:val="Text5"/>
                        <w:enabled/>
                        <w:calcOnExit w:val="0"/>
                        <w:textInput/>
                      </w:ffData>
                    </w:fldChar>
                  </w:r>
                  <w:r w:rsidRPr="00C3118A">
                    <w:rPr>
                      <w:rFonts w:ascii="Arial" w:hAnsi="Arial"/>
                    </w:rPr>
                    <w:instrText xml:space="preserve"> FORMTEXT </w:instrText>
                  </w:r>
                  <w:r w:rsidRPr="00C3118A">
                    <w:fldChar w:fldCharType="separate"/>
                  </w:r>
                  <w:r w:rsidRPr="00C3118A">
                    <w:rPr>
                      <w:rFonts w:ascii="Arial" w:hAnsi="Arial"/>
                    </w:rPr>
                    <w:t> </w:t>
                  </w:r>
                  <w:r w:rsidRPr="00C3118A">
                    <w:rPr>
                      <w:rFonts w:ascii="Arial" w:hAnsi="Arial"/>
                    </w:rPr>
                    <w:t> </w:t>
                  </w:r>
                  <w:r w:rsidRPr="00C3118A">
                    <w:rPr>
                      <w:rFonts w:ascii="Arial" w:hAnsi="Arial"/>
                    </w:rPr>
                    <w:t> </w:t>
                  </w:r>
                  <w:r w:rsidRPr="00C3118A">
                    <w:rPr>
                      <w:rFonts w:ascii="Arial" w:hAnsi="Arial"/>
                    </w:rPr>
                    <w:t> </w:t>
                  </w:r>
                  <w:r w:rsidRPr="00C3118A">
                    <w:rPr>
                      <w:rFonts w:ascii="Arial" w:hAnsi="Arial"/>
                    </w:rPr>
                    <w:t> </w:t>
                  </w:r>
                  <w:r w:rsidRPr="00C3118A">
                    <w:fldChar w:fldCharType="end"/>
                  </w:r>
                </w:p>
              </w:tc>
            </w:tr>
            <w:tr w:rsidR="00C162FA" w:rsidRPr="000238AF" w14:paraId="37BFD743" w14:textId="77777777" w:rsidTr="00E46F9A">
              <w:tc>
                <w:tcPr>
                  <w:tcW w:w="3803" w:type="dxa"/>
                </w:tcPr>
                <w:p w14:paraId="77F378AE" w14:textId="77777777" w:rsidR="00C162FA" w:rsidRPr="000238AF" w:rsidRDefault="00C162FA" w:rsidP="00C162FA">
                  <w:pPr>
                    <w:rPr>
                      <w:rFonts w:ascii="Arial" w:eastAsia="Calibri" w:hAnsi="Arial" w:cs="Arial"/>
                      <w:szCs w:val="22"/>
                    </w:rPr>
                  </w:pPr>
                  <w:r w:rsidRPr="000238AF">
                    <w:rPr>
                      <w:rFonts w:ascii="Arial" w:eastAsia="Calibri" w:hAnsi="Arial" w:cs="Arial"/>
                      <w:szCs w:val="22"/>
                    </w:rPr>
                    <w:t>Subcontract status: expiration date, pending, or to be developed upon contract execution</w:t>
                  </w:r>
                </w:p>
              </w:tc>
              <w:tc>
                <w:tcPr>
                  <w:tcW w:w="4549" w:type="dxa"/>
                </w:tcPr>
                <w:p w14:paraId="52699682" w14:textId="53E22153" w:rsidR="00C162FA" w:rsidRPr="000238AF" w:rsidRDefault="00C162FA" w:rsidP="00C162FA">
                  <w:pPr>
                    <w:rPr>
                      <w:rFonts w:ascii="Arial" w:eastAsia="Calibri" w:hAnsi="Arial" w:cs="Arial"/>
                      <w:szCs w:val="22"/>
                    </w:rPr>
                  </w:pPr>
                  <w:r w:rsidRPr="00C3118A">
                    <w:fldChar w:fldCharType="begin">
                      <w:ffData>
                        <w:name w:val="Text5"/>
                        <w:enabled/>
                        <w:calcOnExit w:val="0"/>
                        <w:textInput/>
                      </w:ffData>
                    </w:fldChar>
                  </w:r>
                  <w:r w:rsidRPr="00C3118A">
                    <w:rPr>
                      <w:rFonts w:ascii="Arial" w:hAnsi="Arial"/>
                    </w:rPr>
                    <w:instrText xml:space="preserve"> FORMTEXT </w:instrText>
                  </w:r>
                  <w:r w:rsidRPr="00C3118A">
                    <w:fldChar w:fldCharType="separate"/>
                  </w:r>
                  <w:r w:rsidRPr="00C3118A">
                    <w:rPr>
                      <w:rFonts w:ascii="Arial" w:hAnsi="Arial"/>
                    </w:rPr>
                    <w:t> </w:t>
                  </w:r>
                  <w:r w:rsidRPr="00C3118A">
                    <w:rPr>
                      <w:rFonts w:ascii="Arial" w:hAnsi="Arial"/>
                    </w:rPr>
                    <w:t> </w:t>
                  </w:r>
                  <w:r w:rsidRPr="00C3118A">
                    <w:rPr>
                      <w:rFonts w:ascii="Arial" w:hAnsi="Arial"/>
                    </w:rPr>
                    <w:t> </w:t>
                  </w:r>
                  <w:r w:rsidRPr="00C3118A">
                    <w:rPr>
                      <w:rFonts w:ascii="Arial" w:hAnsi="Arial"/>
                    </w:rPr>
                    <w:t> </w:t>
                  </w:r>
                  <w:r w:rsidRPr="00C3118A">
                    <w:rPr>
                      <w:rFonts w:ascii="Arial" w:hAnsi="Arial"/>
                    </w:rPr>
                    <w:t> </w:t>
                  </w:r>
                  <w:r w:rsidRPr="00C3118A">
                    <w:fldChar w:fldCharType="end"/>
                  </w:r>
                </w:p>
              </w:tc>
            </w:tr>
          </w:tbl>
          <w:p w14:paraId="4D4E0DBA" w14:textId="39B623E8" w:rsidR="00E46F9A" w:rsidRPr="000238AF" w:rsidRDefault="00E46F9A" w:rsidP="00784040">
            <w:pPr>
              <w:ind w:left="795"/>
              <w:rPr>
                <w:rFonts w:ascii="Arial" w:eastAsia="Calibri" w:hAnsi="Arial" w:cs="Arial"/>
                <w:szCs w:val="22"/>
              </w:rPr>
            </w:pPr>
            <w:r w:rsidRPr="000238AF">
              <w:rPr>
                <w:rFonts w:ascii="Arial" w:eastAsia="Calibri" w:hAnsi="Arial" w:cs="Arial"/>
                <w:szCs w:val="22"/>
              </w:rPr>
              <w:t xml:space="preserve">*Add </w:t>
            </w:r>
            <w:r w:rsidR="00C162FA">
              <w:rPr>
                <w:rFonts w:ascii="Arial" w:eastAsia="Calibri" w:hAnsi="Arial" w:cs="Arial"/>
                <w:szCs w:val="22"/>
              </w:rPr>
              <w:t xml:space="preserve">additional </w:t>
            </w:r>
            <w:r w:rsidRPr="000238AF">
              <w:rPr>
                <w:rFonts w:ascii="Arial" w:eastAsia="Calibri" w:hAnsi="Arial" w:cs="Arial"/>
                <w:szCs w:val="22"/>
              </w:rPr>
              <w:t>sections as needed</w:t>
            </w:r>
          </w:p>
          <w:p w14:paraId="1015A087" w14:textId="77777777" w:rsidR="00E46F9A" w:rsidRPr="000238AF" w:rsidRDefault="00E46F9A" w:rsidP="0016742D">
            <w:pPr>
              <w:rPr>
                <w:rFonts w:ascii="Arial" w:eastAsia="Calibri" w:hAnsi="Arial" w:cs="Arial"/>
                <w:szCs w:val="22"/>
              </w:rPr>
            </w:pPr>
          </w:p>
          <w:p w14:paraId="28BC218D" w14:textId="77777777" w:rsidR="00E46F9A" w:rsidRPr="000238AF" w:rsidRDefault="00E46F9A" w:rsidP="009D4285">
            <w:pPr>
              <w:pStyle w:val="ListParagraph"/>
              <w:numPr>
                <w:ilvl w:val="0"/>
                <w:numId w:val="120"/>
              </w:numPr>
              <w:ind w:left="429"/>
              <w:rPr>
                <w:rFonts w:ascii="Arial" w:hAnsi="Arial"/>
              </w:rPr>
            </w:pPr>
            <w:r w:rsidRPr="000238AF">
              <w:rPr>
                <w:rFonts w:ascii="Arial" w:hAnsi="Arial"/>
              </w:rPr>
              <w:t xml:space="preserve">Subcontracts and Written Agreements (Mandatory, Pass/Fail) </w:t>
            </w:r>
          </w:p>
          <w:p w14:paraId="545FF523" w14:textId="17509AE2" w:rsidR="00E46F9A" w:rsidRPr="000238AF" w:rsidRDefault="00E46F9A" w:rsidP="00E46F9A">
            <w:pPr>
              <w:ind w:left="429"/>
              <w:jc w:val="both"/>
              <w:rPr>
                <w:rFonts w:ascii="Arial" w:eastAsia="Calibri" w:hAnsi="Arial" w:cs="Arial"/>
                <w:szCs w:val="22"/>
              </w:rPr>
            </w:pPr>
            <w:r w:rsidRPr="000238AF">
              <w:rPr>
                <w:rFonts w:ascii="Arial" w:eastAsia="Calibri" w:hAnsi="Arial" w:cs="Arial"/>
                <w:szCs w:val="22"/>
              </w:rPr>
              <w:t xml:space="preserve">Vendor must establish and maintain either (1) a subcontract with each of the paid </w:t>
            </w:r>
            <w:r w:rsidR="00851B8E" w:rsidRPr="000238AF">
              <w:rPr>
                <w:rFonts w:ascii="Arial" w:eastAsia="Calibri" w:hAnsi="Arial" w:cs="Arial"/>
                <w:szCs w:val="22"/>
              </w:rPr>
              <w:t>Network Partner</w:t>
            </w:r>
            <w:r w:rsidRPr="000238AF">
              <w:rPr>
                <w:rFonts w:ascii="Arial" w:eastAsia="Calibri" w:hAnsi="Arial" w:cs="Arial"/>
                <w:szCs w:val="22"/>
              </w:rPr>
              <w:t xml:space="preserve"> </w:t>
            </w:r>
            <w:r w:rsidR="006E57E2" w:rsidRPr="000238AF">
              <w:rPr>
                <w:rFonts w:ascii="Arial" w:eastAsia="Calibri" w:hAnsi="Arial" w:cs="Arial"/>
                <w:szCs w:val="22"/>
              </w:rPr>
              <w:t>Navigator</w:t>
            </w:r>
            <w:r w:rsidRPr="000238AF">
              <w:rPr>
                <w:rFonts w:ascii="Arial" w:eastAsia="Calibri" w:hAnsi="Arial" w:cs="Arial"/>
                <w:szCs w:val="22"/>
              </w:rPr>
              <w:t xml:space="preserve"> organizations; or (2) a written agreement with each unpaid </w:t>
            </w:r>
            <w:r w:rsidR="00851B8E" w:rsidRPr="000238AF">
              <w:rPr>
                <w:rFonts w:ascii="Arial" w:eastAsia="Calibri" w:hAnsi="Arial" w:cs="Arial"/>
                <w:szCs w:val="22"/>
              </w:rPr>
              <w:t>Network Partner</w:t>
            </w:r>
            <w:r w:rsidRPr="000238AF">
              <w:rPr>
                <w:rFonts w:ascii="Arial" w:eastAsia="Calibri" w:hAnsi="Arial" w:cs="Arial"/>
                <w:szCs w:val="22"/>
              </w:rPr>
              <w:t xml:space="preserve">. The subcontract or agreement must contain the elements identified as required in </w:t>
            </w:r>
            <w:r w:rsidR="001E2F78" w:rsidRPr="000238AF">
              <w:rPr>
                <w:rFonts w:ascii="Arial" w:eastAsia="Calibri" w:hAnsi="Arial" w:cs="Arial"/>
                <w:szCs w:val="22"/>
              </w:rPr>
              <w:t xml:space="preserve">Exhibit </w:t>
            </w:r>
            <w:r w:rsidR="00E4297A" w:rsidRPr="000238AF">
              <w:rPr>
                <w:rFonts w:ascii="Arial" w:eastAsia="Calibri" w:hAnsi="Arial" w:cs="Arial"/>
                <w:szCs w:val="22"/>
              </w:rPr>
              <w:t>E</w:t>
            </w:r>
            <w:r w:rsidRPr="000238AF">
              <w:rPr>
                <w:rFonts w:ascii="Arial" w:eastAsia="Calibri" w:hAnsi="Arial" w:cs="Arial"/>
                <w:szCs w:val="22"/>
              </w:rPr>
              <w:t xml:space="preserve">, </w:t>
            </w:r>
            <w:r w:rsidR="00521C29" w:rsidRPr="000238AF">
              <w:rPr>
                <w:rFonts w:ascii="Arial" w:eastAsia="Calibri" w:hAnsi="Arial" w:cs="Arial"/>
                <w:szCs w:val="22"/>
              </w:rPr>
              <w:t>Sample</w:t>
            </w:r>
            <w:r w:rsidRPr="000238AF">
              <w:rPr>
                <w:rFonts w:ascii="Arial" w:eastAsia="Calibri" w:hAnsi="Arial" w:cs="Arial"/>
                <w:szCs w:val="22"/>
              </w:rPr>
              <w:t xml:space="preserve"> Contract</w:t>
            </w:r>
            <w:r w:rsidR="00521C29" w:rsidRPr="000238AF">
              <w:rPr>
                <w:rFonts w:ascii="Arial" w:eastAsia="Calibri" w:hAnsi="Arial" w:cs="Arial"/>
                <w:szCs w:val="22"/>
              </w:rPr>
              <w:t>.</w:t>
            </w:r>
          </w:p>
          <w:p w14:paraId="004C3488" w14:textId="77777777" w:rsidR="00E46F9A" w:rsidRPr="000238AF" w:rsidRDefault="00E46F9A" w:rsidP="00E46F9A">
            <w:pPr>
              <w:pStyle w:val="ListParagraph"/>
              <w:ind w:left="0"/>
              <w:rPr>
                <w:rFonts w:ascii="Arial" w:hAnsi="Arial"/>
              </w:rPr>
            </w:pPr>
          </w:p>
          <w:p w14:paraId="0687FFB4" w14:textId="33CB8CB2" w:rsidR="00E46F9A" w:rsidRPr="000238AF" w:rsidRDefault="00E46F9A" w:rsidP="00E46F9A">
            <w:pPr>
              <w:ind w:left="975" w:hanging="270"/>
              <w:jc w:val="both"/>
              <w:rPr>
                <w:rFonts w:ascii="Arial" w:eastAsia="Calibri" w:hAnsi="Arial" w:cs="Arial"/>
                <w:szCs w:val="22"/>
              </w:rPr>
            </w:pPr>
            <w:r w:rsidRPr="000238AF">
              <w:rPr>
                <w:rFonts w:ascii="Arial" w:eastAsia="Calibri" w:hAnsi="Arial" w:cs="Arial"/>
                <w:szCs w:val="22"/>
              </w:rPr>
              <w:t xml:space="preserve">A. Attach a sample of the subcontract and/or agreement Vendor will use with paid and unpaid </w:t>
            </w:r>
            <w:r w:rsidR="00851B8E" w:rsidRPr="000238AF">
              <w:rPr>
                <w:rFonts w:ascii="Arial" w:eastAsia="Calibri" w:hAnsi="Arial" w:cs="Arial"/>
                <w:szCs w:val="22"/>
              </w:rPr>
              <w:t>Network Partner</w:t>
            </w:r>
            <w:r w:rsidRPr="000238AF">
              <w:rPr>
                <w:rFonts w:ascii="Arial" w:eastAsia="Calibri" w:hAnsi="Arial" w:cs="Arial"/>
                <w:szCs w:val="22"/>
              </w:rPr>
              <w:t xml:space="preserve">s to this </w:t>
            </w:r>
            <w:r w:rsidR="00CF6791" w:rsidRPr="000238AF">
              <w:rPr>
                <w:rFonts w:ascii="Arial" w:eastAsia="Calibri" w:hAnsi="Arial" w:cs="Arial"/>
                <w:szCs w:val="22"/>
              </w:rPr>
              <w:t xml:space="preserve">proposal </w:t>
            </w:r>
            <w:r w:rsidRPr="000238AF">
              <w:rPr>
                <w:rFonts w:ascii="Arial" w:eastAsia="Calibri" w:hAnsi="Arial" w:cs="Arial"/>
                <w:szCs w:val="22"/>
              </w:rPr>
              <w:t>response template.</w:t>
            </w:r>
          </w:p>
          <w:p w14:paraId="2A695C02" w14:textId="77777777" w:rsidR="00E46F9A" w:rsidRPr="000238AF" w:rsidRDefault="00E46F9A" w:rsidP="00E46F9A">
            <w:pPr>
              <w:pStyle w:val="NoSpacing"/>
              <w:ind w:left="429"/>
              <w:rPr>
                <w:rFonts w:ascii="Arial" w:eastAsia="Calibri" w:hAnsi="Arial" w:cs="Arial"/>
              </w:rPr>
            </w:pPr>
          </w:p>
          <w:p w14:paraId="26FB82BE" w14:textId="0A8C30DD" w:rsidR="00E46F9A" w:rsidRDefault="00E46F9A" w:rsidP="009D4285">
            <w:pPr>
              <w:pStyle w:val="NoSpacing"/>
              <w:numPr>
                <w:ilvl w:val="0"/>
                <w:numId w:val="123"/>
              </w:numPr>
              <w:ind w:left="975" w:hanging="270"/>
              <w:jc w:val="both"/>
              <w:rPr>
                <w:rFonts w:ascii="Arial" w:eastAsia="Calibri" w:hAnsi="Arial" w:cs="Arial"/>
              </w:rPr>
            </w:pPr>
            <w:r w:rsidRPr="000238AF">
              <w:rPr>
                <w:rFonts w:ascii="Arial" w:eastAsia="Calibri" w:hAnsi="Arial" w:cs="Arial"/>
              </w:rPr>
              <w:t xml:space="preserve">Vendor has the discretion to </w:t>
            </w:r>
            <w:proofErr w:type="gramStart"/>
            <w:r w:rsidRPr="000238AF">
              <w:rPr>
                <w:rFonts w:ascii="Arial" w:eastAsia="Calibri" w:hAnsi="Arial" w:cs="Arial"/>
              </w:rPr>
              <w:t>enter into</w:t>
            </w:r>
            <w:proofErr w:type="gramEnd"/>
            <w:r w:rsidRPr="000238AF">
              <w:rPr>
                <w:rFonts w:ascii="Arial" w:eastAsia="Calibri" w:hAnsi="Arial" w:cs="Arial"/>
              </w:rPr>
              <w:t xml:space="preserve"> paid subcontracts with </w:t>
            </w:r>
            <w:r w:rsidR="00851B8E" w:rsidRPr="000238AF">
              <w:rPr>
                <w:rFonts w:ascii="Arial" w:eastAsia="Calibri" w:hAnsi="Arial" w:cs="Arial"/>
              </w:rPr>
              <w:t>Network Partner</w:t>
            </w:r>
            <w:r w:rsidRPr="000238AF">
              <w:rPr>
                <w:rFonts w:ascii="Arial" w:eastAsia="Calibri" w:hAnsi="Arial" w:cs="Arial"/>
              </w:rPr>
              <w:t xml:space="preserve"> </w:t>
            </w:r>
            <w:r w:rsidR="006E57E2" w:rsidRPr="000238AF">
              <w:rPr>
                <w:rFonts w:ascii="Arial" w:eastAsia="Calibri" w:hAnsi="Arial" w:cs="Arial"/>
              </w:rPr>
              <w:t>Navigator</w:t>
            </w:r>
            <w:r w:rsidRPr="000238AF">
              <w:rPr>
                <w:rFonts w:ascii="Arial" w:eastAsia="Calibri" w:hAnsi="Arial" w:cs="Arial"/>
              </w:rPr>
              <w:t xml:space="preserve"> organizations, and to determine the amount and method of payment.  The Lead </w:t>
            </w:r>
            <w:r w:rsidR="00645D7B" w:rsidRPr="000238AF">
              <w:rPr>
                <w:rFonts w:ascii="Arial" w:eastAsia="Calibri" w:hAnsi="Arial" w:cs="Arial"/>
              </w:rPr>
              <w:t xml:space="preserve">Navigator </w:t>
            </w:r>
            <w:r w:rsidRPr="000238AF">
              <w:rPr>
                <w:rFonts w:ascii="Arial" w:eastAsia="Calibri" w:hAnsi="Arial" w:cs="Arial"/>
              </w:rPr>
              <w:t xml:space="preserve">Organization </w:t>
            </w:r>
            <w:r w:rsidR="00302805" w:rsidRPr="000238AF">
              <w:rPr>
                <w:rFonts w:ascii="Arial" w:eastAsia="Calibri" w:hAnsi="Arial" w:cs="Arial"/>
              </w:rPr>
              <w:t>shall disclose any</w:t>
            </w:r>
            <w:r w:rsidRPr="000238AF">
              <w:rPr>
                <w:rFonts w:ascii="Arial" w:eastAsia="Calibri" w:hAnsi="Arial" w:cs="Arial"/>
              </w:rPr>
              <w:t xml:space="preserve"> compensation to be paid to </w:t>
            </w:r>
            <w:r w:rsidR="00851B8E" w:rsidRPr="000238AF">
              <w:rPr>
                <w:rFonts w:ascii="Arial" w:eastAsia="Calibri" w:hAnsi="Arial" w:cs="Arial"/>
              </w:rPr>
              <w:t>Network Partner</w:t>
            </w:r>
            <w:r w:rsidRPr="000238AF">
              <w:rPr>
                <w:rFonts w:ascii="Arial" w:eastAsia="Calibri" w:hAnsi="Arial" w:cs="Arial"/>
              </w:rPr>
              <w:t xml:space="preserve">s on </w:t>
            </w:r>
            <w:r w:rsidR="00302805" w:rsidRPr="000238AF">
              <w:rPr>
                <w:rFonts w:ascii="Arial" w:eastAsia="Calibri" w:hAnsi="Arial" w:cs="Arial"/>
              </w:rPr>
              <w:t>Exhibit B</w:t>
            </w:r>
            <w:r w:rsidR="009A4D5C" w:rsidRPr="000238AF">
              <w:rPr>
                <w:rFonts w:ascii="Arial" w:eastAsia="Calibri" w:hAnsi="Arial" w:cs="Arial"/>
              </w:rPr>
              <w:t xml:space="preserve"> – </w:t>
            </w:r>
            <w:r w:rsidR="00302805" w:rsidRPr="000238AF">
              <w:rPr>
                <w:rFonts w:ascii="Arial" w:eastAsia="Calibri" w:hAnsi="Arial" w:cs="Arial"/>
              </w:rPr>
              <w:t>Proposal Response Template</w:t>
            </w:r>
            <w:r w:rsidR="009A4D5C" w:rsidRPr="000238AF">
              <w:rPr>
                <w:rFonts w:ascii="Arial" w:eastAsia="Calibri" w:hAnsi="Arial" w:cs="Arial"/>
              </w:rPr>
              <w:t>.</w:t>
            </w:r>
          </w:p>
          <w:p w14:paraId="3F3B5398" w14:textId="6202C8BB" w:rsidR="00C162FA" w:rsidRDefault="00C162FA" w:rsidP="00C162FA">
            <w:pPr>
              <w:pStyle w:val="NoSpacing"/>
              <w:jc w:val="both"/>
              <w:rPr>
                <w:rFonts w:ascii="Arial" w:eastAsia="Calibri" w:hAnsi="Arial" w:cs="Arial"/>
              </w:rPr>
            </w:pPr>
          </w:p>
          <w:p w14:paraId="1FDB97F6" w14:textId="46616CAB" w:rsidR="00C162FA" w:rsidRDefault="00C162FA" w:rsidP="00C162FA">
            <w:pPr>
              <w:pStyle w:val="NoSpacing"/>
              <w:jc w:val="both"/>
              <w:rPr>
                <w:rFonts w:ascii="Arial" w:eastAsia="Calibri" w:hAnsi="Arial" w:cs="Arial"/>
              </w:rPr>
            </w:pPr>
          </w:p>
          <w:p w14:paraId="2292ADB8" w14:textId="701F3E43" w:rsidR="00C162FA" w:rsidRDefault="00C162FA" w:rsidP="00C162FA">
            <w:pPr>
              <w:pStyle w:val="NoSpacing"/>
              <w:jc w:val="both"/>
              <w:rPr>
                <w:rFonts w:ascii="Arial" w:eastAsia="Calibri" w:hAnsi="Arial" w:cs="Arial"/>
              </w:rPr>
            </w:pPr>
          </w:p>
          <w:p w14:paraId="79A4890C" w14:textId="77777777" w:rsidR="00C162FA" w:rsidRPr="000238AF" w:rsidRDefault="00C162FA" w:rsidP="00C162FA">
            <w:pPr>
              <w:pStyle w:val="NoSpacing"/>
              <w:jc w:val="both"/>
              <w:rPr>
                <w:rFonts w:ascii="Arial" w:eastAsia="Calibri" w:hAnsi="Arial" w:cs="Arial"/>
              </w:rPr>
            </w:pPr>
          </w:p>
          <w:p w14:paraId="19D387A8" w14:textId="77777777" w:rsidR="00E46F9A" w:rsidRPr="000238AF" w:rsidRDefault="00E46F9A" w:rsidP="00E46F9A">
            <w:pPr>
              <w:pStyle w:val="NoSpacing"/>
              <w:ind w:left="975"/>
              <w:jc w:val="both"/>
              <w:rPr>
                <w:rFonts w:ascii="Arial" w:eastAsia="Calibri" w:hAnsi="Arial" w:cs="Arial"/>
              </w:rPr>
            </w:pPr>
          </w:p>
          <w:p w14:paraId="630804F1" w14:textId="77777777" w:rsidR="00E46F9A" w:rsidRPr="000238AF" w:rsidRDefault="00E46F9A" w:rsidP="009D4285">
            <w:pPr>
              <w:pStyle w:val="ListParagraph"/>
              <w:numPr>
                <w:ilvl w:val="0"/>
                <w:numId w:val="120"/>
              </w:numPr>
              <w:ind w:left="429"/>
              <w:rPr>
                <w:rFonts w:ascii="Arial" w:hAnsi="Arial"/>
              </w:rPr>
            </w:pPr>
            <w:r w:rsidRPr="000238AF">
              <w:rPr>
                <w:rFonts w:ascii="Arial" w:hAnsi="Arial"/>
              </w:rPr>
              <w:lastRenderedPageBreak/>
              <w:t>Program Integrity</w:t>
            </w:r>
          </w:p>
          <w:p w14:paraId="45B28FFE" w14:textId="2E7DCA75" w:rsidR="00E46F9A" w:rsidRPr="000238AF" w:rsidRDefault="00E46F9A" w:rsidP="00E46F9A">
            <w:pPr>
              <w:ind w:left="435"/>
              <w:jc w:val="both"/>
              <w:rPr>
                <w:rFonts w:ascii="Arial" w:eastAsia="Calibri" w:hAnsi="Arial" w:cs="Arial"/>
                <w:szCs w:val="22"/>
              </w:rPr>
            </w:pPr>
            <w:r w:rsidRPr="000238AF">
              <w:rPr>
                <w:rFonts w:ascii="Arial" w:eastAsia="Calibri" w:hAnsi="Arial" w:cs="Arial"/>
                <w:szCs w:val="22"/>
              </w:rPr>
              <w:t xml:space="preserve">Program integrity is preserved by taking steps to reduce the risk of </w:t>
            </w:r>
            <w:r w:rsidR="006E57E2" w:rsidRPr="000238AF">
              <w:rPr>
                <w:rFonts w:ascii="Arial" w:eastAsia="Calibri" w:hAnsi="Arial" w:cs="Arial"/>
                <w:szCs w:val="22"/>
              </w:rPr>
              <w:t>Navigator</w:t>
            </w:r>
            <w:r w:rsidRPr="000238AF">
              <w:rPr>
                <w:rFonts w:ascii="Arial" w:eastAsia="Calibri" w:hAnsi="Arial" w:cs="Arial"/>
                <w:szCs w:val="22"/>
              </w:rPr>
              <w:t xml:space="preserve"> errors or misconduct.  These steps include verifying that individuals meet established guidelines to perform </w:t>
            </w:r>
            <w:r w:rsidR="006E57E2" w:rsidRPr="000238AF">
              <w:rPr>
                <w:rFonts w:ascii="Arial" w:eastAsia="Calibri" w:hAnsi="Arial" w:cs="Arial"/>
                <w:szCs w:val="22"/>
              </w:rPr>
              <w:t>Navigator</w:t>
            </w:r>
            <w:r w:rsidRPr="000238AF">
              <w:rPr>
                <w:rFonts w:ascii="Arial" w:eastAsia="Calibri" w:hAnsi="Arial" w:cs="Arial"/>
                <w:szCs w:val="22"/>
              </w:rPr>
              <w:t xml:space="preserve"> work; assuring </w:t>
            </w:r>
            <w:r w:rsidR="006E57E2" w:rsidRPr="000238AF">
              <w:rPr>
                <w:rFonts w:ascii="Arial" w:eastAsia="Calibri" w:hAnsi="Arial" w:cs="Arial"/>
                <w:szCs w:val="22"/>
              </w:rPr>
              <w:t>Navigator</w:t>
            </w:r>
            <w:r w:rsidRPr="000238AF">
              <w:rPr>
                <w:rFonts w:ascii="Arial" w:eastAsia="Calibri" w:hAnsi="Arial" w:cs="Arial"/>
                <w:szCs w:val="22"/>
              </w:rPr>
              <w:t xml:space="preserve">s complete required training and testing; assuring background checks are on file that were conducted within the past 24 months; publishing a complaint process, etc.  </w:t>
            </w:r>
          </w:p>
          <w:p w14:paraId="6E4ADDC9" w14:textId="77777777" w:rsidR="00E46F9A" w:rsidRPr="000238AF" w:rsidRDefault="00E46F9A" w:rsidP="00E46F9A">
            <w:pPr>
              <w:pStyle w:val="ListParagraph"/>
              <w:ind w:left="0"/>
              <w:rPr>
                <w:rFonts w:ascii="Arial" w:hAnsi="Arial"/>
              </w:rPr>
            </w:pPr>
          </w:p>
          <w:p w14:paraId="492B520B" w14:textId="25ECFA2A" w:rsidR="00E46F9A" w:rsidRPr="000238AF" w:rsidRDefault="00E46F9A" w:rsidP="009D4285">
            <w:pPr>
              <w:pStyle w:val="ListParagraph"/>
              <w:numPr>
                <w:ilvl w:val="0"/>
                <w:numId w:val="122"/>
              </w:numPr>
              <w:spacing w:after="120"/>
              <w:ind w:hanging="288"/>
              <w:contextualSpacing w:val="0"/>
              <w:jc w:val="both"/>
              <w:rPr>
                <w:rFonts w:ascii="Arial" w:hAnsi="Arial"/>
              </w:rPr>
            </w:pPr>
            <w:r w:rsidRPr="000238AF">
              <w:rPr>
                <w:rFonts w:ascii="Arial" w:hAnsi="Arial"/>
              </w:rPr>
              <w:t xml:space="preserve">Describe how Vendor assures background checks are on file for each </w:t>
            </w:r>
            <w:r w:rsidR="006E57E2" w:rsidRPr="000238AF">
              <w:rPr>
                <w:rFonts w:ascii="Arial" w:hAnsi="Arial"/>
              </w:rPr>
              <w:t>Navigator</w:t>
            </w:r>
            <w:r w:rsidRPr="000238AF">
              <w:rPr>
                <w:rFonts w:ascii="Arial" w:hAnsi="Arial"/>
              </w:rPr>
              <w:t xml:space="preserve"> that were conducted within the previous 24 months and are free of disqualifying crimes as outlined in RFQQ Section 2.</w:t>
            </w:r>
            <w:r w:rsidR="00DE7308" w:rsidRPr="000238AF">
              <w:rPr>
                <w:rFonts w:ascii="Arial" w:hAnsi="Arial"/>
              </w:rPr>
              <w:t>4</w:t>
            </w:r>
            <w:r w:rsidRPr="000238AF">
              <w:rPr>
                <w:rFonts w:ascii="Arial" w:hAnsi="Arial"/>
              </w:rPr>
              <w:t xml:space="preserve">. </w:t>
            </w:r>
          </w:p>
          <w:p w14:paraId="1DF74ABD" w14:textId="2EB688D4" w:rsidR="00E46F9A" w:rsidRPr="000238AF" w:rsidRDefault="00FE77B5" w:rsidP="00E46F9A">
            <w:pPr>
              <w:pStyle w:val="ListParagraph"/>
              <w:ind w:hanging="15"/>
              <w:rPr>
                <w:rFonts w:ascii="Arial" w:hAnsi="Arial"/>
              </w:rPr>
            </w:pPr>
            <w:sdt>
              <w:sdtPr>
                <w:id w:val="515886902"/>
                <w:placeholder>
                  <w:docPart w:val="D55DCCD7E6DB4328852DAD8F7F067B79"/>
                </w:placeholder>
              </w:sdtPr>
              <w:sdtEndPr/>
              <w:sdtContent>
                <w:sdt>
                  <w:sdtPr>
                    <w:id w:val="774991905"/>
                    <w:placeholder>
                      <w:docPart w:val="487422194EF04298AF48B2BA46B6B0E6"/>
                    </w:placeholder>
                  </w:sdtPr>
                  <w:sdtEndPr/>
                  <w:sdtContent>
                    <w:sdt>
                      <w:sdtPr>
                        <w:rPr>
                          <w:b/>
                          <w:color w:val="767171"/>
                        </w:rPr>
                        <w:id w:val="250097332"/>
                        <w:placeholder>
                          <w:docPart w:val="9A32455292AC4890A1F567E4410D550F"/>
                        </w:placeholder>
                        <w:text/>
                      </w:sdtPr>
                      <w:sdtEndPr/>
                      <w:sdtContent>
                        <w:r w:rsidR="00D60C80" w:rsidRPr="000238AF">
                          <w:rPr>
                            <w:rFonts w:ascii="Arial" w:hAnsi="Arial"/>
                            <w:b/>
                            <w:color w:val="767171"/>
                          </w:rPr>
                          <w:t>Click or tap here to enter text.</w:t>
                        </w:r>
                      </w:sdtContent>
                    </w:sdt>
                  </w:sdtContent>
                </w:sdt>
              </w:sdtContent>
            </w:sdt>
          </w:p>
          <w:p w14:paraId="32FAE6DD" w14:textId="77777777" w:rsidR="00E46F9A" w:rsidRPr="000238AF" w:rsidRDefault="00E46F9A" w:rsidP="00E46F9A">
            <w:pPr>
              <w:pStyle w:val="ListParagraph"/>
              <w:ind w:hanging="285"/>
              <w:rPr>
                <w:rFonts w:ascii="Arial" w:hAnsi="Arial"/>
              </w:rPr>
            </w:pPr>
          </w:p>
          <w:p w14:paraId="5E777A95" w14:textId="77777777" w:rsidR="00E46F9A" w:rsidRPr="000238AF" w:rsidRDefault="00E46F9A" w:rsidP="009D4285">
            <w:pPr>
              <w:pStyle w:val="ListParagraph"/>
              <w:numPr>
                <w:ilvl w:val="0"/>
                <w:numId w:val="122"/>
              </w:numPr>
              <w:spacing w:after="120"/>
              <w:ind w:hanging="288"/>
              <w:contextualSpacing w:val="0"/>
              <w:jc w:val="both"/>
              <w:rPr>
                <w:rFonts w:ascii="Arial" w:hAnsi="Arial"/>
              </w:rPr>
            </w:pPr>
            <w:r w:rsidRPr="000238AF">
              <w:rPr>
                <w:rFonts w:ascii="Arial" w:hAnsi="Arial"/>
              </w:rPr>
              <w:t>Summarize Vendor’s process to resolve complaints and how customers are informed about the process.</w:t>
            </w:r>
          </w:p>
          <w:p w14:paraId="28A69F37" w14:textId="0B96B1DD" w:rsidR="00E46F9A" w:rsidRPr="000238AF" w:rsidRDefault="00FE77B5" w:rsidP="00E46F9A">
            <w:pPr>
              <w:pStyle w:val="ListParagraph"/>
              <w:ind w:hanging="15"/>
              <w:rPr>
                <w:rFonts w:ascii="Arial" w:hAnsi="Arial"/>
              </w:rPr>
            </w:pPr>
            <w:sdt>
              <w:sdtPr>
                <w:id w:val="-1596243061"/>
                <w:placeholder>
                  <w:docPart w:val="C62965E43E87416BA8F8F5FCE0883900"/>
                </w:placeholder>
              </w:sdtPr>
              <w:sdtEndPr/>
              <w:sdtContent>
                <w:sdt>
                  <w:sdtPr>
                    <w:id w:val="-292597022"/>
                    <w:placeholder>
                      <w:docPart w:val="14D3CCBE3B904F45ABB0B5626AD0E733"/>
                    </w:placeholder>
                  </w:sdtPr>
                  <w:sdtEndPr/>
                  <w:sdtContent>
                    <w:sdt>
                      <w:sdtPr>
                        <w:rPr>
                          <w:b/>
                          <w:color w:val="767171"/>
                        </w:rPr>
                        <w:id w:val="231511917"/>
                        <w:placeholder>
                          <w:docPart w:val="F6EEDD4270854DFF897AF17F52C7A797"/>
                        </w:placeholder>
                        <w:text/>
                      </w:sdtPr>
                      <w:sdtEndPr/>
                      <w:sdtContent>
                        <w:r w:rsidR="00D60C80" w:rsidRPr="000238AF">
                          <w:rPr>
                            <w:rFonts w:ascii="Arial" w:hAnsi="Arial"/>
                            <w:b/>
                            <w:color w:val="767171"/>
                          </w:rPr>
                          <w:t>Click or tap here to enter text.</w:t>
                        </w:r>
                      </w:sdtContent>
                    </w:sdt>
                  </w:sdtContent>
                </w:sdt>
              </w:sdtContent>
            </w:sdt>
          </w:p>
          <w:p w14:paraId="1B36C8D7" w14:textId="77777777" w:rsidR="00E46F9A" w:rsidRPr="000238AF" w:rsidRDefault="00E46F9A" w:rsidP="00E46F9A">
            <w:pPr>
              <w:pStyle w:val="ListParagraph"/>
              <w:ind w:hanging="285"/>
              <w:rPr>
                <w:rFonts w:ascii="Arial" w:hAnsi="Arial"/>
              </w:rPr>
            </w:pPr>
          </w:p>
          <w:p w14:paraId="1FC39B00" w14:textId="0CFCB0FD" w:rsidR="00E46F9A" w:rsidRPr="000238AF" w:rsidRDefault="00E46F9A" w:rsidP="009D4285">
            <w:pPr>
              <w:pStyle w:val="ListParagraph"/>
              <w:numPr>
                <w:ilvl w:val="0"/>
                <w:numId w:val="122"/>
              </w:numPr>
              <w:spacing w:after="120"/>
              <w:ind w:hanging="288"/>
              <w:contextualSpacing w:val="0"/>
              <w:jc w:val="both"/>
              <w:rPr>
                <w:rFonts w:ascii="Arial" w:hAnsi="Arial"/>
              </w:rPr>
            </w:pPr>
            <w:r w:rsidRPr="000238AF">
              <w:rPr>
                <w:rFonts w:ascii="Arial" w:hAnsi="Arial"/>
              </w:rPr>
              <w:t xml:space="preserve">Describe Vendor’s procedure or approach in the event of a </w:t>
            </w:r>
            <w:r w:rsidR="006E57E2" w:rsidRPr="000238AF">
              <w:rPr>
                <w:rFonts w:ascii="Arial" w:hAnsi="Arial"/>
              </w:rPr>
              <w:t>Navigator</w:t>
            </w:r>
            <w:r w:rsidRPr="000238AF">
              <w:rPr>
                <w:rFonts w:ascii="Arial" w:hAnsi="Arial"/>
              </w:rPr>
              <w:t xml:space="preserve"> breach of security.</w:t>
            </w:r>
          </w:p>
          <w:p w14:paraId="2E1E2000" w14:textId="639E8EDE" w:rsidR="00E46F9A" w:rsidRPr="000238AF" w:rsidRDefault="00FE77B5" w:rsidP="00E46F9A">
            <w:pPr>
              <w:pStyle w:val="ListParagraph"/>
              <w:ind w:hanging="15"/>
              <w:rPr>
                <w:rFonts w:ascii="Arial" w:hAnsi="Arial"/>
              </w:rPr>
            </w:pPr>
            <w:sdt>
              <w:sdtPr>
                <w:id w:val="-1864817043"/>
                <w:placeholder>
                  <w:docPart w:val="9FD95B2FEEE84BEE8AC02740D173180E"/>
                </w:placeholder>
              </w:sdtPr>
              <w:sdtEndPr/>
              <w:sdtContent>
                <w:sdt>
                  <w:sdtPr>
                    <w:id w:val="-1963955336"/>
                    <w:placeholder>
                      <w:docPart w:val="E1A016ABD73E46919106F79A0C1D51D2"/>
                    </w:placeholder>
                  </w:sdtPr>
                  <w:sdtEndPr/>
                  <w:sdtContent>
                    <w:sdt>
                      <w:sdtPr>
                        <w:id w:val="662130314"/>
                        <w:placeholder>
                          <w:docPart w:val="F8B7A4B2C0FD432BBDC776A6A3E57969"/>
                        </w:placeholder>
                      </w:sdtPr>
                      <w:sdtEndPr/>
                      <w:sdtContent>
                        <w:sdt>
                          <w:sdtPr>
                            <w:rPr>
                              <w:b/>
                              <w:color w:val="767171"/>
                            </w:rPr>
                            <w:id w:val="1588653961"/>
                            <w:placeholder>
                              <w:docPart w:val="FCC5C30685014DD4834238B25F31BABB"/>
                            </w:placeholder>
                            <w:text/>
                          </w:sdtPr>
                          <w:sdtEndPr/>
                          <w:sdtContent>
                            <w:r w:rsidR="00D60C80" w:rsidRPr="000238AF">
                              <w:rPr>
                                <w:rFonts w:ascii="Arial" w:hAnsi="Arial"/>
                                <w:b/>
                                <w:color w:val="767171"/>
                              </w:rPr>
                              <w:t>Click or tap here to enter text.</w:t>
                            </w:r>
                          </w:sdtContent>
                        </w:sdt>
                      </w:sdtContent>
                    </w:sdt>
                  </w:sdtContent>
                </w:sdt>
              </w:sdtContent>
            </w:sdt>
          </w:p>
          <w:p w14:paraId="54BE6109" w14:textId="77777777" w:rsidR="00E46F9A" w:rsidRPr="000238AF" w:rsidRDefault="00E46F9A" w:rsidP="00E46F9A">
            <w:pPr>
              <w:pStyle w:val="ListParagraph"/>
              <w:ind w:left="0"/>
              <w:rPr>
                <w:rFonts w:ascii="Arial" w:hAnsi="Arial"/>
              </w:rPr>
            </w:pPr>
          </w:p>
          <w:p w14:paraId="269D8996" w14:textId="77777777" w:rsidR="00E46F9A" w:rsidRPr="000238AF" w:rsidRDefault="00FE77B5" w:rsidP="00E46F9A">
            <w:pPr>
              <w:rPr>
                <w:rFonts w:ascii="Arial" w:eastAsia="Calibri" w:hAnsi="Arial" w:cs="Arial"/>
                <w:szCs w:val="22"/>
              </w:rPr>
            </w:pPr>
            <w:r>
              <w:rPr>
                <w:rFonts w:ascii="Arial" w:eastAsia="Calibri" w:hAnsi="Arial" w:cs="Arial"/>
                <w:szCs w:val="22"/>
              </w:rPr>
              <w:pict w14:anchorId="7C6A06A7">
                <v:rect id="_x0000_i1035" style="width:0;height:1.5pt" o:hralign="center" o:bullet="t" o:hrstd="t" o:hr="t" fillcolor="#a0a0a0" stroked="f"/>
              </w:pict>
            </w:r>
          </w:p>
          <w:p w14:paraId="04B407E0" w14:textId="142FC5D5" w:rsidR="00E46F9A" w:rsidRPr="000238AF" w:rsidRDefault="00E46F9A" w:rsidP="00E46F9A">
            <w:pPr>
              <w:pStyle w:val="ListParagraph"/>
              <w:spacing w:after="160"/>
              <w:ind w:left="0"/>
              <w:contextualSpacing w:val="0"/>
              <w:rPr>
                <w:rFonts w:ascii="Arial" w:hAnsi="Arial"/>
                <w:b/>
              </w:rPr>
            </w:pPr>
            <w:r w:rsidRPr="000238AF">
              <w:rPr>
                <w:rFonts w:ascii="Arial" w:hAnsi="Arial"/>
                <w:b/>
              </w:rPr>
              <w:t xml:space="preserve">Section 3 – Outreach </w:t>
            </w:r>
            <w:r w:rsidR="004725F0" w:rsidRPr="000238AF">
              <w:rPr>
                <w:rFonts w:ascii="Arial" w:hAnsi="Arial"/>
                <w:b/>
              </w:rPr>
              <w:t>and Education</w:t>
            </w:r>
          </w:p>
          <w:p w14:paraId="099EE1B0" w14:textId="12403CCA" w:rsidR="00E46F9A" w:rsidRPr="000238AF" w:rsidRDefault="00E46F9A" w:rsidP="00E46F9A">
            <w:pPr>
              <w:pStyle w:val="ListParagraph"/>
              <w:ind w:left="0"/>
              <w:jc w:val="both"/>
              <w:rPr>
                <w:rFonts w:ascii="Arial" w:hAnsi="Arial"/>
              </w:rPr>
            </w:pPr>
            <w:r w:rsidRPr="000238AF">
              <w:rPr>
                <w:rFonts w:ascii="Arial" w:hAnsi="Arial"/>
              </w:rPr>
              <w:t xml:space="preserve">In this section, outline how Vendor will plan and conduct outreach within the designated geographic service area, in collaboration with </w:t>
            </w:r>
            <w:r w:rsidR="00851B8E" w:rsidRPr="000238AF">
              <w:rPr>
                <w:rFonts w:ascii="Arial" w:hAnsi="Arial"/>
              </w:rPr>
              <w:t>Network Partner</w:t>
            </w:r>
            <w:r w:rsidRPr="000238AF">
              <w:rPr>
                <w:rFonts w:ascii="Arial" w:hAnsi="Arial"/>
              </w:rPr>
              <w:t xml:space="preserve"> </w:t>
            </w:r>
            <w:r w:rsidR="006E57E2" w:rsidRPr="000238AF">
              <w:rPr>
                <w:rFonts w:ascii="Arial" w:hAnsi="Arial"/>
              </w:rPr>
              <w:t>Navigator</w:t>
            </w:r>
            <w:r w:rsidRPr="000238AF">
              <w:rPr>
                <w:rFonts w:ascii="Arial" w:hAnsi="Arial"/>
              </w:rPr>
              <w:t xml:space="preserve"> organizations, to promote coordinated and broad coverage.</w:t>
            </w:r>
          </w:p>
          <w:p w14:paraId="2F44D117" w14:textId="77777777" w:rsidR="00E46F9A" w:rsidRPr="000238AF" w:rsidRDefault="00E46F9A" w:rsidP="00E46F9A">
            <w:pPr>
              <w:pStyle w:val="ListParagraph"/>
              <w:ind w:left="0"/>
              <w:rPr>
                <w:rFonts w:ascii="Arial" w:hAnsi="Arial"/>
              </w:rPr>
            </w:pPr>
          </w:p>
          <w:p w14:paraId="7E162303" w14:textId="77777777" w:rsidR="00E46F9A" w:rsidRPr="000238AF" w:rsidRDefault="00E46F9A" w:rsidP="009D4285">
            <w:pPr>
              <w:pStyle w:val="ListParagraph"/>
              <w:numPr>
                <w:ilvl w:val="0"/>
                <w:numId w:val="127"/>
              </w:numPr>
              <w:ind w:left="345"/>
              <w:rPr>
                <w:rFonts w:ascii="Arial" w:hAnsi="Arial"/>
              </w:rPr>
            </w:pPr>
            <w:r w:rsidRPr="000238AF">
              <w:rPr>
                <w:rFonts w:ascii="Arial" w:hAnsi="Arial"/>
              </w:rPr>
              <w:t>Quarterly Outreach Plan and Monthly Activity Report</w:t>
            </w:r>
          </w:p>
          <w:p w14:paraId="324A2B1E" w14:textId="574FC31B" w:rsidR="00E46F9A" w:rsidRPr="000238AF" w:rsidRDefault="00E46F9A" w:rsidP="00E46F9A">
            <w:pPr>
              <w:ind w:left="339"/>
              <w:jc w:val="both"/>
              <w:rPr>
                <w:rFonts w:ascii="Arial" w:eastAsia="Calibri" w:hAnsi="Arial" w:cs="Arial"/>
                <w:szCs w:val="22"/>
              </w:rPr>
            </w:pPr>
            <w:r w:rsidRPr="000238AF">
              <w:rPr>
                <w:rFonts w:ascii="Arial" w:eastAsia="Calibri" w:hAnsi="Arial" w:cs="Arial"/>
                <w:szCs w:val="22"/>
              </w:rPr>
              <w:t xml:space="preserve">Vendor must submit a quarterly outreach plan outlining outreach and community education activities to be conducted during the upcoming quarter by Vendor and/or its </w:t>
            </w:r>
            <w:r w:rsidR="00851B8E" w:rsidRPr="000238AF">
              <w:rPr>
                <w:rFonts w:ascii="Arial" w:eastAsia="Calibri" w:hAnsi="Arial" w:cs="Arial"/>
                <w:szCs w:val="22"/>
              </w:rPr>
              <w:t>Network Partner</w:t>
            </w:r>
            <w:r w:rsidRPr="000238AF">
              <w:rPr>
                <w:rFonts w:ascii="Arial" w:eastAsia="Calibri" w:hAnsi="Arial" w:cs="Arial"/>
                <w:szCs w:val="22"/>
              </w:rPr>
              <w:t xml:space="preserve"> </w:t>
            </w:r>
            <w:r w:rsidR="006E57E2" w:rsidRPr="000238AF">
              <w:rPr>
                <w:rFonts w:ascii="Arial" w:eastAsia="Calibri" w:hAnsi="Arial" w:cs="Arial"/>
                <w:szCs w:val="22"/>
              </w:rPr>
              <w:t>Navigator</w:t>
            </w:r>
            <w:r w:rsidRPr="000238AF">
              <w:rPr>
                <w:rFonts w:ascii="Arial" w:eastAsia="Calibri" w:hAnsi="Arial" w:cs="Arial"/>
                <w:szCs w:val="22"/>
              </w:rPr>
              <w:t xml:space="preserve"> organizations.  At the end of each month, Vendor must submit a monthly activity report detailing completion of the planned activities. </w:t>
            </w:r>
          </w:p>
          <w:p w14:paraId="6264EFA5" w14:textId="77777777" w:rsidR="00E46F9A" w:rsidRPr="000238AF" w:rsidRDefault="00E46F9A" w:rsidP="00E46F9A">
            <w:pPr>
              <w:pStyle w:val="ListParagraph"/>
              <w:ind w:left="0"/>
              <w:rPr>
                <w:rFonts w:ascii="Arial" w:hAnsi="Arial"/>
              </w:rPr>
            </w:pPr>
          </w:p>
          <w:p w14:paraId="554A6D4C" w14:textId="77777777" w:rsidR="00E46F9A" w:rsidRPr="000238AF" w:rsidRDefault="00E46F9A" w:rsidP="009D4285">
            <w:pPr>
              <w:pStyle w:val="ListParagraph"/>
              <w:numPr>
                <w:ilvl w:val="0"/>
                <w:numId w:val="128"/>
              </w:numPr>
              <w:ind w:left="705"/>
              <w:jc w:val="both"/>
              <w:rPr>
                <w:rFonts w:ascii="Arial" w:hAnsi="Arial"/>
              </w:rPr>
            </w:pPr>
            <w:r w:rsidRPr="000238AF">
              <w:rPr>
                <w:rFonts w:ascii="Arial" w:hAnsi="Arial"/>
              </w:rPr>
              <w:t>Quarterly Outreach Plan</w:t>
            </w:r>
          </w:p>
          <w:p w14:paraId="234FED14" w14:textId="77777777" w:rsidR="00E46F9A" w:rsidRPr="000238AF" w:rsidRDefault="00E46F9A" w:rsidP="00E46F9A">
            <w:pPr>
              <w:pStyle w:val="ListParagraph"/>
              <w:ind w:left="705"/>
              <w:jc w:val="both"/>
              <w:rPr>
                <w:rFonts w:ascii="Arial" w:hAnsi="Arial"/>
              </w:rPr>
            </w:pPr>
            <w:r w:rsidRPr="000238AF">
              <w:rPr>
                <w:rFonts w:ascii="Arial" w:hAnsi="Arial"/>
              </w:rPr>
              <w:t xml:space="preserve">Provide Vendor’s outreach and community education plan for the first three months of the resulting Contract – July1, 2019 through September 30, 2019. </w:t>
            </w:r>
          </w:p>
          <w:p w14:paraId="4C46E464" w14:textId="77777777" w:rsidR="00E46F9A" w:rsidRPr="000238AF" w:rsidRDefault="00E46F9A" w:rsidP="00E46F9A">
            <w:pPr>
              <w:pStyle w:val="ListParagraph"/>
              <w:ind w:left="699"/>
              <w:rPr>
                <w:rFonts w:ascii="Arial" w:hAnsi="Arial"/>
              </w:rPr>
            </w:pPr>
          </w:p>
          <w:p w14:paraId="56B4BF25" w14:textId="77777777" w:rsidR="00E46F9A" w:rsidRPr="000238AF" w:rsidRDefault="00E46F9A" w:rsidP="009D4285">
            <w:pPr>
              <w:pStyle w:val="ListParagraph"/>
              <w:widowControl w:val="0"/>
              <w:numPr>
                <w:ilvl w:val="0"/>
                <w:numId w:val="132"/>
              </w:numPr>
              <w:spacing w:after="60"/>
              <w:ind w:left="1425" w:hanging="230"/>
              <w:contextualSpacing w:val="0"/>
              <w:jc w:val="both"/>
              <w:rPr>
                <w:rFonts w:ascii="Arial" w:hAnsi="Arial"/>
              </w:rPr>
            </w:pPr>
            <w:r w:rsidRPr="000238AF">
              <w:rPr>
                <w:rFonts w:ascii="Arial" w:hAnsi="Arial"/>
              </w:rPr>
              <w:t xml:space="preserve">Activities to be included in the quarterly outreach plan outside open enrollment must be aimed at reaching individuals eligible for Washington Apple Health or a QHP Special Enrollment Period.  </w:t>
            </w:r>
          </w:p>
          <w:p w14:paraId="6F15E114" w14:textId="5F87C1DB" w:rsidR="00E46F9A" w:rsidRPr="000238AF" w:rsidRDefault="00E46F9A" w:rsidP="009D4285">
            <w:pPr>
              <w:pStyle w:val="ListParagraph"/>
              <w:widowControl w:val="0"/>
              <w:numPr>
                <w:ilvl w:val="0"/>
                <w:numId w:val="129"/>
              </w:numPr>
              <w:spacing w:after="60"/>
              <w:ind w:left="1958"/>
              <w:contextualSpacing w:val="0"/>
              <w:jc w:val="both"/>
              <w:rPr>
                <w:rFonts w:ascii="Arial" w:hAnsi="Arial"/>
              </w:rPr>
            </w:pPr>
            <w:r w:rsidRPr="000238AF">
              <w:rPr>
                <w:rFonts w:ascii="Arial" w:hAnsi="Arial"/>
              </w:rPr>
              <w:t xml:space="preserve">List the community-based sites where </w:t>
            </w:r>
            <w:r w:rsidR="006E57E2" w:rsidRPr="000238AF">
              <w:rPr>
                <w:rFonts w:ascii="Arial" w:hAnsi="Arial"/>
              </w:rPr>
              <w:t>Navigator</w:t>
            </w:r>
            <w:r w:rsidRPr="000238AF">
              <w:rPr>
                <w:rFonts w:ascii="Arial" w:hAnsi="Arial"/>
              </w:rPr>
              <w:t xml:space="preserve">s will conduct periodic outreach to individuals in WAHBE’s target groups, such as libraries, food banks, farmer’s markets, colleges/universities, primary and secondary schools, faith-based organizations, DSHS offices or WorkSource Centers, community centers, or other settings frequented by community members.  Include how frequently </w:t>
            </w:r>
            <w:r w:rsidR="006E57E2" w:rsidRPr="000238AF">
              <w:rPr>
                <w:rFonts w:ascii="Arial" w:hAnsi="Arial"/>
              </w:rPr>
              <w:t>Navigator</w:t>
            </w:r>
            <w:r w:rsidRPr="000238AF">
              <w:rPr>
                <w:rFonts w:ascii="Arial" w:hAnsi="Arial"/>
              </w:rPr>
              <w:t>s will visit each location.</w:t>
            </w:r>
          </w:p>
          <w:p w14:paraId="3568B906" w14:textId="77777777" w:rsidR="00E46F9A" w:rsidRPr="000238AF" w:rsidRDefault="00E46F9A" w:rsidP="009D4285">
            <w:pPr>
              <w:pStyle w:val="ListParagraph"/>
              <w:widowControl w:val="0"/>
              <w:numPr>
                <w:ilvl w:val="0"/>
                <w:numId w:val="129"/>
              </w:numPr>
              <w:spacing w:after="60"/>
              <w:ind w:left="1958"/>
              <w:contextualSpacing w:val="0"/>
              <w:jc w:val="both"/>
              <w:rPr>
                <w:rFonts w:ascii="Arial" w:hAnsi="Arial"/>
              </w:rPr>
            </w:pPr>
            <w:r w:rsidRPr="000238AF">
              <w:rPr>
                <w:rFonts w:ascii="Arial" w:hAnsi="Arial"/>
              </w:rPr>
              <w:t>List other outreach strategies Vendor will use outside open enrollment.</w:t>
            </w:r>
          </w:p>
          <w:p w14:paraId="0D8EDF4B" w14:textId="382A832D" w:rsidR="00E46F9A" w:rsidRDefault="00E46F9A" w:rsidP="009D4285">
            <w:pPr>
              <w:pStyle w:val="ListParagraph"/>
              <w:widowControl w:val="0"/>
              <w:numPr>
                <w:ilvl w:val="0"/>
                <w:numId w:val="129"/>
              </w:numPr>
              <w:ind w:left="1965"/>
              <w:jc w:val="both"/>
              <w:rPr>
                <w:rFonts w:ascii="Arial" w:hAnsi="Arial"/>
              </w:rPr>
            </w:pPr>
            <w:r w:rsidRPr="000238AF">
              <w:rPr>
                <w:rFonts w:ascii="Arial" w:hAnsi="Arial"/>
              </w:rPr>
              <w:t xml:space="preserve">Explain how Vendor will conduct or facilitate outreach to individuals determined no longer eligible for Washington Apple Health or who need to </w:t>
            </w:r>
            <w:proofErr w:type="gramStart"/>
            <w:r w:rsidRPr="000238AF">
              <w:rPr>
                <w:rFonts w:ascii="Arial" w:hAnsi="Arial"/>
              </w:rPr>
              <w:t>take action</w:t>
            </w:r>
            <w:proofErr w:type="gramEnd"/>
            <w:r w:rsidRPr="000238AF">
              <w:rPr>
                <w:rFonts w:ascii="Arial" w:hAnsi="Arial"/>
              </w:rPr>
              <w:t xml:space="preserve"> related to their account using data provided by WAHBE.</w:t>
            </w:r>
          </w:p>
          <w:p w14:paraId="51F72BE4" w14:textId="1FAC9D24" w:rsidR="00C162FA" w:rsidRDefault="00C162FA" w:rsidP="00C162FA">
            <w:pPr>
              <w:widowControl w:val="0"/>
              <w:jc w:val="both"/>
            </w:pPr>
          </w:p>
          <w:p w14:paraId="3C1523BA" w14:textId="77777777" w:rsidR="00C162FA" w:rsidRPr="000238AF" w:rsidRDefault="00C162FA" w:rsidP="00C162FA">
            <w:pPr>
              <w:widowControl w:val="0"/>
              <w:jc w:val="both"/>
            </w:pPr>
          </w:p>
          <w:p w14:paraId="3D18F7FE" w14:textId="77777777" w:rsidR="00E46F9A" w:rsidRPr="000238AF" w:rsidRDefault="00E46F9A" w:rsidP="00E46F9A">
            <w:pPr>
              <w:spacing w:after="60"/>
              <w:jc w:val="both"/>
              <w:rPr>
                <w:rFonts w:ascii="Arial" w:eastAsia="Calibri" w:hAnsi="Arial" w:cs="Arial"/>
                <w:szCs w:val="22"/>
              </w:rPr>
            </w:pPr>
          </w:p>
          <w:p w14:paraId="01EEAA83" w14:textId="77777777" w:rsidR="00E46F9A" w:rsidRPr="000238AF" w:rsidRDefault="00E46F9A" w:rsidP="00784040">
            <w:pPr>
              <w:spacing w:after="60"/>
              <w:ind w:left="720"/>
              <w:jc w:val="both"/>
              <w:rPr>
                <w:rFonts w:ascii="Arial" w:eastAsia="Calibri" w:hAnsi="Arial" w:cs="Arial"/>
                <w:szCs w:val="22"/>
              </w:rPr>
            </w:pPr>
            <w:r w:rsidRPr="000238AF">
              <w:rPr>
                <w:rFonts w:ascii="Arial" w:eastAsia="Calibri" w:hAnsi="Arial" w:cs="Arial"/>
                <w:szCs w:val="22"/>
              </w:rPr>
              <w:lastRenderedPageBreak/>
              <w:t xml:space="preserve">In the table below, identify ongoing or one-time outreach Vendor or partners will conduct during the quarter.  Identify the WAHBE target populations, or other target populations, Vendor is seeking to reach for each activity.  The number of outreach and community education activities will vary depending on the geographic area and population of the service area Vendor proposes to serve.  </w:t>
            </w:r>
          </w:p>
          <w:tbl>
            <w:tblPr>
              <w:tblStyle w:val="TableGrid"/>
              <w:tblW w:w="9134" w:type="dxa"/>
              <w:tblInd w:w="700" w:type="dxa"/>
              <w:tblLook w:val="04A0" w:firstRow="1" w:lastRow="0" w:firstColumn="1" w:lastColumn="0" w:noHBand="0" w:noVBand="1"/>
            </w:tblPr>
            <w:tblGrid>
              <w:gridCol w:w="2902"/>
              <w:gridCol w:w="2117"/>
              <w:gridCol w:w="1591"/>
              <w:gridCol w:w="2524"/>
            </w:tblGrid>
            <w:tr w:rsidR="00E46F9A" w:rsidRPr="000238AF" w14:paraId="1A75EA8D" w14:textId="77777777" w:rsidTr="00784040">
              <w:tc>
                <w:tcPr>
                  <w:tcW w:w="2902" w:type="dxa"/>
                  <w:shd w:val="clear" w:color="auto" w:fill="DBE5F1" w:themeFill="accent1" w:themeFillTint="33"/>
                </w:tcPr>
                <w:p w14:paraId="3C1011E5"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Outreach activity</w:t>
                  </w:r>
                </w:p>
              </w:tc>
              <w:tc>
                <w:tcPr>
                  <w:tcW w:w="2117" w:type="dxa"/>
                  <w:shd w:val="clear" w:color="auto" w:fill="DBE5F1" w:themeFill="accent1" w:themeFillTint="33"/>
                </w:tcPr>
                <w:p w14:paraId="4F8B61C6"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Location and setting (Olympia Library, Tacoma Community College)</w:t>
                  </w:r>
                </w:p>
              </w:tc>
              <w:tc>
                <w:tcPr>
                  <w:tcW w:w="1591" w:type="dxa"/>
                  <w:shd w:val="clear" w:color="auto" w:fill="DBE5F1" w:themeFill="accent1" w:themeFillTint="33"/>
                </w:tcPr>
                <w:p w14:paraId="3132C2C5"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How often will Vendor visit this setting during the quarter</w:t>
                  </w:r>
                </w:p>
              </w:tc>
              <w:tc>
                <w:tcPr>
                  <w:tcW w:w="2524" w:type="dxa"/>
                  <w:shd w:val="clear" w:color="auto" w:fill="DBE5F1" w:themeFill="accent1" w:themeFillTint="33"/>
                </w:tcPr>
                <w:p w14:paraId="0366D13E"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Target population(s) reached</w:t>
                  </w:r>
                </w:p>
              </w:tc>
            </w:tr>
            <w:tr w:rsidR="00C162FA" w:rsidRPr="000238AF" w14:paraId="7CB4F290" w14:textId="77777777" w:rsidTr="00784040">
              <w:trPr>
                <w:trHeight w:val="413"/>
              </w:trPr>
              <w:tc>
                <w:tcPr>
                  <w:tcW w:w="2902" w:type="dxa"/>
                </w:tcPr>
                <w:p w14:paraId="38B3F173" w14:textId="083A059A" w:rsidR="00C162FA" w:rsidRPr="000238AF" w:rsidRDefault="00C162FA" w:rsidP="00C162FA">
                  <w:pPr>
                    <w:spacing w:line="276" w:lineRule="auto"/>
                    <w:rPr>
                      <w:rFonts w:ascii="Arial" w:eastAsia="Calibri" w:hAnsi="Arial" w:cs="Arial"/>
                      <w:szCs w:val="22"/>
                    </w:rPr>
                  </w:pPr>
                  <w:r w:rsidRPr="00D63C2D">
                    <w:fldChar w:fldCharType="begin">
                      <w:ffData>
                        <w:name w:val="Text5"/>
                        <w:enabled/>
                        <w:calcOnExit w:val="0"/>
                        <w:textInput/>
                      </w:ffData>
                    </w:fldChar>
                  </w:r>
                  <w:r w:rsidRPr="00D63C2D">
                    <w:rPr>
                      <w:rFonts w:ascii="Arial" w:hAnsi="Arial"/>
                    </w:rPr>
                    <w:instrText xml:space="preserve"> FORMTEXT </w:instrText>
                  </w:r>
                  <w:r w:rsidRPr="00D63C2D">
                    <w:fldChar w:fldCharType="separate"/>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fldChar w:fldCharType="end"/>
                  </w:r>
                </w:p>
              </w:tc>
              <w:tc>
                <w:tcPr>
                  <w:tcW w:w="2117" w:type="dxa"/>
                </w:tcPr>
                <w:p w14:paraId="6A429487" w14:textId="40B9FA35" w:rsidR="00C162FA" w:rsidRPr="000238AF" w:rsidRDefault="00C162FA" w:rsidP="00C162FA">
                  <w:pPr>
                    <w:spacing w:line="276" w:lineRule="auto"/>
                    <w:rPr>
                      <w:rFonts w:ascii="Arial" w:eastAsia="Calibri" w:hAnsi="Arial" w:cs="Arial"/>
                      <w:szCs w:val="22"/>
                    </w:rPr>
                  </w:pPr>
                  <w:r w:rsidRPr="00D63C2D">
                    <w:fldChar w:fldCharType="begin">
                      <w:ffData>
                        <w:name w:val="Text5"/>
                        <w:enabled/>
                        <w:calcOnExit w:val="0"/>
                        <w:textInput/>
                      </w:ffData>
                    </w:fldChar>
                  </w:r>
                  <w:r w:rsidRPr="00D63C2D">
                    <w:rPr>
                      <w:rFonts w:ascii="Arial" w:hAnsi="Arial"/>
                    </w:rPr>
                    <w:instrText xml:space="preserve"> FORMTEXT </w:instrText>
                  </w:r>
                  <w:r w:rsidRPr="00D63C2D">
                    <w:fldChar w:fldCharType="separate"/>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fldChar w:fldCharType="end"/>
                  </w:r>
                </w:p>
              </w:tc>
              <w:tc>
                <w:tcPr>
                  <w:tcW w:w="1591" w:type="dxa"/>
                </w:tcPr>
                <w:p w14:paraId="1748F163" w14:textId="4524986C" w:rsidR="00C162FA" w:rsidRPr="000238AF" w:rsidRDefault="00C162FA" w:rsidP="00C162FA">
                  <w:pPr>
                    <w:spacing w:line="276" w:lineRule="auto"/>
                    <w:rPr>
                      <w:rFonts w:ascii="Arial" w:eastAsia="Calibri" w:hAnsi="Arial" w:cs="Arial"/>
                      <w:szCs w:val="22"/>
                    </w:rPr>
                  </w:pPr>
                  <w:r w:rsidRPr="00D63C2D">
                    <w:fldChar w:fldCharType="begin">
                      <w:ffData>
                        <w:name w:val="Text5"/>
                        <w:enabled/>
                        <w:calcOnExit w:val="0"/>
                        <w:textInput/>
                      </w:ffData>
                    </w:fldChar>
                  </w:r>
                  <w:r w:rsidRPr="00D63C2D">
                    <w:rPr>
                      <w:rFonts w:ascii="Arial" w:hAnsi="Arial"/>
                    </w:rPr>
                    <w:instrText xml:space="preserve"> FORMTEXT </w:instrText>
                  </w:r>
                  <w:r w:rsidRPr="00D63C2D">
                    <w:fldChar w:fldCharType="separate"/>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fldChar w:fldCharType="end"/>
                  </w:r>
                </w:p>
              </w:tc>
              <w:tc>
                <w:tcPr>
                  <w:tcW w:w="2524" w:type="dxa"/>
                </w:tcPr>
                <w:p w14:paraId="64611D7B" w14:textId="56A54C24" w:rsidR="00C162FA" w:rsidRPr="000238AF" w:rsidRDefault="00C162FA" w:rsidP="00C162FA">
                  <w:pPr>
                    <w:spacing w:line="276" w:lineRule="auto"/>
                    <w:rPr>
                      <w:rFonts w:ascii="Arial" w:eastAsia="Calibri" w:hAnsi="Arial" w:cs="Arial"/>
                      <w:szCs w:val="22"/>
                    </w:rPr>
                  </w:pPr>
                  <w:r w:rsidRPr="00D63C2D">
                    <w:fldChar w:fldCharType="begin">
                      <w:ffData>
                        <w:name w:val="Text5"/>
                        <w:enabled/>
                        <w:calcOnExit w:val="0"/>
                        <w:textInput/>
                      </w:ffData>
                    </w:fldChar>
                  </w:r>
                  <w:r w:rsidRPr="00D63C2D">
                    <w:rPr>
                      <w:rFonts w:ascii="Arial" w:hAnsi="Arial"/>
                    </w:rPr>
                    <w:instrText xml:space="preserve"> FORMTEXT </w:instrText>
                  </w:r>
                  <w:r w:rsidRPr="00D63C2D">
                    <w:fldChar w:fldCharType="separate"/>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fldChar w:fldCharType="end"/>
                  </w:r>
                </w:p>
              </w:tc>
            </w:tr>
            <w:tr w:rsidR="00C162FA" w:rsidRPr="000238AF" w14:paraId="4529E801" w14:textId="77777777" w:rsidTr="00784040">
              <w:tc>
                <w:tcPr>
                  <w:tcW w:w="2902" w:type="dxa"/>
                </w:tcPr>
                <w:p w14:paraId="44CA7A52" w14:textId="34F5A5E9" w:rsidR="00C162FA" w:rsidRPr="000238AF" w:rsidRDefault="00C162FA" w:rsidP="00C162FA">
                  <w:pPr>
                    <w:spacing w:line="276" w:lineRule="auto"/>
                    <w:rPr>
                      <w:rFonts w:ascii="Arial" w:eastAsia="Calibri" w:hAnsi="Arial" w:cs="Arial"/>
                      <w:szCs w:val="22"/>
                    </w:rPr>
                  </w:pPr>
                  <w:r w:rsidRPr="00D63C2D">
                    <w:fldChar w:fldCharType="begin">
                      <w:ffData>
                        <w:name w:val="Text5"/>
                        <w:enabled/>
                        <w:calcOnExit w:val="0"/>
                        <w:textInput/>
                      </w:ffData>
                    </w:fldChar>
                  </w:r>
                  <w:r w:rsidRPr="00D63C2D">
                    <w:rPr>
                      <w:rFonts w:ascii="Arial" w:hAnsi="Arial"/>
                    </w:rPr>
                    <w:instrText xml:space="preserve"> FORMTEXT </w:instrText>
                  </w:r>
                  <w:r w:rsidRPr="00D63C2D">
                    <w:fldChar w:fldCharType="separate"/>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fldChar w:fldCharType="end"/>
                  </w:r>
                </w:p>
              </w:tc>
              <w:tc>
                <w:tcPr>
                  <w:tcW w:w="2117" w:type="dxa"/>
                </w:tcPr>
                <w:p w14:paraId="26C366F2" w14:textId="39C0A14A" w:rsidR="00C162FA" w:rsidRPr="000238AF" w:rsidRDefault="00C162FA" w:rsidP="00C162FA">
                  <w:pPr>
                    <w:spacing w:line="276" w:lineRule="auto"/>
                    <w:rPr>
                      <w:rFonts w:ascii="Arial" w:eastAsia="Calibri" w:hAnsi="Arial" w:cs="Arial"/>
                      <w:szCs w:val="22"/>
                    </w:rPr>
                  </w:pPr>
                  <w:r w:rsidRPr="00D63C2D">
                    <w:fldChar w:fldCharType="begin">
                      <w:ffData>
                        <w:name w:val="Text5"/>
                        <w:enabled/>
                        <w:calcOnExit w:val="0"/>
                        <w:textInput/>
                      </w:ffData>
                    </w:fldChar>
                  </w:r>
                  <w:r w:rsidRPr="00D63C2D">
                    <w:rPr>
                      <w:rFonts w:ascii="Arial" w:hAnsi="Arial"/>
                    </w:rPr>
                    <w:instrText xml:space="preserve"> FORMTEXT </w:instrText>
                  </w:r>
                  <w:r w:rsidRPr="00D63C2D">
                    <w:fldChar w:fldCharType="separate"/>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fldChar w:fldCharType="end"/>
                  </w:r>
                </w:p>
              </w:tc>
              <w:tc>
                <w:tcPr>
                  <w:tcW w:w="1591" w:type="dxa"/>
                </w:tcPr>
                <w:p w14:paraId="31510C82" w14:textId="27F853F5" w:rsidR="00C162FA" w:rsidRPr="000238AF" w:rsidRDefault="00C162FA" w:rsidP="00C162FA">
                  <w:pPr>
                    <w:spacing w:line="276" w:lineRule="auto"/>
                    <w:rPr>
                      <w:rFonts w:ascii="Arial" w:eastAsia="Calibri" w:hAnsi="Arial" w:cs="Arial"/>
                      <w:szCs w:val="22"/>
                    </w:rPr>
                  </w:pPr>
                  <w:r w:rsidRPr="00D63C2D">
                    <w:fldChar w:fldCharType="begin">
                      <w:ffData>
                        <w:name w:val="Text5"/>
                        <w:enabled/>
                        <w:calcOnExit w:val="0"/>
                        <w:textInput/>
                      </w:ffData>
                    </w:fldChar>
                  </w:r>
                  <w:r w:rsidRPr="00D63C2D">
                    <w:rPr>
                      <w:rFonts w:ascii="Arial" w:hAnsi="Arial"/>
                    </w:rPr>
                    <w:instrText xml:space="preserve"> FORMTEXT </w:instrText>
                  </w:r>
                  <w:r w:rsidRPr="00D63C2D">
                    <w:fldChar w:fldCharType="separate"/>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fldChar w:fldCharType="end"/>
                  </w:r>
                </w:p>
              </w:tc>
              <w:tc>
                <w:tcPr>
                  <w:tcW w:w="2524" w:type="dxa"/>
                </w:tcPr>
                <w:p w14:paraId="0D59B2B8" w14:textId="1E66F525" w:rsidR="00C162FA" w:rsidRPr="000238AF" w:rsidRDefault="00C162FA" w:rsidP="00C162FA">
                  <w:pPr>
                    <w:spacing w:line="276" w:lineRule="auto"/>
                    <w:rPr>
                      <w:rFonts w:ascii="Arial" w:eastAsia="Calibri" w:hAnsi="Arial" w:cs="Arial"/>
                      <w:szCs w:val="22"/>
                    </w:rPr>
                  </w:pPr>
                  <w:r w:rsidRPr="00D63C2D">
                    <w:fldChar w:fldCharType="begin">
                      <w:ffData>
                        <w:name w:val="Text5"/>
                        <w:enabled/>
                        <w:calcOnExit w:val="0"/>
                        <w:textInput/>
                      </w:ffData>
                    </w:fldChar>
                  </w:r>
                  <w:r w:rsidRPr="00D63C2D">
                    <w:rPr>
                      <w:rFonts w:ascii="Arial" w:hAnsi="Arial"/>
                    </w:rPr>
                    <w:instrText xml:space="preserve"> FORMTEXT </w:instrText>
                  </w:r>
                  <w:r w:rsidRPr="00D63C2D">
                    <w:fldChar w:fldCharType="separate"/>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fldChar w:fldCharType="end"/>
                  </w:r>
                </w:p>
              </w:tc>
            </w:tr>
            <w:tr w:rsidR="00C162FA" w:rsidRPr="000238AF" w14:paraId="539D7A3C" w14:textId="77777777" w:rsidTr="00784040">
              <w:tc>
                <w:tcPr>
                  <w:tcW w:w="2902" w:type="dxa"/>
                </w:tcPr>
                <w:p w14:paraId="73B639D0" w14:textId="4EEAA1A1" w:rsidR="00C162FA" w:rsidRPr="000238AF" w:rsidRDefault="00C162FA" w:rsidP="00C162FA">
                  <w:pPr>
                    <w:spacing w:line="276" w:lineRule="auto"/>
                    <w:rPr>
                      <w:rFonts w:ascii="Arial" w:eastAsia="Calibri" w:hAnsi="Arial" w:cs="Arial"/>
                      <w:szCs w:val="22"/>
                    </w:rPr>
                  </w:pPr>
                  <w:r w:rsidRPr="00D63C2D">
                    <w:fldChar w:fldCharType="begin">
                      <w:ffData>
                        <w:name w:val="Text5"/>
                        <w:enabled/>
                        <w:calcOnExit w:val="0"/>
                        <w:textInput/>
                      </w:ffData>
                    </w:fldChar>
                  </w:r>
                  <w:r w:rsidRPr="00D63C2D">
                    <w:rPr>
                      <w:rFonts w:ascii="Arial" w:hAnsi="Arial"/>
                    </w:rPr>
                    <w:instrText xml:space="preserve"> FORMTEXT </w:instrText>
                  </w:r>
                  <w:r w:rsidRPr="00D63C2D">
                    <w:fldChar w:fldCharType="separate"/>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fldChar w:fldCharType="end"/>
                  </w:r>
                </w:p>
              </w:tc>
              <w:tc>
                <w:tcPr>
                  <w:tcW w:w="2117" w:type="dxa"/>
                </w:tcPr>
                <w:p w14:paraId="30D4DD65" w14:textId="2DF86C26" w:rsidR="00C162FA" w:rsidRPr="000238AF" w:rsidRDefault="00C162FA" w:rsidP="00C162FA">
                  <w:pPr>
                    <w:spacing w:line="276" w:lineRule="auto"/>
                    <w:rPr>
                      <w:rFonts w:ascii="Arial" w:eastAsia="Calibri" w:hAnsi="Arial" w:cs="Arial"/>
                      <w:szCs w:val="22"/>
                    </w:rPr>
                  </w:pPr>
                  <w:r w:rsidRPr="00D63C2D">
                    <w:fldChar w:fldCharType="begin">
                      <w:ffData>
                        <w:name w:val="Text5"/>
                        <w:enabled/>
                        <w:calcOnExit w:val="0"/>
                        <w:textInput/>
                      </w:ffData>
                    </w:fldChar>
                  </w:r>
                  <w:r w:rsidRPr="00D63C2D">
                    <w:rPr>
                      <w:rFonts w:ascii="Arial" w:hAnsi="Arial"/>
                    </w:rPr>
                    <w:instrText xml:space="preserve"> FORMTEXT </w:instrText>
                  </w:r>
                  <w:r w:rsidRPr="00D63C2D">
                    <w:fldChar w:fldCharType="separate"/>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fldChar w:fldCharType="end"/>
                  </w:r>
                </w:p>
              </w:tc>
              <w:tc>
                <w:tcPr>
                  <w:tcW w:w="1591" w:type="dxa"/>
                </w:tcPr>
                <w:p w14:paraId="713E36D8" w14:textId="7CB9A6FB" w:rsidR="00C162FA" w:rsidRPr="000238AF" w:rsidRDefault="00C162FA" w:rsidP="00C162FA">
                  <w:pPr>
                    <w:spacing w:line="276" w:lineRule="auto"/>
                    <w:rPr>
                      <w:rFonts w:ascii="Arial" w:eastAsia="Calibri" w:hAnsi="Arial" w:cs="Arial"/>
                      <w:szCs w:val="22"/>
                    </w:rPr>
                  </w:pPr>
                  <w:r w:rsidRPr="00D63C2D">
                    <w:fldChar w:fldCharType="begin">
                      <w:ffData>
                        <w:name w:val="Text5"/>
                        <w:enabled/>
                        <w:calcOnExit w:val="0"/>
                        <w:textInput/>
                      </w:ffData>
                    </w:fldChar>
                  </w:r>
                  <w:r w:rsidRPr="00D63C2D">
                    <w:rPr>
                      <w:rFonts w:ascii="Arial" w:hAnsi="Arial"/>
                    </w:rPr>
                    <w:instrText xml:space="preserve"> FORMTEXT </w:instrText>
                  </w:r>
                  <w:r w:rsidRPr="00D63C2D">
                    <w:fldChar w:fldCharType="separate"/>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fldChar w:fldCharType="end"/>
                  </w:r>
                </w:p>
              </w:tc>
              <w:tc>
                <w:tcPr>
                  <w:tcW w:w="2524" w:type="dxa"/>
                </w:tcPr>
                <w:p w14:paraId="7ACADD6C" w14:textId="6ED74DC7" w:rsidR="00C162FA" w:rsidRPr="000238AF" w:rsidRDefault="00C162FA" w:rsidP="00C162FA">
                  <w:pPr>
                    <w:spacing w:line="276" w:lineRule="auto"/>
                    <w:rPr>
                      <w:rFonts w:ascii="Arial" w:eastAsia="Calibri" w:hAnsi="Arial" w:cs="Arial"/>
                      <w:szCs w:val="22"/>
                    </w:rPr>
                  </w:pPr>
                  <w:r w:rsidRPr="00D63C2D">
                    <w:fldChar w:fldCharType="begin">
                      <w:ffData>
                        <w:name w:val="Text5"/>
                        <w:enabled/>
                        <w:calcOnExit w:val="0"/>
                        <w:textInput/>
                      </w:ffData>
                    </w:fldChar>
                  </w:r>
                  <w:r w:rsidRPr="00D63C2D">
                    <w:rPr>
                      <w:rFonts w:ascii="Arial" w:hAnsi="Arial"/>
                    </w:rPr>
                    <w:instrText xml:space="preserve"> FORMTEXT </w:instrText>
                  </w:r>
                  <w:r w:rsidRPr="00D63C2D">
                    <w:fldChar w:fldCharType="separate"/>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fldChar w:fldCharType="end"/>
                  </w:r>
                </w:p>
              </w:tc>
            </w:tr>
            <w:tr w:rsidR="00C162FA" w:rsidRPr="000238AF" w14:paraId="06EDD1D2" w14:textId="77777777" w:rsidTr="00784040">
              <w:tc>
                <w:tcPr>
                  <w:tcW w:w="2902" w:type="dxa"/>
                </w:tcPr>
                <w:p w14:paraId="5B672F54" w14:textId="1A4769FE" w:rsidR="00C162FA" w:rsidRPr="000238AF" w:rsidRDefault="00C162FA" w:rsidP="00C162FA">
                  <w:pPr>
                    <w:spacing w:line="276" w:lineRule="auto"/>
                    <w:rPr>
                      <w:rFonts w:ascii="Arial" w:eastAsia="Calibri" w:hAnsi="Arial" w:cs="Arial"/>
                      <w:szCs w:val="22"/>
                    </w:rPr>
                  </w:pPr>
                  <w:r w:rsidRPr="00D63C2D">
                    <w:fldChar w:fldCharType="begin">
                      <w:ffData>
                        <w:name w:val="Text5"/>
                        <w:enabled/>
                        <w:calcOnExit w:val="0"/>
                        <w:textInput/>
                      </w:ffData>
                    </w:fldChar>
                  </w:r>
                  <w:r w:rsidRPr="00D63C2D">
                    <w:rPr>
                      <w:rFonts w:ascii="Arial" w:hAnsi="Arial"/>
                    </w:rPr>
                    <w:instrText xml:space="preserve"> FORMTEXT </w:instrText>
                  </w:r>
                  <w:r w:rsidRPr="00D63C2D">
                    <w:fldChar w:fldCharType="separate"/>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fldChar w:fldCharType="end"/>
                  </w:r>
                </w:p>
              </w:tc>
              <w:tc>
                <w:tcPr>
                  <w:tcW w:w="2117" w:type="dxa"/>
                </w:tcPr>
                <w:p w14:paraId="208F9A0F" w14:textId="2E59C699" w:rsidR="00C162FA" w:rsidRPr="000238AF" w:rsidRDefault="00C162FA" w:rsidP="00C162FA">
                  <w:pPr>
                    <w:spacing w:line="276" w:lineRule="auto"/>
                    <w:rPr>
                      <w:rFonts w:ascii="Arial" w:eastAsia="Calibri" w:hAnsi="Arial" w:cs="Arial"/>
                      <w:szCs w:val="22"/>
                    </w:rPr>
                  </w:pPr>
                  <w:r w:rsidRPr="00D63C2D">
                    <w:fldChar w:fldCharType="begin">
                      <w:ffData>
                        <w:name w:val="Text5"/>
                        <w:enabled/>
                        <w:calcOnExit w:val="0"/>
                        <w:textInput/>
                      </w:ffData>
                    </w:fldChar>
                  </w:r>
                  <w:r w:rsidRPr="00D63C2D">
                    <w:rPr>
                      <w:rFonts w:ascii="Arial" w:hAnsi="Arial"/>
                    </w:rPr>
                    <w:instrText xml:space="preserve"> FORMTEXT </w:instrText>
                  </w:r>
                  <w:r w:rsidRPr="00D63C2D">
                    <w:fldChar w:fldCharType="separate"/>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fldChar w:fldCharType="end"/>
                  </w:r>
                </w:p>
              </w:tc>
              <w:tc>
                <w:tcPr>
                  <w:tcW w:w="1591" w:type="dxa"/>
                </w:tcPr>
                <w:p w14:paraId="4016048C" w14:textId="7947E83C" w:rsidR="00C162FA" w:rsidRPr="000238AF" w:rsidRDefault="00C162FA" w:rsidP="00C162FA">
                  <w:pPr>
                    <w:spacing w:line="276" w:lineRule="auto"/>
                    <w:rPr>
                      <w:rFonts w:ascii="Arial" w:eastAsia="Calibri" w:hAnsi="Arial" w:cs="Arial"/>
                      <w:szCs w:val="22"/>
                    </w:rPr>
                  </w:pPr>
                  <w:r w:rsidRPr="00D63C2D">
                    <w:fldChar w:fldCharType="begin">
                      <w:ffData>
                        <w:name w:val="Text5"/>
                        <w:enabled/>
                        <w:calcOnExit w:val="0"/>
                        <w:textInput/>
                      </w:ffData>
                    </w:fldChar>
                  </w:r>
                  <w:r w:rsidRPr="00D63C2D">
                    <w:rPr>
                      <w:rFonts w:ascii="Arial" w:hAnsi="Arial"/>
                    </w:rPr>
                    <w:instrText xml:space="preserve"> FORMTEXT </w:instrText>
                  </w:r>
                  <w:r w:rsidRPr="00D63C2D">
                    <w:fldChar w:fldCharType="separate"/>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fldChar w:fldCharType="end"/>
                  </w:r>
                </w:p>
              </w:tc>
              <w:tc>
                <w:tcPr>
                  <w:tcW w:w="2524" w:type="dxa"/>
                </w:tcPr>
                <w:p w14:paraId="27B93332" w14:textId="54CFB41E" w:rsidR="00C162FA" w:rsidRPr="000238AF" w:rsidRDefault="00C162FA" w:rsidP="00C162FA">
                  <w:pPr>
                    <w:spacing w:line="276" w:lineRule="auto"/>
                    <w:rPr>
                      <w:rFonts w:ascii="Arial" w:eastAsia="Calibri" w:hAnsi="Arial" w:cs="Arial"/>
                      <w:szCs w:val="22"/>
                    </w:rPr>
                  </w:pPr>
                  <w:r w:rsidRPr="00D63C2D">
                    <w:fldChar w:fldCharType="begin">
                      <w:ffData>
                        <w:name w:val="Text5"/>
                        <w:enabled/>
                        <w:calcOnExit w:val="0"/>
                        <w:textInput/>
                      </w:ffData>
                    </w:fldChar>
                  </w:r>
                  <w:r w:rsidRPr="00D63C2D">
                    <w:rPr>
                      <w:rFonts w:ascii="Arial" w:hAnsi="Arial"/>
                    </w:rPr>
                    <w:instrText xml:space="preserve"> FORMTEXT </w:instrText>
                  </w:r>
                  <w:r w:rsidRPr="00D63C2D">
                    <w:fldChar w:fldCharType="separate"/>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rPr>
                      <w:rFonts w:ascii="Arial" w:hAnsi="Arial"/>
                    </w:rPr>
                    <w:t> </w:t>
                  </w:r>
                  <w:r w:rsidRPr="00D63C2D">
                    <w:fldChar w:fldCharType="end"/>
                  </w:r>
                </w:p>
              </w:tc>
            </w:tr>
            <w:tr w:rsidR="00C162FA" w:rsidRPr="000238AF" w14:paraId="73016F28" w14:textId="77777777" w:rsidTr="00784040">
              <w:tc>
                <w:tcPr>
                  <w:tcW w:w="2902" w:type="dxa"/>
                </w:tcPr>
                <w:p w14:paraId="6C9711CB" w14:textId="7D47DE6F" w:rsidR="00C162FA" w:rsidRPr="000238AF" w:rsidRDefault="00C162FA" w:rsidP="00C162FA">
                  <w:pPr>
                    <w:spacing w:line="276" w:lineRule="auto"/>
                    <w:rPr>
                      <w:rFonts w:ascii="Arial" w:eastAsia="Calibri" w:hAnsi="Arial" w:cs="Arial"/>
                      <w:szCs w:val="22"/>
                    </w:rPr>
                  </w:pPr>
                  <w:r w:rsidRPr="00287F7E">
                    <w:fldChar w:fldCharType="begin">
                      <w:ffData>
                        <w:name w:val="Text5"/>
                        <w:enabled/>
                        <w:calcOnExit w:val="0"/>
                        <w:textInput/>
                      </w:ffData>
                    </w:fldChar>
                  </w:r>
                  <w:r w:rsidRPr="00287F7E">
                    <w:rPr>
                      <w:rFonts w:ascii="Arial" w:hAnsi="Arial"/>
                    </w:rPr>
                    <w:instrText xml:space="preserve"> FORMTEXT </w:instrText>
                  </w:r>
                  <w:r w:rsidRPr="00287F7E">
                    <w:fldChar w:fldCharType="separate"/>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fldChar w:fldCharType="end"/>
                  </w:r>
                </w:p>
              </w:tc>
              <w:tc>
                <w:tcPr>
                  <w:tcW w:w="2117" w:type="dxa"/>
                </w:tcPr>
                <w:p w14:paraId="7A9294E6" w14:textId="12D8FBDB" w:rsidR="00C162FA" w:rsidRPr="000238AF" w:rsidRDefault="00C162FA" w:rsidP="00C162FA">
                  <w:pPr>
                    <w:spacing w:line="276" w:lineRule="auto"/>
                    <w:rPr>
                      <w:rFonts w:ascii="Arial" w:eastAsia="Calibri" w:hAnsi="Arial" w:cs="Arial"/>
                      <w:szCs w:val="22"/>
                    </w:rPr>
                  </w:pPr>
                  <w:r w:rsidRPr="00287F7E">
                    <w:fldChar w:fldCharType="begin">
                      <w:ffData>
                        <w:name w:val="Text5"/>
                        <w:enabled/>
                        <w:calcOnExit w:val="0"/>
                        <w:textInput/>
                      </w:ffData>
                    </w:fldChar>
                  </w:r>
                  <w:r w:rsidRPr="00287F7E">
                    <w:rPr>
                      <w:rFonts w:ascii="Arial" w:hAnsi="Arial"/>
                    </w:rPr>
                    <w:instrText xml:space="preserve"> FORMTEXT </w:instrText>
                  </w:r>
                  <w:r w:rsidRPr="00287F7E">
                    <w:fldChar w:fldCharType="separate"/>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fldChar w:fldCharType="end"/>
                  </w:r>
                </w:p>
              </w:tc>
              <w:tc>
                <w:tcPr>
                  <w:tcW w:w="1591" w:type="dxa"/>
                </w:tcPr>
                <w:p w14:paraId="64673B01" w14:textId="3A4C8A8C" w:rsidR="00C162FA" w:rsidRPr="000238AF" w:rsidRDefault="00C162FA" w:rsidP="00C162FA">
                  <w:pPr>
                    <w:spacing w:line="276" w:lineRule="auto"/>
                    <w:rPr>
                      <w:rFonts w:ascii="Arial" w:eastAsia="Calibri" w:hAnsi="Arial" w:cs="Arial"/>
                      <w:szCs w:val="22"/>
                    </w:rPr>
                  </w:pPr>
                  <w:r w:rsidRPr="00287F7E">
                    <w:fldChar w:fldCharType="begin">
                      <w:ffData>
                        <w:name w:val="Text5"/>
                        <w:enabled/>
                        <w:calcOnExit w:val="0"/>
                        <w:textInput/>
                      </w:ffData>
                    </w:fldChar>
                  </w:r>
                  <w:r w:rsidRPr="00287F7E">
                    <w:rPr>
                      <w:rFonts w:ascii="Arial" w:hAnsi="Arial"/>
                    </w:rPr>
                    <w:instrText xml:space="preserve"> FORMTEXT </w:instrText>
                  </w:r>
                  <w:r w:rsidRPr="00287F7E">
                    <w:fldChar w:fldCharType="separate"/>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fldChar w:fldCharType="end"/>
                  </w:r>
                </w:p>
              </w:tc>
              <w:tc>
                <w:tcPr>
                  <w:tcW w:w="2524" w:type="dxa"/>
                </w:tcPr>
                <w:p w14:paraId="674F9484" w14:textId="55F05DA0" w:rsidR="00C162FA" w:rsidRPr="000238AF" w:rsidRDefault="00C162FA" w:rsidP="00C162FA">
                  <w:pPr>
                    <w:spacing w:line="276" w:lineRule="auto"/>
                    <w:rPr>
                      <w:rFonts w:ascii="Arial" w:eastAsia="Calibri" w:hAnsi="Arial" w:cs="Arial"/>
                      <w:szCs w:val="22"/>
                    </w:rPr>
                  </w:pPr>
                  <w:r w:rsidRPr="00287F7E">
                    <w:fldChar w:fldCharType="begin">
                      <w:ffData>
                        <w:name w:val="Text5"/>
                        <w:enabled/>
                        <w:calcOnExit w:val="0"/>
                        <w:textInput/>
                      </w:ffData>
                    </w:fldChar>
                  </w:r>
                  <w:r w:rsidRPr="00287F7E">
                    <w:rPr>
                      <w:rFonts w:ascii="Arial" w:hAnsi="Arial"/>
                    </w:rPr>
                    <w:instrText xml:space="preserve"> FORMTEXT </w:instrText>
                  </w:r>
                  <w:r w:rsidRPr="00287F7E">
                    <w:fldChar w:fldCharType="separate"/>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fldChar w:fldCharType="end"/>
                  </w:r>
                </w:p>
              </w:tc>
            </w:tr>
            <w:tr w:rsidR="00C162FA" w:rsidRPr="000238AF" w14:paraId="74A3012F" w14:textId="77777777" w:rsidTr="00784040">
              <w:tc>
                <w:tcPr>
                  <w:tcW w:w="2902" w:type="dxa"/>
                </w:tcPr>
                <w:p w14:paraId="19123E41" w14:textId="492D3126" w:rsidR="00C162FA" w:rsidRPr="000238AF" w:rsidRDefault="00C162FA" w:rsidP="00C162FA">
                  <w:pPr>
                    <w:spacing w:line="276" w:lineRule="auto"/>
                    <w:rPr>
                      <w:rFonts w:ascii="Arial" w:eastAsia="Calibri" w:hAnsi="Arial" w:cs="Arial"/>
                      <w:szCs w:val="22"/>
                    </w:rPr>
                  </w:pPr>
                  <w:r w:rsidRPr="00287F7E">
                    <w:fldChar w:fldCharType="begin">
                      <w:ffData>
                        <w:name w:val="Text5"/>
                        <w:enabled/>
                        <w:calcOnExit w:val="0"/>
                        <w:textInput/>
                      </w:ffData>
                    </w:fldChar>
                  </w:r>
                  <w:r w:rsidRPr="00287F7E">
                    <w:rPr>
                      <w:rFonts w:ascii="Arial" w:hAnsi="Arial"/>
                    </w:rPr>
                    <w:instrText xml:space="preserve"> FORMTEXT </w:instrText>
                  </w:r>
                  <w:r w:rsidRPr="00287F7E">
                    <w:fldChar w:fldCharType="separate"/>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fldChar w:fldCharType="end"/>
                  </w:r>
                </w:p>
              </w:tc>
              <w:tc>
                <w:tcPr>
                  <w:tcW w:w="2117" w:type="dxa"/>
                </w:tcPr>
                <w:p w14:paraId="6BEB0CAA" w14:textId="2942C8DE" w:rsidR="00C162FA" w:rsidRPr="000238AF" w:rsidRDefault="00C162FA" w:rsidP="00C162FA">
                  <w:pPr>
                    <w:spacing w:line="276" w:lineRule="auto"/>
                    <w:rPr>
                      <w:rFonts w:ascii="Arial" w:eastAsia="Calibri" w:hAnsi="Arial" w:cs="Arial"/>
                      <w:szCs w:val="22"/>
                    </w:rPr>
                  </w:pPr>
                  <w:r w:rsidRPr="00287F7E">
                    <w:fldChar w:fldCharType="begin">
                      <w:ffData>
                        <w:name w:val="Text5"/>
                        <w:enabled/>
                        <w:calcOnExit w:val="0"/>
                        <w:textInput/>
                      </w:ffData>
                    </w:fldChar>
                  </w:r>
                  <w:r w:rsidRPr="00287F7E">
                    <w:rPr>
                      <w:rFonts w:ascii="Arial" w:hAnsi="Arial"/>
                    </w:rPr>
                    <w:instrText xml:space="preserve"> FORMTEXT </w:instrText>
                  </w:r>
                  <w:r w:rsidRPr="00287F7E">
                    <w:fldChar w:fldCharType="separate"/>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fldChar w:fldCharType="end"/>
                  </w:r>
                </w:p>
              </w:tc>
              <w:tc>
                <w:tcPr>
                  <w:tcW w:w="1591" w:type="dxa"/>
                </w:tcPr>
                <w:p w14:paraId="3351D9C8" w14:textId="256BE026" w:rsidR="00C162FA" w:rsidRPr="000238AF" w:rsidRDefault="00C162FA" w:rsidP="00C162FA">
                  <w:pPr>
                    <w:spacing w:line="276" w:lineRule="auto"/>
                    <w:rPr>
                      <w:rFonts w:ascii="Arial" w:eastAsia="Calibri" w:hAnsi="Arial" w:cs="Arial"/>
                      <w:szCs w:val="22"/>
                    </w:rPr>
                  </w:pPr>
                  <w:r w:rsidRPr="00287F7E">
                    <w:fldChar w:fldCharType="begin">
                      <w:ffData>
                        <w:name w:val="Text5"/>
                        <w:enabled/>
                        <w:calcOnExit w:val="0"/>
                        <w:textInput/>
                      </w:ffData>
                    </w:fldChar>
                  </w:r>
                  <w:r w:rsidRPr="00287F7E">
                    <w:rPr>
                      <w:rFonts w:ascii="Arial" w:hAnsi="Arial"/>
                    </w:rPr>
                    <w:instrText xml:space="preserve"> FORMTEXT </w:instrText>
                  </w:r>
                  <w:r w:rsidRPr="00287F7E">
                    <w:fldChar w:fldCharType="separate"/>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fldChar w:fldCharType="end"/>
                  </w:r>
                </w:p>
              </w:tc>
              <w:tc>
                <w:tcPr>
                  <w:tcW w:w="2524" w:type="dxa"/>
                </w:tcPr>
                <w:p w14:paraId="661CA997" w14:textId="01449480" w:rsidR="00C162FA" w:rsidRPr="000238AF" w:rsidRDefault="00C162FA" w:rsidP="00C162FA">
                  <w:pPr>
                    <w:spacing w:line="276" w:lineRule="auto"/>
                    <w:rPr>
                      <w:rFonts w:ascii="Arial" w:eastAsia="Calibri" w:hAnsi="Arial" w:cs="Arial"/>
                      <w:szCs w:val="22"/>
                    </w:rPr>
                  </w:pPr>
                  <w:r w:rsidRPr="00287F7E">
                    <w:fldChar w:fldCharType="begin">
                      <w:ffData>
                        <w:name w:val="Text5"/>
                        <w:enabled/>
                        <w:calcOnExit w:val="0"/>
                        <w:textInput/>
                      </w:ffData>
                    </w:fldChar>
                  </w:r>
                  <w:r w:rsidRPr="00287F7E">
                    <w:rPr>
                      <w:rFonts w:ascii="Arial" w:hAnsi="Arial"/>
                    </w:rPr>
                    <w:instrText xml:space="preserve"> FORMTEXT </w:instrText>
                  </w:r>
                  <w:r w:rsidRPr="00287F7E">
                    <w:fldChar w:fldCharType="separate"/>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fldChar w:fldCharType="end"/>
                  </w:r>
                </w:p>
              </w:tc>
            </w:tr>
            <w:tr w:rsidR="00C162FA" w:rsidRPr="000238AF" w14:paraId="1F42E82E" w14:textId="77777777" w:rsidTr="00784040">
              <w:tc>
                <w:tcPr>
                  <w:tcW w:w="2902" w:type="dxa"/>
                </w:tcPr>
                <w:p w14:paraId="2C716787" w14:textId="65C35D23" w:rsidR="00C162FA" w:rsidRPr="000238AF" w:rsidRDefault="00C162FA" w:rsidP="00C162FA">
                  <w:pPr>
                    <w:spacing w:line="276" w:lineRule="auto"/>
                    <w:rPr>
                      <w:rFonts w:ascii="Arial" w:eastAsia="Calibri" w:hAnsi="Arial" w:cs="Arial"/>
                      <w:szCs w:val="22"/>
                    </w:rPr>
                  </w:pPr>
                  <w:r w:rsidRPr="00287F7E">
                    <w:fldChar w:fldCharType="begin">
                      <w:ffData>
                        <w:name w:val="Text5"/>
                        <w:enabled/>
                        <w:calcOnExit w:val="0"/>
                        <w:textInput/>
                      </w:ffData>
                    </w:fldChar>
                  </w:r>
                  <w:r w:rsidRPr="00287F7E">
                    <w:rPr>
                      <w:rFonts w:ascii="Arial" w:hAnsi="Arial"/>
                    </w:rPr>
                    <w:instrText xml:space="preserve"> FORMTEXT </w:instrText>
                  </w:r>
                  <w:r w:rsidRPr="00287F7E">
                    <w:fldChar w:fldCharType="separate"/>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fldChar w:fldCharType="end"/>
                  </w:r>
                </w:p>
              </w:tc>
              <w:tc>
                <w:tcPr>
                  <w:tcW w:w="2117" w:type="dxa"/>
                </w:tcPr>
                <w:p w14:paraId="159D7ED6" w14:textId="0220AAFE" w:rsidR="00C162FA" w:rsidRPr="000238AF" w:rsidRDefault="00C162FA" w:rsidP="00C162FA">
                  <w:pPr>
                    <w:spacing w:line="276" w:lineRule="auto"/>
                    <w:rPr>
                      <w:rFonts w:ascii="Arial" w:eastAsia="Calibri" w:hAnsi="Arial" w:cs="Arial"/>
                      <w:szCs w:val="22"/>
                    </w:rPr>
                  </w:pPr>
                  <w:r w:rsidRPr="00287F7E">
                    <w:fldChar w:fldCharType="begin">
                      <w:ffData>
                        <w:name w:val="Text5"/>
                        <w:enabled/>
                        <w:calcOnExit w:val="0"/>
                        <w:textInput/>
                      </w:ffData>
                    </w:fldChar>
                  </w:r>
                  <w:r w:rsidRPr="00287F7E">
                    <w:rPr>
                      <w:rFonts w:ascii="Arial" w:hAnsi="Arial"/>
                    </w:rPr>
                    <w:instrText xml:space="preserve"> FORMTEXT </w:instrText>
                  </w:r>
                  <w:r w:rsidRPr="00287F7E">
                    <w:fldChar w:fldCharType="separate"/>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fldChar w:fldCharType="end"/>
                  </w:r>
                </w:p>
              </w:tc>
              <w:tc>
                <w:tcPr>
                  <w:tcW w:w="1591" w:type="dxa"/>
                </w:tcPr>
                <w:p w14:paraId="56179495" w14:textId="3682E0A1" w:rsidR="00C162FA" w:rsidRPr="000238AF" w:rsidRDefault="00C162FA" w:rsidP="00C162FA">
                  <w:pPr>
                    <w:spacing w:line="276" w:lineRule="auto"/>
                    <w:rPr>
                      <w:rFonts w:ascii="Arial" w:eastAsia="Calibri" w:hAnsi="Arial" w:cs="Arial"/>
                      <w:szCs w:val="22"/>
                    </w:rPr>
                  </w:pPr>
                  <w:r w:rsidRPr="00287F7E">
                    <w:fldChar w:fldCharType="begin">
                      <w:ffData>
                        <w:name w:val="Text5"/>
                        <w:enabled/>
                        <w:calcOnExit w:val="0"/>
                        <w:textInput/>
                      </w:ffData>
                    </w:fldChar>
                  </w:r>
                  <w:r w:rsidRPr="00287F7E">
                    <w:rPr>
                      <w:rFonts w:ascii="Arial" w:hAnsi="Arial"/>
                    </w:rPr>
                    <w:instrText xml:space="preserve"> FORMTEXT </w:instrText>
                  </w:r>
                  <w:r w:rsidRPr="00287F7E">
                    <w:fldChar w:fldCharType="separate"/>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fldChar w:fldCharType="end"/>
                  </w:r>
                </w:p>
              </w:tc>
              <w:tc>
                <w:tcPr>
                  <w:tcW w:w="2524" w:type="dxa"/>
                </w:tcPr>
                <w:p w14:paraId="61AC04D9" w14:textId="3F01B004" w:rsidR="00C162FA" w:rsidRPr="000238AF" w:rsidRDefault="00C162FA" w:rsidP="00C162FA">
                  <w:pPr>
                    <w:spacing w:line="276" w:lineRule="auto"/>
                    <w:rPr>
                      <w:rFonts w:ascii="Arial" w:eastAsia="Calibri" w:hAnsi="Arial" w:cs="Arial"/>
                      <w:szCs w:val="22"/>
                    </w:rPr>
                  </w:pPr>
                  <w:r w:rsidRPr="00287F7E">
                    <w:fldChar w:fldCharType="begin">
                      <w:ffData>
                        <w:name w:val="Text5"/>
                        <w:enabled/>
                        <w:calcOnExit w:val="0"/>
                        <w:textInput/>
                      </w:ffData>
                    </w:fldChar>
                  </w:r>
                  <w:r w:rsidRPr="00287F7E">
                    <w:rPr>
                      <w:rFonts w:ascii="Arial" w:hAnsi="Arial"/>
                    </w:rPr>
                    <w:instrText xml:space="preserve"> FORMTEXT </w:instrText>
                  </w:r>
                  <w:r w:rsidRPr="00287F7E">
                    <w:fldChar w:fldCharType="separate"/>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rPr>
                      <w:rFonts w:ascii="Arial" w:hAnsi="Arial"/>
                    </w:rPr>
                    <w:t> </w:t>
                  </w:r>
                  <w:r w:rsidRPr="00287F7E">
                    <w:fldChar w:fldCharType="end"/>
                  </w:r>
                </w:p>
              </w:tc>
            </w:tr>
          </w:tbl>
          <w:p w14:paraId="64D1DD0A" w14:textId="77777777" w:rsidR="00E46F9A" w:rsidRPr="000238AF" w:rsidRDefault="00E46F9A" w:rsidP="00D04606">
            <w:pPr>
              <w:pStyle w:val="ListParagraph"/>
              <w:ind w:left="705"/>
              <w:rPr>
                <w:rFonts w:ascii="Arial" w:hAnsi="Arial"/>
              </w:rPr>
            </w:pPr>
            <w:r w:rsidRPr="000238AF">
              <w:rPr>
                <w:rFonts w:ascii="Arial" w:hAnsi="Arial"/>
              </w:rPr>
              <w:t>*Add rows as needed</w:t>
            </w:r>
          </w:p>
          <w:p w14:paraId="6219A88A" w14:textId="77777777" w:rsidR="00E46F9A" w:rsidRPr="000238AF" w:rsidRDefault="00E46F9A" w:rsidP="00E46F9A">
            <w:pPr>
              <w:pStyle w:val="ListParagraph"/>
              <w:ind w:left="0"/>
              <w:rPr>
                <w:rFonts w:ascii="Arial" w:hAnsi="Arial"/>
              </w:rPr>
            </w:pPr>
          </w:p>
          <w:p w14:paraId="0D63A328" w14:textId="77777777" w:rsidR="00E46F9A" w:rsidRPr="000238AF" w:rsidRDefault="00E46F9A" w:rsidP="009D4285">
            <w:pPr>
              <w:pStyle w:val="ListParagraph"/>
              <w:widowControl w:val="0"/>
              <w:numPr>
                <w:ilvl w:val="0"/>
                <w:numId w:val="128"/>
              </w:numPr>
              <w:ind w:left="705"/>
              <w:jc w:val="both"/>
              <w:rPr>
                <w:rFonts w:ascii="Arial" w:hAnsi="Arial"/>
              </w:rPr>
            </w:pPr>
            <w:r w:rsidRPr="000238AF">
              <w:rPr>
                <w:rFonts w:ascii="Arial" w:hAnsi="Arial"/>
              </w:rPr>
              <w:t>Open Enrollment Outreach</w:t>
            </w:r>
          </w:p>
          <w:p w14:paraId="4276F406" w14:textId="77777777" w:rsidR="00E46F9A" w:rsidRPr="000238AF" w:rsidRDefault="00E46F9A" w:rsidP="00E46F9A">
            <w:pPr>
              <w:pStyle w:val="ListParagraph"/>
              <w:widowControl w:val="0"/>
              <w:ind w:left="705"/>
              <w:jc w:val="both"/>
              <w:rPr>
                <w:rFonts w:ascii="Arial" w:hAnsi="Arial"/>
              </w:rPr>
            </w:pPr>
            <w:r w:rsidRPr="000238AF">
              <w:rPr>
                <w:rFonts w:ascii="Arial" w:hAnsi="Arial"/>
              </w:rPr>
              <w:t>Provide 5 to 10 examples of activities Vendor will consider during open enrollment aimed at reaching QHP-eligible individuals in WAHBE’s target populations (American Indian/Alaska Native, Communities of Color, LGBTQ, Rural)</w:t>
            </w:r>
          </w:p>
          <w:p w14:paraId="687C5063" w14:textId="77777777" w:rsidR="00E46F9A" w:rsidRPr="000238AF" w:rsidRDefault="00E46F9A" w:rsidP="00E46F9A">
            <w:pPr>
              <w:pStyle w:val="NoSpacing"/>
              <w:tabs>
                <w:tab w:val="left" w:pos="1433"/>
              </w:tabs>
              <w:ind w:left="339"/>
              <w:rPr>
                <w:rFonts w:ascii="Arial" w:eastAsia="Calibri" w:hAnsi="Arial" w:cs="Arial"/>
              </w:rPr>
            </w:pPr>
          </w:p>
          <w:p w14:paraId="0424C760" w14:textId="77777777" w:rsidR="00E46F9A" w:rsidRPr="000238AF" w:rsidRDefault="00E46F9A" w:rsidP="009D4285">
            <w:pPr>
              <w:pStyle w:val="ListParagraph"/>
              <w:widowControl w:val="0"/>
              <w:numPr>
                <w:ilvl w:val="0"/>
                <w:numId w:val="130"/>
              </w:numPr>
              <w:ind w:left="1425" w:hanging="234"/>
              <w:jc w:val="both"/>
              <w:rPr>
                <w:rFonts w:ascii="Arial" w:hAnsi="Arial"/>
              </w:rPr>
            </w:pPr>
            <w:r w:rsidRPr="000238AF">
              <w:rPr>
                <w:rFonts w:ascii="Arial" w:hAnsi="Arial"/>
              </w:rPr>
              <w:t>Activities to be included in the quarterly outreach plan covering open enrollment must be focused on reaching QHP-eligible groups.  The open enrollment outreach plan must list the communities, and the potential settings within those communities, where Vendor is considering conducting outreach during open enrollment.</w:t>
            </w:r>
          </w:p>
          <w:p w14:paraId="12016673" w14:textId="77777777" w:rsidR="00E46F9A" w:rsidRPr="000238AF" w:rsidRDefault="00E46F9A" w:rsidP="00E46F9A">
            <w:pPr>
              <w:pStyle w:val="ListParagraph"/>
              <w:widowControl w:val="0"/>
              <w:ind w:left="1419"/>
              <w:rPr>
                <w:rFonts w:ascii="Arial" w:hAnsi="Arial"/>
              </w:rPr>
            </w:pPr>
            <w:r w:rsidRPr="000238AF">
              <w:rPr>
                <w:rFonts w:ascii="Arial" w:hAnsi="Arial"/>
              </w:rPr>
              <w:t xml:space="preserve"> </w:t>
            </w:r>
          </w:p>
          <w:p w14:paraId="5AC40292" w14:textId="77777777" w:rsidR="00E46F9A" w:rsidRPr="000238AF" w:rsidRDefault="00E46F9A" w:rsidP="00784040">
            <w:pPr>
              <w:pStyle w:val="ListParagraph"/>
              <w:spacing w:after="60"/>
              <w:contextualSpacing w:val="0"/>
              <w:jc w:val="both"/>
              <w:rPr>
                <w:rFonts w:ascii="Arial" w:hAnsi="Arial"/>
              </w:rPr>
            </w:pPr>
            <w:r w:rsidRPr="000238AF">
              <w:rPr>
                <w:rFonts w:ascii="Arial" w:hAnsi="Arial"/>
              </w:rPr>
              <w:t>The Quarterly Outreach Plan covering open enrollment will not be due until September 2019; however, in the table below, provide 5-10 examples of outreach/enrollment strategies Vendor expects to conduct during open enrollment.</w:t>
            </w:r>
          </w:p>
          <w:tbl>
            <w:tblPr>
              <w:tblStyle w:val="TableGrid"/>
              <w:tblW w:w="9813" w:type="dxa"/>
              <w:tblInd w:w="607" w:type="dxa"/>
              <w:tblLook w:val="04A0" w:firstRow="1" w:lastRow="0" w:firstColumn="1" w:lastColumn="0" w:noHBand="0" w:noVBand="1"/>
            </w:tblPr>
            <w:tblGrid>
              <w:gridCol w:w="1993"/>
              <w:gridCol w:w="3224"/>
              <w:gridCol w:w="1646"/>
              <w:gridCol w:w="2950"/>
            </w:tblGrid>
            <w:tr w:rsidR="00E46F9A" w:rsidRPr="000238AF" w14:paraId="0A53B4B1" w14:textId="77777777" w:rsidTr="00784040">
              <w:tc>
                <w:tcPr>
                  <w:tcW w:w="1993" w:type="dxa"/>
                  <w:shd w:val="clear" w:color="auto" w:fill="DBE5F1" w:themeFill="accent1" w:themeFillTint="33"/>
                </w:tcPr>
                <w:p w14:paraId="2CA38F1B"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Outreach activity</w:t>
                  </w:r>
                </w:p>
              </w:tc>
              <w:tc>
                <w:tcPr>
                  <w:tcW w:w="3224" w:type="dxa"/>
                  <w:shd w:val="clear" w:color="auto" w:fill="DBE5F1" w:themeFill="accent1" w:themeFillTint="33"/>
                </w:tcPr>
                <w:p w14:paraId="19B5C026"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Location and Setting (Olympia Library, Tacoma Comm. Coll.)</w:t>
                  </w:r>
                </w:p>
              </w:tc>
              <w:tc>
                <w:tcPr>
                  <w:tcW w:w="1646" w:type="dxa"/>
                  <w:shd w:val="clear" w:color="auto" w:fill="DBE5F1" w:themeFill="accent1" w:themeFillTint="33"/>
                </w:tcPr>
                <w:p w14:paraId="6C993444"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How often will Vendor visit this setting during the quarter</w:t>
                  </w:r>
                </w:p>
              </w:tc>
              <w:tc>
                <w:tcPr>
                  <w:tcW w:w="2950" w:type="dxa"/>
                  <w:shd w:val="clear" w:color="auto" w:fill="DBE5F1" w:themeFill="accent1" w:themeFillTint="33"/>
                </w:tcPr>
                <w:p w14:paraId="4C76F2F6"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Target population(s) reached</w:t>
                  </w:r>
                </w:p>
              </w:tc>
            </w:tr>
            <w:tr w:rsidR="00C162FA" w:rsidRPr="000238AF" w14:paraId="7E565592" w14:textId="77777777" w:rsidTr="00A67EA1">
              <w:tc>
                <w:tcPr>
                  <w:tcW w:w="1993" w:type="dxa"/>
                </w:tcPr>
                <w:p w14:paraId="54F761C2" w14:textId="7E70A953"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3224" w:type="dxa"/>
                </w:tcPr>
                <w:p w14:paraId="316E4231" w14:textId="02FC6CD1"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1646" w:type="dxa"/>
                </w:tcPr>
                <w:p w14:paraId="6DEE2F29" w14:textId="1A9B22EE"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2950" w:type="dxa"/>
                </w:tcPr>
                <w:p w14:paraId="65941E2B" w14:textId="0319A8F4"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r>
            <w:tr w:rsidR="00C162FA" w:rsidRPr="000238AF" w14:paraId="043E1FE6" w14:textId="77777777" w:rsidTr="00A67EA1">
              <w:tc>
                <w:tcPr>
                  <w:tcW w:w="1993" w:type="dxa"/>
                </w:tcPr>
                <w:p w14:paraId="511DCF34" w14:textId="431CD61B"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3224" w:type="dxa"/>
                </w:tcPr>
                <w:p w14:paraId="7FA2DFD1" w14:textId="28E73471"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1646" w:type="dxa"/>
                </w:tcPr>
                <w:p w14:paraId="267164A4" w14:textId="4C97D143"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2950" w:type="dxa"/>
                </w:tcPr>
                <w:p w14:paraId="672EAA0A" w14:textId="0A73471A"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r>
            <w:tr w:rsidR="00C162FA" w:rsidRPr="000238AF" w14:paraId="7BD7AB80" w14:textId="77777777" w:rsidTr="00A67EA1">
              <w:tc>
                <w:tcPr>
                  <w:tcW w:w="1993" w:type="dxa"/>
                </w:tcPr>
                <w:p w14:paraId="5E5A5AFF" w14:textId="444E9483"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3224" w:type="dxa"/>
                </w:tcPr>
                <w:p w14:paraId="4B61DB6D" w14:textId="48D39477"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1646" w:type="dxa"/>
                </w:tcPr>
                <w:p w14:paraId="042BC8EE" w14:textId="7743D825"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2950" w:type="dxa"/>
                </w:tcPr>
                <w:p w14:paraId="1EC80E42" w14:textId="037B553E"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r>
            <w:tr w:rsidR="00C162FA" w:rsidRPr="000238AF" w14:paraId="65DDEDD3" w14:textId="77777777" w:rsidTr="00A67EA1">
              <w:tc>
                <w:tcPr>
                  <w:tcW w:w="1993" w:type="dxa"/>
                </w:tcPr>
                <w:p w14:paraId="1BDB502D" w14:textId="15A4431A"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3224" w:type="dxa"/>
                </w:tcPr>
                <w:p w14:paraId="479F9FCB" w14:textId="77F379A9"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1646" w:type="dxa"/>
                </w:tcPr>
                <w:p w14:paraId="51C21998" w14:textId="00C7F75C"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2950" w:type="dxa"/>
                </w:tcPr>
                <w:p w14:paraId="1E5CB6CF" w14:textId="2D81D6C0"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r>
            <w:tr w:rsidR="00C162FA" w:rsidRPr="000238AF" w14:paraId="4F678141" w14:textId="77777777" w:rsidTr="00A67EA1">
              <w:tc>
                <w:tcPr>
                  <w:tcW w:w="1993" w:type="dxa"/>
                </w:tcPr>
                <w:p w14:paraId="0DF9B490" w14:textId="59AF0A4B"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3224" w:type="dxa"/>
                </w:tcPr>
                <w:p w14:paraId="3F90A3EC" w14:textId="528F3FD4"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1646" w:type="dxa"/>
                </w:tcPr>
                <w:p w14:paraId="2AED63A3" w14:textId="126937E7"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2950" w:type="dxa"/>
                </w:tcPr>
                <w:p w14:paraId="701421F4" w14:textId="691846E9"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r>
            <w:tr w:rsidR="00C162FA" w:rsidRPr="000238AF" w14:paraId="30B9D510" w14:textId="77777777" w:rsidTr="00A67EA1">
              <w:tc>
                <w:tcPr>
                  <w:tcW w:w="1993" w:type="dxa"/>
                </w:tcPr>
                <w:p w14:paraId="50D67EF1" w14:textId="2B2AD4E3"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3224" w:type="dxa"/>
                </w:tcPr>
                <w:p w14:paraId="4FD0C5B5" w14:textId="5C909689"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1646" w:type="dxa"/>
                </w:tcPr>
                <w:p w14:paraId="173D88A6" w14:textId="6992443A"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2950" w:type="dxa"/>
                </w:tcPr>
                <w:p w14:paraId="2EAFFE41" w14:textId="636556AC"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r>
            <w:tr w:rsidR="00C162FA" w:rsidRPr="000238AF" w14:paraId="4429E3E0" w14:textId="77777777" w:rsidTr="00A67EA1">
              <w:tc>
                <w:tcPr>
                  <w:tcW w:w="1993" w:type="dxa"/>
                </w:tcPr>
                <w:p w14:paraId="642F8B4C" w14:textId="2535C2B0"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3224" w:type="dxa"/>
                </w:tcPr>
                <w:p w14:paraId="0EFFBD33" w14:textId="31EBDC8A"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1646" w:type="dxa"/>
                </w:tcPr>
                <w:p w14:paraId="040A1829" w14:textId="2B5049F6"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2950" w:type="dxa"/>
                </w:tcPr>
                <w:p w14:paraId="124D8D14" w14:textId="41BAF241"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r>
            <w:tr w:rsidR="00C162FA" w:rsidRPr="000238AF" w14:paraId="087D4ABB" w14:textId="77777777" w:rsidTr="00A67EA1">
              <w:tc>
                <w:tcPr>
                  <w:tcW w:w="1993" w:type="dxa"/>
                </w:tcPr>
                <w:p w14:paraId="1617D747" w14:textId="1A7A9296"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3224" w:type="dxa"/>
                </w:tcPr>
                <w:p w14:paraId="2BAA7C89" w14:textId="40785AA5"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1646" w:type="dxa"/>
                </w:tcPr>
                <w:p w14:paraId="46786105" w14:textId="42323F47"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2950" w:type="dxa"/>
                </w:tcPr>
                <w:p w14:paraId="132EE113" w14:textId="3BEC856D"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r>
            <w:tr w:rsidR="00C162FA" w:rsidRPr="000238AF" w14:paraId="3B266C27" w14:textId="77777777" w:rsidTr="00A67EA1">
              <w:tc>
                <w:tcPr>
                  <w:tcW w:w="1993" w:type="dxa"/>
                </w:tcPr>
                <w:p w14:paraId="5A8A5047" w14:textId="6B564441"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3224" w:type="dxa"/>
                </w:tcPr>
                <w:p w14:paraId="07369820" w14:textId="643A54D7"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1646" w:type="dxa"/>
                </w:tcPr>
                <w:p w14:paraId="5476BF6B" w14:textId="1CB269A0"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2950" w:type="dxa"/>
                </w:tcPr>
                <w:p w14:paraId="6A9A43C2" w14:textId="7BC769F4"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r>
            <w:tr w:rsidR="00C162FA" w:rsidRPr="000238AF" w14:paraId="535AD41F" w14:textId="77777777" w:rsidTr="00A67EA1">
              <w:tc>
                <w:tcPr>
                  <w:tcW w:w="1993" w:type="dxa"/>
                </w:tcPr>
                <w:p w14:paraId="49A89D95" w14:textId="6785618E"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3224" w:type="dxa"/>
                </w:tcPr>
                <w:p w14:paraId="64B23910" w14:textId="2CD5A156"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1646" w:type="dxa"/>
                </w:tcPr>
                <w:p w14:paraId="24441625" w14:textId="038AE902"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c>
                <w:tcPr>
                  <w:tcW w:w="2950" w:type="dxa"/>
                </w:tcPr>
                <w:p w14:paraId="63126288" w14:textId="2C38C129" w:rsidR="00C162FA" w:rsidRPr="000238AF" w:rsidRDefault="00C162FA" w:rsidP="00C162FA">
                  <w:pPr>
                    <w:rPr>
                      <w:rFonts w:ascii="Arial" w:eastAsia="Calibri" w:hAnsi="Arial" w:cs="Arial"/>
                      <w:szCs w:val="22"/>
                    </w:rPr>
                  </w:pPr>
                  <w:r w:rsidRPr="009846F9">
                    <w:fldChar w:fldCharType="begin">
                      <w:ffData>
                        <w:name w:val="Text5"/>
                        <w:enabled/>
                        <w:calcOnExit w:val="0"/>
                        <w:textInput/>
                      </w:ffData>
                    </w:fldChar>
                  </w:r>
                  <w:r w:rsidRPr="009846F9">
                    <w:rPr>
                      <w:rFonts w:ascii="Arial" w:hAnsi="Arial"/>
                    </w:rPr>
                    <w:instrText xml:space="preserve"> FORMTEXT </w:instrText>
                  </w:r>
                  <w:r w:rsidRPr="009846F9">
                    <w:fldChar w:fldCharType="separate"/>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rPr>
                      <w:rFonts w:ascii="Arial" w:hAnsi="Arial"/>
                    </w:rPr>
                    <w:t> </w:t>
                  </w:r>
                  <w:r w:rsidRPr="009846F9">
                    <w:fldChar w:fldCharType="end"/>
                  </w:r>
                </w:p>
              </w:tc>
            </w:tr>
          </w:tbl>
          <w:p w14:paraId="5E88857F" w14:textId="77777777" w:rsidR="00E46F9A" w:rsidRPr="000238AF" w:rsidRDefault="00E46F9A" w:rsidP="00784040">
            <w:pPr>
              <w:pStyle w:val="ListParagraph"/>
              <w:rPr>
                <w:rFonts w:ascii="Arial" w:hAnsi="Arial"/>
              </w:rPr>
            </w:pPr>
            <w:r w:rsidRPr="000238AF">
              <w:rPr>
                <w:rFonts w:ascii="Arial" w:hAnsi="Arial"/>
              </w:rPr>
              <w:t>*Add rows as needed</w:t>
            </w:r>
          </w:p>
          <w:p w14:paraId="367649FB" w14:textId="12087283" w:rsidR="00E46F9A" w:rsidRDefault="00E46F9A" w:rsidP="00E46F9A">
            <w:pPr>
              <w:pStyle w:val="NoSpacing"/>
              <w:tabs>
                <w:tab w:val="left" w:pos="1433"/>
              </w:tabs>
              <w:ind w:left="339"/>
              <w:rPr>
                <w:rFonts w:ascii="Arial" w:eastAsia="Calibri" w:hAnsi="Arial" w:cs="Arial"/>
              </w:rPr>
            </w:pPr>
          </w:p>
          <w:p w14:paraId="691DBA31" w14:textId="347CE941" w:rsidR="00C162FA" w:rsidRDefault="00C162FA" w:rsidP="00E46F9A">
            <w:pPr>
              <w:pStyle w:val="NoSpacing"/>
              <w:tabs>
                <w:tab w:val="left" w:pos="1433"/>
              </w:tabs>
              <w:ind w:left="339"/>
              <w:rPr>
                <w:rFonts w:ascii="Arial" w:eastAsia="Calibri" w:hAnsi="Arial" w:cs="Arial"/>
              </w:rPr>
            </w:pPr>
          </w:p>
          <w:p w14:paraId="370D3B54" w14:textId="77777777" w:rsidR="00C162FA" w:rsidRPr="000238AF" w:rsidRDefault="00C162FA" w:rsidP="00E46F9A">
            <w:pPr>
              <w:pStyle w:val="NoSpacing"/>
              <w:tabs>
                <w:tab w:val="left" w:pos="1433"/>
              </w:tabs>
              <w:ind w:left="339"/>
              <w:rPr>
                <w:rFonts w:ascii="Arial" w:eastAsia="Calibri" w:hAnsi="Arial" w:cs="Arial"/>
              </w:rPr>
            </w:pPr>
          </w:p>
          <w:p w14:paraId="7300EAC9" w14:textId="7624D07D" w:rsidR="00E46F9A" w:rsidRPr="000238AF" w:rsidRDefault="00E46F9A" w:rsidP="009D4285">
            <w:pPr>
              <w:pStyle w:val="NoSpacing"/>
              <w:numPr>
                <w:ilvl w:val="0"/>
                <w:numId w:val="130"/>
              </w:numPr>
              <w:spacing w:after="120"/>
              <w:ind w:left="1425" w:hanging="230"/>
              <w:jc w:val="both"/>
              <w:rPr>
                <w:rFonts w:ascii="Arial" w:eastAsia="Calibri" w:hAnsi="Arial" w:cs="Arial"/>
              </w:rPr>
            </w:pPr>
            <w:r w:rsidRPr="000238AF">
              <w:rPr>
                <w:rFonts w:ascii="Arial" w:eastAsia="Calibri" w:hAnsi="Arial" w:cs="Arial"/>
              </w:rPr>
              <w:lastRenderedPageBreak/>
              <w:t xml:space="preserve">Describe how Vendor will conduct or facilitate outreach to individuals who have initiated, but not completed a QHP enrollment application and are partnered with a </w:t>
            </w:r>
            <w:r w:rsidR="006E57E2" w:rsidRPr="000238AF">
              <w:rPr>
                <w:rFonts w:ascii="Arial" w:eastAsia="Calibri" w:hAnsi="Arial" w:cs="Arial"/>
              </w:rPr>
              <w:t>Navigator</w:t>
            </w:r>
            <w:r w:rsidRPr="000238AF">
              <w:rPr>
                <w:rFonts w:ascii="Arial" w:eastAsia="Calibri" w:hAnsi="Arial" w:cs="Arial"/>
              </w:rPr>
              <w:t xml:space="preserve"> during open enrollment using data provided by WAHBE.</w:t>
            </w:r>
          </w:p>
          <w:p w14:paraId="053C219A" w14:textId="160E6EE0" w:rsidR="00E46F9A" w:rsidRPr="000238AF" w:rsidRDefault="00FE77B5" w:rsidP="00E46F9A">
            <w:pPr>
              <w:pStyle w:val="NoSpacing"/>
              <w:ind w:left="1425"/>
              <w:rPr>
                <w:rFonts w:ascii="Arial" w:eastAsia="Calibri" w:hAnsi="Arial" w:cs="Arial"/>
              </w:rPr>
            </w:pPr>
            <w:sdt>
              <w:sdtPr>
                <w:rPr>
                  <w:rFonts w:ascii="Arial" w:hAnsi="Arial" w:cs="Arial"/>
                </w:rPr>
                <w:id w:val="305604055"/>
                <w:placeholder>
                  <w:docPart w:val="D473BEE17E404FFEAD94BA5DBE798F1A"/>
                </w:placeholder>
              </w:sdtPr>
              <w:sdtEndPr/>
              <w:sdtContent>
                <w:sdt>
                  <w:sdtPr>
                    <w:rPr>
                      <w:rFonts w:ascii="Arial" w:hAnsi="Arial" w:cs="Arial"/>
                    </w:rPr>
                    <w:id w:val="-1622301535"/>
                    <w:placeholder>
                      <w:docPart w:val="11E652909A7145C5AC3BD7B152982A7B"/>
                    </w:placeholder>
                  </w:sdtPr>
                  <w:sdtEndPr/>
                  <w:sdtContent>
                    <w:sdt>
                      <w:sdtPr>
                        <w:rPr>
                          <w:rFonts w:ascii="Arial" w:hAnsi="Arial" w:cs="Arial"/>
                          <w:b/>
                          <w:color w:val="767171"/>
                        </w:rPr>
                        <w:id w:val="622665229"/>
                        <w:placeholder>
                          <w:docPart w:val="9020A94A0A514DD1920552CE4A925DBD"/>
                        </w:placeholder>
                        <w:text/>
                      </w:sdtPr>
                      <w:sdtEndPr/>
                      <w:sdtContent>
                        <w:r w:rsidR="00D60C80" w:rsidRPr="000238AF">
                          <w:rPr>
                            <w:rFonts w:ascii="Arial" w:hAnsi="Arial" w:cs="Arial"/>
                            <w:b/>
                            <w:color w:val="767171"/>
                          </w:rPr>
                          <w:t>Click or tap here to enter text.</w:t>
                        </w:r>
                      </w:sdtContent>
                    </w:sdt>
                  </w:sdtContent>
                </w:sdt>
              </w:sdtContent>
            </w:sdt>
            <w:r w:rsidR="00E46F9A" w:rsidRPr="000238AF">
              <w:rPr>
                <w:rFonts w:ascii="Arial" w:eastAsia="Calibri" w:hAnsi="Arial" w:cs="Arial"/>
              </w:rPr>
              <w:t xml:space="preserve"> </w:t>
            </w:r>
          </w:p>
          <w:p w14:paraId="6EE1B8BB" w14:textId="77777777" w:rsidR="00E46F9A" w:rsidRPr="000238AF" w:rsidRDefault="00E46F9A" w:rsidP="00E46F9A">
            <w:pPr>
              <w:pStyle w:val="ListParagraph"/>
              <w:widowControl w:val="0"/>
              <w:ind w:left="0"/>
              <w:rPr>
                <w:rFonts w:ascii="Arial" w:hAnsi="Arial"/>
              </w:rPr>
            </w:pPr>
          </w:p>
          <w:p w14:paraId="6478C914" w14:textId="77777777" w:rsidR="00E46F9A" w:rsidRPr="000238AF" w:rsidRDefault="00E46F9A" w:rsidP="009D4285">
            <w:pPr>
              <w:pStyle w:val="ListParagraph"/>
              <w:numPr>
                <w:ilvl w:val="0"/>
                <w:numId w:val="128"/>
              </w:numPr>
              <w:ind w:left="705"/>
              <w:rPr>
                <w:rFonts w:ascii="Arial" w:hAnsi="Arial"/>
              </w:rPr>
            </w:pPr>
            <w:r w:rsidRPr="000238AF">
              <w:rPr>
                <w:rFonts w:ascii="Arial" w:hAnsi="Arial"/>
              </w:rPr>
              <w:t>Community Education</w:t>
            </w:r>
          </w:p>
          <w:p w14:paraId="08C6FAE1" w14:textId="4877DF4D" w:rsidR="00E46F9A" w:rsidRPr="000238AF" w:rsidRDefault="00E46F9A" w:rsidP="00E46F9A">
            <w:pPr>
              <w:ind w:left="705"/>
              <w:jc w:val="both"/>
              <w:rPr>
                <w:rFonts w:ascii="Arial" w:eastAsia="Calibri" w:hAnsi="Arial" w:cs="Arial"/>
                <w:szCs w:val="22"/>
              </w:rPr>
            </w:pPr>
            <w:r w:rsidRPr="000238AF">
              <w:rPr>
                <w:rFonts w:ascii="Arial" w:eastAsia="Calibri" w:hAnsi="Arial" w:cs="Arial"/>
                <w:szCs w:val="22"/>
              </w:rPr>
              <w:t xml:space="preserve">The goal of community education is to educate and inform community groups or members about health care coverage available through WAHBE and the availability of </w:t>
            </w:r>
            <w:r w:rsidR="006E57E2" w:rsidRPr="000238AF">
              <w:rPr>
                <w:rFonts w:ascii="Arial" w:eastAsia="Calibri" w:hAnsi="Arial" w:cs="Arial"/>
                <w:szCs w:val="22"/>
              </w:rPr>
              <w:t>Navigator</w:t>
            </w:r>
            <w:r w:rsidRPr="000238AF">
              <w:rPr>
                <w:rFonts w:ascii="Arial" w:eastAsia="Calibri" w:hAnsi="Arial" w:cs="Arial"/>
                <w:szCs w:val="22"/>
              </w:rPr>
              <w:t xml:space="preserve">s. Vendor will share information about how to make referrals to </w:t>
            </w:r>
            <w:r w:rsidR="006E57E2" w:rsidRPr="000238AF">
              <w:rPr>
                <w:rFonts w:ascii="Arial" w:eastAsia="Calibri" w:hAnsi="Arial" w:cs="Arial"/>
                <w:szCs w:val="22"/>
              </w:rPr>
              <w:t>Navigator</w:t>
            </w:r>
            <w:r w:rsidRPr="000238AF">
              <w:rPr>
                <w:rFonts w:ascii="Arial" w:eastAsia="Calibri" w:hAnsi="Arial" w:cs="Arial"/>
                <w:szCs w:val="22"/>
              </w:rPr>
              <w:t>s when members of these groups or organizations encounter individuals in need of assistance.</w:t>
            </w:r>
          </w:p>
          <w:p w14:paraId="549351D2" w14:textId="77777777" w:rsidR="00E46F9A" w:rsidRPr="000238AF" w:rsidRDefault="00E46F9A" w:rsidP="00E46F9A">
            <w:pPr>
              <w:rPr>
                <w:rFonts w:ascii="Arial" w:eastAsia="Calibri" w:hAnsi="Arial" w:cs="Arial"/>
                <w:szCs w:val="22"/>
              </w:rPr>
            </w:pPr>
          </w:p>
          <w:p w14:paraId="32B6B517" w14:textId="77777777" w:rsidR="00E46F9A" w:rsidRPr="000238AF" w:rsidRDefault="00E46F9A" w:rsidP="009D4285">
            <w:pPr>
              <w:pStyle w:val="ListParagraph"/>
              <w:numPr>
                <w:ilvl w:val="0"/>
                <w:numId w:val="131"/>
              </w:numPr>
              <w:spacing w:after="120"/>
              <w:ind w:left="1425" w:hanging="187"/>
              <w:contextualSpacing w:val="0"/>
              <w:jc w:val="both"/>
              <w:rPr>
                <w:rFonts w:ascii="Arial" w:hAnsi="Arial"/>
              </w:rPr>
            </w:pPr>
            <w:r w:rsidRPr="000238AF">
              <w:rPr>
                <w:rFonts w:ascii="Arial" w:hAnsi="Arial"/>
              </w:rPr>
              <w:t xml:space="preserve">What geographic areas will Vendor target for community education activities during the first three months of the resulting Contract (July 1, 2019 through September 30, 2019)? </w:t>
            </w:r>
          </w:p>
          <w:p w14:paraId="264DF7FE" w14:textId="2EA440A1" w:rsidR="00E46F9A" w:rsidRPr="000238AF" w:rsidRDefault="00FE77B5" w:rsidP="00E46F9A">
            <w:pPr>
              <w:ind w:left="1425"/>
              <w:rPr>
                <w:rFonts w:ascii="Arial" w:eastAsia="Calibri" w:hAnsi="Arial" w:cs="Arial"/>
                <w:szCs w:val="22"/>
              </w:rPr>
            </w:pPr>
            <w:sdt>
              <w:sdtPr>
                <w:rPr>
                  <w:rFonts w:cs="Arial"/>
                  <w:szCs w:val="22"/>
                </w:rPr>
                <w:id w:val="-1587686381"/>
                <w:placeholder>
                  <w:docPart w:val="56D3B79C5E1B496C8BEC4890E6619E3A"/>
                </w:placeholder>
              </w:sdtPr>
              <w:sdtEndPr/>
              <w:sdtContent>
                <w:sdt>
                  <w:sdtPr>
                    <w:rPr>
                      <w:rFonts w:cs="Arial"/>
                    </w:rPr>
                    <w:id w:val="-922791353"/>
                    <w:placeholder>
                      <w:docPart w:val="5305B074A63F4847B1BA773C3F112D88"/>
                    </w:placeholder>
                  </w:sdtPr>
                  <w:sdtEndPr/>
                  <w:sdtContent>
                    <w:sdt>
                      <w:sdtPr>
                        <w:rPr>
                          <w:rFonts w:cs="Arial"/>
                          <w:b/>
                          <w:color w:val="767171"/>
                        </w:rPr>
                        <w:id w:val="-1266228128"/>
                        <w:placeholder>
                          <w:docPart w:val="971A65B127C14613AEA622D598CB8FB3"/>
                        </w:placeholder>
                        <w:text/>
                      </w:sdtPr>
                      <w:sdtEndPr/>
                      <w:sdtContent>
                        <w:r w:rsidR="00D60C80" w:rsidRPr="000238AF">
                          <w:rPr>
                            <w:rFonts w:ascii="Arial" w:hAnsi="Arial" w:cs="Arial"/>
                            <w:b/>
                            <w:color w:val="767171"/>
                          </w:rPr>
                          <w:t>Click or tap here to enter text.</w:t>
                        </w:r>
                      </w:sdtContent>
                    </w:sdt>
                  </w:sdtContent>
                </w:sdt>
              </w:sdtContent>
            </w:sdt>
          </w:p>
          <w:p w14:paraId="182F8D70" w14:textId="77777777" w:rsidR="00E46F9A" w:rsidRPr="000238AF" w:rsidRDefault="00E46F9A" w:rsidP="00E46F9A">
            <w:pPr>
              <w:jc w:val="both"/>
              <w:rPr>
                <w:rFonts w:ascii="Arial" w:eastAsia="Calibri" w:hAnsi="Arial" w:cs="Arial"/>
                <w:szCs w:val="22"/>
              </w:rPr>
            </w:pPr>
          </w:p>
          <w:p w14:paraId="7351C412" w14:textId="241C12C4" w:rsidR="00E46F9A" w:rsidRPr="000238AF" w:rsidRDefault="00E46F9A" w:rsidP="009D4285">
            <w:pPr>
              <w:pStyle w:val="ListParagraph"/>
              <w:numPr>
                <w:ilvl w:val="0"/>
                <w:numId w:val="131"/>
              </w:numPr>
              <w:ind w:left="1425" w:hanging="180"/>
              <w:jc w:val="both"/>
              <w:rPr>
                <w:rFonts w:ascii="Arial" w:hAnsi="Arial"/>
              </w:rPr>
            </w:pPr>
            <w:bookmarkStart w:id="320" w:name="_Hlk5171510"/>
            <w:r w:rsidRPr="000238AF">
              <w:rPr>
                <w:rFonts w:ascii="Arial" w:hAnsi="Arial"/>
              </w:rPr>
              <w:t xml:space="preserve"> Activities to be included in the quarterly outreach plan for community education must be focused on outreach to organizations with strong ties to WAHBE’s target populations to provide education/information about </w:t>
            </w:r>
            <w:r w:rsidR="00473094" w:rsidRPr="000238AF">
              <w:rPr>
                <w:rFonts w:ascii="Arial" w:hAnsi="Arial"/>
              </w:rPr>
              <w:t>WAHBE</w:t>
            </w:r>
            <w:r w:rsidRPr="000238AF">
              <w:rPr>
                <w:rFonts w:ascii="Arial" w:hAnsi="Arial"/>
              </w:rPr>
              <w:t xml:space="preserve"> coverage and </w:t>
            </w:r>
            <w:r w:rsidR="006E57E2" w:rsidRPr="000238AF">
              <w:rPr>
                <w:rFonts w:ascii="Arial" w:hAnsi="Arial"/>
              </w:rPr>
              <w:t>Navigator</w:t>
            </w:r>
            <w:r w:rsidRPr="000238AF">
              <w:rPr>
                <w:rFonts w:ascii="Arial" w:hAnsi="Arial"/>
              </w:rPr>
              <w:t xml:space="preserve"> services available.</w:t>
            </w:r>
          </w:p>
          <w:bookmarkEnd w:id="320"/>
          <w:p w14:paraId="22DBE432" w14:textId="77777777" w:rsidR="00E46F9A" w:rsidRPr="000238AF" w:rsidRDefault="00E46F9A" w:rsidP="00E46F9A">
            <w:pPr>
              <w:pStyle w:val="ListParagraph"/>
              <w:ind w:left="789"/>
              <w:rPr>
                <w:rFonts w:ascii="Arial" w:hAnsi="Arial"/>
              </w:rPr>
            </w:pPr>
          </w:p>
          <w:p w14:paraId="68CE1D2A" w14:textId="77777777" w:rsidR="00E46F9A" w:rsidRPr="000238AF" w:rsidRDefault="00E46F9A" w:rsidP="00784040">
            <w:pPr>
              <w:pStyle w:val="ListParagraph"/>
              <w:spacing w:after="60"/>
              <w:ind w:right="360"/>
              <w:contextualSpacing w:val="0"/>
              <w:jc w:val="both"/>
              <w:rPr>
                <w:rFonts w:ascii="Arial" w:hAnsi="Arial"/>
              </w:rPr>
            </w:pPr>
            <w:r w:rsidRPr="000238AF">
              <w:rPr>
                <w:rFonts w:ascii="Arial" w:hAnsi="Arial"/>
              </w:rPr>
              <w:t>In the table below, include the community groups or organizations name, Vendor will prioritize, location, and the relationship of each group or organization to WAHBE’s target populations or other uninsured individuals.</w:t>
            </w:r>
          </w:p>
          <w:tbl>
            <w:tblPr>
              <w:tblStyle w:val="TableGrid"/>
              <w:tblW w:w="9610" w:type="dxa"/>
              <w:tblInd w:w="720" w:type="dxa"/>
              <w:tblLook w:val="04A0" w:firstRow="1" w:lastRow="0" w:firstColumn="1" w:lastColumn="0" w:noHBand="0" w:noVBand="1"/>
            </w:tblPr>
            <w:tblGrid>
              <w:gridCol w:w="3145"/>
              <w:gridCol w:w="2970"/>
              <w:gridCol w:w="3495"/>
            </w:tblGrid>
            <w:tr w:rsidR="00E46F9A" w:rsidRPr="000238AF" w14:paraId="1C940F75" w14:textId="77777777" w:rsidTr="00F74867">
              <w:tc>
                <w:tcPr>
                  <w:tcW w:w="3145" w:type="dxa"/>
                  <w:shd w:val="clear" w:color="auto" w:fill="DBE5F1" w:themeFill="accent1" w:themeFillTint="33"/>
                </w:tcPr>
                <w:p w14:paraId="4641CDA4"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Name of Organization</w:t>
                  </w:r>
                </w:p>
              </w:tc>
              <w:tc>
                <w:tcPr>
                  <w:tcW w:w="2970" w:type="dxa"/>
                  <w:shd w:val="clear" w:color="auto" w:fill="DBE5F1" w:themeFill="accent1" w:themeFillTint="33"/>
                </w:tcPr>
                <w:p w14:paraId="657AF04E"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Location</w:t>
                  </w:r>
                </w:p>
              </w:tc>
              <w:tc>
                <w:tcPr>
                  <w:tcW w:w="3495" w:type="dxa"/>
                  <w:shd w:val="clear" w:color="auto" w:fill="DBE5F1" w:themeFill="accent1" w:themeFillTint="33"/>
                </w:tcPr>
                <w:p w14:paraId="3861D779"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Relationship to target population(s)</w:t>
                  </w:r>
                </w:p>
              </w:tc>
            </w:tr>
            <w:tr w:rsidR="00C162FA" w:rsidRPr="000238AF" w14:paraId="14FBACED" w14:textId="77777777" w:rsidTr="00F74867">
              <w:trPr>
                <w:trHeight w:hRule="exact" w:val="288"/>
              </w:trPr>
              <w:tc>
                <w:tcPr>
                  <w:tcW w:w="3145" w:type="dxa"/>
                </w:tcPr>
                <w:p w14:paraId="7721AE74" w14:textId="6226ACAB" w:rsidR="00C162FA" w:rsidRPr="000238AF" w:rsidRDefault="00C162FA" w:rsidP="00C162FA">
                  <w:pPr>
                    <w:rPr>
                      <w:rFonts w:ascii="Arial" w:eastAsia="Calibri" w:hAnsi="Arial" w:cs="Arial"/>
                      <w:szCs w:val="22"/>
                    </w:rPr>
                  </w:pPr>
                  <w:r w:rsidRPr="00F16241">
                    <w:fldChar w:fldCharType="begin">
                      <w:ffData>
                        <w:name w:val="Text5"/>
                        <w:enabled/>
                        <w:calcOnExit w:val="0"/>
                        <w:textInput/>
                      </w:ffData>
                    </w:fldChar>
                  </w:r>
                  <w:r w:rsidRPr="00F16241">
                    <w:rPr>
                      <w:rFonts w:ascii="Arial" w:hAnsi="Arial"/>
                    </w:rPr>
                    <w:instrText xml:space="preserve"> FORMTEXT </w:instrText>
                  </w:r>
                  <w:r w:rsidRPr="00F16241">
                    <w:fldChar w:fldCharType="separate"/>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fldChar w:fldCharType="end"/>
                  </w:r>
                </w:p>
              </w:tc>
              <w:tc>
                <w:tcPr>
                  <w:tcW w:w="2970" w:type="dxa"/>
                </w:tcPr>
                <w:p w14:paraId="2DCE59CA" w14:textId="673B62E2" w:rsidR="00C162FA" w:rsidRPr="000238AF" w:rsidRDefault="00C162FA" w:rsidP="00C162FA">
                  <w:pPr>
                    <w:rPr>
                      <w:rFonts w:ascii="Arial" w:eastAsia="Calibri" w:hAnsi="Arial" w:cs="Arial"/>
                      <w:szCs w:val="22"/>
                    </w:rPr>
                  </w:pPr>
                  <w:r w:rsidRPr="00F16241">
                    <w:fldChar w:fldCharType="begin">
                      <w:ffData>
                        <w:name w:val="Text5"/>
                        <w:enabled/>
                        <w:calcOnExit w:val="0"/>
                        <w:textInput/>
                      </w:ffData>
                    </w:fldChar>
                  </w:r>
                  <w:r w:rsidRPr="00F16241">
                    <w:rPr>
                      <w:rFonts w:ascii="Arial" w:hAnsi="Arial"/>
                    </w:rPr>
                    <w:instrText xml:space="preserve"> FORMTEXT </w:instrText>
                  </w:r>
                  <w:r w:rsidRPr="00F16241">
                    <w:fldChar w:fldCharType="separate"/>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fldChar w:fldCharType="end"/>
                  </w:r>
                </w:p>
              </w:tc>
              <w:tc>
                <w:tcPr>
                  <w:tcW w:w="3495" w:type="dxa"/>
                </w:tcPr>
                <w:p w14:paraId="60576CF4" w14:textId="7ED7B434" w:rsidR="00C162FA" w:rsidRPr="000238AF" w:rsidRDefault="00C162FA" w:rsidP="00C162FA">
                  <w:pPr>
                    <w:rPr>
                      <w:rFonts w:ascii="Arial" w:eastAsia="Calibri" w:hAnsi="Arial" w:cs="Arial"/>
                      <w:szCs w:val="22"/>
                    </w:rPr>
                  </w:pPr>
                  <w:r w:rsidRPr="00F16241">
                    <w:fldChar w:fldCharType="begin">
                      <w:ffData>
                        <w:name w:val="Text5"/>
                        <w:enabled/>
                        <w:calcOnExit w:val="0"/>
                        <w:textInput/>
                      </w:ffData>
                    </w:fldChar>
                  </w:r>
                  <w:r w:rsidRPr="00F16241">
                    <w:rPr>
                      <w:rFonts w:ascii="Arial" w:hAnsi="Arial"/>
                    </w:rPr>
                    <w:instrText xml:space="preserve"> FORMTEXT </w:instrText>
                  </w:r>
                  <w:r w:rsidRPr="00F16241">
                    <w:fldChar w:fldCharType="separate"/>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fldChar w:fldCharType="end"/>
                  </w:r>
                </w:p>
              </w:tc>
            </w:tr>
            <w:tr w:rsidR="00C162FA" w:rsidRPr="000238AF" w14:paraId="50AB0FD9" w14:textId="77777777" w:rsidTr="00F74867">
              <w:trPr>
                <w:trHeight w:hRule="exact" w:val="288"/>
              </w:trPr>
              <w:tc>
                <w:tcPr>
                  <w:tcW w:w="3145" w:type="dxa"/>
                </w:tcPr>
                <w:p w14:paraId="1625C33C" w14:textId="00BAF4FE" w:rsidR="00C162FA" w:rsidRPr="000238AF" w:rsidRDefault="00C162FA" w:rsidP="00C162FA">
                  <w:pPr>
                    <w:rPr>
                      <w:rFonts w:ascii="Arial" w:eastAsia="Calibri" w:hAnsi="Arial" w:cs="Arial"/>
                      <w:szCs w:val="22"/>
                    </w:rPr>
                  </w:pPr>
                  <w:r w:rsidRPr="00F16241">
                    <w:fldChar w:fldCharType="begin">
                      <w:ffData>
                        <w:name w:val="Text5"/>
                        <w:enabled/>
                        <w:calcOnExit w:val="0"/>
                        <w:textInput/>
                      </w:ffData>
                    </w:fldChar>
                  </w:r>
                  <w:r w:rsidRPr="00F16241">
                    <w:rPr>
                      <w:rFonts w:ascii="Arial" w:hAnsi="Arial"/>
                    </w:rPr>
                    <w:instrText xml:space="preserve"> FORMTEXT </w:instrText>
                  </w:r>
                  <w:r w:rsidRPr="00F16241">
                    <w:fldChar w:fldCharType="separate"/>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fldChar w:fldCharType="end"/>
                  </w:r>
                </w:p>
              </w:tc>
              <w:tc>
                <w:tcPr>
                  <w:tcW w:w="2970" w:type="dxa"/>
                </w:tcPr>
                <w:p w14:paraId="41BFA50C" w14:textId="6C4D6A2E" w:rsidR="00C162FA" w:rsidRPr="000238AF" w:rsidRDefault="00C162FA" w:rsidP="00C162FA">
                  <w:pPr>
                    <w:rPr>
                      <w:rFonts w:ascii="Arial" w:eastAsia="Calibri" w:hAnsi="Arial" w:cs="Arial"/>
                      <w:szCs w:val="22"/>
                    </w:rPr>
                  </w:pPr>
                  <w:r w:rsidRPr="00F16241">
                    <w:fldChar w:fldCharType="begin">
                      <w:ffData>
                        <w:name w:val="Text5"/>
                        <w:enabled/>
                        <w:calcOnExit w:val="0"/>
                        <w:textInput/>
                      </w:ffData>
                    </w:fldChar>
                  </w:r>
                  <w:r w:rsidRPr="00F16241">
                    <w:rPr>
                      <w:rFonts w:ascii="Arial" w:hAnsi="Arial"/>
                    </w:rPr>
                    <w:instrText xml:space="preserve"> FORMTEXT </w:instrText>
                  </w:r>
                  <w:r w:rsidRPr="00F16241">
                    <w:fldChar w:fldCharType="separate"/>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fldChar w:fldCharType="end"/>
                  </w:r>
                </w:p>
              </w:tc>
              <w:tc>
                <w:tcPr>
                  <w:tcW w:w="3495" w:type="dxa"/>
                </w:tcPr>
                <w:p w14:paraId="702B8570" w14:textId="34293696" w:rsidR="00C162FA" w:rsidRPr="000238AF" w:rsidRDefault="00C162FA" w:rsidP="00C162FA">
                  <w:pPr>
                    <w:rPr>
                      <w:rFonts w:ascii="Arial" w:eastAsia="Calibri" w:hAnsi="Arial" w:cs="Arial"/>
                      <w:szCs w:val="22"/>
                    </w:rPr>
                  </w:pPr>
                  <w:r w:rsidRPr="00F16241">
                    <w:fldChar w:fldCharType="begin">
                      <w:ffData>
                        <w:name w:val="Text5"/>
                        <w:enabled/>
                        <w:calcOnExit w:val="0"/>
                        <w:textInput/>
                      </w:ffData>
                    </w:fldChar>
                  </w:r>
                  <w:r w:rsidRPr="00F16241">
                    <w:rPr>
                      <w:rFonts w:ascii="Arial" w:hAnsi="Arial"/>
                    </w:rPr>
                    <w:instrText xml:space="preserve"> FORMTEXT </w:instrText>
                  </w:r>
                  <w:r w:rsidRPr="00F16241">
                    <w:fldChar w:fldCharType="separate"/>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fldChar w:fldCharType="end"/>
                  </w:r>
                </w:p>
              </w:tc>
            </w:tr>
            <w:tr w:rsidR="00C162FA" w:rsidRPr="000238AF" w14:paraId="6D0AC298" w14:textId="77777777" w:rsidTr="00F74867">
              <w:trPr>
                <w:trHeight w:hRule="exact" w:val="288"/>
              </w:trPr>
              <w:tc>
                <w:tcPr>
                  <w:tcW w:w="3145" w:type="dxa"/>
                </w:tcPr>
                <w:p w14:paraId="4D8BE2E7" w14:textId="1F5551B9" w:rsidR="00C162FA" w:rsidRPr="000238AF" w:rsidRDefault="00C162FA" w:rsidP="00C162FA">
                  <w:pPr>
                    <w:rPr>
                      <w:rFonts w:ascii="Arial" w:eastAsia="Calibri" w:hAnsi="Arial" w:cs="Arial"/>
                      <w:szCs w:val="22"/>
                    </w:rPr>
                  </w:pPr>
                  <w:r w:rsidRPr="00F16241">
                    <w:fldChar w:fldCharType="begin">
                      <w:ffData>
                        <w:name w:val="Text5"/>
                        <w:enabled/>
                        <w:calcOnExit w:val="0"/>
                        <w:textInput/>
                      </w:ffData>
                    </w:fldChar>
                  </w:r>
                  <w:r w:rsidRPr="00F16241">
                    <w:rPr>
                      <w:rFonts w:ascii="Arial" w:hAnsi="Arial"/>
                    </w:rPr>
                    <w:instrText xml:space="preserve"> FORMTEXT </w:instrText>
                  </w:r>
                  <w:r w:rsidRPr="00F16241">
                    <w:fldChar w:fldCharType="separate"/>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fldChar w:fldCharType="end"/>
                  </w:r>
                </w:p>
              </w:tc>
              <w:tc>
                <w:tcPr>
                  <w:tcW w:w="2970" w:type="dxa"/>
                </w:tcPr>
                <w:p w14:paraId="0A8CA76A" w14:textId="70EF4DE2" w:rsidR="00C162FA" w:rsidRPr="000238AF" w:rsidRDefault="00C162FA" w:rsidP="00C162FA">
                  <w:pPr>
                    <w:rPr>
                      <w:rFonts w:ascii="Arial" w:eastAsia="Calibri" w:hAnsi="Arial" w:cs="Arial"/>
                      <w:szCs w:val="22"/>
                    </w:rPr>
                  </w:pPr>
                  <w:r w:rsidRPr="00F16241">
                    <w:fldChar w:fldCharType="begin">
                      <w:ffData>
                        <w:name w:val="Text5"/>
                        <w:enabled/>
                        <w:calcOnExit w:val="0"/>
                        <w:textInput/>
                      </w:ffData>
                    </w:fldChar>
                  </w:r>
                  <w:r w:rsidRPr="00F16241">
                    <w:rPr>
                      <w:rFonts w:ascii="Arial" w:hAnsi="Arial"/>
                    </w:rPr>
                    <w:instrText xml:space="preserve"> FORMTEXT </w:instrText>
                  </w:r>
                  <w:r w:rsidRPr="00F16241">
                    <w:fldChar w:fldCharType="separate"/>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fldChar w:fldCharType="end"/>
                  </w:r>
                </w:p>
              </w:tc>
              <w:tc>
                <w:tcPr>
                  <w:tcW w:w="3495" w:type="dxa"/>
                </w:tcPr>
                <w:p w14:paraId="50FF4BC6" w14:textId="2C1FF089" w:rsidR="00C162FA" w:rsidRPr="000238AF" w:rsidRDefault="00C162FA" w:rsidP="00C162FA">
                  <w:pPr>
                    <w:rPr>
                      <w:rFonts w:ascii="Arial" w:eastAsia="Calibri" w:hAnsi="Arial" w:cs="Arial"/>
                      <w:szCs w:val="22"/>
                    </w:rPr>
                  </w:pPr>
                  <w:r w:rsidRPr="00F16241">
                    <w:fldChar w:fldCharType="begin">
                      <w:ffData>
                        <w:name w:val="Text5"/>
                        <w:enabled/>
                        <w:calcOnExit w:val="0"/>
                        <w:textInput/>
                      </w:ffData>
                    </w:fldChar>
                  </w:r>
                  <w:r w:rsidRPr="00F16241">
                    <w:rPr>
                      <w:rFonts w:ascii="Arial" w:hAnsi="Arial"/>
                    </w:rPr>
                    <w:instrText xml:space="preserve"> FORMTEXT </w:instrText>
                  </w:r>
                  <w:r w:rsidRPr="00F16241">
                    <w:fldChar w:fldCharType="separate"/>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fldChar w:fldCharType="end"/>
                  </w:r>
                </w:p>
              </w:tc>
            </w:tr>
            <w:tr w:rsidR="00C162FA" w:rsidRPr="000238AF" w14:paraId="1C783AB9" w14:textId="77777777" w:rsidTr="00F74867">
              <w:trPr>
                <w:trHeight w:hRule="exact" w:val="288"/>
              </w:trPr>
              <w:tc>
                <w:tcPr>
                  <w:tcW w:w="3145" w:type="dxa"/>
                </w:tcPr>
                <w:p w14:paraId="50D82EFD" w14:textId="272CE872" w:rsidR="00C162FA" w:rsidRPr="000238AF" w:rsidRDefault="00C162FA" w:rsidP="00C162FA">
                  <w:pPr>
                    <w:rPr>
                      <w:rFonts w:ascii="Arial" w:eastAsia="Calibri" w:hAnsi="Arial" w:cs="Arial"/>
                      <w:szCs w:val="22"/>
                    </w:rPr>
                  </w:pPr>
                  <w:r w:rsidRPr="00F16241">
                    <w:fldChar w:fldCharType="begin">
                      <w:ffData>
                        <w:name w:val="Text5"/>
                        <w:enabled/>
                        <w:calcOnExit w:val="0"/>
                        <w:textInput/>
                      </w:ffData>
                    </w:fldChar>
                  </w:r>
                  <w:r w:rsidRPr="00F16241">
                    <w:rPr>
                      <w:rFonts w:ascii="Arial" w:hAnsi="Arial"/>
                    </w:rPr>
                    <w:instrText xml:space="preserve"> FORMTEXT </w:instrText>
                  </w:r>
                  <w:r w:rsidRPr="00F16241">
                    <w:fldChar w:fldCharType="separate"/>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fldChar w:fldCharType="end"/>
                  </w:r>
                </w:p>
              </w:tc>
              <w:tc>
                <w:tcPr>
                  <w:tcW w:w="2970" w:type="dxa"/>
                </w:tcPr>
                <w:p w14:paraId="108F7DCC" w14:textId="278BDBF4" w:rsidR="00C162FA" w:rsidRPr="000238AF" w:rsidRDefault="00C162FA" w:rsidP="00C162FA">
                  <w:pPr>
                    <w:rPr>
                      <w:rFonts w:ascii="Arial" w:eastAsia="Calibri" w:hAnsi="Arial" w:cs="Arial"/>
                      <w:szCs w:val="22"/>
                    </w:rPr>
                  </w:pPr>
                  <w:r w:rsidRPr="00F16241">
                    <w:fldChar w:fldCharType="begin">
                      <w:ffData>
                        <w:name w:val="Text5"/>
                        <w:enabled/>
                        <w:calcOnExit w:val="0"/>
                        <w:textInput/>
                      </w:ffData>
                    </w:fldChar>
                  </w:r>
                  <w:r w:rsidRPr="00F16241">
                    <w:rPr>
                      <w:rFonts w:ascii="Arial" w:hAnsi="Arial"/>
                    </w:rPr>
                    <w:instrText xml:space="preserve"> FORMTEXT </w:instrText>
                  </w:r>
                  <w:r w:rsidRPr="00F16241">
                    <w:fldChar w:fldCharType="separate"/>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fldChar w:fldCharType="end"/>
                  </w:r>
                </w:p>
              </w:tc>
              <w:tc>
                <w:tcPr>
                  <w:tcW w:w="3495" w:type="dxa"/>
                </w:tcPr>
                <w:p w14:paraId="6BD9C570" w14:textId="605B7BA7" w:rsidR="00C162FA" w:rsidRPr="000238AF" w:rsidRDefault="00C162FA" w:rsidP="00C162FA">
                  <w:pPr>
                    <w:rPr>
                      <w:rFonts w:ascii="Arial" w:eastAsia="Calibri" w:hAnsi="Arial" w:cs="Arial"/>
                      <w:szCs w:val="22"/>
                    </w:rPr>
                  </w:pPr>
                  <w:r w:rsidRPr="00F16241">
                    <w:fldChar w:fldCharType="begin">
                      <w:ffData>
                        <w:name w:val="Text5"/>
                        <w:enabled/>
                        <w:calcOnExit w:val="0"/>
                        <w:textInput/>
                      </w:ffData>
                    </w:fldChar>
                  </w:r>
                  <w:r w:rsidRPr="00F16241">
                    <w:rPr>
                      <w:rFonts w:ascii="Arial" w:hAnsi="Arial"/>
                    </w:rPr>
                    <w:instrText xml:space="preserve"> FORMTEXT </w:instrText>
                  </w:r>
                  <w:r w:rsidRPr="00F16241">
                    <w:fldChar w:fldCharType="separate"/>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fldChar w:fldCharType="end"/>
                  </w:r>
                </w:p>
              </w:tc>
            </w:tr>
            <w:tr w:rsidR="00C162FA" w:rsidRPr="000238AF" w14:paraId="172EC48B" w14:textId="77777777" w:rsidTr="00F74867">
              <w:trPr>
                <w:trHeight w:hRule="exact" w:val="288"/>
              </w:trPr>
              <w:tc>
                <w:tcPr>
                  <w:tcW w:w="3145" w:type="dxa"/>
                </w:tcPr>
                <w:p w14:paraId="4B718760" w14:textId="00DE3246" w:rsidR="00C162FA" w:rsidRPr="000238AF" w:rsidRDefault="00C162FA" w:rsidP="00C162FA">
                  <w:pPr>
                    <w:rPr>
                      <w:rFonts w:ascii="Arial" w:eastAsia="Calibri" w:hAnsi="Arial" w:cs="Arial"/>
                      <w:szCs w:val="22"/>
                    </w:rPr>
                  </w:pPr>
                  <w:r w:rsidRPr="00F16241">
                    <w:fldChar w:fldCharType="begin">
                      <w:ffData>
                        <w:name w:val="Text5"/>
                        <w:enabled/>
                        <w:calcOnExit w:val="0"/>
                        <w:textInput/>
                      </w:ffData>
                    </w:fldChar>
                  </w:r>
                  <w:r w:rsidRPr="00F16241">
                    <w:rPr>
                      <w:rFonts w:ascii="Arial" w:hAnsi="Arial"/>
                    </w:rPr>
                    <w:instrText xml:space="preserve"> FORMTEXT </w:instrText>
                  </w:r>
                  <w:r w:rsidRPr="00F16241">
                    <w:fldChar w:fldCharType="separate"/>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fldChar w:fldCharType="end"/>
                  </w:r>
                </w:p>
              </w:tc>
              <w:tc>
                <w:tcPr>
                  <w:tcW w:w="2970" w:type="dxa"/>
                </w:tcPr>
                <w:p w14:paraId="5D63423E" w14:textId="3B81D511" w:rsidR="00C162FA" w:rsidRPr="000238AF" w:rsidRDefault="00C162FA" w:rsidP="00C162FA">
                  <w:pPr>
                    <w:rPr>
                      <w:rFonts w:ascii="Arial" w:eastAsia="Calibri" w:hAnsi="Arial" w:cs="Arial"/>
                      <w:szCs w:val="22"/>
                    </w:rPr>
                  </w:pPr>
                  <w:r w:rsidRPr="00F16241">
                    <w:fldChar w:fldCharType="begin">
                      <w:ffData>
                        <w:name w:val="Text5"/>
                        <w:enabled/>
                        <w:calcOnExit w:val="0"/>
                        <w:textInput/>
                      </w:ffData>
                    </w:fldChar>
                  </w:r>
                  <w:r w:rsidRPr="00F16241">
                    <w:rPr>
                      <w:rFonts w:ascii="Arial" w:hAnsi="Arial"/>
                    </w:rPr>
                    <w:instrText xml:space="preserve"> FORMTEXT </w:instrText>
                  </w:r>
                  <w:r w:rsidRPr="00F16241">
                    <w:fldChar w:fldCharType="separate"/>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fldChar w:fldCharType="end"/>
                  </w:r>
                </w:p>
              </w:tc>
              <w:tc>
                <w:tcPr>
                  <w:tcW w:w="3495" w:type="dxa"/>
                </w:tcPr>
                <w:p w14:paraId="43F13298" w14:textId="30A3A53D" w:rsidR="00C162FA" w:rsidRPr="000238AF" w:rsidRDefault="00C162FA" w:rsidP="00C162FA">
                  <w:pPr>
                    <w:rPr>
                      <w:rFonts w:ascii="Arial" w:eastAsia="Calibri" w:hAnsi="Arial" w:cs="Arial"/>
                      <w:szCs w:val="22"/>
                    </w:rPr>
                  </w:pPr>
                  <w:r w:rsidRPr="00F16241">
                    <w:fldChar w:fldCharType="begin">
                      <w:ffData>
                        <w:name w:val="Text5"/>
                        <w:enabled/>
                        <w:calcOnExit w:val="0"/>
                        <w:textInput/>
                      </w:ffData>
                    </w:fldChar>
                  </w:r>
                  <w:r w:rsidRPr="00F16241">
                    <w:rPr>
                      <w:rFonts w:ascii="Arial" w:hAnsi="Arial"/>
                    </w:rPr>
                    <w:instrText xml:space="preserve"> FORMTEXT </w:instrText>
                  </w:r>
                  <w:r w:rsidRPr="00F16241">
                    <w:fldChar w:fldCharType="separate"/>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rPr>
                      <w:rFonts w:ascii="Arial" w:hAnsi="Arial"/>
                    </w:rPr>
                    <w:t> </w:t>
                  </w:r>
                  <w:r w:rsidRPr="00F16241">
                    <w:fldChar w:fldCharType="end"/>
                  </w:r>
                </w:p>
              </w:tc>
            </w:tr>
          </w:tbl>
          <w:p w14:paraId="7836BB5F" w14:textId="77777777" w:rsidR="00E46F9A" w:rsidRPr="000238AF" w:rsidRDefault="00E46F9A" w:rsidP="00784040">
            <w:pPr>
              <w:pStyle w:val="ListParagraph"/>
              <w:rPr>
                <w:rFonts w:ascii="Arial" w:hAnsi="Arial"/>
              </w:rPr>
            </w:pPr>
            <w:r w:rsidRPr="000238AF">
              <w:rPr>
                <w:rFonts w:ascii="Arial" w:hAnsi="Arial"/>
              </w:rPr>
              <w:t>*Add rows as needed</w:t>
            </w:r>
          </w:p>
          <w:p w14:paraId="66BF1229" w14:textId="77777777" w:rsidR="00E46F9A" w:rsidRPr="000238AF" w:rsidRDefault="00E46F9A" w:rsidP="00E46F9A">
            <w:pPr>
              <w:pStyle w:val="ListParagraph"/>
              <w:ind w:left="0"/>
              <w:rPr>
                <w:rFonts w:ascii="Arial" w:hAnsi="Arial"/>
              </w:rPr>
            </w:pPr>
          </w:p>
          <w:p w14:paraId="4B28A967" w14:textId="59278379" w:rsidR="00E46F9A" w:rsidRPr="000238AF" w:rsidRDefault="00E46F9A" w:rsidP="009D4285">
            <w:pPr>
              <w:pStyle w:val="ListParagraph"/>
              <w:numPr>
                <w:ilvl w:val="0"/>
                <w:numId w:val="128"/>
              </w:numPr>
              <w:spacing w:after="120"/>
              <w:ind w:left="706"/>
              <w:contextualSpacing w:val="0"/>
              <w:jc w:val="both"/>
              <w:rPr>
                <w:rFonts w:ascii="Arial" w:hAnsi="Arial"/>
              </w:rPr>
            </w:pPr>
            <w:r w:rsidRPr="000238AF">
              <w:rPr>
                <w:rFonts w:ascii="Arial" w:hAnsi="Arial"/>
              </w:rPr>
              <w:t xml:space="preserve">Describe how Vendor or </w:t>
            </w:r>
            <w:r w:rsidR="00851B8E" w:rsidRPr="000238AF">
              <w:rPr>
                <w:rFonts w:ascii="Arial" w:hAnsi="Arial"/>
              </w:rPr>
              <w:t>Network Partner</w:t>
            </w:r>
            <w:r w:rsidRPr="000238AF">
              <w:rPr>
                <w:rFonts w:ascii="Arial" w:hAnsi="Arial"/>
              </w:rPr>
              <w:t xml:space="preserve">s will conduct outreach to individuals determined no longer eligible for Washington Apple Health, or who need to </w:t>
            </w:r>
            <w:proofErr w:type="gramStart"/>
            <w:r w:rsidRPr="000238AF">
              <w:rPr>
                <w:rFonts w:ascii="Arial" w:hAnsi="Arial"/>
              </w:rPr>
              <w:t>take action</w:t>
            </w:r>
            <w:proofErr w:type="gramEnd"/>
            <w:r w:rsidRPr="000238AF">
              <w:rPr>
                <w:rFonts w:ascii="Arial" w:hAnsi="Arial"/>
              </w:rPr>
              <w:t xml:space="preserve"> related to their account, using data provided by WAHBE:</w:t>
            </w:r>
          </w:p>
          <w:p w14:paraId="71F7AD94" w14:textId="3D264D05" w:rsidR="00E46F9A" w:rsidRPr="000238AF" w:rsidRDefault="00FE77B5" w:rsidP="00E46F9A">
            <w:pPr>
              <w:pStyle w:val="ListParagraph"/>
              <w:ind w:left="705"/>
              <w:rPr>
                <w:rFonts w:ascii="Arial" w:hAnsi="Arial"/>
              </w:rPr>
            </w:pPr>
            <w:sdt>
              <w:sdtPr>
                <w:id w:val="957836552"/>
                <w:placeholder>
                  <w:docPart w:val="E30B09869AF742258CC1F729ED36E577"/>
                </w:placeholder>
              </w:sdtPr>
              <w:sdtEndPr/>
              <w:sdtContent>
                <w:sdt>
                  <w:sdtPr>
                    <w:id w:val="1407730616"/>
                    <w:placeholder>
                      <w:docPart w:val="31983D0C52F64769A20EA646608A2F9F"/>
                    </w:placeholder>
                  </w:sdtPr>
                  <w:sdtEndPr/>
                  <w:sdtContent>
                    <w:sdt>
                      <w:sdtPr>
                        <w:rPr>
                          <w:b/>
                          <w:color w:val="767171"/>
                        </w:rPr>
                        <w:id w:val="1083417651"/>
                        <w:placeholder>
                          <w:docPart w:val="8EC5C87A91BE48E79051537B8EBFBA2C"/>
                        </w:placeholder>
                        <w:text/>
                      </w:sdtPr>
                      <w:sdtEndPr/>
                      <w:sdtContent>
                        <w:r w:rsidR="00D60C80" w:rsidRPr="000238AF">
                          <w:rPr>
                            <w:rFonts w:ascii="Arial" w:hAnsi="Arial"/>
                            <w:b/>
                            <w:color w:val="767171"/>
                          </w:rPr>
                          <w:t>Click or tap here to enter text.</w:t>
                        </w:r>
                      </w:sdtContent>
                    </w:sdt>
                  </w:sdtContent>
                </w:sdt>
              </w:sdtContent>
            </w:sdt>
          </w:p>
          <w:p w14:paraId="45CB0CD0" w14:textId="77777777" w:rsidR="00E46F9A" w:rsidRPr="000238AF" w:rsidRDefault="00E46F9A" w:rsidP="00E46F9A">
            <w:pPr>
              <w:pStyle w:val="ListParagraph"/>
              <w:ind w:left="0"/>
              <w:rPr>
                <w:rFonts w:ascii="Arial" w:hAnsi="Arial"/>
              </w:rPr>
            </w:pPr>
          </w:p>
          <w:p w14:paraId="19B75FC1" w14:textId="77777777" w:rsidR="00E46F9A" w:rsidRPr="000238AF" w:rsidRDefault="00FE77B5" w:rsidP="00E46F9A">
            <w:pPr>
              <w:pStyle w:val="ListParagraph"/>
              <w:ind w:left="0"/>
              <w:rPr>
                <w:rFonts w:ascii="Arial" w:hAnsi="Arial"/>
              </w:rPr>
            </w:pPr>
            <w:r>
              <w:rPr>
                <w:rFonts w:ascii="Arial" w:hAnsi="Arial"/>
              </w:rPr>
              <w:pict w14:anchorId="0A8E2883">
                <v:rect id="_x0000_i1036" style="width:0;height:1.5pt" o:hralign="center" o:bullet="t" o:hrstd="t" o:hr="t" fillcolor="#a0a0a0" stroked="f"/>
              </w:pict>
            </w:r>
          </w:p>
          <w:p w14:paraId="2AE140F0" w14:textId="76B0F420" w:rsidR="00E46F9A" w:rsidRPr="000238AF" w:rsidRDefault="00E46F9A" w:rsidP="00E46F9A">
            <w:pPr>
              <w:pStyle w:val="ListParagraph"/>
              <w:spacing w:after="160"/>
              <w:ind w:left="0"/>
              <w:contextualSpacing w:val="0"/>
              <w:rPr>
                <w:rFonts w:ascii="Arial" w:hAnsi="Arial"/>
                <w:b/>
              </w:rPr>
            </w:pPr>
            <w:r w:rsidRPr="000238AF">
              <w:rPr>
                <w:rFonts w:ascii="Arial" w:hAnsi="Arial"/>
                <w:b/>
              </w:rPr>
              <w:t>Section 4 – Enrollment and Retention</w:t>
            </w:r>
          </w:p>
          <w:p w14:paraId="1E84F827" w14:textId="26A24235" w:rsidR="00E46F9A" w:rsidRPr="000238AF" w:rsidRDefault="00E46F9A" w:rsidP="00E46F9A">
            <w:pPr>
              <w:pStyle w:val="ListParagraph"/>
              <w:ind w:left="0"/>
              <w:jc w:val="both"/>
              <w:rPr>
                <w:rFonts w:ascii="Arial" w:hAnsi="Arial"/>
              </w:rPr>
            </w:pPr>
            <w:r w:rsidRPr="000238AF">
              <w:rPr>
                <w:rFonts w:ascii="Arial" w:hAnsi="Arial"/>
              </w:rPr>
              <w:t xml:space="preserve">In this section, Vendor must outline how it will provide </w:t>
            </w:r>
            <w:r w:rsidR="000F6D6E" w:rsidRPr="000238AF">
              <w:rPr>
                <w:rFonts w:ascii="Arial" w:hAnsi="Arial"/>
              </w:rPr>
              <w:t>a WAHBE-approved</w:t>
            </w:r>
            <w:r w:rsidRPr="000238AF">
              <w:rPr>
                <w:rFonts w:ascii="Arial" w:hAnsi="Arial"/>
              </w:rPr>
              <w:t xml:space="preserve"> network of </w:t>
            </w:r>
            <w:r w:rsidR="006E57E2" w:rsidRPr="000238AF">
              <w:rPr>
                <w:rFonts w:ascii="Arial" w:hAnsi="Arial"/>
              </w:rPr>
              <w:t>Navigator</w:t>
            </w:r>
            <w:r w:rsidRPr="000238AF">
              <w:rPr>
                <w:rFonts w:ascii="Arial" w:hAnsi="Arial"/>
              </w:rPr>
              <w:t>s to deliver one-on-one, in-person QHP and Washington Apple Health enrollment services throughout the service area.</w:t>
            </w:r>
          </w:p>
          <w:p w14:paraId="6E30B626" w14:textId="77777777" w:rsidR="00E46F9A" w:rsidRPr="000238AF" w:rsidRDefault="00E46F9A" w:rsidP="00E46F9A">
            <w:pPr>
              <w:pStyle w:val="ListParagraph"/>
              <w:ind w:left="0"/>
              <w:rPr>
                <w:rFonts w:ascii="Arial" w:hAnsi="Arial"/>
              </w:rPr>
            </w:pPr>
          </w:p>
          <w:p w14:paraId="5DC8C2AB" w14:textId="77777777" w:rsidR="00E46F9A" w:rsidRPr="000238AF" w:rsidRDefault="00E46F9A" w:rsidP="009D4285">
            <w:pPr>
              <w:pStyle w:val="ListParagraph"/>
              <w:numPr>
                <w:ilvl w:val="0"/>
                <w:numId w:val="134"/>
              </w:numPr>
              <w:ind w:left="345"/>
              <w:rPr>
                <w:rFonts w:ascii="Arial" w:hAnsi="Arial"/>
              </w:rPr>
            </w:pPr>
            <w:r w:rsidRPr="000238AF">
              <w:rPr>
                <w:rFonts w:ascii="Arial" w:hAnsi="Arial"/>
              </w:rPr>
              <w:t>Enrollment and Retention Activities</w:t>
            </w:r>
          </w:p>
          <w:p w14:paraId="79E1057D" w14:textId="77777777" w:rsidR="00E46F9A" w:rsidRPr="000238AF" w:rsidRDefault="00E46F9A" w:rsidP="00E46F9A">
            <w:pPr>
              <w:pStyle w:val="ListParagraph"/>
              <w:ind w:left="360"/>
              <w:jc w:val="both"/>
              <w:rPr>
                <w:rFonts w:ascii="Arial" w:hAnsi="Arial"/>
              </w:rPr>
            </w:pPr>
            <w:r w:rsidRPr="000238AF">
              <w:rPr>
                <w:rFonts w:ascii="Arial" w:hAnsi="Arial"/>
              </w:rPr>
              <w:t>WAHBE will track enrollment activity to assure ongoing activity, including new enrollment and renewals in Washington Apple Health, QHP enrollment during open enrollment and under a Special Enrollment Period outside open enrollment.</w:t>
            </w:r>
          </w:p>
          <w:p w14:paraId="489C97C7" w14:textId="77777777" w:rsidR="00E46F9A" w:rsidRPr="000238AF" w:rsidRDefault="00E46F9A" w:rsidP="00E46F9A">
            <w:pPr>
              <w:pStyle w:val="ListParagraph"/>
              <w:ind w:left="0"/>
              <w:jc w:val="both"/>
              <w:rPr>
                <w:rFonts w:ascii="Arial" w:hAnsi="Arial"/>
              </w:rPr>
            </w:pPr>
          </w:p>
          <w:p w14:paraId="3A778170" w14:textId="2FD668A7" w:rsidR="00E46F9A" w:rsidRPr="000238AF" w:rsidRDefault="00E46F9A" w:rsidP="009D4285">
            <w:pPr>
              <w:pStyle w:val="ListParagraph"/>
              <w:numPr>
                <w:ilvl w:val="0"/>
                <w:numId w:val="135"/>
              </w:numPr>
              <w:ind w:left="795"/>
              <w:jc w:val="both"/>
              <w:rPr>
                <w:rFonts w:ascii="Arial" w:hAnsi="Arial"/>
              </w:rPr>
            </w:pPr>
            <w:r w:rsidRPr="000238AF">
              <w:rPr>
                <w:rFonts w:ascii="Arial" w:hAnsi="Arial"/>
              </w:rPr>
              <w:t xml:space="preserve">Using the table below, provide the number of </w:t>
            </w:r>
            <w:r w:rsidR="006E57E2" w:rsidRPr="000238AF">
              <w:rPr>
                <w:rFonts w:ascii="Arial" w:hAnsi="Arial"/>
              </w:rPr>
              <w:t>Navigator</w:t>
            </w:r>
            <w:r w:rsidRPr="000238AF">
              <w:rPr>
                <w:rFonts w:ascii="Arial" w:hAnsi="Arial"/>
              </w:rPr>
              <w:t xml:space="preserve">s available in each county to deliver enrollment assistance, and explain how Vendor has determined that this number is </w:t>
            </w:r>
            <w:proofErr w:type="gramStart"/>
            <w:r w:rsidRPr="000238AF">
              <w:rPr>
                <w:rFonts w:ascii="Arial" w:hAnsi="Arial"/>
              </w:rPr>
              <w:t>sufficient</w:t>
            </w:r>
            <w:proofErr w:type="gramEnd"/>
            <w:r w:rsidRPr="000238AF">
              <w:rPr>
                <w:rFonts w:ascii="Arial" w:hAnsi="Arial"/>
              </w:rPr>
              <w:t xml:space="preserve"> to provide reasonable access to assistance. </w:t>
            </w:r>
          </w:p>
          <w:p w14:paraId="15AD7EDB" w14:textId="77777777" w:rsidR="00E46F9A" w:rsidRPr="000238AF" w:rsidRDefault="00E46F9A" w:rsidP="00E46F9A">
            <w:pPr>
              <w:rPr>
                <w:rFonts w:ascii="Arial" w:eastAsia="Calibri" w:hAnsi="Arial" w:cs="Arial"/>
                <w:szCs w:val="22"/>
              </w:rPr>
            </w:pPr>
          </w:p>
          <w:tbl>
            <w:tblPr>
              <w:tblStyle w:val="TableGrid"/>
              <w:tblW w:w="9134" w:type="dxa"/>
              <w:tblInd w:w="607" w:type="dxa"/>
              <w:tblLook w:val="04A0" w:firstRow="1" w:lastRow="0" w:firstColumn="1" w:lastColumn="0" w:noHBand="0" w:noVBand="1"/>
            </w:tblPr>
            <w:tblGrid>
              <w:gridCol w:w="1774"/>
              <w:gridCol w:w="1440"/>
              <w:gridCol w:w="5920"/>
            </w:tblGrid>
            <w:tr w:rsidR="00E46F9A" w:rsidRPr="000238AF" w14:paraId="42012A98" w14:textId="77777777" w:rsidTr="00784040">
              <w:tc>
                <w:tcPr>
                  <w:tcW w:w="1774" w:type="dxa"/>
                  <w:shd w:val="clear" w:color="auto" w:fill="DBE5F1" w:themeFill="accent1" w:themeFillTint="33"/>
                  <w:vAlign w:val="center"/>
                </w:tcPr>
                <w:p w14:paraId="3BE850E1"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lastRenderedPageBreak/>
                    <w:t>County</w:t>
                  </w:r>
                </w:p>
              </w:tc>
              <w:tc>
                <w:tcPr>
                  <w:tcW w:w="1440" w:type="dxa"/>
                  <w:shd w:val="clear" w:color="auto" w:fill="DBE5F1" w:themeFill="accent1" w:themeFillTint="33"/>
                  <w:vAlign w:val="center"/>
                </w:tcPr>
                <w:p w14:paraId="5A739FDA"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Number of Navigators</w:t>
                  </w:r>
                </w:p>
              </w:tc>
              <w:tc>
                <w:tcPr>
                  <w:tcW w:w="5920" w:type="dxa"/>
                  <w:shd w:val="clear" w:color="auto" w:fill="DBE5F1" w:themeFill="accent1" w:themeFillTint="33"/>
                  <w:vAlign w:val="center"/>
                </w:tcPr>
                <w:p w14:paraId="20C85F6A"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 xml:space="preserve">Briefly explain how this number is </w:t>
                  </w:r>
                  <w:proofErr w:type="gramStart"/>
                  <w:r w:rsidRPr="000238AF">
                    <w:rPr>
                      <w:rFonts w:ascii="Arial" w:eastAsia="Calibri" w:hAnsi="Arial" w:cs="Arial"/>
                      <w:szCs w:val="22"/>
                    </w:rPr>
                    <w:t>sufficient</w:t>
                  </w:r>
                  <w:proofErr w:type="gramEnd"/>
                </w:p>
              </w:tc>
            </w:tr>
            <w:tr w:rsidR="00C162FA" w:rsidRPr="000238AF" w14:paraId="476CCC25" w14:textId="77777777" w:rsidTr="00784040">
              <w:tc>
                <w:tcPr>
                  <w:tcW w:w="1774" w:type="dxa"/>
                </w:tcPr>
                <w:p w14:paraId="41CBCED4" w14:textId="0FE9513B" w:rsidR="00C162FA" w:rsidRPr="000238AF" w:rsidRDefault="00C162FA" w:rsidP="00C162FA">
                  <w:pPr>
                    <w:rPr>
                      <w:rFonts w:ascii="Arial" w:eastAsia="Calibri" w:hAnsi="Arial" w:cs="Arial"/>
                      <w:szCs w:val="22"/>
                    </w:rPr>
                  </w:pPr>
                  <w:r w:rsidRPr="00CC2A88">
                    <w:fldChar w:fldCharType="begin">
                      <w:ffData>
                        <w:name w:val="Text5"/>
                        <w:enabled/>
                        <w:calcOnExit w:val="0"/>
                        <w:textInput/>
                      </w:ffData>
                    </w:fldChar>
                  </w:r>
                  <w:r w:rsidRPr="00CC2A88">
                    <w:rPr>
                      <w:rFonts w:ascii="Arial" w:hAnsi="Arial"/>
                    </w:rPr>
                    <w:instrText xml:space="preserve"> FORMTEXT </w:instrText>
                  </w:r>
                  <w:r w:rsidRPr="00CC2A88">
                    <w:fldChar w:fldCharType="separate"/>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fldChar w:fldCharType="end"/>
                  </w:r>
                </w:p>
              </w:tc>
              <w:tc>
                <w:tcPr>
                  <w:tcW w:w="1440" w:type="dxa"/>
                </w:tcPr>
                <w:p w14:paraId="42CA6B0A" w14:textId="06DDE26B" w:rsidR="00C162FA" w:rsidRPr="000238AF" w:rsidRDefault="00C162FA" w:rsidP="00C162FA">
                  <w:pPr>
                    <w:rPr>
                      <w:rFonts w:ascii="Arial" w:eastAsia="Calibri" w:hAnsi="Arial" w:cs="Arial"/>
                      <w:szCs w:val="22"/>
                    </w:rPr>
                  </w:pPr>
                  <w:r w:rsidRPr="00CC2A88">
                    <w:fldChar w:fldCharType="begin">
                      <w:ffData>
                        <w:name w:val="Text5"/>
                        <w:enabled/>
                        <w:calcOnExit w:val="0"/>
                        <w:textInput/>
                      </w:ffData>
                    </w:fldChar>
                  </w:r>
                  <w:r w:rsidRPr="00CC2A88">
                    <w:rPr>
                      <w:rFonts w:ascii="Arial" w:hAnsi="Arial"/>
                    </w:rPr>
                    <w:instrText xml:space="preserve"> FORMTEXT </w:instrText>
                  </w:r>
                  <w:r w:rsidRPr="00CC2A88">
                    <w:fldChar w:fldCharType="separate"/>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fldChar w:fldCharType="end"/>
                  </w:r>
                </w:p>
              </w:tc>
              <w:tc>
                <w:tcPr>
                  <w:tcW w:w="5920" w:type="dxa"/>
                </w:tcPr>
                <w:p w14:paraId="6A79382B" w14:textId="4646A24E" w:rsidR="00C162FA" w:rsidRPr="000238AF" w:rsidRDefault="00C162FA" w:rsidP="00C162FA">
                  <w:pPr>
                    <w:rPr>
                      <w:rFonts w:ascii="Arial" w:eastAsia="Calibri" w:hAnsi="Arial" w:cs="Arial"/>
                      <w:szCs w:val="22"/>
                    </w:rPr>
                  </w:pPr>
                  <w:r w:rsidRPr="00CC2A88">
                    <w:fldChar w:fldCharType="begin">
                      <w:ffData>
                        <w:name w:val="Text5"/>
                        <w:enabled/>
                        <w:calcOnExit w:val="0"/>
                        <w:textInput/>
                      </w:ffData>
                    </w:fldChar>
                  </w:r>
                  <w:r w:rsidRPr="00CC2A88">
                    <w:rPr>
                      <w:rFonts w:ascii="Arial" w:hAnsi="Arial"/>
                    </w:rPr>
                    <w:instrText xml:space="preserve"> FORMTEXT </w:instrText>
                  </w:r>
                  <w:r w:rsidRPr="00CC2A88">
                    <w:fldChar w:fldCharType="separate"/>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fldChar w:fldCharType="end"/>
                  </w:r>
                </w:p>
              </w:tc>
            </w:tr>
            <w:tr w:rsidR="00C162FA" w:rsidRPr="000238AF" w14:paraId="6EB30D65" w14:textId="77777777" w:rsidTr="00784040">
              <w:tc>
                <w:tcPr>
                  <w:tcW w:w="1774" w:type="dxa"/>
                </w:tcPr>
                <w:p w14:paraId="33E09151" w14:textId="04DDEEC6" w:rsidR="00C162FA" w:rsidRPr="000238AF" w:rsidRDefault="00C162FA" w:rsidP="00C162FA">
                  <w:pPr>
                    <w:rPr>
                      <w:rFonts w:ascii="Arial" w:eastAsia="Calibri" w:hAnsi="Arial" w:cs="Arial"/>
                      <w:szCs w:val="22"/>
                    </w:rPr>
                  </w:pPr>
                  <w:r w:rsidRPr="00CC2A88">
                    <w:fldChar w:fldCharType="begin">
                      <w:ffData>
                        <w:name w:val="Text5"/>
                        <w:enabled/>
                        <w:calcOnExit w:val="0"/>
                        <w:textInput/>
                      </w:ffData>
                    </w:fldChar>
                  </w:r>
                  <w:r w:rsidRPr="00CC2A88">
                    <w:rPr>
                      <w:rFonts w:ascii="Arial" w:hAnsi="Arial"/>
                    </w:rPr>
                    <w:instrText xml:space="preserve"> FORMTEXT </w:instrText>
                  </w:r>
                  <w:r w:rsidRPr="00CC2A88">
                    <w:fldChar w:fldCharType="separate"/>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fldChar w:fldCharType="end"/>
                  </w:r>
                </w:p>
              </w:tc>
              <w:tc>
                <w:tcPr>
                  <w:tcW w:w="1440" w:type="dxa"/>
                </w:tcPr>
                <w:p w14:paraId="49339D27" w14:textId="0943D00E" w:rsidR="00C162FA" w:rsidRPr="000238AF" w:rsidRDefault="00C162FA" w:rsidP="00C162FA">
                  <w:pPr>
                    <w:rPr>
                      <w:rFonts w:ascii="Arial" w:eastAsia="Calibri" w:hAnsi="Arial" w:cs="Arial"/>
                      <w:szCs w:val="22"/>
                    </w:rPr>
                  </w:pPr>
                  <w:r w:rsidRPr="00CC2A88">
                    <w:fldChar w:fldCharType="begin">
                      <w:ffData>
                        <w:name w:val="Text5"/>
                        <w:enabled/>
                        <w:calcOnExit w:val="0"/>
                        <w:textInput/>
                      </w:ffData>
                    </w:fldChar>
                  </w:r>
                  <w:r w:rsidRPr="00CC2A88">
                    <w:rPr>
                      <w:rFonts w:ascii="Arial" w:hAnsi="Arial"/>
                    </w:rPr>
                    <w:instrText xml:space="preserve"> FORMTEXT </w:instrText>
                  </w:r>
                  <w:r w:rsidRPr="00CC2A88">
                    <w:fldChar w:fldCharType="separate"/>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fldChar w:fldCharType="end"/>
                  </w:r>
                </w:p>
              </w:tc>
              <w:tc>
                <w:tcPr>
                  <w:tcW w:w="5920" w:type="dxa"/>
                </w:tcPr>
                <w:p w14:paraId="5C20BB01" w14:textId="1ECD715D" w:rsidR="00C162FA" w:rsidRPr="000238AF" w:rsidRDefault="00C162FA" w:rsidP="00C162FA">
                  <w:pPr>
                    <w:rPr>
                      <w:rFonts w:ascii="Arial" w:eastAsia="Calibri" w:hAnsi="Arial" w:cs="Arial"/>
                      <w:szCs w:val="22"/>
                    </w:rPr>
                  </w:pPr>
                  <w:r w:rsidRPr="00CC2A88">
                    <w:fldChar w:fldCharType="begin">
                      <w:ffData>
                        <w:name w:val="Text5"/>
                        <w:enabled/>
                        <w:calcOnExit w:val="0"/>
                        <w:textInput/>
                      </w:ffData>
                    </w:fldChar>
                  </w:r>
                  <w:r w:rsidRPr="00CC2A88">
                    <w:rPr>
                      <w:rFonts w:ascii="Arial" w:hAnsi="Arial"/>
                    </w:rPr>
                    <w:instrText xml:space="preserve"> FORMTEXT </w:instrText>
                  </w:r>
                  <w:r w:rsidRPr="00CC2A88">
                    <w:fldChar w:fldCharType="separate"/>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fldChar w:fldCharType="end"/>
                  </w:r>
                </w:p>
              </w:tc>
            </w:tr>
            <w:tr w:rsidR="00C162FA" w:rsidRPr="000238AF" w14:paraId="3CA0F7BF" w14:textId="77777777" w:rsidTr="00784040">
              <w:tc>
                <w:tcPr>
                  <w:tcW w:w="1774" w:type="dxa"/>
                </w:tcPr>
                <w:p w14:paraId="6615DB71" w14:textId="511DC718" w:rsidR="00C162FA" w:rsidRPr="000238AF" w:rsidRDefault="00C162FA" w:rsidP="00C162FA">
                  <w:pPr>
                    <w:rPr>
                      <w:rFonts w:ascii="Arial" w:eastAsia="Calibri" w:hAnsi="Arial" w:cs="Arial"/>
                      <w:szCs w:val="22"/>
                    </w:rPr>
                  </w:pPr>
                  <w:r w:rsidRPr="00CC2A88">
                    <w:fldChar w:fldCharType="begin">
                      <w:ffData>
                        <w:name w:val="Text5"/>
                        <w:enabled/>
                        <w:calcOnExit w:val="0"/>
                        <w:textInput/>
                      </w:ffData>
                    </w:fldChar>
                  </w:r>
                  <w:r w:rsidRPr="00CC2A88">
                    <w:rPr>
                      <w:rFonts w:ascii="Arial" w:hAnsi="Arial"/>
                    </w:rPr>
                    <w:instrText xml:space="preserve"> FORMTEXT </w:instrText>
                  </w:r>
                  <w:r w:rsidRPr="00CC2A88">
                    <w:fldChar w:fldCharType="separate"/>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fldChar w:fldCharType="end"/>
                  </w:r>
                </w:p>
              </w:tc>
              <w:tc>
                <w:tcPr>
                  <w:tcW w:w="1440" w:type="dxa"/>
                </w:tcPr>
                <w:p w14:paraId="6F9072B6" w14:textId="099170DF" w:rsidR="00C162FA" w:rsidRPr="000238AF" w:rsidRDefault="00C162FA" w:rsidP="00C162FA">
                  <w:pPr>
                    <w:rPr>
                      <w:rFonts w:ascii="Arial" w:eastAsia="Calibri" w:hAnsi="Arial" w:cs="Arial"/>
                      <w:szCs w:val="22"/>
                    </w:rPr>
                  </w:pPr>
                  <w:r w:rsidRPr="00CC2A88">
                    <w:fldChar w:fldCharType="begin">
                      <w:ffData>
                        <w:name w:val="Text5"/>
                        <w:enabled/>
                        <w:calcOnExit w:val="0"/>
                        <w:textInput/>
                      </w:ffData>
                    </w:fldChar>
                  </w:r>
                  <w:r w:rsidRPr="00CC2A88">
                    <w:rPr>
                      <w:rFonts w:ascii="Arial" w:hAnsi="Arial"/>
                    </w:rPr>
                    <w:instrText xml:space="preserve"> FORMTEXT </w:instrText>
                  </w:r>
                  <w:r w:rsidRPr="00CC2A88">
                    <w:fldChar w:fldCharType="separate"/>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fldChar w:fldCharType="end"/>
                  </w:r>
                </w:p>
              </w:tc>
              <w:tc>
                <w:tcPr>
                  <w:tcW w:w="5920" w:type="dxa"/>
                </w:tcPr>
                <w:p w14:paraId="138DA934" w14:textId="4A82CD42" w:rsidR="00C162FA" w:rsidRPr="000238AF" w:rsidRDefault="00C162FA" w:rsidP="00C162FA">
                  <w:pPr>
                    <w:rPr>
                      <w:rFonts w:ascii="Arial" w:eastAsia="Calibri" w:hAnsi="Arial" w:cs="Arial"/>
                      <w:szCs w:val="22"/>
                    </w:rPr>
                  </w:pPr>
                  <w:r w:rsidRPr="00CC2A88">
                    <w:fldChar w:fldCharType="begin">
                      <w:ffData>
                        <w:name w:val="Text5"/>
                        <w:enabled/>
                        <w:calcOnExit w:val="0"/>
                        <w:textInput/>
                      </w:ffData>
                    </w:fldChar>
                  </w:r>
                  <w:r w:rsidRPr="00CC2A88">
                    <w:rPr>
                      <w:rFonts w:ascii="Arial" w:hAnsi="Arial"/>
                    </w:rPr>
                    <w:instrText xml:space="preserve"> FORMTEXT </w:instrText>
                  </w:r>
                  <w:r w:rsidRPr="00CC2A88">
                    <w:fldChar w:fldCharType="separate"/>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fldChar w:fldCharType="end"/>
                  </w:r>
                </w:p>
              </w:tc>
            </w:tr>
            <w:tr w:rsidR="00C162FA" w:rsidRPr="000238AF" w14:paraId="50CD94CE" w14:textId="77777777" w:rsidTr="00784040">
              <w:tc>
                <w:tcPr>
                  <w:tcW w:w="1774" w:type="dxa"/>
                </w:tcPr>
                <w:p w14:paraId="064D3BA6" w14:textId="7E6BC127" w:rsidR="00C162FA" w:rsidRPr="000238AF" w:rsidRDefault="00C162FA" w:rsidP="00C162FA">
                  <w:pPr>
                    <w:rPr>
                      <w:rFonts w:ascii="Arial" w:eastAsia="Calibri" w:hAnsi="Arial" w:cs="Arial"/>
                      <w:szCs w:val="22"/>
                    </w:rPr>
                  </w:pPr>
                  <w:r w:rsidRPr="00CC2A88">
                    <w:fldChar w:fldCharType="begin">
                      <w:ffData>
                        <w:name w:val="Text5"/>
                        <w:enabled/>
                        <w:calcOnExit w:val="0"/>
                        <w:textInput/>
                      </w:ffData>
                    </w:fldChar>
                  </w:r>
                  <w:r w:rsidRPr="00CC2A88">
                    <w:rPr>
                      <w:rFonts w:ascii="Arial" w:hAnsi="Arial"/>
                    </w:rPr>
                    <w:instrText xml:space="preserve"> FORMTEXT </w:instrText>
                  </w:r>
                  <w:r w:rsidRPr="00CC2A88">
                    <w:fldChar w:fldCharType="separate"/>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fldChar w:fldCharType="end"/>
                  </w:r>
                </w:p>
              </w:tc>
              <w:tc>
                <w:tcPr>
                  <w:tcW w:w="1440" w:type="dxa"/>
                </w:tcPr>
                <w:p w14:paraId="5BF5F9F0" w14:textId="2BA3CEF0" w:rsidR="00C162FA" w:rsidRPr="000238AF" w:rsidRDefault="00C162FA" w:rsidP="00C162FA">
                  <w:pPr>
                    <w:rPr>
                      <w:rFonts w:ascii="Arial" w:eastAsia="Calibri" w:hAnsi="Arial" w:cs="Arial"/>
                      <w:szCs w:val="22"/>
                    </w:rPr>
                  </w:pPr>
                  <w:r w:rsidRPr="00CC2A88">
                    <w:fldChar w:fldCharType="begin">
                      <w:ffData>
                        <w:name w:val="Text5"/>
                        <w:enabled/>
                        <w:calcOnExit w:val="0"/>
                        <w:textInput/>
                      </w:ffData>
                    </w:fldChar>
                  </w:r>
                  <w:r w:rsidRPr="00CC2A88">
                    <w:rPr>
                      <w:rFonts w:ascii="Arial" w:hAnsi="Arial"/>
                    </w:rPr>
                    <w:instrText xml:space="preserve"> FORMTEXT </w:instrText>
                  </w:r>
                  <w:r w:rsidRPr="00CC2A88">
                    <w:fldChar w:fldCharType="separate"/>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fldChar w:fldCharType="end"/>
                  </w:r>
                </w:p>
              </w:tc>
              <w:tc>
                <w:tcPr>
                  <w:tcW w:w="5920" w:type="dxa"/>
                </w:tcPr>
                <w:p w14:paraId="06825398" w14:textId="170939F7" w:rsidR="00C162FA" w:rsidRPr="000238AF" w:rsidRDefault="00C162FA" w:rsidP="00C162FA">
                  <w:pPr>
                    <w:rPr>
                      <w:rFonts w:ascii="Arial" w:eastAsia="Calibri" w:hAnsi="Arial" w:cs="Arial"/>
                      <w:szCs w:val="22"/>
                    </w:rPr>
                  </w:pPr>
                  <w:r w:rsidRPr="00CC2A88">
                    <w:fldChar w:fldCharType="begin">
                      <w:ffData>
                        <w:name w:val="Text5"/>
                        <w:enabled/>
                        <w:calcOnExit w:val="0"/>
                        <w:textInput/>
                      </w:ffData>
                    </w:fldChar>
                  </w:r>
                  <w:r w:rsidRPr="00CC2A88">
                    <w:rPr>
                      <w:rFonts w:ascii="Arial" w:hAnsi="Arial"/>
                    </w:rPr>
                    <w:instrText xml:space="preserve"> FORMTEXT </w:instrText>
                  </w:r>
                  <w:r w:rsidRPr="00CC2A88">
                    <w:fldChar w:fldCharType="separate"/>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rPr>
                      <w:rFonts w:ascii="Arial" w:hAnsi="Arial"/>
                    </w:rPr>
                    <w:t> </w:t>
                  </w:r>
                  <w:r w:rsidRPr="00CC2A88">
                    <w:fldChar w:fldCharType="end"/>
                  </w:r>
                </w:p>
              </w:tc>
            </w:tr>
          </w:tbl>
          <w:p w14:paraId="79D29194" w14:textId="59741F88" w:rsidR="00E46F9A" w:rsidRPr="000238AF" w:rsidRDefault="00B94912" w:rsidP="00B94912">
            <w:pPr>
              <w:ind w:left="615"/>
              <w:rPr>
                <w:rFonts w:ascii="Arial" w:eastAsia="Calibri" w:hAnsi="Arial" w:cs="Arial"/>
                <w:szCs w:val="22"/>
              </w:rPr>
            </w:pPr>
            <w:r w:rsidRPr="000238AF">
              <w:rPr>
                <w:rFonts w:ascii="Arial" w:eastAsia="Calibri" w:hAnsi="Arial" w:cs="Arial"/>
                <w:szCs w:val="22"/>
              </w:rPr>
              <w:t>*Add rows as needed</w:t>
            </w:r>
          </w:p>
          <w:p w14:paraId="0DDAE1BB" w14:textId="77777777" w:rsidR="00B94912" w:rsidRPr="000238AF" w:rsidRDefault="00B94912" w:rsidP="00E46F9A">
            <w:pPr>
              <w:rPr>
                <w:rFonts w:ascii="Arial" w:eastAsia="Calibri" w:hAnsi="Arial" w:cs="Arial"/>
                <w:szCs w:val="22"/>
              </w:rPr>
            </w:pPr>
          </w:p>
          <w:p w14:paraId="1E27C671" w14:textId="4F799207" w:rsidR="00E46F9A" w:rsidRPr="000238AF" w:rsidRDefault="00E46F9A" w:rsidP="009D4285">
            <w:pPr>
              <w:pStyle w:val="ListParagraph"/>
              <w:numPr>
                <w:ilvl w:val="0"/>
                <w:numId w:val="135"/>
              </w:numPr>
              <w:spacing w:after="120"/>
              <w:ind w:left="792"/>
              <w:contextualSpacing w:val="0"/>
              <w:jc w:val="both"/>
              <w:rPr>
                <w:rFonts w:ascii="Arial" w:hAnsi="Arial"/>
              </w:rPr>
            </w:pPr>
            <w:r w:rsidRPr="000238AF">
              <w:rPr>
                <w:rFonts w:ascii="Arial" w:hAnsi="Arial"/>
              </w:rPr>
              <w:t xml:space="preserve">Explain how Vendor will follow up with QHP enrollees partnered with </w:t>
            </w:r>
            <w:r w:rsidR="006E57E2" w:rsidRPr="000238AF">
              <w:rPr>
                <w:rFonts w:ascii="Arial" w:hAnsi="Arial"/>
              </w:rPr>
              <w:t>Navigator</w:t>
            </w:r>
            <w:r w:rsidRPr="000238AF">
              <w:rPr>
                <w:rFonts w:ascii="Arial" w:hAnsi="Arial"/>
              </w:rPr>
              <w:t xml:space="preserve">s throughout the year to convey important information and </w:t>
            </w:r>
            <w:proofErr w:type="gramStart"/>
            <w:r w:rsidRPr="000238AF">
              <w:rPr>
                <w:rFonts w:ascii="Arial" w:hAnsi="Arial"/>
              </w:rPr>
              <w:t>offer assistance</w:t>
            </w:r>
            <w:proofErr w:type="gramEnd"/>
            <w:r w:rsidRPr="000238AF">
              <w:rPr>
                <w:rFonts w:ascii="Arial" w:hAnsi="Arial"/>
              </w:rPr>
              <w:t xml:space="preserve"> related to accessing primary care, tax filing requirements, change reporting, etc.</w:t>
            </w:r>
          </w:p>
          <w:p w14:paraId="76F49146" w14:textId="7AB368B2" w:rsidR="00E46F9A" w:rsidRPr="000238AF" w:rsidRDefault="00FE77B5" w:rsidP="00E46F9A">
            <w:pPr>
              <w:pStyle w:val="ListParagraph"/>
              <w:ind w:left="795"/>
              <w:rPr>
                <w:rFonts w:ascii="Arial" w:hAnsi="Arial"/>
              </w:rPr>
            </w:pPr>
            <w:sdt>
              <w:sdtPr>
                <w:id w:val="1608379159"/>
                <w:placeholder>
                  <w:docPart w:val="13C7E16AAF8B4472BD64873FDFC2BC95"/>
                </w:placeholder>
              </w:sdtPr>
              <w:sdtEndPr/>
              <w:sdtContent>
                <w:sdt>
                  <w:sdtPr>
                    <w:id w:val="-277407613"/>
                    <w:placeholder>
                      <w:docPart w:val="0367FBFFE5A1440C84EFB47469C75D6B"/>
                    </w:placeholder>
                  </w:sdtPr>
                  <w:sdtEndPr/>
                  <w:sdtContent>
                    <w:sdt>
                      <w:sdtPr>
                        <w:rPr>
                          <w:b/>
                          <w:color w:val="767171"/>
                        </w:rPr>
                        <w:id w:val="-1179738263"/>
                        <w:placeholder>
                          <w:docPart w:val="AFC7644CC0C943F882B25E06D5985CA6"/>
                        </w:placeholder>
                        <w:text/>
                      </w:sdtPr>
                      <w:sdtEndPr/>
                      <w:sdtContent>
                        <w:r w:rsidR="00D60C80" w:rsidRPr="000238AF">
                          <w:rPr>
                            <w:rFonts w:ascii="Arial" w:hAnsi="Arial"/>
                            <w:b/>
                            <w:color w:val="767171"/>
                          </w:rPr>
                          <w:t>Click or tap here to enter text.</w:t>
                        </w:r>
                      </w:sdtContent>
                    </w:sdt>
                  </w:sdtContent>
                </w:sdt>
              </w:sdtContent>
            </w:sdt>
          </w:p>
          <w:p w14:paraId="1106D4C8" w14:textId="77777777" w:rsidR="00E46F9A" w:rsidRPr="000238AF" w:rsidRDefault="00FE77B5" w:rsidP="00E46F9A">
            <w:pPr>
              <w:pStyle w:val="ListParagraph"/>
              <w:ind w:left="0"/>
              <w:rPr>
                <w:rFonts w:ascii="Arial" w:hAnsi="Arial"/>
              </w:rPr>
            </w:pPr>
            <w:r>
              <w:rPr>
                <w:rFonts w:ascii="Arial" w:hAnsi="Arial"/>
              </w:rPr>
              <w:pict w14:anchorId="0AB4D62D">
                <v:rect id="_x0000_i1037" style="width:0;height:1.5pt" o:hralign="center" o:bullet="t" o:hrstd="t" o:hr="t" fillcolor="#a0a0a0" stroked="f"/>
              </w:pict>
            </w:r>
          </w:p>
          <w:p w14:paraId="4E1DA844" w14:textId="77777777" w:rsidR="00E46F9A" w:rsidRPr="000238AF" w:rsidRDefault="00E46F9A" w:rsidP="00E46F9A">
            <w:pPr>
              <w:pStyle w:val="ListParagraph"/>
              <w:spacing w:after="160"/>
              <w:ind w:left="0"/>
              <w:contextualSpacing w:val="0"/>
              <w:rPr>
                <w:rFonts w:ascii="Arial" w:hAnsi="Arial"/>
                <w:b/>
              </w:rPr>
            </w:pPr>
            <w:r w:rsidRPr="000238AF">
              <w:rPr>
                <w:rFonts w:ascii="Arial" w:hAnsi="Arial"/>
                <w:b/>
              </w:rPr>
              <w:t xml:space="preserve">Section 5 – Navigator Support </w:t>
            </w:r>
          </w:p>
          <w:p w14:paraId="62CD079A" w14:textId="640F5ABB" w:rsidR="00E46F9A" w:rsidRPr="000238AF" w:rsidRDefault="00E46F9A" w:rsidP="00E46F9A">
            <w:pPr>
              <w:pStyle w:val="NoSpacing"/>
              <w:jc w:val="both"/>
              <w:rPr>
                <w:rFonts w:ascii="Arial" w:eastAsia="Calibri" w:hAnsi="Arial" w:cs="Arial"/>
              </w:rPr>
            </w:pPr>
            <w:r w:rsidRPr="000238AF">
              <w:rPr>
                <w:rFonts w:ascii="Arial" w:eastAsia="Calibri" w:hAnsi="Arial" w:cs="Arial"/>
              </w:rPr>
              <w:t xml:space="preserve">Vendor is the point of contact and first line of support for </w:t>
            </w:r>
            <w:r w:rsidR="00851B8E" w:rsidRPr="000238AF">
              <w:rPr>
                <w:rFonts w:ascii="Arial" w:eastAsia="Calibri" w:hAnsi="Arial" w:cs="Arial"/>
              </w:rPr>
              <w:t>Network Partner</w:t>
            </w:r>
            <w:r w:rsidRPr="000238AF">
              <w:rPr>
                <w:rFonts w:ascii="Arial" w:eastAsia="Calibri" w:hAnsi="Arial" w:cs="Arial"/>
              </w:rPr>
              <w:t xml:space="preserve">s and </w:t>
            </w:r>
            <w:r w:rsidR="006E57E2" w:rsidRPr="000238AF">
              <w:rPr>
                <w:rFonts w:ascii="Arial" w:eastAsia="Calibri" w:hAnsi="Arial" w:cs="Arial"/>
              </w:rPr>
              <w:t>Navigator</w:t>
            </w:r>
            <w:r w:rsidRPr="000238AF">
              <w:rPr>
                <w:rFonts w:ascii="Arial" w:eastAsia="Calibri" w:hAnsi="Arial" w:cs="Arial"/>
              </w:rPr>
              <w:t xml:space="preserve">s who need assistance related to </w:t>
            </w:r>
            <w:r w:rsidR="00085A4A" w:rsidRPr="000238AF">
              <w:rPr>
                <w:rFonts w:ascii="Arial" w:eastAsia="Calibri" w:hAnsi="Arial" w:cs="Arial"/>
              </w:rPr>
              <w:t>HPF</w:t>
            </w:r>
            <w:r w:rsidRPr="000238AF">
              <w:rPr>
                <w:rFonts w:ascii="Arial" w:eastAsia="Calibri" w:hAnsi="Arial" w:cs="Arial"/>
              </w:rPr>
              <w:t xml:space="preserve"> application and enrollment work. In this section, Vendor will address how it will provide </w:t>
            </w:r>
            <w:r w:rsidR="00E4092C" w:rsidRPr="000238AF">
              <w:rPr>
                <w:rFonts w:ascii="Arial" w:eastAsia="Calibri" w:hAnsi="Arial" w:cs="Arial"/>
              </w:rPr>
              <w:t>Enhanced User</w:t>
            </w:r>
            <w:r w:rsidRPr="000238AF">
              <w:rPr>
                <w:rFonts w:ascii="Arial" w:eastAsia="Calibri" w:hAnsi="Arial" w:cs="Arial"/>
              </w:rPr>
              <w:t xml:space="preserve"> support.</w:t>
            </w:r>
            <w:bookmarkStart w:id="321" w:name="_Hlk5370026"/>
          </w:p>
          <w:bookmarkEnd w:id="321"/>
          <w:p w14:paraId="6EA9830C" w14:textId="77777777" w:rsidR="00E46F9A" w:rsidRPr="000238AF" w:rsidRDefault="00E46F9A" w:rsidP="00E46F9A">
            <w:pPr>
              <w:pStyle w:val="NoSpacing"/>
              <w:rPr>
                <w:rFonts w:ascii="Arial" w:eastAsia="Calibri" w:hAnsi="Arial" w:cs="Arial"/>
              </w:rPr>
            </w:pPr>
          </w:p>
          <w:p w14:paraId="781556F8" w14:textId="70941710" w:rsidR="00E46F9A" w:rsidRPr="000238AF" w:rsidRDefault="00E4092C" w:rsidP="009D4285">
            <w:pPr>
              <w:pStyle w:val="ListParagraph"/>
              <w:numPr>
                <w:ilvl w:val="0"/>
                <w:numId w:val="133"/>
              </w:numPr>
              <w:ind w:left="345"/>
              <w:rPr>
                <w:rFonts w:ascii="Arial" w:hAnsi="Arial"/>
              </w:rPr>
            </w:pPr>
            <w:r w:rsidRPr="000238AF">
              <w:rPr>
                <w:rFonts w:ascii="Arial" w:hAnsi="Arial"/>
              </w:rPr>
              <w:t>Enhanced User</w:t>
            </w:r>
            <w:r w:rsidR="00E46F9A" w:rsidRPr="000238AF">
              <w:rPr>
                <w:rFonts w:ascii="Arial" w:hAnsi="Arial"/>
              </w:rPr>
              <w:t xml:space="preserve"> Support</w:t>
            </w:r>
          </w:p>
          <w:p w14:paraId="65B672C9" w14:textId="2433F5F4" w:rsidR="00E46F9A" w:rsidRPr="000238AF" w:rsidRDefault="00E46F9A" w:rsidP="00E46F9A">
            <w:pPr>
              <w:pStyle w:val="NoSpacing"/>
              <w:ind w:left="345"/>
              <w:jc w:val="both"/>
              <w:rPr>
                <w:rFonts w:ascii="Arial" w:eastAsia="Calibri" w:hAnsi="Arial" w:cs="Arial"/>
              </w:rPr>
            </w:pPr>
            <w:r w:rsidRPr="000238AF">
              <w:rPr>
                <w:rFonts w:ascii="Arial" w:eastAsia="Calibri" w:hAnsi="Arial" w:cs="Arial"/>
              </w:rPr>
              <w:t xml:space="preserve">Vendor will establish and maintain a number of </w:t>
            </w:r>
            <w:proofErr w:type="gramStart"/>
            <w:r w:rsidRPr="000238AF">
              <w:rPr>
                <w:rFonts w:ascii="Arial" w:eastAsia="Calibri" w:hAnsi="Arial" w:cs="Arial"/>
              </w:rPr>
              <w:t>staff</w:t>
            </w:r>
            <w:proofErr w:type="gramEnd"/>
            <w:r w:rsidRPr="000238AF">
              <w:rPr>
                <w:rFonts w:ascii="Arial" w:eastAsia="Calibri" w:hAnsi="Arial" w:cs="Arial"/>
              </w:rPr>
              <w:t xml:space="preserve"> as </w:t>
            </w:r>
            <w:r w:rsidR="006E57E2" w:rsidRPr="000238AF">
              <w:rPr>
                <w:rFonts w:ascii="Arial" w:eastAsia="Calibri" w:hAnsi="Arial" w:cs="Arial"/>
              </w:rPr>
              <w:t>Navigator</w:t>
            </w:r>
            <w:r w:rsidRPr="000238AF">
              <w:rPr>
                <w:rFonts w:ascii="Arial" w:eastAsia="Calibri" w:hAnsi="Arial" w:cs="Arial"/>
              </w:rPr>
              <w:t xml:space="preserve"> </w:t>
            </w:r>
            <w:r w:rsidR="00E4092C" w:rsidRPr="000238AF">
              <w:rPr>
                <w:rFonts w:ascii="Arial" w:eastAsia="Calibri" w:hAnsi="Arial" w:cs="Arial"/>
              </w:rPr>
              <w:t>Enhanced User</w:t>
            </w:r>
            <w:r w:rsidRPr="000238AF">
              <w:rPr>
                <w:rFonts w:ascii="Arial" w:eastAsia="Calibri" w:hAnsi="Arial" w:cs="Arial"/>
              </w:rPr>
              <w:t xml:space="preserve">s. </w:t>
            </w:r>
            <w:r w:rsidR="00E4092C" w:rsidRPr="000238AF">
              <w:rPr>
                <w:rFonts w:ascii="Arial" w:eastAsia="Calibri" w:hAnsi="Arial" w:cs="Arial"/>
              </w:rPr>
              <w:t>Enhanced User</w:t>
            </w:r>
            <w:r w:rsidRPr="000238AF">
              <w:rPr>
                <w:rFonts w:ascii="Arial" w:eastAsia="Calibri" w:hAnsi="Arial" w:cs="Arial"/>
              </w:rPr>
              <w:t xml:space="preserve">s are Vendor staff who have HPF access with increased permission and functionality. Their role is to support </w:t>
            </w:r>
            <w:r w:rsidR="006E57E2" w:rsidRPr="000238AF">
              <w:rPr>
                <w:rFonts w:ascii="Arial" w:eastAsia="Calibri" w:hAnsi="Arial" w:cs="Arial"/>
              </w:rPr>
              <w:t>Navigator</w:t>
            </w:r>
            <w:r w:rsidRPr="000238AF">
              <w:rPr>
                <w:rFonts w:ascii="Arial" w:eastAsia="Calibri" w:hAnsi="Arial" w:cs="Arial"/>
              </w:rPr>
              <w:t xml:space="preserve">s within the service area who have questions, experience system issues, or who have account problems during the application and enrollment process. To be designated as an </w:t>
            </w:r>
            <w:r w:rsidR="00E4092C" w:rsidRPr="000238AF">
              <w:rPr>
                <w:rFonts w:ascii="Arial" w:eastAsia="Calibri" w:hAnsi="Arial" w:cs="Arial"/>
              </w:rPr>
              <w:t>Enhanced User</w:t>
            </w:r>
            <w:r w:rsidRPr="000238AF">
              <w:rPr>
                <w:rFonts w:ascii="Arial" w:eastAsia="Calibri" w:hAnsi="Arial" w:cs="Arial"/>
              </w:rPr>
              <w:t xml:space="preserve">, individuals must complete required training and must participate in ongoing </w:t>
            </w:r>
            <w:r w:rsidR="00E4092C" w:rsidRPr="000238AF">
              <w:rPr>
                <w:rFonts w:ascii="Arial" w:eastAsia="Calibri" w:hAnsi="Arial" w:cs="Arial"/>
              </w:rPr>
              <w:t>Enhanced User</w:t>
            </w:r>
            <w:r w:rsidRPr="000238AF">
              <w:rPr>
                <w:rFonts w:ascii="Arial" w:eastAsia="Calibri" w:hAnsi="Arial" w:cs="Arial"/>
              </w:rPr>
              <w:t xml:space="preserve"> group meetings and activities.  When an </w:t>
            </w:r>
            <w:r w:rsidR="00E4092C" w:rsidRPr="000238AF">
              <w:rPr>
                <w:rFonts w:ascii="Arial" w:eastAsia="Calibri" w:hAnsi="Arial" w:cs="Arial"/>
              </w:rPr>
              <w:t>Enhanced User</w:t>
            </w:r>
            <w:r w:rsidRPr="000238AF">
              <w:rPr>
                <w:rFonts w:ascii="Arial" w:eastAsia="Calibri" w:hAnsi="Arial" w:cs="Arial"/>
              </w:rPr>
              <w:t xml:space="preserve"> is unable to resolve an account issue, he/she submits a Zendesk ticket to WAHBE or follows other WAHBE processes.</w:t>
            </w:r>
          </w:p>
          <w:p w14:paraId="235E6B41" w14:textId="77777777" w:rsidR="00E46F9A" w:rsidRPr="000238AF" w:rsidRDefault="00E46F9A" w:rsidP="00E46F9A">
            <w:pPr>
              <w:pStyle w:val="NoSpacing"/>
              <w:ind w:left="345"/>
              <w:jc w:val="both"/>
              <w:rPr>
                <w:rFonts w:ascii="Arial" w:eastAsia="Calibri" w:hAnsi="Arial" w:cs="Arial"/>
              </w:rPr>
            </w:pPr>
          </w:p>
          <w:p w14:paraId="7845551B" w14:textId="60F79358" w:rsidR="00E46F9A" w:rsidRPr="000238AF" w:rsidRDefault="00E46F9A" w:rsidP="00E46F9A">
            <w:pPr>
              <w:pStyle w:val="NoSpacing"/>
              <w:ind w:left="345"/>
              <w:jc w:val="both"/>
              <w:rPr>
                <w:rFonts w:ascii="Arial" w:eastAsia="Calibri" w:hAnsi="Arial" w:cs="Arial"/>
              </w:rPr>
            </w:pPr>
            <w:r w:rsidRPr="000238AF">
              <w:rPr>
                <w:rFonts w:ascii="Arial" w:eastAsia="Calibri" w:hAnsi="Arial" w:cs="Arial"/>
              </w:rPr>
              <w:t xml:space="preserve">Vendor will establish the number of </w:t>
            </w:r>
            <w:r w:rsidR="00E4092C" w:rsidRPr="000238AF">
              <w:rPr>
                <w:rFonts w:ascii="Arial" w:eastAsia="Calibri" w:hAnsi="Arial" w:cs="Arial"/>
              </w:rPr>
              <w:t>Enhanced User</w:t>
            </w:r>
            <w:r w:rsidRPr="000238AF">
              <w:rPr>
                <w:rFonts w:ascii="Arial" w:eastAsia="Calibri" w:hAnsi="Arial" w:cs="Arial"/>
              </w:rPr>
              <w:t xml:space="preserve">s necessary to provide real-time assistance to </w:t>
            </w:r>
            <w:r w:rsidR="006E57E2" w:rsidRPr="000238AF">
              <w:rPr>
                <w:rFonts w:ascii="Arial" w:eastAsia="Calibri" w:hAnsi="Arial" w:cs="Arial"/>
              </w:rPr>
              <w:t>Navigator</w:t>
            </w:r>
            <w:r w:rsidRPr="000238AF">
              <w:rPr>
                <w:rFonts w:ascii="Arial" w:eastAsia="Calibri" w:hAnsi="Arial" w:cs="Arial"/>
              </w:rPr>
              <w:t xml:space="preserve">s during regular business days and hours. If </w:t>
            </w:r>
            <w:r w:rsidR="00E4092C" w:rsidRPr="000238AF">
              <w:rPr>
                <w:rFonts w:ascii="Arial" w:eastAsia="Calibri" w:hAnsi="Arial" w:cs="Arial"/>
              </w:rPr>
              <w:t>Enhanced User</w:t>
            </w:r>
            <w:r w:rsidRPr="000238AF">
              <w:rPr>
                <w:rFonts w:ascii="Arial" w:eastAsia="Calibri" w:hAnsi="Arial" w:cs="Arial"/>
              </w:rPr>
              <w:t xml:space="preserve">s cannot respond immediately, follow-up needs to occur within 24 hours. During open enrollment, </w:t>
            </w:r>
            <w:r w:rsidR="00E4092C" w:rsidRPr="000238AF">
              <w:rPr>
                <w:rFonts w:ascii="Arial" w:eastAsia="Calibri" w:hAnsi="Arial" w:cs="Arial"/>
              </w:rPr>
              <w:t>Enhanced User</w:t>
            </w:r>
            <w:r w:rsidRPr="000238AF">
              <w:rPr>
                <w:rFonts w:ascii="Arial" w:eastAsia="Calibri" w:hAnsi="Arial" w:cs="Arial"/>
              </w:rPr>
              <w:t xml:space="preserve"> support should be available during extended hours and during periods of peak volume related to enrollment deadlines.</w:t>
            </w:r>
          </w:p>
          <w:p w14:paraId="16DEEB5E" w14:textId="77777777" w:rsidR="00E46F9A" w:rsidRPr="000238AF" w:rsidRDefault="00E46F9A" w:rsidP="00E46F9A">
            <w:pPr>
              <w:pStyle w:val="NoSpacing"/>
              <w:ind w:left="345"/>
              <w:jc w:val="both"/>
              <w:rPr>
                <w:rFonts w:ascii="Arial" w:eastAsia="Calibri" w:hAnsi="Arial" w:cs="Arial"/>
              </w:rPr>
            </w:pPr>
          </w:p>
          <w:p w14:paraId="00F820B0" w14:textId="068C7938" w:rsidR="00E46F9A" w:rsidRPr="000238AF" w:rsidRDefault="00E46F9A" w:rsidP="009D4285">
            <w:pPr>
              <w:pStyle w:val="NoSpacing"/>
              <w:numPr>
                <w:ilvl w:val="0"/>
                <w:numId w:val="136"/>
              </w:numPr>
              <w:spacing w:after="120"/>
              <w:jc w:val="both"/>
              <w:rPr>
                <w:rFonts w:ascii="Arial" w:eastAsia="Calibri" w:hAnsi="Arial" w:cs="Arial"/>
              </w:rPr>
            </w:pPr>
            <w:r w:rsidRPr="000238AF">
              <w:rPr>
                <w:rFonts w:ascii="Arial" w:eastAsia="Calibri" w:hAnsi="Arial" w:cs="Arial"/>
              </w:rPr>
              <w:t xml:space="preserve">Provide the ratio of </w:t>
            </w:r>
            <w:r w:rsidR="00E4092C" w:rsidRPr="000238AF">
              <w:rPr>
                <w:rFonts w:ascii="Arial" w:eastAsia="Calibri" w:hAnsi="Arial" w:cs="Arial"/>
              </w:rPr>
              <w:t>Enhanced User</w:t>
            </w:r>
            <w:r w:rsidRPr="000238AF">
              <w:rPr>
                <w:rFonts w:ascii="Arial" w:eastAsia="Calibri" w:hAnsi="Arial" w:cs="Arial"/>
              </w:rPr>
              <w:t xml:space="preserve">s in full time equivalent to </w:t>
            </w:r>
            <w:r w:rsidR="006E57E2" w:rsidRPr="000238AF">
              <w:rPr>
                <w:rFonts w:ascii="Arial" w:eastAsia="Calibri" w:hAnsi="Arial" w:cs="Arial"/>
              </w:rPr>
              <w:t>Navigator</w:t>
            </w:r>
            <w:r w:rsidRPr="000238AF">
              <w:rPr>
                <w:rFonts w:ascii="Arial" w:eastAsia="Calibri" w:hAnsi="Arial" w:cs="Arial"/>
              </w:rPr>
              <w:t xml:space="preserve">s in the service area (for example, 1.5 </w:t>
            </w:r>
            <w:r w:rsidR="00E4092C" w:rsidRPr="000238AF">
              <w:rPr>
                <w:rFonts w:ascii="Arial" w:eastAsia="Calibri" w:hAnsi="Arial" w:cs="Arial"/>
              </w:rPr>
              <w:t>Enhanced User</w:t>
            </w:r>
            <w:r w:rsidRPr="000238AF">
              <w:rPr>
                <w:rFonts w:ascii="Arial" w:eastAsia="Calibri" w:hAnsi="Arial" w:cs="Arial"/>
              </w:rPr>
              <w:t xml:space="preserve"> per 25 </w:t>
            </w:r>
            <w:r w:rsidR="006E57E2" w:rsidRPr="000238AF">
              <w:rPr>
                <w:rFonts w:ascii="Arial" w:eastAsia="Calibri" w:hAnsi="Arial" w:cs="Arial"/>
              </w:rPr>
              <w:t>Navigator</w:t>
            </w:r>
            <w:r w:rsidRPr="000238AF">
              <w:rPr>
                <w:rFonts w:ascii="Arial" w:eastAsia="Calibri" w:hAnsi="Arial" w:cs="Arial"/>
              </w:rPr>
              <w:t>s):</w:t>
            </w:r>
          </w:p>
          <w:p w14:paraId="4A0AA181" w14:textId="44B17ECF" w:rsidR="00E46F9A" w:rsidRPr="000238AF" w:rsidRDefault="00FE77B5" w:rsidP="00E46F9A">
            <w:pPr>
              <w:widowControl w:val="0"/>
              <w:ind w:left="705"/>
              <w:rPr>
                <w:rFonts w:ascii="Arial" w:eastAsia="Calibri" w:hAnsi="Arial" w:cs="Arial"/>
                <w:szCs w:val="22"/>
              </w:rPr>
            </w:pPr>
            <w:sdt>
              <w:sdtPr>
                <w:rPr>
                  <w:rFonts w:cs="Arial"/>
                  <w:szCs w:val="22"/>
                </w:rPr>
                <w:id w:val="659420420"/>
                <w:placeholder>
                  <w:docPart w:val="8848E1A61191468FB7AD49201561EFA8"/>
                </w:placeholder>
              </w:sdtPr>
              <w:sdtEndPr/>
              <w:sdtContent>
                <w:sdt>
                  <w:sdtPr>
                    <w:rPr>
                      <w:rFonts w:cs="Arial"/>
                    </w:rPr>
                    <w:id w:val="729197433"/>
                    <w:placeholder>
                      <w:docPart w:val="4E792FDD7EBE4E05863D448992820B72"/>
                    </w:placeholder>
                  </w:sdtPr>
                  <w:sdtEndPr/>
                  <w:sdtContent>
                    <w:sdt>
                      <w:sdtPr>
                        <w:rPr>
                          <w:rFonts w:cs="Arial"/>
                          <w:b/>
                          <w:color w:val="767171"/>
                        </w:rPr>
                        <w:id w:val="-1650594686"/>
                        <w:placeholder>
                          <w:docPart w:val="B1923FE5AABC4DE1B447FF4C7E64EB07"/>
                        </w:placeholder>
                        <w:text/>
                      </w:sdtPr>
                      <w:sdtEndPr/>
                      <w:sdtContent>
                        <w:r w:rsidR="00D60C80" w:rsidRPr="000238AF">
                          <w:rPr>
                            <w:rFonts w:ascii="Arial" w:hAnsi="Arial" w:cs="Arial"/>
                            <w:b/>
                            <w:color w:val="767171"/>
                          </w:rPr>
                          <w:t>Click or tap here to enter text.</w:t>
                        </w:r>
                      </w:sdtContent>
                    </w:sdt>
                  </w:sdtContent>
                </w:sdt>
              </w:sdtContent>
            </w:sdt>
          </w:p>
          <w:p w14:paraId="14E2BA18" w14:textId="77777777" w:rsidR="00E46F9A" w:rsidRPr="000238AF" w:rsidRDefault="00E46F9A" w:rsidP="00302805">
            <w:pPr>
              <w:pStyle w:val="NoSpacing"/>
              <w:numPr>
                <w:ilvl w:val="0"/>
                <w:numId w:val="82"/>
              </w:numPr>
              <w:ind w:left="0"/>
              <w:rPr>
                <w:rFonts w:ascii="Arial" w:eastAsia="Calibri" w:hAnsi="Arial" w:cs="Arial"/>
              </w:rPr>
            </w:pPr>
          </w:p>
          <w:p w14:paraId="5909DCB2" w14:textId="77777777" w:rsidR="00E46F9A" w:rsidRPr="000238AF" w:rsidRDefault="00E46F9A" w:rsidP="009D4285">
            <w:pPr>
              <w:pStyle w:val="NoSpacing"/>
              <w:numPr>
                <w:ilvl w:val="0"/>
                <w:numId w:val="136"/>
              </w:numPr>
              <w:spacing w:after="120"/>
              <w:rPr>
                <w:rFonts w:ascii="Arial" w:eastAsia="Calibri" w:hAnsi="Arial" w:cs="Arial"/>
              </w:rPr>
            </w:pPr>
            <w:r w:rsidRPr="000238AF">
              <w:rPr>
                <w:rFonts w:ascii="Arial" w:eastAsia="Calibri" w:hAnsi="Arial" w:cs="Arial"/>
              </w:rPr>
              <w:t>Explain the volume of requests for assistance Vendor expects and how Vendor determined this estimate:</w:t>
            </w:r>
          </w:p>
          <w:p w14:paraId="6A64786C" w14:textId="1202BE01" w:rsidR="00E46F9A" w:rsidRPr="000238AF" w:rsidRDefault="00FE77B5" w:rsidP="00E46F9A">
            <w:pPr>
              <w:pStyle w:val="NoSpacing"/>
              <w:ind w:left="705"/>
              <w:rPr>
                <w:rFonts w:ascii="Arial" w:eastAsia="Calibri" w:hAnsi="Arial" w:cs="Arial"/>
              </w:rPr>
            </w:pPr>
            <w:sdt>
              <w:sdtPr>
                <w:rPr>
                  <w:rFonts w:ascii="Arial" w:hAnsi="Arial" w:cs="Arial"/>
                </w:rPr>
                <w:id w:val="1802962149"/>
                <w:placeholder>
                  <w:docPart w:val="29DF86F719B64DAAA3E5F4E65840DA4A"/>
                </w:placeholder>
              </w:sdtPr>
              <w:sdtEndPr/>
              <w:sdtContent>
                <w:sdt>
                  <w:sdtPr>
                    <w:rPr>
                      <w:rFonts w:ascii="Arial" w:hAnsi="Arial" w:cs="Arial"/>
                    </w:rPr>
                    <w:id w:val="-1546362917"/>
                    <w:placeholder>
                      <w:docPart w:val="8842AA690FB64A86AAE45B183A5523A8"/>
                    </w:placeholder>
                  </w:sdtPr>
                  <w:sdtEndPr/>
                  <w:sdtContent>
                    <w:sdt>
                      <w:sdtPr>
                        <w:rPr>
                          <w:rFonts w:ascii="Arial" w:hAnsi="Arial" w:cs="Arial"/>
                          <w:b/>
                          <w:color w:val="767171"/>
                        </w:rPr>
                        <w:id w:val="-1255508108"/>
                        <w:placeholder>
                          <w:docPart w:val="A604FE6D8994492CA38B4503A2A539D1"/>
                        </w:placeholder>
                        <w:text/>
                      </w:sdtPr>
                      <w:sdtEndPr/>
                      <w:sdtContent>
                        <w:r w:rsidR="00D60C80" w:rsidRPr="000238AF">
                          <w:rPr>
                            <w:rFonts w:ascii="Arial" w:hAnsi="Arial" w:cs="Arial"/>
                            <w:b/>
                            <w:color w:val="767171"/>
                          </w:rPr>
                          <w:t>Click or tap here to enter text.</w:t>
                        </w:r>
                      </w:sdtContent>
                    </w:sdt>
                  </w:sdtContent>
                </w:sdt>
              </w:sdtContent>
            </w:sdt>
          </w:p>
          <w:p w14:paraId="2B6CA652" w14:textId="77777777" w:rsidR="00E46F9A" w:rsidRPr="000238AF" w:rsidRDefault="00E46F9A" w:rsidP="00302805">
            <w:pPr>
              <w:pStyle w:val="NoSpacing"/>
              <w:numPr>
                <w:ilvl w:val="0"/>
                <w:numId w:val="82"/>
              </w:numPr>
              <w:ind w:left="0"/>
              <w:rPr>
                <w:rFonts w:ascii="Arial" w:eastAsia="Calibri" w:hAnsi="Arial" w:cs="Arial"/>
              </w:rPr>
            </w:pPr>
          </w:p>
          <w:p w14:paraId="02355E87" w14:textId="77777777" w:rsidR="00E46F9A" w:rsidRPr="000238AF" w:rsidRDefault="00E46F9A" w:rsidP="009D4285">
            <w:pPr>
              <w:pStyle w:val="NoSpacing"/>
              <w:numPr>
                <w:ilvl w:val="0"/>
                <w:numId w:val="136"/>
              </w:numPr>
              <w:spacing w:after="120"/>
              <w:jc w:val="both"/>
              <w:rPr>
                <w:rFonts w:ascii="Arial" w:eastAsia="Calibri" w:hAnsi="Arial" w:cs="Arial"/>
              </w:rPr>
            </w:pPr>
            <w:r w:rsidRPr="000238AF">
              <w:rPr>
                <w:rFonts w:ascii="Arial" w:eastAsia="Calibri" w:hAnsi="Arial" w:cs="Arial"/>
              </w:rPr>
              <w:t xml:space="preserve">Explain how Vendor will provide real-time support during regular business hours for the HPF system, account or user issues that need intervention or to be reported through WAHBE’s help ticket process:  </w:t>
            </w:r>
          </w:p>
          <w:p w14:paraId="54780023" w14:textId="41DDF1AC" w:rsidR="00E46F9A" w:rsidRPr="000238AF" w:rsidRDefault="00FE77B5" w:rsidP="00302805">
            <w:pPr>
              <w:pStyle w:val="NoSpacing"/>
              <w:numPr>
                <w:ilvl w:val="0"/>
                <w:numId w:val="82"/>
              </w:numPr>
              <w:ind w:left="705" w:hanging="1785"/>
              <w:rPr>
                <w:rFonts w:ascii="Arial" w:eastAsia="Calibri" w:hAnsi="Arial" w:cs="Arial"/>
              </w:rPr>
            </w:pPr>
            <w:sdt>
              <w:sdtPr>
                <w:rPr>
                  <w:rFonts w:ascii="Arial" w:hAnsi="Arial" w:cs="Arial"/>
                </w:rPr>
                <w:id w:val="-2042512249"/>
                <w:placeholder>
                  <w:docPart w:val="4B93F494998E4BF5A72EC3CC35BB2C5D"/>
                </w:placeholder>
              </w:sdtPr>
              <w:sdtEndPr/>
              <w:sdtContent>
                <w:sdt>
                  <w:sdtPr>
                    <w:rPr>
                      <w:rFonts w:ascii="Arial" w:eastAsia="Calibri" w:hAnsi="Arial" w:cs="Arial"/>
                      <w:b/>
                      <w:color w:val="767171"/>
                    </w:rPr>
                    <w:id w:val="-172886782"/>
                    <w:placeholder>
                      <w:docPart w:val="66200290145049D5ADF4CCB1411EFBCB"/>
                    </w:placeholder>
                    <w:text/>
                  </w:sdtPr>
                  <w:sdtEndPr/>
                  <w:sdtContent>
                    <w:r w:rsidR="00D60C80" w:rsidRPr="000238AF">
                      <w:rPr>
                        <w:rFonts w:ascii="Arial" w:eastAsia="Calibri" w:hAnsi="Arial" w:cs="Arial"/>
                        <w:b/>
                        <w:color w:val="767171"/>
                      </w:rPr>
                      <w:t>Click or tap here to enter text.</w:t>
                    </w:r>
                  </w:sdtContent>
                </w:sdt>
              </w:sdtContent>
            </w:sdt>
          </w:p>
          <w:p w14:paraId="1AAA272B" w14:textId="77777777" w:rsidR="00E46F9A" w:rsidRPr="000238AF" w:rsidRDefault="00E46F9A" w:rsidP="00302805">
            <w:pPr>
              <w:pStyle w:val="NoSpacing"/>
              <w:numPr>
                <w:ilvl w:val="0"/>
                <w:numId w:val="82"/>
              </w:numPr>
              <w:ind w:left="0"/>
              <w:rPr>
                <w:rFonts w:ascii="Arial" w:eastAsia="Calibri" w:hAnsi="Arial" w:cs="Arial"/>
              </w:rPr>
            </w:pPr>
          </w:p>
          <w:p w14:paraId="0CAD6F0C" w14:textId="3735BC0B" w:rsidR="00E46F9A" w:rsidRPr="000238AF" w:rsidRDefault="00E46F9A" w:rsidP="009D4285">
            <w:pPr>
              <w:pStyle w:val="NoSpacing"/>
              <w:numPr>
                <w:ilvl w:val="0"/>
                <w:numId w:val="136"/>
              </w:numPr>
              <w:spacing w:after="120"/>
              <w:rPr>
                <w:rFonts w:ascii="Arial" w:eastAsia="Calibri" w:hAnsi="Arial" w:cs="Arial"/>
              </w:rPr>
            </w:pPr>
            <w:r w:rsidRPr="000238AF">
              <w:rPr>
                <w:rFonts w:ascii="Arial" w:eastAsia="Calibri" w:hAnsi="Arial" w:cs="Arial"/>
              </w:rPr>
              <w:t xml:space="preserve">What extended hours of </w:t>
            </w:r>
            <w:r w:rsidR="00E4092C" w:rsidRPr="000238AF">
              <w:rPr>
                <w:rFonts w:ascii="Arial" w:eastAsia="Calibri" w:hAnsi="Arial" w:cs="Arial"/>
              </w:rPr>
              <w:t>Enhanced User</w:t>
            </w:r>
            <w:r w:rsidRPr="000238AF">
              <w:rPr>
                <w:rFonts w:ascii="Arial" w:eastAsia="Calibri" w:hAnsi="Arial" w:cs="Arial"/>
              </w:rPr>
              <w:t xml:space="preserve"> support will be available during open enrollment:  </w:t>
            </w:r>
          </w:p>
          <w:p w14:paraId="7489CB57" w14:textId="33CDF276" w:rsidR="00E46F9A" w:rsidRPr="000238AF" w:rsidRDefault="00FE77B5" w:rsidP="00302805">
            <w:pPr>
              <w:pStyle w:val="NoSpacing"/>
              <w:numPr>
                <w:ilvl w:val="0"/>
                <w:numId w:val="82"/>
              </w:numPr>
              <w:ind w:left="705" w:hanging="1785"/>
              <w:rPr>
                <w:rFonts w:ascii="Arial" w:eastAsia="Calibri" w:hAnsi="Arial" w:cs="Arial"/>
              </w:rPr>
            </w:pPr>
            <w:sdt>
              <w:sdtPr>
                <w:rPr>
                  <w:rFonts w:ascii="Arial" w:hAnsi="Arial" w:cs="Arial"/>
                </w:rPr>
                <w:id w:val="-2022615187"/>
                <w:placeholder>
                  <w:docPart w:val="B0A2F9B8E46F48A8AEFC5B9F2BD8F983"/>
                </w:placeholder>
              </w:sdtPr>
              <w:sdtEndPr/>
              <w:sdtContent>
                <w:sdt>
                  <w:sdtPr>
                    <w:rPr>
                      <w:rFonts w:ascii="Arial" w:eastAsia="Calibri" w:hAnsi="Arial" w:cs="Arial"/>
                      <w:b/>
                      <w:color w:val="767171"/>
                    </w:rPr>
                    <w:id w:val="1071312140"/>
                    <w:placeholder>
                      <w:docPart w:val="7F7FF17D4A4541FF9DF1D85CE372568C"/>
                    </w:placeholder>
                    <w:text/>
                  </w:sdtPr>
                  <w:sdtEndPr/>
                  <w:sdtContent>
                    <w:r w:rsidR="00D60C80" w:rsidRPr="000238AF">
                      <w:rPr>
                        <w:rFonts w:ascii="Arial" w:eastAsia="Calibri" w:hAnsi="Arial" w:cs="Arial"/>
                        <w:b/>
                        <w:color w:val="767171"/>
                      </w:rPr>
                      <w:t>Click or tap here to enter text.</w:t>
                    </w:r>
                  </w:sdtContent>
                </w:sdt>
              </w:sdtContent>
            </w:sdt>
          </w:p>
          <w:p w14:paraId="654ABA58" w14:textId="58017C2A" w:rsidR="00E46F9A" w:rsidRDefault="00E46F9A" w:rsidP="00E46F9A">
            <w:pPr>
              <w:pStyle w:val="ListParagraph"/>
              <w:ind w:left="0"/>
              <w:rPr>
                <w:rFonts w:ascii="Arial" w:hAnsi="Arial"/>
              </w:rPr>
            </w:pPr>
          </w:p>
          <w:p w14:paraId="4C054361" w14:textId="77777777" w:rsidR="00C162FA" w:rsidRPr="000238AF" w:rsidRDefault="00C162FA" w:rsidP="00E46F9A">
            <w:pPr>
              <w:pStyle w:val="ListParagraph"/>
              <w:ind w:left="0"/>
              <w:rPr>
                <w:rFonts w:ascii="Arial" w:hAnsi="Arial"/>
              </w:rPr>
            </w:pPr>
          </w:p>
          <w:p w14:paraId="7EDBB7FA" w14:textId="77777777" w:rsidR="00E46F9A" w:rsidRPr="000238AF" w:rsidRDefault="00E46F9A" w:rsidP="009D4285">
            <w:pPr>
              <w:pStyle w:val="ListParagraph"/>
              <w:numPr>
                <w:ilvl w:val="0"/>
                <w:numId w:val="133"/>
              </w:numPr>
              <w:ind w:left="345"/>
              <w:rPr>
                <w:rFonts w:ascii="Arial" w:hAnsi="Arial"/>
              </w:rPr>
            </w:pPr>
            <w:r w:rsidRPr="000238AF">
              <w:rPr>
                <w:rFonts w:ascii="Arial" w:hAnsi="Arial"/>
              </w:rPr>
              <w:lastRenderedPageBreak/>
              <w:t>Training and Certification</w:t>
            </w:r>
          </w:p>
          <w:p w14:paraId="4E2DF53E" w14:textId="561302B4" w:rsidR="00E46F9A" w:rsidRPr="000238AF" w:rsidRDefault="00E46F9A" w:rsidP="00E46F9A">
            <w:pPr>
              <w:pStyle w:val="ListParagraph"/>
              <w:ind w:left="345"/>
              <w:jc w:val="both"/>
              <w:rPr>
                <w:rFonts w:ascii="Arial" w:hAnsi="Arial"/>
              </w:rPr>
            </w:pPr>
            <w:r w:rsidRPr="000238AF">
              <w:rPr>
                <w:rFonts w:ascii="Arial" w:hAnsi="Arial"/>
              </w:rPr>
              <w:t xml:space="preserve">All </w:t>
            </w:r>
            <w:r w:rsidR="006E57E2" w:rsidRPr="000238AF">
              <w:rPr>
                <w:rFonts w:ascii="Arial" w:hAnsi="Arial"/>
              </w:rPr>
              <w:t>Navigator</w:t>
            </w:r>
            <w:r w:rsidRPr="000238AF">
              <w:rPr>
                <w:rFonts w:ascii="Arial" w:hAnsi="Arial"/>
              </w:rPr>
              <w:t>s must meet WAHBE training standards to ensure expertise in QHP and Medicaid eligibility and enrollment rules, procedures and enrollee responsibilities; privacy and security standards; and other program-related requirements. Navigators must be granted certification by WAHBE prior to providing any consumer assistance related to coverage through WAHBE.</w:t>
            </w:r>
          </w:p>
          <w:p w14:paraId="54263C71" w14:textId="77777777" w:rsidR="00E46F9A" w:rsidRPr="000238AF" w:rsidRDefault="00E46F9A" w:rsidP="00E46F9A">
            <w:pPr>
              <w:pStyle w:val="ListParagraph"/>
              <w:ind w:left="0"/>
              <w:rPr>
                <w:rFonts w:ascii="Arial" w:hAnsi="Arial"/>
              </w:rPr>
            </w:pPr>
          </w:p>
          <w:p w14:paraId="59E98AA0" w14:textId="4478B167" w:rsidR="00E46F9A" w:rsidRPr="000238AF" w:rsidRDefault="00E46F9A" w:rsidP="009D4285">
            <w:pPr>
              <w:pStyle w:val="ListParagraph"/>
              <w:numPr>
                <w:ilvl w:val="1"/>
                <w:numId w:val="134"/>
              </w:numPr>
              <w:spacing w:after="120"/>
              <w:ind w:left="706"/>
              <w:contextualSpacing w:val="0"/>
              <w:jc w:val="both"/>
              <w:rPr>
                <w:rFonts w:ascii="Arial" w:hAnsi="Arial"/>
              </w:rPr>
            </w:pPr>
            <w:r w:rsidRPr="000238AF">
              <w:rPr>
                <w:rFonts w:ascii="Arial" w:hAnsi="Arial"/>
              </w:rPr>
              <w:t xml:space="preserve">Describe the Vendor’s approach to oversight, coaching and/or supplemental training to </w:t>
            </w:r>
            <w:r w:rsidR="006E57E2" w:rsidRPr="000238AF">
              <w:rPr>
                <w:rFonts w:ascii="Arial" w:hAnsi="Arial"/>
              </w:rPr>
              <w:t>Navigator</w:t>
            </w:r>
            <w:r w:rsidRPr="000238AF">
              <w:rPr>
                <w:rFonts w:ascii="Arial" w:hAnsi="Arial"/>
              </w:rPr>
              <w:t xml:space="preserve">s, as needed, to attain proficiency in </w:t>
            </w:r>
            <w:r w:rsidR="006E57E2" w:rsidRPr="000238AF">
              <w:rPr>
                <w:rFonts w:ascii="Arial" w:hAnsi="Arial"/>
              </w:rPr>
              <w:t>Navigator</w:t>
            </w:r>
            <w:r w:rsidRPr="000238AF">
              <w:rPr>
                <w:rFonts w:ascii="Arial" w:hAnsi="Arial"/>
              </w:rPr>
              <w:t xml:space="preserve"> responsibilities. WAHBE will provide Vendors with the names of </w:t>
            </w:r>
            <w:r w:rsidR="006E57E2" w:rsidRPr="000238AF">
              <w:rPr>
                <w:rFonts w:ascii="Arial" w:hAnsi="Arial"/>
              </w:rPr>
              <w:t>Navigator</w:t>
            </w:r>
            <w:r w:rsidRPr="000238AF">
              <w:rPr>
                <w:rFonts w:ascii="Arial" w:hAnsi="Arial"/>
              </w:rPr>
              <w:t xml:space="preserve">s who need additional coaching and support based on the </w:t>
            </w:r>
            <w:r w:rsidR="006E57E2" w:rsidRPr="000238AF">
              <w:rPr>
                <w:rFonts w:ascii="Arial" w:hAnsi="Arial"/>
              </w:rPr>
              <w:t>Navigator</w:t>
            </w:r>
            <w:r w:rsidRPr="000238AF">
              <w:rPr>
                <w:rFonts w:ascii="Arial" w:hAnsi="Arial"/>
              </w:rPr>
              <w:t>’s performance on required training and testing.</w:t>
            </w:r>
          </w:p>
          <w:p w14:paraId="6F77F237" w14:textId="2126E70C" w:rsidR="00E46F9A" w:rsidRPr="000238AF" w:rsidRDefault="00FE77B5" w:rsidP="00E46F9A">
            <w:pPr>
              <w:pStyle w:val="ListParagraph"/>
              <w:ind w:left="705"/>
              <w:rPr>
                <w:rFonts w:ascii="Arial" w:hAnsi="Arial"/>
              </w:rPr>
            </w:pPr>
            <w:sdt>
              <w:sdtPr>
                <w:id w:val="189038786"/>
                <w:placeholder>
                  <w:docPart w:val="194AA701D7EC47618D3DD5395B2853EC"/>
                </w:placeholder>
              </w:sdtPr>
              <w:sdtEndPr/>
              <w:sdtContent>
                <w:sdt>
                  <w:sdtPr>
                    <w:id w:val="-1075433220"/>
                    <w:placeholder>
                      <w:docPart w:val="68C7792A25294AB1A8A61DD21521E381"/>
                    </w:placeholder>
                  </w:sdtPr>
                  <w:sdtEndPr/>
                  <w:sdtContent>
                    <w:sdt>
                      <w:sdtPr>
                        <w:rPr>
                          <w:b/>
                          <w:color w:val="767171"/>
                        </w:rPr>
                        <w:id w:val="-83770624"/>
                        <w:placeholder>
                          <w:docPart w:val="3A389863D8014A8FA3DCCCFBBD49E544"/>
                        </w:placeholder>
                        <w:text/>
                      </w:sdtPr>
                      <w:sdtEndPr/>
                      <w:sdtContent>
                        <w:r w:rsidR="00D60C80" w:rsidRPr="000238AF">
                          <w:rPr>
                            <w:rFonts w:ascii="Arial" w:hAnsi="Arial"/>
                            <w:b/>
                            <w:color w:val="767171"/>
                          </w:rPr>
                          <w:t>Click or tap here to enter text.</w:t>
                        </w:r>
                      </w:sdtContent>
                    </w:sdt>
                  </w:sdtContent>
                </w:sdt>
              </w:sdtContent>
            </w:sdt>
          </w:p>
          <w:p w14:paraId="38245846" w14:textId="77777777" w:rsidR="00E46F9A" w:rsidRPr="000238AF" w:rsidRDefault="00FE77B5" w:rsidP="00E46F9A">
            <w:pPr>
              <w:pStyle w:val="ListParagraph"/>
              <w:ind w:left="0"/>
              <w:rPr>
                <w:rFonts w:ascii="Arial" w:hAnsi="Arial"/>
              </w:rPr>
            </w:pPr>
            <w:r>
              <w:rPr>
                <w:rFonts w:ascii="Arial" w:hAnsi="Arial"/>
              </w:rPr>
              <w:pict w14:anchorId="568932BF">
                <v:rect id="_x0000_i1038" style="width:0;height:1.5pt" o:hralign="center" o:bullet="t" o:hrstd="t" o:hr="t" fillcolor="#a0a0a0" stroked="f"/>
              </w:pict>
            </w:r>
          </w:p>
          <w:p w14:paraId="655B5749" w14:textId="55A7481C" w:rsidR="00E46F9A" w:rsidRPr="000238AF" w:rsidRDefault="00E46F9A" w:rsidP="00E46F9A">
            <w:pPr>
              <w:tabs>
                <w:tab w:val="left" w:pos="2010"/>
              </w:tabs>
              <w:spacing w:before="120" w:after="120"/>
              <w:rPr>
                <w:rFonts w:ascii="Arial" w:eastAsia="Calibri" w:hAnsi="Arial" w:cs="Arial"/>
                <w:b/>
                <w:szCs w:val="22"/>
              </w:rPr>
            </w:pPr>
            <w:r w:rsidRPr="000238AF">
              <w:rPr>
                <w:rFonts w:ascii="Arial" w:eastAsia="Calibri" w:hAnsi="Arial" w:cs="Arial"/>
                <w:b/>
                <w:szCs w:val="22"/>
              </w:rPr>
              <w:t>Section 6 – Budget Proposal</w:t>
            </w:r>
            <w:r w:rsidR="00AD5DEC" w:rsidRPr="000238AF">
              <w:rPr>
                <w:rFonts w:ascii="Arial" w:eastAsia="Calibri" w:hAnsi="Arial" w:cs="Arial"/>
                <w:b/>
                <w:szCs w:val="22"/>
              </w:rPr>
              <w:t xml:space="preserve"> </w:t>
            </w:r>
          </w:p>
          <w:p w14:paraId="7C306DE6" w14:textId="79FD0447" w:rsidR="00E46F9A" w:rsidRPr="000238AF" w:rsidRDefault="00E46F9A" w:rsidP="00E46F9A">
            <w:pPr>
              <w:tabs>
                <w:tab w:val="left" w:pos="2010"/>
              </w:tabs>
              <w:jc w:val="both"/>
              <w:rPr>
                <w:rFonts w:ascii="Arial" w:eastAsia="Calibri" w:hAnsi="Arial" w:cs="Arial"/>
                <w:szCs w:val="22"/>
              </w:rPr>
            </w:pPr>
            <w:r w:rsidRPr="000238AF">
              <w:rPr>
                <w:rFonts w:ascii="Arial" w:eastAsia="Calibri" w:hAnsi="Arial" w:cs="Arial"/>
                <w:szCs w:val="22"/>
              </w:rPr>
              <w:t>The Vendor is to include all costs that it would charge for performing the tasks including administrative staff costs and any non-labor expenses necessary to accomplish the tasks and to produce the services and deliverables. No additional charges for overhead, travel or other expenses shall be allowed.</w:t>
            </w:r>
          </w:p>
          <w:p w14:paraId="68F4FD59" w14:textId="77777777" w:rsidR="00E46F9A" w:rsidRPr="000238AF" w:rsidRDefault="00E46F9A" w:rsidP="00E46F9A">
            <w:pPr>
              <w:tabs>
                <w:tab w:val="left" w:pos="2010"/>
              </w:tabs>
              <w:jc w:val="both"/>
              <w:rPr>
                <w:rFonts w:ascii="Arial" w:eastAsia="Calibri" w:hAnsi="Arial" w:cs="Arial"/>
                <w:szCs w:val="22"/>
              </w:rPr>
            </w:pPr>
          </w:p>
          <w:p w14:paraId="5C27DD09" w14:textId="618F6887" w:rsidR="00E9176A" w:rsidRPr="000238AF" w:rsidRDefault="00AC5424" w:rsidP="00E46F9A">
            <w:pPr>
              <w:tabs>
                <w:tab w:val="left" w:pos="2010"/>
              </w:tabs>
              <w:jc w:val="both"/>
              <w:rPr>
                <w:rFonts w:ascii="Arial" w:eastAsia="Calibri" w:hAnsi="Arial" w:cs="Arial"/>
                <w:szCs w:val="22"/>
              </w:rPr>
            </w:pPr>
            <w:r w:rsidRPr="000238AF">
              <w:rPr>
                <w:rFonts w:ascii="Arial" w:eastAsia="Calibri" w:hAnsi="Arial" w:cs="Arial"/>
                <w:b/>
                <w:szCs w:val="22"/>
              </w:rPr>
              <w:t>If proposing for multiple Service Areas, Vendor shall submit a separate budget proposal</w:t>
            </w:r>
            <w:r w:rsidR="00663424" w:rsidRPr="000238AF">
              <w:rPr>
                <w:rFonts w:ascii="Arial" w:eastAsia="Calibri" w:hAnsi="Arial" w:cs="Arial"/>
                <w:b/>
                <w:szCs w:val="22"/>
              </w:rPr>
              <w:t xml:space="preserve"> (parts A and B below)</w:t>
            </w:r>
            <w:r w:rsidRPr="000238AF">
              <w:rPr>
                <w:rFonts w:ascii="Arial" w:eastAsia="Calibri" w:hAnsi="Arial" w:cs="Arial"/>
                <w:b/>
                <w:szCs w:val="22"/>
              </w:rPr>
              <w:t xml:space="preserve"> for each Service Area</w:t>
            </w:r>
            <w:r w:rsidR="0011501F" w:rsidRPr="000238AF">
              <w:rPr>
                <w:rFonts w:ascii="Arial" w:eastAsia="Calibri" w:hAnsi="Arial" w:cs="Arial"/>
                <w:b/>
                <w:szCs w:val="22"/>
              </w:rPr>
              <w:t xml:space="preserve"> (County)</w:t>
            </w:r>
            <w:r w:rsidRPr="000238AF">
              <w:rPr>
                <w:rFonts w:ascii="Arial" w:eastAsia="Calibri" w:hAnsi="Arial" w:cs="Arial"/>
                <w:b/>
                <w:szCs w:val="22"/>
              </w:rPr>
              <w:t xml:space="preserve"> proposed.</w:t>
            </w:r>
            <w:r w:rsidRPr="000238AF">
              <w:rPr>
                <w:rFonts w:ascii="Arial" w:eastAsia="Calibri" w:hAnsi="Arial" w:cs="Arial"/>
                <w:szCs w:val="22"/>
              </w:rPr>
              <w:t xml:space="preserve"> In the event </w:t>
            </w:r>
            <w:r w:rsidR="00E9176A" w:rsidRPr="000238AF">
              <w:rPr>
                <w:rFonts w:ascii="Arial" w:eastAsia="Calibri" w:hAnsi="Arial" w:cs="Arial"/>
                <w:szCs w:val="22"/>
              </w:rPr>
              <w:t xml:space="preserve">the </w:t>
            </w:r>
            <w:r w:rsidRPr="000238AF">
              <w:rPr>
                <w:rFonts w:ascii="Arial" w:eastAsia="Calibri" w:hAnsi="Arial" w:cs="Arial"/>
                <w:szCs w:val="22"/>
              </w:rPr>
              <w:t xml:space="preserve">Vendor’s administrative or other costs are shared between multiple </w:t>
            </w:r>
            <w:r w:rsidR="0011501F" w:rsidRPr="000238AF">
              <w:rPr>
                <w:rFonts w:ascii="Arial" w:eastAsia="Calibri" w:hAnsi="Arial" w:cs="Arial"/>
                <w:szCs w:val="22"/>
              </w:rPr>
              <w:t>counties</w:t>
            </w:r>
            <w:r w:rsidRPr="000238AF">
              <w:rPr>
                <w:rFonts w:ascii="Arial" w:eastAsia="Calibri" w:hAnsi="Arial" w:cs="Arial"/>
                <w:szCs w:val="22"/>
              </w:rPr>
              <w:t xml:space="preserve">, the Vendor shall </w:t>
            </w:r>
            <w:r w:rsidR="00E9176A" w:rsidRPr="000238AF">
              <w:rPr>
                <w:rFonts w:ascii="Arial" w:eastAsia="Calibri" w:hAnsi="Arial" w:cs="Arial"/>
                <w:szCs w:val="22"/>
              </w:rPr>
              <w:t>distribute</w:t>
            </w:r>
            <w:r w:rsidRPr="000238AF">
              <w:rPr>
                <w:rFonts w:ascii="Arial" w:eastAsia="Calibri" w:hAnsi="Arial" w:cs="Arial"/>
                <w:szCs w:val="22"/>
              </w:rPr>
              <w:t xml:space="preserve"> the costs accordingly and reflect the </w:t>
            </w:r>
            <w:r w:rsidR="00E9176A" w:rsidRPr="000238AF">
              <w:rPr>
                <w:rFonts w:ascii="Arial" w:eastAsia="Calibri" w:hAnsi="Arial" w:cs="Arial"/>
                <w:szCs w:val="22"/>
              </w:rPr>
              <w:t>distributed</w:t>
            </w:r>
            <w:r w:rsidRPr="000238AF">
              <w:rPr>
                <w:rFonts w:ascii="Arial" w:eastAsia="Calibri" w:hAnsi="Arial" w:cs="Arial"/>
                <w:szCs w:val="22"/>
              </w:rPr>
              <w:t xml:space="preserve"> amount in each </w:t>
            </w:r>
            <w:r w:rsidR="00E9176A" w:rsidRPr="000238AF">
              <w:rPr>
                <w:rFonts w:ascii="Arial" w:eastAsia="Calibri" w:hAnsi="Arial" w:cs="Arial"/>
                <w:szCs w:val="22"/>
              </w:rPr>
              <w:t>individual budget submitted.</w:t>
            </w:r>
          </w:p>
          <w:p w14:paraId="3915B1C4" w14:textId="77777777" w:rsidR="00E9176A" w:rsidRPr="000238AF" w:rsidRDefault="00E9176A" w:rsidP="00E46F9A">
            <w:pPr>
              <w:tabs>
                <w:tab w:val="left" w:pos="2010"/>
              </w:tabs>
              <w:jc w:val="both"/>
              <w:rPr>
                <w:rFonts w:ascii="Arial" w:eastAsia="Calibri" w:hAnsi="Arial" w:cs="Arial"/>
                <w:szCs w:val="22"/>
              </w:rPr>
            </w:pPr>
          </w:p>
          <w:p w14:paraId="19A835A5" w14:textId="50B8CF04" w:rsidR="00E46F9A" w:rsidRPr="000238AF" w:rsidRDefault="00E46F9A" w:rsidP="00E46F9A">
            <w:pPr>
              <w:tabs>
                <w:tab w:val="left" w:pos="2010"/>
              </w:tabs>
              <w:jc w:val="both"/>
              <w:rPr>
                <w:rFonts w:ascii="Arial" w:eastAsia="Calibri" w:hAnsi="Arial" w:cs="Arial"/>
                <w:szCs w:val="22"/>
              </w:rPr>
            </w:pPr>
            <w:r w:rsidRPr="000238AF">
              <w:rPr>
                <w:rFonts w:ascii="Arial" w:eastAsia="Calibri" w:hAnsi="Arial" w:cs="Arial"/>
                <w:szCs w:val="22"/>
              </w:rPr>
              <w:t xml:space="preserve">The Vendor is instructed to base its Budget Proposal in accordance with the requirements, terms, and conditions of this RFQQ and Sample Contract, not alternate terms as proposed by the Vendor. Failure to do so </w:t>
            </w:r>
            <w:r w:rsidR="0011501F" w:rsidRPr="000238AF">
              <w:rPr>
                <w:rFonts w:ascii="Arial" w:eastAsia="Calibri" w:hAnsi="Arial" w:cs="Arial"/>
                <w:szCs w:val="22"/>
              </w:rPr>
              <w:t>will</w:t>
            </w:r>
            <w:r w:rsidRPr="000238AF">
              <w:rPr>
                <w:rFonts w:ascii="Arial" w:eastAsia="Calibri" w:hAnsi="Arial" w:cs="Arial"/>
                <w:szCs w:val="22"/>
              </w:rPr>
              <w:t xml:space="preserve"> result in disqualification.</w:t>
            </w:r>
          </w:p>
          <w:p w14:paraId="651ECD83" w14:textId="77777777" w:rsidR="00E46F9A" w:rsidRPr="000238AF" w:rsidRDefault="00E46F9A" w:rsidP="00E46F9A">
            <w:pPr>
              <w:tabs>
                <w:tab w:val="left" w:pos="2010"/>
              </w:tabs>
              <w:jc w:val="both"/>
              <w:rPr>
                <w:rFonts w:ascii="Arial" w:eastAsia="Calibri" w:hAnsi="Arial" w:cs="Arial"/>
                <w:szCs w:val="22"/>
              </w:rPr>
            </w:pPr>
          </w:p>
          <w:p w14:paraId="69BEFADF" w14:textId="77777777" w:rsidR="00E46F9A" w:rsidRPr="000238AF" w:rsidRDefault="00E46F9A" w:rsidP="00E46F9A">
            <w:pPr>
              <w:tabs>
                <w:tab w:val="left" w:pos="2010"/>
              </w:tabs>
              <w:jc w:val="both"/>
              <w:rPr>
                <w:rFonts w:ascii="Arial" w:eastAsia="Calibri" w:hAnsi="Arial" w:cs="Arial"/>
                <w:szCs w:val="22"/>
              </w:rPr>
            </w:pPr>
            <w:r w:rsidRPr="000238AF">
              <w:rPr>
                <w:rFonts w:ascii="Arial" w:eastAsia="Calibri" w:hAnsi="Arial" w:cs="Arial"/>
                <w:szCs w:val="22"/>
              </w:rPr>
              <w:t>A dollar amount is required for all line items listed, even if the value is $0.00. Any line item that is left blank or not addressed will be considered a $0.00 proposal for the item(s).</w:t>
            </w:r>
          </w:p>
          <w:p w14:paraId="5EAB2682" w14:textId="77777777" w:rsidR="00E46F9A" w:rsidRPr="000238AF" w:rsidRDefault="00E46F9A" w:rsidP="00E46F9A">
            <w:pPr>
              <w:tabs>
                <w:tab w:val="left" w:pos="2010"/>
              </w:tabs>
              <w:jc w:val="both"/>
              <w:rPr>
                <w:rFonts w:ascii="Arial" w:eastAsia="Calibri" w:hAnsi="Arial" w:cs="Arial"/>
                <w:szCs w:val="22"/>
              </w:rPr>
            </w:pPr>
          </w:p>
          <w:p w14:paraId="66F13FD6" w14:textId="77777777" w:rsidR="00E46F9A" w:rsidRPr="000238AF" w:rsidRDefault="00E46F9A" w:rsidP="00E46F9A">
            <w:pPr>
              <w:tabs>
                <w:tab w:val="left" w:pos="2010"/>
              </w:tabs>
              <w:jc w:val="both"/>
              <w:rPr>
                <w:rFonts w:ascii="Arial" w:eastAsia="Calibri" w:hAnsi="Arial" w:cs="Arial"/>
                <w:szCs w:val="22"/>
              </w:rPr>
            </w:pPr>
            <w:r w:rsidRPr="000238AF">
              <w:rPr>
                <w:rFonts w:ascii="Arial" w:eastAsia="Calibri" w:hAnsi="Arial" w:cs="Arial"/>
                <w:szCs w:val="22"/>
              </w:rPr>
              <w:t xml:space="preserve">In the event of a mathematical inconsistency between a line item price and an extended price based on quantities, the line item price will prevail. </w:t>
            </w:r>
          </w:p>
          <w:p w14:paraId="502AE330" w14:textId="77777777" w:rsidR="00E46F9A" w:rsidRPr="000238AF" w:rsidRDefault="00E46F9A" w:rsidP="00E46F9A">
            <w:pPr>
              <w:tabs>
                <w:tab w:val="left" w:pos="2010"/>
              </w:tabs>
              <w:jc w:val="both"/>
              <w:rPr>
                <w:rFonts w:ascii="Arial" w:eastAsia="Calibri" w:hAnsi="Arial" w:cs="Arial"/>
                <w:szCs w:val="22"/>
              </w:rPr>
            </w:pPr>
          </w:p>
          <w:p w14:paraId="185A783D" w14:textId="77777777" w:rsidR="00E46F9A" w:rsidRPr="000238AF" w:rsidRDefault="00E46F9A" w:rsidP="00E46F9A">
            <w:pPr>
              <w:tabs>
                <w:tab w:val="left" w:pos="2010"/>
              </w:tabs>
              <w:jc w:val="both"/>
              <w:rPr>
                <w:rFonts w:ascii="Arial" w:eastAsia="Calibri" w:hAnsi="Arial" w:cs="Arial"/>
                <w:szCs w:val="22"/>
              </w:rPr>
            </w:pPr>
            <w:r w:rsidRPr="000238AF">
              <w:rPr>
                <w:rFonts w:ascii="Arial" w:eastAsia="Calibri" w:hAnsi="Arial" w:cs="Arial"/>
                <w:szCs w:val="22"/>
              </w:rPr>
              <w:t>In the event a Vendor proposes a dollar amount range for any line item, the high end of the range will be used for evaluation purposes.</w:t>
            </w:r>
          </w:p>
          <w:p w14:paraId="61C380CB" w14:textId="77777777" w:rsidR="00E46F9A" w:rsidRPr="000238AF" w:rsidRDefault="00E46F9A" w:rsidP="00E46F9A">
            <w:pPr>
              <w:tabs>
                <w:tab w:val="left" w:pos="2010"/>
              </w:tabs>
              <w:jc w:val="both"/>
              <w:rPr>
                <w:rFonts w:ascii="Arial" w:eastAsia="Calibri" w:hAnsi="Arial" w:cs="Arial"/>
                <w:szCs w:val="22"/>
              </w:rPr>
            </w:pPr>
          </w:p>
          <w:p w14:paraId="2430D446" w14:textId="1F9A7CCF" w:rsidR="00E46F9A" w:rsidRPr="000238AF" w:rsidRDefault="00E46F9A" w:rsidP="006F77F1">
            <w:pPr>
              <w:pStyle w:val="ListParagraph"/>
              <w:numPr>
                <w:ilvl w:val="3"/>
                <w:numId w:val="14"/>
              </w:numPr>
              <w:tabs>
                <w:tab w:val="left" w:pos="2010"/>
              </w:tabs>
              <w:ind w:left="345"/>
              <w:rPr>
                <w:rFonts w:ascii="Arial" w:hAnsi="Arial"/>
              </w:rPr>
            </w:pPr>
            <w:r w:rsidRPr="000238AF">
              <w:rPr>
                <w:rFonts w:ascii="Arial" w:hAnsi="Arial"/>
              </w:rPr>
              <w:t xml:space="preserve">Lead Navigator Organization Proposed Budget for </w:t>
            </w:r>
            <w:r w:rsidR="00AB6205" w:rsidRPr="000238AF">
              <w:rPr>
                <w:u w:val="single"/>
              </w:rPr>
              <w:fldChar w:fldCharType="begin">
                <w:ffData>
                  <w:name w:val="Text48"/>
                  <w:enabled/>
                  <w:calcOnExit w:val="0"/>
                  <w:textInput/>
                </w:ffData>
              </w:fldChar>
            </w:r>
            <w:bookmarkStart w:id="322" w:name="Text48"/>
            <w:r w:rsidR="00AB6205" w:rsidRPr="000238AF">
              <w:rPr>
                <w:rFonts w:ascii="Arial" w:hAnsi="Arial"/>
                <w:u w:val="single"/>
              </w:rPr>
              <w:instrText xml:space="preserve"> FORMTEXT </w:instrText>
            </w:r>
            <w:r w:rsidR="00AB6205" w:rsidRPr="000238AF">
              <w:rPr>
                <w:u w:val="single"/>
              </w:rPr>
            </w:r>
            <w:r w:rsidR="00AB6205" w:rsidRPr="000238AF">
              <w:rPr>
                <w:u w:val="single"/>
              </w:rPr>
              <w:fldChar w:fldCharType="separate"/>
            </w:r>
            <w:r w:rsidR="00AB6205" w:rsidRPr="000238AF">
              <w:rPr>
                <w:rFonts w:ascii="Arial" w:hAnsi="Arial"/>
                <w:noProof/>
                <w:u w:val="single"/>
              </w:rPr>
              <w:t> </w:t>
            </w:r>
            <w:r w:rsidR="00AB6205" w:rsidRPr="000238AF">
              <w:rPr>
                <w:rFonts w:ascii="Arial" w:hAnsi="Arial"/>
                <w:noProof/>
                <w:u w:val="single"/>
              </w:rPr>
              <w:t> </w:t>
            </w:r>
            <w:r w:rsidR="00AB6205" w:rsidRPr="000238AF">
              <w:rPr>
                <w:rFonts w:ascii="Arial" w:hAnsi="Arial"/>
                <w:noProof/>
                <w:u w:val="single"/>
              </w:rPr>
              <w:t> </w:t>
            </w:r>
            <w:r w:rsidR="00AB6205" w:rsidRPr="000238AF">
              <w:rPr>
                <w:rFonts w:ascii="Arial" w:hAnsi="Arial"/>
                <w:noProof/>
                <w:u w:val="single"/>
              </w:rPr>
              <w:t> </w:t>
            </w:r>
            <w:r w:rsidR="00AB6205" w:rsidRPr="000238AF">
              <w:rPr>
                <w:rFonts w:ascii="Arial" w:hAnsi="Arial"/>
                <w:noProof/>
                <w:u w:val="single"/>
              </w:rPr>
              <w:t> </w:t>
            </w:r>
            <w:r w:rsidR="00AB6205" w:rsidRPr="000238AF">
              <w:rPr>
                <w:u w:val="single"/>
              </w:rPr>
              <w:fldChar w:fldCharType="end"/>
            </w:r>
            <w:bookmarkEnd w:id="322"/>
            <w:r w:rsidR="00AB6205" w:rsidRPr="000238AF">
              <w:rPr>
                <w:rFonts w:ascii="Arial" w:hAnsi="Arial"/>
              </w:rPr>
              <w:t xml:space="preserve"> </w:t>
            </w:r>
            <w:r w:rsidRPr="000238AF">
              <w:rPr>
                <w:rFonts w:ascii="Arial" w:hAnsi="Arial"/>
              </w:rPr>
              <w:t>(county)</w:t>
            </w:r>
            <w:r w:rsidR="00DC1E78" w:rsidRPr="000238AF">
              <w:rPr>
                <w:rFonts w:ascii="Arial" w:hAnsi="Arial"/>
              </w:rPr>
              <w:t xml:space="preserve"> (Mandatory, Scored)</w:t>
            </w:r>
          </w:p>
          <w:p w14:paraId="004C43D2" w14:textId="77777777" w:rsidR="00E46F9A" w:rsidRPr="000238AF" w:rsidRDefault="00E46F9A" w:rsidP="00E46F9A">
            <w:pPr>
              <w:tabs>
                <w:tab w:val="left" w:pos="2010"/>
              </w:tabs>
              <w:jc w:val="both"/>
              <w:rPr>
                <w:rFonts w:ascii="Arial" w:eastAsia="Calibri" w:hAnsi="Arial" w:cs="Arial"/>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89"/>
              <w:gridCol w:w="1451"/>
              <w:gridCol w:w="1408"/>
              <w:gridCol w:w="2666"/>
            </w:tblGrid>
            <w:tr w:rsidR="00E46F9A" w:rsidRPr="000238AF" w14:paraId="66F84C08" w14:textId="77777777" w:rsidTr="00E46F9A">
              <w:tc>
                <w:tcPr>
                  <w:tcW w:w="3589" w:type="dxa"/>
                  <w:tcBorders>
                    <w:bottom w:val="single" w:sz="12" w:space="0" w:color="auto"/>
                  </w:tcBorders>
                  <w:shd w:val="clear" w:color="auto" w:fill="DBE5F1" w:themeFill="accent1" w:themeFillTint="33"/>
                  <w:vAlign w:val="center"/>
                </w:tcPr>
                <w:p w14:paraId="08D28039"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Expenses</w:t>
                  </w:r>
                </w:p>
              </w:tc>
              <w:tc>
                <w:tcPr>
                  <w:tcW w:w="1451" w:type="dxa"/>
                  <w:tcBorders>
                    <w:bottom w:val="single" w:sz="12" w:space="0" w:color="auto"/>
                  </w:tcBorders>
                  <w:shd w:val="clear" w:color="auto" w:fill="DBE5F1" w:themeFill="accent1" w:themeFillTint="33"/>
                  <w:vAlign w:val="center"/>
                </w:tcPr>
                <w:p w14:paraId="0E8DAF47"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Annual Amount</w:t>
                  </w:r>
                </w:p>
              </w:tc>
              <w:tc>
                <w:tcPr>
                  <w:tcW w:w="1408" w:type="dxa"/>
                  <w:tcBorders>
                    <w:bottom w:val="single" w:sz="12" w:space="0" w:color="auto"/>
                  </w:tcBorders>
                  <w:shd w:val="clear" w:color="auto" w:fill="DBE5F1" w:themeFill="accent1" w:themeFillTint="33"/>
                  <w:vAlign w:val="center"/>
                </w:tcPr>
                <w:p w14:paraId="6C89EADB"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In-Kind</w:t>
                  </w:r>
                </w:p>
              </w:tc>
              <w:tc>
                <w:tcPr>
                  <w:tcW w:w="2666" w:type="dxa"/>
                  <w:tcBorders>
                    <w:bottom w:val="single" w:sz="12" w:space="0" w:color="auto"/>
                  </w:tcBorders>
                  <w:shd w:val="clear" w:color="auto" w:fill="DBE5F1" w:themeFill="accent1" w:themeFillTint="33"/>
                  <w:vAlign w:val="center"/>
                </w:tcPr>
                <w:p w14:paraId="0203CDBC"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Expense Details</w:t>
                  </w:r>
                </w:p>
              </w:tc>
            </w:tr>
            <w:tr w:rsidR="00E46F9A" w:rsidRPr="000238AF" w14:paraId="0FA74C78" w14:textId="77777777" w:rsidTr="00E46F9A">
              <w:tc>
                <w:tcPr>
                  <w:tcW w:w="3589" w:type="dxa"/>
                  <w:tcBorders>
                    <w:top w:val="single" w:sz="12" w:space="0" w:color="auto"/>
                  </w:tcBorders>
                  <w:shd w:val="clear" w:color="auto" w:fill="auto"/>
                </w:tcPr>
                <w:p w14:paraId="5E89CB96"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Administrative Fee</w:t>
                  </w:r>
                </w:p>
              </w:tc>
              <w:tc>
                <w:tcPr>
                  <w:tcW w:w="1451" w:type="dxa"/>
                  <w:tcBorders>
                    <w:top w:val="single" w:sz="12" w:space="0" w:color="auto"/>
                  </w:tcBorders>
                  <w:shd w:val="clear" w:color="auto" w:fill="auto"/>
                  <w:vAlign w:val="center"/>
                </w:tcPr>
                <w:p w14:paraId="675433EC" w14:textId="35D57CD3"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26"/>
                        <w:enabled/>
                        <w:calcOnExit w:val="0"/>
                        <w:textInput/>
                      </w:ffData>
                    </w:fldChar>
                  </w:r>
                  <w:bookmarkStart w:id="323" w:name="Text26"/>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bookmarkEnd w:id="323"/>
                </w:p>
              </w:tc>
              <w:tc>
                <w:tcPr>
                  <w:tcW w:w="1408" w:type="dxa"/>
                  <w:tcBorders>
                    <w:top w:val="single" w:sz="12" w:space="0" w:color="auto"/>
                  </w:tcBorders>
                  <w:shd w:val="clear" w:color="auto" w:fill="auto"/>
                  <w:vAlign w:val="center"/>
                </w:tcPr>
                <w:p w14:paraId="2458DD4C" w14:textId="03955B36"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41"/>
                        <w:enabled/>
                        <w:calcOnExit w:val="0"/>
                        <w:textInput/>
                      </w:ffData>
                    </w:fldChar>
                  </w:r>
                  <w:bookmarkStart w:id="324" w:name="Text41"/>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bookmarkEnd w:id="324"/>
                </w:p>
              </w:tc>
              <w:tc>
                <w:tcPr>
                  <w:tcW w:w="2666" w:type="dxa"/>
                  <w:tcBorders>
                    <w:top w:val="single" w:sz="12" w:space="0" w:color="auto"/>
                  </w:tcBorders>
                  <w:shd w:val="clear" w:color="auto" w:fill="auto"/>
                  <w:vAlign w:val="center"/>
                </w:tcPr>
                <w:p w14:paraId="002E6A0E" w14:textId="77777777" w:rsidR="00E46F9A" w:rsidRPr="000238AF" w:rsidRDefault="00E46F9A" w:rsidP="00E46F9A">
                  <w:pPr>
                    <w:tabs>
                      <w:tab w:val="left" w:pos="2010"/>
                    </w:tabs>
                    <w:rPr>
                      <w:rFonts w:ascii="Arial" w:eastAsia="Calibri" w:hAnsi="Arial" w:cs="Arial"/>
                      <w:szCs w:val="22"/>
                    </w:rPr>
                  </w:pPr>
                </w:p>
              </w:tc>
            </w:tr>
            <w:tr w:rsidR="00E46F9A" w:rsidRPr="000238AF" w14:paraId="379CE34A" w14:textId="77777777" w:rsidTr="00E46F9A">
              <w:tc>
                <w:tcPr>
                  <w:tcW w:w="3589" w:type="dxa"/>
                  <w:shd w:val="clear" w:color="auto" w:fill="auto"/>
                </w:tcPr>
                <w:p w14:paraId="202D3F9C"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Project management/administration staff: salaries, benefits and other employee costs</w:t>
                  </w:r>
                </w:p>
              </w:tc>
              <w:tc>
                <w:tcPr>
                  <w:tcW w:w="1451" w:type="dxa"/>
                  <w:shd w:val="clear" w:color="auto" w:fill="auto"/>
                  <w:vAlign w:val="center"/>
                </w:tcPr>
                <w:p w14:paraId="02EE055F" w14:textId="23A772B2"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27"/>
                        <w:enabled/>
                        <w:calcOnExit w:val="0"/>
                        <w:textInput/>
                      </w:ffData>
                    </w:fldChar>
                  </w:r>
                  <w:bookmarkStart w:id="325" w:name="Text27"/>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bookmarkEnd w:id="325"/>
                </w:p>
              </w:tc>
              <w:tc>
                <w:tcPr>
                  <w:tcW w:w="1408" w:type="dxa"/>
                  <w:shd w:val="clear" w:color="auto" w:fill="auto"/>
                  <w:vAlign w:val="center"/>
                </w:tcPr>
                <w:p w14:paraId="0050ADF6"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41"/>
                        <w:enabled/>
                        <w:calcOnExit w:val="0"/>
                        <w:textInput/>
                      </w:ffData>
                    </w:fldChar>
                  </w:r>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p>
              </w:tc>
              <w:tc>
                <w:tcPr>
                  <w:tcW w:w="2666" w:type="dxa"/>
                  <w:shd w:val="clear" w:color="auto" w:fill="auto"/>
                  <w:vAlign w:val="center"/>
                </w:tcPr>
                <w:p w14:paraId="322E5C6F" w14:textId="77777777" w:rsidR="00E46F9A" w:rsidRPr="000238AF" w:rsidRDefault="00E46F9A" w:rsidP="00E46F9A">
                  <w:pPr>
                    <w:tabs>
                      <w:tab w:val="left" w:pos="2010"/>
                    </w:tabs>
                    <w:rPr>
                      <w:rFonts w:ascii="Arial" w:eastAsia="Calibri" w:hAnsi="Arial" w:cs="Arial"/>
                      <w:szCs w:val="22"/>
                    </w:rPr>
                  </w:pPr>
                </w:p>
              </w:tc>
            </w:tr>
            <w:tr w:rsidR="00E46F9A" w:rsidRPr="000238AF" w14:paraId="48AD730C" w14:textId="77777777" w:rsidTr="00E46F9A">
              <w:tc>
                <w:tcPr>
                  <w:tcW w:w="3589" w:type="dxa"/>
                  <w:shd w:val="clear" w:color="auto" w:fill="auto"/>
                </w:tcPr>
                <w:p w14:paraId="18C856B7" w14:textId="5EE306F0" w:rsidR="00E46F9A" w:rsidRPr="000238AF" w:rsidRDefault="00E4092C" w:rsidP="00E46F9A">
                  <w:pPr>
                    <w:tabs>
                      <w:tab w:val="left" w:pos="2010"/>
                    </w:tabs>
                    <w:rPr>
                      <w:rFonts w:ascii="Arial" w:eastAsia="Calibri" w:hAnsi="Arial" w:cs="Arial"/>
                      <w:szCs w:val="22"/>
                    </w:rPr>
                  </w:pPr>
                  <w:r w:rsidRPr="000238AF">
                    <w:rPr>
                      <w:rFonts w:ascii="Arial" w:eastAsia="Calibri" w:hAnsi="Arial" w:cs="Arial"/>
                      <w:szCs w:val="22"/>
                    </w:rPr>
                    <w:t>Enhanced User</w:t>
                  </w:r>
                  <w:r w:rsidR="00E46F9A" w:rsidRPr="000238AF">
                    <w:rPr>
                      <w:rFonts w:ascii="Arial" w:eastAsia="Calibri" w:hAnsi="Arial" w:cs="Arial"/>
                      <w:szCs w:val="22"/>
                    </w:rPr>
                    <w:t>(s): salaries, benefits and other costs</w:t>
                  </w:r>
                </w:p>
              </w:tc>
              <w:tc>
                <w:tcPr>
                  <w:tcW w:w="1451" w:type="dxa"/>
                  <w:shd w:val="clear" w:color="auto" w:fill="auto"/>
                  <w:vAlign w:val="center"/>
                </w:tcPr>
                <w:p w14:paraId="58B3733C" w14:textId="75B8DD9E"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28"/>
                        <w:enabled/>
                        <w:calcOnExit w:val="0"/>
                        <w:textInput/>
                      </w:ffData>
                    </w:fldChar>
                  </w:r>
                  <w:bookmarkStart w:id="326" w:name="Text28"/>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bookmarkEnd w:id="326"/>
                </w:p>
              </w:tc>
              <w:tc>
                <w:tcPr>
                  <w:tcW w:w="1408" w:type="dxa"/>
                  <w:shd w:val="clear" w:color="auto" w:fill="auto"/>
                  <w:vAlign w:val="center"/>
                </w:tcPr>
                <w:p w14:paraId="7758ACF2"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41"/>
                        <w:enabled/>
                        <w:calcOnExit w:val="0"/>
                        <w:textInput/>
                      </w:ffData>
                    </w:fldChar>
                  </w:r>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p>
              </w:tc>
              <w:tc>
                <w:tcPr>
                  <w:tcW w:w="2666" w:type="dxa"/>
                  <w:shd w:val="clear" w:color="auto" w:fill="auto"/>
                  <w:vAlign w:val="center"/>
                </w:tcPr>
                <w:p w14:paraId="1FEFAC30" w14:textId="77777777" w:rsidR="00E46F9A" w:rsidRPr="000238AF" w:rsidRDefault="00E46F9A" w:rsidP="00E46F9A">
                  <w:pPr>
                    <w:tabs>
                      <w:tab w:val="left" w:pos="2010"/>
                    </w:tabs>
                    <w:rPr>
                      <w:rFonts w:ascii="Arial" w:eastAsia="Calibri" w:hAnsi="Arial" w:cs="Arial"/>
                      <w:szCs w:val="22"/>
                    </w:rPr>
                  </w:pPr>
                </w:p>
              </w:tc>
            </w:tr>
            <w:tr w:rsidR="00E46F9A" w:rsidRPr="000238AF" w14:paraId="32C1C4FF" w14:textId="77777777" w:rsidTr="00E46F9A">
              <w:tc>
                <w:tcPr>
                  <w:tcW w:w="3589" w:type="dxa"/>
                  <w:shd w:val="clear" w:color="auto" w:fill="auto"/>
                </w:tcPr>
                <w:p w14:paraId="41236362"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Navigator staff: salaries, benefits and other costs</w:t>
                  </w:r>
                </w:p>
              </w:tc>
              <w:tc>
                <w:tcPr>
                  <w:tcW w:w="1451" w:type="dxa"/>
                  <w:shd w:val="clear" w:color="auto" w:fill="auto"/>
                  <w:vAlign w:val="center"/>
                </w:tcPr>
                <w:p w14:paraId="05A88025" w14:textId="3366D7D0"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29"/>
                        <w:enabled/>
                        <w:calcOnExit w:val="0"/>
                        <w:textInput/>
                      </w:ffData>
                    </w:fldChar>
                  </w:r>
                  <w:bookmarkStart w:id="327" w:name="Text29"/>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bookmarkEnd w:id="327"/>
                </w:p>
              </w:tc>
              <w:tc>
                <w:tcPr>
                  <w:tcW w:w="1408" w:type="dxa"/>
                  <w:shd w:val="clear" w:color="auto" w:fill="auto"/>
                  <w:vAlign w:val="center"/>
                </w:tcPr>
                <w:p w14:paraId="2C48C13E"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41"/>
                        <w:enabled/>
                        <w:calcOnExit w:val="0"/>
                        <w:textInput/>
                      </w:ffData>
                    </w:fldChar>
                  </w:r>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p>
              </w:tc>
              <w:tc>
                <w:tcPr>
                  <w:tcW w:w="2666" w:type="dxa"/>
                  <w:shd w:val="clear" w:color="auto" w:fill="auto"/>
                  <w:vAlign w:val="center"/>
                </w:tcPr>
                <w:p w14:paraId="7E2A2B08" w14:textId="77777777" w:rsidR="00E46F9A" w:rsidRPr="000238AF" w:rsidRDefault="00E46F9A" w:rsidP="00E46F9A">
                  <w:pPr>
                    <w:tabs>
                      <w:tab w:val="left" w:pos="2010"/>
                    </w:tabs>
                    <w:rPr>
                      <w:rFonts w:ascii="Arial" w:eastAsia="Calibri" w:hAnsi="Arial" w:cs="Arial"/>
                      <w:szCs w:val="22"/>
                    </w:rPr>
                  </w:pPr>
                </w:p>
              </w:tc>
            </w:tr>
            <w:tr w:rsidR="00E46F9A" w:rsidRPr="000238AF" w14:paraId="1E384C4D" w14:textId="77777777" w:rsidTr="00E46F9A">
              <w:tc>
                <w:tcPr>
                  <w:tcW w:w="3589" w:type="dxa"/>
                  <w:shd w:val="clear" w:color="auto" w:fill="auto"/>
                </w:tcPr>
                <w:p w14:paraId="4EAF447A"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Supplies/equipment</w:t>
                  </w:r>
                </w:p>
              </w:tc>
              <w:tc>
                <w:tcPr>
                  <w:tcW w:w="1451" w:type="dxa"/>
                  <w:shd w:val="clear" w:color="auto" w:fill="auto"/>
                  <w:vAlign w:val="center"/>
                </w:tcPr>
                <w:p w14:paraId="34E2CDFE" w14:textId="5F5F9E0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30"/>
                        <w:enabled/>
                        <w:calcOnExit w:val="0"/>
                        <w:textInput/>
                      </w:ffData>
                    </w:fldChar>
                  </w:r>
                  <w:bookmarkStart w:id="328" w:name="Text30"/>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bookmarkEnd w:id="328"/>
                </w:p>
              </w:tc>
              <w:tc>
                <w:tcPr>
                  <w:tcW w:w="1408" w:type="dxa"/>
                  <w:shd w:val="clear" w:color="auto" w:fill="auto"/>
                  <w:vAlign w:val="center"/>
                </w:tcPr>
                <w:p w14:paraId="7C0562A9"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41"/>
                        <w:enabled/>
                        <w:calcOnExit w:val="0"/>
                        <w:textInput/>
                      </w:ffData>
                    </w:fldChar>
                  </w:r>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p>
              </w:tc>
              <w:tc>
                <w:tcPr>
                  <w:tcW w:w="2666" w:type="dxa"/>
                  <w:shd w:val="clear" w:color="auto" w:fill="auto"/>
                  <w:vAlign w:val="center"/>
                </w:tcPr>
                <w:p w14:paraId="75A6E1FB" w14:textId="77777777" w:rsidR="00E46F9A" w:rsidRPr="000238AF" w:rsidRDefault="00E46F9A" w:rsidP="00E46F9A">
                  <w:pPr>
                    <w:tabs>
                      <w:tab w:val="left" w:pos="2010"/>
                    </w:tabs>
                    <w:rPr>
                      <w:rFonts w:ascii="Arial" w:eastAsia="Calibri" w:hAnsi="Arial" w:cs="Arial"/>
                      <w:szCs w:val="22"/>
                    </w:rPr>
                  </w:pPr>
                </w:p>
              </w:tc>
            </w:tr>
            <w:tr w:rsidR="00E46F9A" w:rsidRPr="000238AF" w14:paraId="0446DF67" w14:textId="77777777" w:rsidTr="00E46F9A">
              <w:tc>
                <w:tcPr>
                  <w:tcW w:w="3589" w:type="dxa"/>
                  <w:shd w:val="clear" w:color="auto" w:fill="auto"/>
                </w:tcPr>
                <w:p w14:paraId="70D3F206"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Travel/transportation</w:t>
                  </w:r>
                </w:p>
              </w:tc>
              <w:tc>
                <w:tcPr>
                  <w:tcW w:w="1451" w:type="dxa"/>
                  <w:shd w:val="clear" w:color="auto" w:fill="auto"/>
                  <w:vAlign w:val="center"/>
                </w:tcPr>
                <w:p w14:paraId="0DF8B809" w14:textId="789E4DCD"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31"/>
                        <w:enabled/>
                        <w:calcOnExit w:val="0"/>
                        <w:textInput/>
                      </w:ffData>
                    </w:fldChar>
                  </w:r>
                  <w:bookmarkStart w:id="329" w:name="Text31"/>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bookmarkEnd w:id="329"/>
                </w:p>
              </w:tc>
              <w:tc>
                <w:tcPr>
                  <w:tcW w:w="1408" w:type="dxa"/>
                  <w:shd w:val="clear" w:color="auto" w:fill="auto"/>
                  <w:vAlign w:val="center"/>
                </w:tcPr>
                <w:p w14:paraId="19B8DB75"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41"/>
                        <w:enabled/>
                        <w:calcOnExit w:val="0"/>
                        <w:textInput/>
                      </w:ffData>
                    </w:fldChar>
                  </w:r>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p>
              </w:tc>
              <w:tc>
                <w:tcPr>
                  <w:tcW w:w="2666" w:type="dxa"/>
                  <w:shd w:val="clear" w:color="auto" w:fill="auto"/>
                  <w:vAlign w:val="center"/>
                </w:tcPr>
                <w:p w14:paraId="63C7D518" w14:textId="77777777" w:rsidR="00E46F9A" w:rsidRPr="000238AF" w:rsidRDefault="00E46F9A" w:rsidP="00E46F9A">
                  <w:pPr>
                    <w:tabs>
                      <w:tab w:val="left" w:pos="2010"/>
                    </w:tabs>
                    <w:rPr>
                      <w:rFonts w:ascii="Arial" w:eastAsia="Calibri" w:hAnsi="Arial" w:cs="Arial"/>
                      <w:szCs w:val="22"/>
                    </w:rPr>
                  </w:pPr>
                </w:p>
              </w:tc>
            </w:tr>
            <w:tr w:rsidR="00E46F9A" w:rsidRPr="000238AF" w14:paraId="1F9A1F9C" w14:textId="77777777" w:rsidTr="00E46F9A">
              <w:tc>
                <w:tcPr>
                  <w:tcW w:w="3589" w:type="dxa"/>
                  <w:shd w:val="clear" w:color="auto" w:fill="auto"/>
                </w:tcPr>
                <w:p w14:paraId="2DF51230"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Outreach</w:t>
                  </w:r>
                </w:p>
              </w:tc>
              <w:tc>
                <w:tcPr>
                  <w:tcW w:w="1451" w:type="dxa"/>
                  <w:shd w:val="clear" w:color="auto" w:fill="auto"/>
                  <w:vAlign w:val="center"/>
                </w:tcPr>
                <w:p w14:paraId="2DC795E1" w14:textId="5DA8139A"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32"/>
                        <w:enabled/>
                        <w:calcOnExit w:val="0"/>
                        <w:textInput/>
                      </w:ffData>
                    </w:fldChar>
                  </w:r>
                  <w:bookmarkStart w:id="330" w:name="Text32"/>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bookmarkEnd w:id="330"/>
                </w:p>
              </w:tc>
              <w:tc>
                <w:tcPr>
                  <w:tcW w:w="1408" w:type="dxa"/>
                  <w:shd w:val="clear" w:color="auto" w:fill="auto"/>
                  <w:vAlign w:val="center"/>
                </w:tcPr>
                <w:p w14:paraId="5CCD956E"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41"/>
                        <w:enabled/>
                        <w:calcOnExit w:val="0"/>
                        <w:textInput/>
                      </w:ffData>
                    </w:fldChar>
                  </w:r>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p>
              </w:tc>
              <w:tc>
                <w:tcPr>
                  <w:tcW w:w="2666" w:type="dxa"/>
                  <w:shd w:val="clear" w:color="auto" w:fill="auto"/>
                  <w:vAlign w:val="center"/>
                </w:tcPr>
                <w:p w14:paraId="55EA7BBF" w14:textId="77777777" w:rsidR="00E46F9A" w:rsidRPr="000238AF" w:rsidRDefault="00E46F9A" w:rsidP="00E46F9A">
                  <w:pPr>
                    <w:tabs>
                      <w:tab w:val="left" w:pos="2010"/>
                    </w:tabs>
                    <w:rPr>
                      <w:rFonts w:ascii="Arial" w:eastAsia="Calibri" w:hAnsi="Arial" w:cs="Arial"/>
                      <w:szCs w:val="22"/>
                    </w:rPr>
                  </w:pPr>
                </w:p>
              </w:tc>
            </w:tr>
            <w:tr w:rsidR="00E46F9A" w:rsidRPr="000238AF" w14:paraId="3CA6903E" w14:textId="77777777" w:rsidTr="00E46F9A">
              <w:tc>
                <w:tcPr>
                  <w:tcW w:w="3589" w:type="dxa"/>
                  <w:shd w:val="clear" w:color="auto" w:fill="auto"/>
                </w:tcPr>
                <w:p w14:paraId="76BB799D" w14:textId="7CA093BD" w:rsidR="00E46F9A" w:rsidRPr="000238AF" w:rsidRDefault="00851B8E" w:rsidP="00E46F9A">
                  <w:pPr>
                    <w:tabs>
                      <w:tab w:val="left" w:pos="2010"/>
                    </w:tabs>
                    <w:rPr>
                      <w:rFonts w:ascii="Arial" w:eastAsia="Calibri" w:hAnsi="Arial" w:cs="Arial"/>
                      <w:szCs w:val="22"/>
                    </w:rPr>
                  </w:pPr>
                  <w:r w:rsidRPr="000238AF">
                    <w:rPr>
                      <w:rFonts w:ascii="Arial" w:eastAsia="Calibri" w:hAnsi="Arial" w:cs="Arial"/>
                      <w:szCs w:val="22"/>
                    </w:rPr>
                    <w:lastRenderedPageBreak/>
                    <w:t>Network Partner</w:t>
                  </w:r>
                  <w:r w:rsidR="00E46F9A" w:rsidRPr="000238AF">
                    <w:rPr>
                      <w:rFonts w:ascii="Arial" w:eastAsia="Calibri" w:hAnsi="Arial" w:cs="Arial"/>
                      <w:szCs w:val="22"/>
                    </w:rPr>
                    <w:t xml:space="preserve"> organization amount</w:t>
                  </w:r>
                </w:p>
              </w:tc>
              <w:tc>
                <w:tcPr>
                  <w:tcW w:w="1451" w:type="dxa"/>
                  <w:shd w:val="clear" w:color="auto" w:fill="auto"/>
                  <w:vAlign w:val="center"/>
                </w:tcPr>
                <w:p w14:paraId="113562FD" w14:textId="6DD82CA8"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33"/>
                        <w:enabled/>
                        <w:calcOnExit w:val="0"/>
                        <w:textInput/>
                      </w:ffData>
                    </w:fldChar>
                  </w:r>
                  <w:bookmarkStart w:id="331" w:name="Text33"/>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bookmarkEnd w:id="331"/>
                </w:p>
              </w:tc>
              <w:tc>
                <w:tcPr>
                  <w:tcW w:w="1408" w:type="dxa"/>
                  <w:shd w:val="clear" w:color="auto" w:fill="auto"/>
                  <w:vAlign w:val="center"/>
                </w:tcPr>
                <w:p w14:paraId="48234D91"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41"/>
                        <w:enabled/>
                        <w:calcOnExit w:val="0"/>
                        <w:textInput/>
                      </w:ffData>
                    </w:fldChar>
                  </w:r>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p>
              </w:tc>
              <w:tc>
                <w:tcPr>
                  <w:tcW w:w="2666" w:type="dxa"/>
                  <w:shd w:val="clear" w:color="auto" w:fill="auto"/>
                  <w:vAlign w:val="center"/>
                </w:tcPr>
                <w:p w14:paraId="0D637C5C" w14:textId="77777777" w:rsidR="00E46F9A" w:rsidRPr="000238AF" w:rsidRDefault="00E46F9A" w:rsidP="00E46F9A">
                  <w:pPr>
                    <w:tabs>
                      <w:tab w:val="left" w:pos="2010"/>
                    </w:tabs>
                    <w:rPr>
                      <w:rFonts w:ascii="Arial" w:eastAsia="Calibri" w:hAnsi="Arial" w:cs="Arial"/>
                      <w:szCs w:val="22"/>
                    </w:rPr>
                  </w:pPr>
                </w:p>
              </w:tc>
            </w:tr>
            <w:tr w:rsidR="00E46F9A" w:rsidRPr="000238AF" w14:paraId="798B36C3" w14:textId="77777777" w:rsidTr="00E46F9A">
              <w:tc>
                <w:tcPr>
                  <w:tcW w:w="3589" w:type="dxa"/>
                  <w:tcBorders>
                    <w:bottom w:val="single" w:sz="12" w:space="0" w:color="auto"/>
                  </w:tcBorders>
                  <w:shd w:val="clear" w:color="auto" w:fill="auto"/>
                </w:tcPr>
                <w:p w14:paraId="5CF8648D"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Other: (itemize if more than 5% of total bid amount)</w:t>
                  </w:r>
                </w:p>
              </w:tc>
              <w:tc>
                <w:tcPr>
                  <w:tcW w:w="1451" w:type="dxa"/>
                  <w:tcBorders>
                    <w:bottom w:val="single" w:sz="12" w:space="0" w:color="auto"/>
                  </w:tcBorders>
                  <w:shd w:val="clear" w:color="auto" w:fill="auto"/>
                  <w:vAlign w:val="center"/>
                </w:tcPr>
                <w:p w14:paraId="403660BF" w14:textId="7D3C5A5A"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34"/>
                        <w:enabled/>
                        <w:calcOnExit w:val="0"/>
                        <w:textInput/>
                      </w:ffData>
                    </w:fldChar>
                  </w:r>
                  <w:bookmarkStart w:id="332" w:name="Text34"/>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bookmarkEnd w:id="332"/>
                </w:p>
              </w:tc>
              <w:tc>
                <w:tcPr>
                  <w:tcW w:w="1408" w:type="dxa"/>
                  <w:tcBorders>
                    <w:bottom w:val="single" w:sz="12" w:space="0" w:color="auto"/>
                  </w:tcBorders>
                  <w:shd w:val="clear" w:color="auto" w:fill="auto"/>
                  <w:vAlign w:val="center"/>
                </w:tcPr>
                <w:p w14:paraId="012A4BF8"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41"/>
                        <w:enabled/>
                        <w:calcOnExit w:val="0"/>
                        <w:textInput/>
                      </w:ffData>
                    </w:fldChar>
                  </w:r>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p>
              </w:tc>
              <w:tc>
                <w:tcPr>
                  <w:tcW w:w="2666" w:type="dxa"/>
                  <w:tcBorders>
                    <w:bottom w:val="single" w:sz="12" w:space="0" w:color="auto"/>
                  </w:tcBorders>
                  <w:shd w:val="clear" w:color="auto" w:fill="auto"/>
                  <w:vAlign w:val="center"/>
                </w:tcPr>
                <w:p w14:paraId="4EB10EA2" w14:textId="77777777" w:rsidR="00E46F9A" w:rsidRPr="000238AF" w:rsidRDefault="00E46F9A" w:rsidP="00E46F9A">
                  <w:pPr>
                    <w:tabs>
                      <w:tab w:val="left" w:pos="2010"/>
                    </w:tabs>
                    <w:rPr>
                      <w:rFonts w:ascii="Arial" w:eastAsia="Calibri" w:hAnsi="Arial" w:cs="Arial"/>
                      <w:szCs w:val="22"/>
                    </w:rPr>
                  </w:pPr>
                </w:p>
              </w:tc>
            </w:tr>
            <w:tr w:rsidR="00E46F9A" w:rsidRPr="000238AF" w14:paraId="23DCD277" w14:textId="77777777" w:rsidTr="00E46F9A">
              <w:tc>
                <w:tcPr>
                  <w:tcW w:w="3589" w:type="dxa"/>
                  <w:tcBorders>
                    <w:top w:val="single" w:sz="12" w:space="0" w:color="auto"/>
                  </w:tcBorders>
                  <w:shd w:val="clear" w:color="auto" w:fill="DBE5F1" w:themeFill="accent1" w:themeFillTint="33"/>
                </w:tcPr>
                <w:p w14:paraId="6CC0E14E"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TOTALS</w:t>
                  </w:r>
                </w:p>
              </w:tc>
              <w:tc>
                <w:tcPr>
                  <w:tcW w:w="1451" w:type="dxa"/>
                  <w:shd w:val="clear" w:color="auto" w:fill="DBE5F1" w:themeFill="accent1" w:themeFillTint="33"/>
                </w:tcPr>
                <w:p w14:paraId="3E9060F3"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35"/>
                        <w:enabled/>
                        <w:calcOnExit w:val="0"/>
                        <w:textInput/>
                      </w:ffData>
                    </w:fldChar>
                  </w:r>
                  <w:bookmarkStart w:id="333" w:name="Text35"/>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p>
              </w:tc>
              <w:bookmarkEnd w:id="333"/>
              <w:tc>
                <w:tcPr>
                  <w:tcW w:w="4074" w:type="dxa"/>
                  <w:gridSpan w:val="2"/>
                  <w:shd w:val="clear" w:color="auto" w:fill="DBE5F1" w:themeFill="accent1" w:themeFillTint="33"/>
                </w:tcPr>
                <w:p w14:paraId="43E42E9B"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35"/>
                        <w:enabled/>
                        <w:calcOnExit w:val="0"/>
                        <w:textInput/>
                      </w:ffData>
                    </w:fldChar>
                  </w:r>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p>
              </w:tc>
            </w:tr>
          </w:tbl>
          <w:p w14:paraId="6982F71F" w14:textId="77777777" w:rsidR="00E46F9A" w:rsidRPr="000238AF" w:rsidRDefault="00E46F9A" w:rsidP="00E46F9A">
            <w:pPr>
              <w:tabs>
                <w:tab w:val="left" w:pos="2010"/>
              </w:tabs>
              <w:rPr>
                <w:rFonts w:ascii="Arial" w:eastAsia="Calibri" w:hAnsi="Arial" w:cs="Arial"/>
                <w:szCs w:val="22"/>
              </w:rPr>
            </w:pPr>
          </w:p>
          <w:p w14:paraId="604F3C92" w14:textId="46D741AB" w:rsidR="00E46F9A" w:rsidRPr="000238AF" w:rsidRDefault="00E46F9A" w:rsidP="00CB6227">
            <w:pPr>
              <w:pStyle w:val="ListParagraph"/>
              <w:numPr>
                <w:ilvl w:val="3"/>
                <w:numId w:val="14"/>
              </w:numPr>
              <w:tabs>
                <w:tab w:val="left" w:pos="2010"/>
              </w:tabs>
              <w:ind w:left="345"/>
              <w:rPr>
                <w:rFonts w:ascii="Arial" w:hAnsi="Arial"/>
              </w:rPr>
            </w:pPr>
            <w:r w:rsidRPr="000238AF">
              <w:rPr>
                <w:rFonts w:ascii="Arial" w:hAnsi="Arial"/>
              </w:rPr>
              <w:t>Paid Partner Contract Amounts</w:t>
            </w:r>
            <w:r w:rsidR="0047371B" w:rsidRPr="000238AF">
              <w:rPr>
                <w:rFonts w:ascii="Arial" w:hAnsi="Arial"/>
              </w:rPr>
              <w:t xml:space="preserve"> for </w:t>
            </w:r>
            <w:r w:rsidR="005B3CA7" w:rsidRPr="000238AF">
              <w:rPr>
                <w:u w:val="single"/>
              </w:rPr>
              <w:fldChar w:fldCharType="begin">
                <w:ffData>
                  <w:name w:val="Text49"/>
                  <w:enabled/>
                  <w:calcOnExit w:val="0"/>
                  <w:textInput/>
                </w:ffData>
              </w:fldChar>
            </w:r>
            <w:bookmarkStart w:id="334" w:name="Text49"/>
            <w:r w:rsidR="005B3CA7" w:rsidRPr="000238AF">
              <w:rPr>
                <w:rFonts w:ascii="Arial" w:hAnsi="Arial"/>
                <w:u w:val="single"/>
              </w:rPr>
              <w:instrText xml:space="preserve"> FORMTEXT </w:instrText>
            </w:r>
            <w:r w:rsidR="005B3CA7" w:rsidRPr="000238AF">
              <w:rPr>
                <w:u w:val="single"/>
              </w:rPr>
            </w:r>
            <w:r w:rsidR="005B3CA7" w:rsidRPr="000238AF">
              <w:rPr>
                <w:u w:val="single"/>
              </w:rPr>
              <w:fldChar w:fldCharType="separate"/>
            </w:r>
            <w:r w:rsidR="005B3CA7" w:rsidRPr="000238AF">
              <w:rPr>
                <w:rFonts w:ascii="Arial" w:hAnsi="Arial"/>
                <w:noProof/>
                <w:u w:val="single"/>
              </w:rPr>
              <w:t> </w:t>
            </w:r>
            <w:r w:rsidR="005B3CA7" w:rsidRPr="000238AF">
              <w:rPr>
                <w:rFonts w:ascii="Arial" w:hAnsi="Arial"/>
                <w:noProof/>
                <w:u w:val="single"/>
              </w:rPr>
              <w:t> </w:t>
            </w:r>
            <w:r w:rsidR="005B3CA7" w:rsidRPr="000238AF">
              <w:rPr>
                <w:rFonts w:ascii="Arial" w:hAnsi="Arial"/>
                <w:noProof/>
                <w:u w:val="single"/>
              </w:rPr>
              <w:t> </w:t>
            </w:r>
            <w:r w:rsidR="005B3CA7" w:rsidRPr="000238AF">
              <w:rPr>
                <w:rFonts w:ascii="Arial" w:hAnsi="Arial"/>
                <w:noProof/>
                <w:u w:val="single"/>
              </w:rPr>
              <w:t> </w:t>
            </w:r>
            <w:r w:rsidR="005B3CA7" w:rsidRPr="000238AF">
              <w:rPr>
                <w:rFonts w:ascii="Arial" w:hAnsi="Arial"/>
                <w:noProof/>
                <w:u w:val="single"/>
              </w:rPr>
              <w:t> </w:t>
            </w:r>
            <w:r w:rsidR="005B3CA7" w:rsidRPr="000238AF">
              <w:rPr>
                <w:u w:val="single"/>
              </w:rPr>
              <w:fldChar w:fldCharType="end"/>
            </w:r>
            <w:bookmarkEnd w:id="334"/>
            <w:r w:rsidR="005B3CA7" w:rsidRPr="000238AF">
              <w:rPr>
                <w:rFonts w:ascii="Arial" w:hAnsi="Arial"/>
              </w:rPr>
              <w:t xml:space="preserve"> (</w:t>
            </w:r>
            <w:r w:rsidR="0047371B" w:rsidRPr="000238AF">
              <w:rPr>
                <w:rFonts w:ascii="Arial" w:hAnsi="Arial"/>
              </w:rPr>
              <w:t>county)</w:t>
            </w:r>
            <w:r w:rsidRPr="000238AF">
              <w:rPr>
                <w:rFonts w:ascii="Arial" w:hAnsi="Arial"/>
              </w:rPr>
              <w:t xml:space="preserve"> (Mandatory, Pass/Fail):</w:t>
            </w:r>
          </w:p>
          <w:p w14:paraId="12DE6848" w14:textId="77777777" w:rsidR="00663424" w:rsidRPr="000238AF" w:rsidRDefault="00663424" w:rsidP="00E46F9A">
            <w:pPr>
              <w:tabs>
                <w:tab w:val="left" w:pos="2010"/>
              </w:tabs>
              <w:rPr>
                <w:rFonts w:ascii="Arial" w:eastAsia="Calibri" w:hAnsi="Arial" w:cs="Arial"/>
                <w:szCs w:val="22"/>
              </w:rPr>
            </w:pPr>
          </w:p>
          <w:p w14:paraId="5AD3A4D9" w14:textId="79534FE5" w:rsidR="00E46F9A" w:rsidRPr="000238AF" w:rsidRDefault="00E46F9A" w:rsidP="00E46F9A">
            <w:pPr>
              <w:tabs>
                <w:tab w:val="left" w:pos="2010"/>
              </w:tabs>
              <w:jc w:val="both"/>
              <w:rPr>
                <w:rFonts w:ascii="Arial" w:eastAsia="Calibri" w:hAnsi="Arial" w:cs="Arial"/>
                <w:szCs w:val="22"/>
              </w:rPr>
            </w:pPr>
            <w:r w:rsidRPr="000238AF">
              <w:rPr>
                <w:rFonts w:ascii="Arial" w:eastAsia="Calibri" w:hAnsi="Arial" w:cs="Arial"/>
                <w:szCs w:val="22"/>
              </w:rPr>
              <w:t xml:space="preserve">Vendor shall provide costs associated with paid partner organizations that will assist with the Lead Navigator Organization functions. </w:t>
            </w:r>
          </w:p>
          <w:p w14:paraId="0C2CF7CF" w14:textId="77777777" w:rsidR="00663424" w:rsidRPr="000238AF" w:rsidRDefault="00663424" w:rsidP="00E46F9A">
            <w:pPr>
              <w:tabs>
                <w:tab w:val="left" w:pos="2010"/>
              </w:tabs>
              <w:jc w:val="both"/>
              <w:rPr>
                <w:rFonts w:ascii="Arial" w:eastAsia="Calibri" w:hAnsi="Arial" w:cs="Arial"/>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041"/>
              <w:gridCol w:w="3073"/>
            </w:tblGrid>
            <w:tr w:rsidR="00E46F9A" w:rsidRPr="000238AF" w14:paraId="3C5EF71A" w14:textId="77777777" w:rsidTr="00E46F9A">
              <w:tc>
                <w:tcPr>
                  <w:tcW w:w="6041" w:type="dxa"/>
                  <w:tcBorders>
                    <w:bottom w:val="single" w:sz="12" w:space="0" w:color="auto"/>
                  </w:tcBorders>
                </w:tcPr>
                <w:p w14:paraId="046803AF"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Partner Organization Name</w:t>
                  </w:r>
                </w:p>
              </w:tc>
              <w:tc>
                <w:tcPr>
                  <w:tcW w:w="3073" w:type="dxa"/>
                  <w:tcBorders>
                    <w:bottom w:val="single" w:sz="12" w:space="0" w:color="auto"/>
                  </w:tcBorders>
                </w:tcPr>
                <w:p w14:paraId="256204CD"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Contract Amount</w:t>
                  </w:r>
                </w:p>
              </w:tc>
            </w:tr>
            <w:tr w:rsidR="00E46F9A" w:rsidRPr="000238AF" w14:paraId="17634201" w14:textId="77777777" w:rsidTr="00E46F9A">
              <w:tc>
                <w:tcPr>
                  <w:tcW w:w="6041" w:type="dxa"/>
                  <w:tcBorders>
                    <w:top w:val="single" w:sz="12" w:space="0" w:color="auto"/>
                  </w:tcBorders>
                </w:tcPr>
                <w:p w14:paraId="223A76FD" w14:textId="01868466" w:rsidR="00E46F9A" w:rsidRPr="000238AF" w:rsidRDefault="00686562" w:rsidP="00E46F9A">
                  <w:pPr>
                    <w:tabs>
                      <w:tab w:val="left" w:pos="2010"/>
                    </w:tabs>
                    <w:rPr>
                      <w:rFonts w:ascii="Arial" w:eastAsia="Calibri" w:hAnsi="Arial" w:cs="Arial"/>
                      <w:szCs w:val="22"/>
                    </w:rPr>
                  </w:pPr>
                  <w:r w:rsidRPr="000238AF">
                    <w:rPr>
                      <w:rFonts w:eastAsia="Calibri" w:cs="Arial"/>
                      <w:szCs w:val="22"/>
                    </w:rPr>
                    <w:fldChar w:fldCharType="begin">
                      <w:ffData>
                        <w:name w:val="Text82"/>
                        <w:enabled/>
                        <w:calcOnExit w:val="0"/>
                        <w:textInput/>
                      </w:ffData>
                    </w:fldChar>
                  </w:r>
                  <w:bookmarkStart w:id="335" w:name="Text82"/>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35"/>
                </w:p>
              </w:tc>
              <w:tc>
                <w:tcPr>
                  <w:tcW w:w="3073" w:type="dxa"/>
                  <w:tcBorders>
                    <w:top w:val="single" w:sz="12" w:space="0" w:color="auto"/>
                  </w:tcBorders>
                </w:tcPr>
                <w:p w14:paraId="37F399E2" w14:textId="54E97E60"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36"/>
                        <w:enabled/>
                        <w:calcOnExit w:val="0"/>
                        <w:textInput/>
                      </w:ffData>
                    </w:fldChar>
                  </w:r>
                  <w:bookmarkStart w:id="336" w:name="Text36"/>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bookmarkEnd w:id="336"/>
                </w:p>
              </w:tc>
            </w:tr>
            <w:tr w:rsidR="00E46F9A" w:rsidRPr="000238AF" w14:paraId="345746B4" w14:textId="77777777" w:rsidTr="00E46F9A">
              <w:tc>
                <w:tcPr>
                  <w:tcW w:w="6041" w:type="dxa"/>
                </w:tcPr>
                <w:p w14:paraId="55E7DE1A" w14:textId="2A934158" w:rsidR="00E46F9A" w:rsidRPr="000238AF" w:rsidRDefault="00686562" w:rsidP="00E46F9A">
                  <w:pPr>
                    <w:tabs>
                      <w:tab w:val="left" w:pos="2010"/>
                    </w:tabs>
                    <w:rPr>
                      <w:rFonts w:ascii="Arial" w:eastAsia="Calibri" w:hAnsi="Arial" w:cs="Arial"/>
                      <w:szCs w:val="22"/>
                    </w:rPr>
                  </w:pPr>
                  <w:r w:rsidRPr="000238AF">
                    <w:rPr>
                      <w:rFonts w:eastAsia="Calibri" w:cs="Arial"/>
                      <w:szCs w:val="22"/>
                    </w:rPr>
                    <w:fldChar w:fldCharType="begin">
                      <w:ffData>
                        <w:name w:val="Text83"/>
                        <w:enabled/>
                        <w:calcOnExit w:val="0"/>
                        <w:textInput/>
                      </w:ffData>
                    </w:fldChar>
                  </w:r>
                  <w:bookmarkStart w:id="337" w:name="Text83"/>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37"/>
                </w:p>
              </w:tc>
              <w:tc>
                <w:tcPr>
                  <w:tcW w:w="3073" w:type="dxa"/>
                </w:tcPr>
                <w:p w14:paraId="3B407F0F" w14:textId="42D0B0CE"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37"/>
                        <w:enabled/>
                        <w:calcOnExit w:val="0"/>
                        <w:textInput/>
                      </w:ffData>
                    </w:fldChar>
                  </w:r>
                  <w:bookmarkStart w:id="338" w:name="Text37"/>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bookmarkEnd w:id="338"/>
                </w:p>
              </w:tc>
            </w:tr>
            <w:tr w:rsidR="00E46F9A" w:rsidRPr="000238AF" w14:paraId="7668C53A" w14:textId="77777777" w:rsidTr="00E46F9A">
              <w:tc>
                <w:tcPr>
                  <w:tcW w:w="6041" w:type="dxa"/>
                </w:tcPr>
                <w:p w14:paraId="13404295" w14:textId="159D49C8" w:rsidR="00E46F9A" w:rsidRPr="000238AF" w:rsidRDefault="00686562" w:rsidP="00E46F9A">
                  <w:pPr>
                    <w:tabs>
                      <w:tab w:val="left" w:pos="2010"/>
                    </w:tabs>
                    <w:rPr>
                      <w:rFonts w:ascii="Arial" w:eastAsia="Calibri" w:hAnsi="Arial" w:cs="Arial"/>
                      <w:szCs w:val="22"/>
                    </w:rPr>
                  </w:pPr>
                  <w:r w:rsidRPr="000238AF">
                    <w:rPr>
                      <w:rFonts w:eastAsia="Calibri" w:cs="Arial"/>
                      <w:szCs w:val="22"/>
                    </w:rPr>
                    <w:fldChar w:fldCharType="begin">
                      <w:ffData>
                        <w:name w:val="Text84"/>
                        <w:enabled/>
                        <w:calcOnExit w:val="0"/>
                        <w:textInput/>
                      </w:ffData>
                    </w:fldChar>
                  </w:r>
                  <w:bookmarkStart w:id="339" w:name="Text84"/>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39"/>
                </w:p>
              </w:tc>
              <w:tc>
                <w:tcPr>
                  <w:tcW w:w="3073" w:type="dxa"/>
                </w:tcPr>
                <w:p w14:paraId="234703C8" w14:textId="0CB0A9F1"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w:t>
                  </w:r>
                  <w:r w:rsidRPr="000238AF">
                    <w:rPr>
                      <w:rFonts w:eastAsia="Calibri" w:cs="Arial"/>
                      <w:szCs w:val="22"/>
                    </w:rPr>
                    <w:fldChar w:fldCharType="begin">
                      <w:ffData>
                        <w:name w:val="Text38"/>
                        <w:enabled/>
                        <w:calcOnExit w:val="0"/>
                        <w:textInput/>
                      </w:ffData>
                    </w:fldChar>
                  </w:r>
                  <w:bookmarkStart w:id="340" w:name="Text38"/>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ascii="Arial" w:eastAsia="Calibri" w:hAnsi="Arial" w:cs="Arial"/>
                      <w:szCs w:val="22"/>
                    </w:rPr>
                    <w:t> </w:t>
                  </w:r>
                  <w:r w:rsidRPr="000238AF">
                    <w:rPr>
                      <w:rFonts w:eastAsia="Calibri" w:cs="Arial"/>
                      <w:szCs w:val="22"/>
                    </w:rPr>
                    <w:fldChar w:fldCharType="end"/>
                  </w:r>
                  <w:bookmarkEnd w:id="340"/>
                </w:p>
              </w:tc>
            </w:tr>
          </w:tbl>
          <w:p w14:paraId="2C633D67" w14:textId="77777777" w:rsidR="00E46F9A" w:rsidRPr="000238AF" w:rsidRDefault="00E46F9A" w:rsidP="00E46F9A">
            <w:pPr>
              <w:tabs>
                <w:tab w:val="left" w:pos="2010"/>
              </w:tabs>
              <w:rPr>
                <w:rFonts w:ascii="Arial" w:eastAsia="Calibri" w:hAnsi="Arial" w:cs="Arial"/>
                <w:szCs w:val="22"/>
              </w:rPr>
            </w:pPr>
            <w:r w:rsidRPr="000238AF">
              <w:rPr>
                <w:rFonts w:ascii="Arial" w:eastAsia="Calibri" w:hAnsi="Arial" w:cs="Arial"/>
                <w:szCs w:val="22"/>
              </w:rPr>
              <w:t>*Add rows as needed</w:t>
            </w:r>
          </w:p>
          <w:p w14:paraId="763771A8" w14:textId="77777777" w:rsidR="00E46F9A" w:rsidRPr="000238AF" w:rsidRDefault="00FE77B5" w:rsidP="00E46F9A">
            <w:pPr>
              <w:pStyle w:val="ListParagraph"/>
              <w:spacing w:before="120"/>
              <w:ind w:left="0" w:hanging="15"/>
              <w:rPr>
                <w:rFonts w:ascii="Arial" w:hAnsi="Arial"/>
              </w:rPr>
            </w:pPr>
            <w:r>
              <w:rPr>
                <w:rFonts w:ascii="Arial" w:hAnsi="Arial"/>
              </w:rPr>
              <w:pict w14:anchorId="686C9E47">
                <v:rect id="_x0000_i1039" style="width:0;height:1.5pt" o:hralign="center" o:bullet="t" o:hrstd="t" o:hr="t" fillcolor="#a0a0a0" stroked="f"/>
              </w:pict>
            </w:r>
          </w:p>
          <w:p w14:paraId="15C59BA8" w14:textId="2FC9C4AC" w:rsidR="002B3634" w:rsidRPr="000238AF" w:rsidRDefault="00E46F9A" w:rsidP="002B3634">
            <w:pPr>
              <w:pStyle w:val="ListParagraph"/>
              <w:spacing w:before="120"/>
              <w:ind w:left="0" w:hanging="14"/>
              <w:contextualSpacing w:val="0"/>
              <w:rPr>
                <w:rFonts w:ascii="Arial" w:hAnsi="Arial"/>
                <w:b/>
              </w:rPr>
            </w:pPr>
            <w:r w:rsidRPr="000238AF">
              <w:rPr>
                <w:rFonts w:ascii="Arial" w:hAnsi="Arial"/>
                <w:b/>
              </w:rPr>
              <w:t xml:space="preserve">Section 7 – Optional Enrollment Center Operation – Yakima, Federal Way, and Spokane Only (Optional, Scored) </w:t>
            </w:r>
          </w:p>
          <w:p w14:paraId="39D7A775" w14:textId="77777777" w:rsidR="002B3634" w:rsidRPr="000238AF" w:rsidRDefault="002B3634" w:rsidP="00E46F9A">
            <w:pPr>
              <w:pStyle w:val="ListParagraph"/>
              <w:spacing w:before="120"/>
              <w:ind w:left="0" w:hanging="15"/>
              <w:rPr>
                <w:rFonts w:ascii="Arial" w:hAnsi="Arial"/>
              </w:rPr>
            </w:pPr>
          </w:p>
          <w:p w14:paraId="208F4503" w14:textId="7499E41B" w:rsidR="00E46F9A" w:rsidRPr="000238AF" w:rsidRDefault="00FE77B5" w:rsidP="00E46F9A">
            <w:pPr>
              <w:pStyle w:val="ListParagraph"/>
              <w:spacing w:before="120"/>
              <w:ind w:left="0" w:hanging="15"/>
              <w:rPr>
                <w:rFonts w:ascii="Arial" w:hAnsi="Arial"/>
              </w:rPr>
            </w:pPr>
            <w:sdt>
              <w:sdtPr>
                <w:rPr>
                  <w:b/>
                </w:rPr>
                <w:id w:val="-1925413102"/>
                <w14:checkbox>
                  <w14:checked w14:val="0"/>
                  <w14:checkedState w14:val="2612" w14:font="MS Gothic"/>
                  <w14:uncheckedState w14:val="2610" w14:font="MS Gothic"/>
                </w14:checkbox>
              </w:sdtPr>
              <w:sdtEndPr/>
              <w:sdtContent>
                <w:r w:rsidR="002F312E" w:rsidRPr="000238AF">
                  <w:rPr>
                    <w:rFonts w:ascii="Segoe UI Symbol" w:eastAsia="MS Gothic" w:hAnsi="Segoe UI Symbol" w:cs="Segoe UI Symbol"/>
                    <w:b/>
                  </w:rPr>
                  <w:t>☐</w:t>
                </w:r>
              </w:sdtContent>
            </w:sdt>
            <w:r w:rsidR="00E46F9A" w:rsidRPr="000238AF">
              <w:rPr>
                <w:rFonts w:ascii="Arial" w:hAnsi="Arial"/>
              </w:rPr>
              <w:t xml:space="preserve">  I/We are not proposing an optional Enrollment Center (check and skip to Section 8)</w:t>
            </w:r>
          </w:p>
          <w:p w14:paraId="55A1F7A5" w14:textId="77777777" w:rsidR="00755BF4" w:rsidRPr="000238AF" w:rsidRDefault="00755BF4" w:rsidP="00E46F9A">
            <w:pPr>
              <w:pStyle w:val="ListParagraph"/>
              <w:spacing w:before="120"/>
              <w:ind w:left="0" w:hanging="15"/>
              <w:rPr>
                <w:rFonts w:ascii="Arial" w:hAnsi="Arial"/>
              </w:rPr>
            </w:pPr>
          </w:p>
          <w:p w14:paraId="262E735C" w14:textId="2B00F36A" w:rsidR="00755BF4" w:rsidRPr="000238AF" w:rsidRDefault="00FE77B5" w:rsidP="00E46F9A">
            <w:pPr>
              <w:pStyle w:val="ListParagraph"/>
              <w:spacing w:before="120"/>
              <w:ind w:left="337" w:hanging="352"/>
              <w:rPr>
                <w:rFonts w:ascii="Arial" w:hAnsi="Arial"/>
              </w:rPr>
            </w:pPr>
            <w:sdt>
              <w:sdtPr>
                <w:rPr>
                  <w:b/>
                </w:rPr>
                <w:id w:val="-1949071654"/>
                <w14:checkbox>
                  <w14:checked w14:val="0"/>
                  <w14:checkedState w14:val="2612" w14:font="MS Gothic"/>
                  <w14:uncheckedState w14:val="2610" w14:font="MS Gothic"/>
                </w14:checkbox>
              </w:sdtPr>
              <w:sdtEndPr/>
              <w:sdtContent>
                <w:r w:rsidR="002F312E" w:rsidRPr="000238AF">
                  <w:rPr>
                    <w:rFonts w:ascii="Segoe UI Symbol" w:eastAsia="MS Gothic" w:hAnsi="Segoe UI Symbol" w:cs="Segoe UI Symbol"/>
                    <w:b/>
                  </w:rPr>
                  <w:t>☐</w:t>
                </w:r>
              </w:sdtContent>
            </w:sdt>
            <w:r w:rsidR="00E46F9A" w:rsidRPr="000238AF">
              <w:rPr>
                <w:rFonts w:ascii="Arial" w:hAnsi="Arial"/>
              </w:rPr>
              <w:t xml:space="preserve">  I/We are proposing an optional Enrollment Center</w:t>
            </w:r>
            <w:r w:rsidR="00755BF4" w:rsidRPr="000238AF">
              <w:rPr>
                <w:rFonts w:ascii="Arial" w:hAnsi="Arial"/>
              </w:rPr>
              <w:t xml:space="preserve"> for the following city/cities: </w:t>
            </w:r>
          </w:p>
          <w:p w14:paraId="6DBE50C1" w14:textId="7ABE0171" w:rsidR="00755BF4" w:rsidRPr="000238AF" w:rsidRDefault="00755BF4" w:rsidP="00E46F9A">
            <w:pPr>
              <w:pStyle w:val="ListParagraph"/>
              <w:spacing w:before="120"/>
              <w:ind w:left="337" w:hanging="352"/>
              <w:rPr>
                <w:rFonts w:ascii="Arial" w:hAnsi="Arial"/>
              </w:rPr>
            </w:pPr>
            <w:r w:rsidRPr="000238AF">
              <w:rPr>
                <w:rFonts w:ascii="Arial" w:hAnsi="Arial"/>
              </w:rPr>
              <w:t xml:space="preserve">      </w:t>
            </w:r>
            <w:r w:rsidR="00E46F9A" w:rsidRPr="000238AF">
              <w:rPr>
                <w:rFonts w:ascii="Arial" w:hAnsi="Arial"/>
              </w:rPr>
              <w:t>(check</w:t>
            </w:r>
            <w:r w:rsidRPr="000238AF">
              <w:rPr>
                <w:rFonts w:ascii="Arial" w:hAnsi="Arial"/>
              </w:rPr>
              <w:t xml:space="preserve"> </w:t>
            </w:r>
            <w:r w:rsidR="00E46F9A" w:rsidRPr="000238AF">
              <w:rPr>
                <w:rFonts w:ascii="Arial" w:hAnsi="Arial"/>
              </w:rPr>
              <w:t xml:space="preserve">and complete </w:t>
            </w:r>
            <w:r w:rsidR="00CB3C11" w:rsidRPr="000238AF">
              <w:rPr>
                <w:rFonts w:ascii="Arial" w:hAnsi="Arial"/>
              </w:rPr>
              <w:t>Section 7)</w:t>
            </w:r>
            <w:r w:rsidRPr="000238AF">
              <w:rPr>
                <w:rFonts w:ascii="Arial" w:hAnsi="Arial"/>
              </w:rPr>
              <w:t xml:space="preserve">      </w:t>
            </w:r>
            <w:sdt>
              <w:sdtPr>
                <w:rPr>
                  <w:b/>
                </w:rPr>
                <w:id w:val="1688249835"/>
                <w14:checkbox>
                  <w14:checked w14:val="0"/>
                  <w14:checkedState w14:val="2612" w14:font="MS Gothic"/>
                  <w14:uncheckedState w14:val="2610" w14:font="MS Gothic"/>
                </w14:checkbox>
              </w:sdtPr>
              <w:sdtEndPr/>
              <w:sdtContent>
                <w:r w:rsidR="002F312E" w:rsidRPr="000238AF">
                  <w:rPr>
                    <w:rFonts w:ascii="Segoe UI Symbol" w:eastAsia="MS Gothic" w:hAnsi="Segoe UI Symbol" w:cs="Segoe UI Symbol"/>
                    <w:b/>
                  </w:rPr>
                  <w:t>☐</w:t>
                </w:r>
              </w:sdtContent>
            </w:sdt>
            <w:r w:rsidRPr="000238AF">
              <w:rPr>
                <w:rFonts w:ascii="Arial" w:hAnsi="Arial"/>
              </w:rPr>
              <w:t xml:space="preserve"> City of Yakima     </w:t>
            </w:r>
            <w:sdt>
              <w:sdtPr>
                <w:rPr>
                  <w:b/>
                </w:rPr>
                <w:id w:val="514422236"/>
                <w14:checkbox>
                  <w14:checked w14:val="0"/>
                  <w14:checkedState w14:val="2612" w14:font="MS Gothic"/>
                  <w14:uncheckedState w14:val="2610" w14:font="MS Gothic"/>
                </w14:checkbox>
              </w:sdtPr>
              <w:sdtEndPr/>
              <w:sdtContent>
                <w:r w:rsidR="002F312E" w:rsidRPr="000238AF">
                  <w:rPr>
                    <w:rFonts w:ascii="Segoe UI Symbol" w:eastAsia="MS Gothic" w:hAnsi="Segoe UI Symbol" w:cs="Segoe UI Symbol"/>
                    <w:b/>
                  </w:rPr>
                  <w:t>☐</w:t>
                </w:r>
              </w:sdtContent>
            </w:sdt>
            <w:r w:rsidRPr="000238AF">
              <w:rPr>
                <w:rFonts w:ascii="Arial" w:hAnsi="Arial"/>
              </w:rPr>
              <w:t xml:space="preserve"> City of Spokane   </w:t>
            </w:r>
            <w:sdt>
              <w:sdtPr>
                <w:rPr>
                  <w:b/>
                </w:rPr>
                <w:id w:val="1363023392"/>
                <w14:checkbox>
                  <w14:checked w14:val="0"/>
                  <w14:checkedState w14:val="2612" w14:font="MS Gothic"/>
                  <w14:uncheckedState w14:val="2610" w14:font="MS Gothic"/>
                </w14:checkbox>
              </w:sdtPr>
              <w:sdtEndPr/>
              <w:sdtContent>
                <w:r w:rsidR="002F312E" w:rsidRPr="000238AF">
                  <w:rPr>
                    <w:rFonts w:ascii="Segoe UI Symbol" w:eastAsia="MS Gothic" w:hAnsi="Segoe UI Symbol" w:cs="Segoe UI Symbol"/>
                    <w:b/>
                  </w:rPr>
                  <w:t>☐</w:t>
                </w:r>
              </w:sdtContent>
            </w:sdt>
            <w:r w:rsidRPr="000238AF">
              <w:rPr>
                <w:rFonts w:ascii="Arial" w:hAnsi="Arial"/>
              </w:rPr>
              <w:t xml:space="preserve"> City of Federal Way</w:t>
            </w:r>
          </w:p>
          <w:p w14:paraId="1F9C626C" w14:textId="46FB3B01" w:rsidR="00755BF4" w:rsidRPr="000238AF" w:rsidRDefault="00FE77B5" w:rsidP="00E46F9A">
            <w:pPr>
              <w:pStyle w:val="ListParagraph"/>
              <w:spacing w:before="120"/>
              <w:ind w:left="337" w:hanging="352"/>
              <w:rPr>
                <w:rFonts w:ascii="Arial" w:hAnsi="Arial"/>
              </w:rPr>
            </w:pPr>
            <w:r>
              <w:rPr>
                <w:rFonts w:ascii="Arial" w:hAnsi="Arial"/>
              </w:rPr>
              <w:pict w14:anchorId="0B8D4E23">
                <v:rect id="_x0000_i1040" style="width:0;height:1.5pt" o:hralign="center" o:bullet="t" o:hrstd="t" o:hr="t" fillcolor="#a0a0a0" stroked="f"/>
              </w:pict>
            </w:r>
          </w:p>
          <w:p w14:paraId="140E0940" w14:textId="77777777" w:rsidR="00E46F9A" w:rsidRPr="000238AF" w:rsidRDefault="00E46F9A" w:rsidP="00E9176A">
            <w:pPr>
              <w:spacing w:before="120"/>
              <w:rPr>
                <w:rFonts w:ascii="Arial" w:eastAsia="Calibri" w:hAnsi="Arial" w:cs="Arial"/>
                <w:szCs w:val="22"/>
              </w:rPr>
            </w:pPr>
          </w:p>
          <w:p w14:paraId="7985A201" w14:textId="77777777" w:rsidR="00E46F9A" w:rsidRPr="000238AF" w:rsidRDefault="00E46F9A" w:rsidP="009D4285">
            <w:pPr>
              <w:pStyle w:val="ListParagraph"/>
              <w:numPr>
                <w:ilvl w:val="0"/>
                <w:numId w:val="124"/>
              </w:numPr>
              <w:spacing w:after="120"/>
              <w:ind w:left="346"/>
              <w:contextualSpacing w:val="0"/>
              <w:rPr>
                <w:rFonts w:ascii="Arial" w:hAnsi="Arial"/>
              </w:rPr>
            </w:pPr>
            <w:r w:rsidRPr="000238AF">
              <w:rPr>
                <w:rFonts w:ascii="Arial" w:hAnsi="Arial"/>
              </w:rPr>
              <w:t>Enrollment Center Site Requirements</w:t>
            </w:r>
          </w:p>
          <w:p w14:paraId="16A504B1" w14:textId="77777777" w:rsidR="00E46F9A" w:rsidRPr="000238AF" w:rsidRDefault="00E46F9A" w:rsidP="009D4285">
            <w:pPr>
              <w:pStyle w:val="ListParagraph"/>
              <w:numPr>
                <w:ilvl w:val="0"/>
                <w:numId w:val="125"/>
              </w:numPr>
              <w:spacing w:after="120"/>
              <w:contextualSpacing w:val="0"/>
              <w:rPr>
                <w:rFonts w:ascii="Arial" w:hAnsi="Arial"/>
              </w:rPr>
            </w:pPr>
            <w:r w:rsidRPr="000238AF">
              <w:rPr>
                <w:rFonts w:ascii="Arial" w:hAnsi="Arial"/>
              </w:rPr>
              <w:t>Provide the address of the Enrollment Center:</w:t>
            </w:r>
          </w:p>
          <w:p w14:paraId="53B1A562" w14:textId="67E8A0E2" w:rsidR="00E46F9A" w:rsidRPr="000238AF" w:rsidRDefault="00FE77B5" w:rsidP="00E46F9A">
            <w:pPr>
              <w:pStyle w:val="ListParagraph"/>
              <w:spacing w:before="120"/>
              <w:rPr>
                <w:rFonts w:ascii="Arial" w:hAnsi="Arial"/>
              </w:rPr>
            </w:pPr>
            <w:sdt>
              <w:sdtPr>
                <w:id w:val="-1381712228"/>
                <w:placeholder>
                  <w:docPart w:val="8D82FBB0D4C54130A19C912A8E102626"/>
                </w:placeholder>
              </w:sdtPr>
              <w:sdtEndPr/>
              <w:sdtContent>
                <w:sdt>
                  <w:sdtPr>
                    <w:id w:val="-408609371"/>
                    <w:placeholder>
                      <w:docPart w:val="C95FBDBA6DFC49C691303865C5ADB875"/>
                    </w:placeholder>
                  </w:sdtPr>
                  <w:sdtEndPr/>
                  <w:sdtContent>
                    <w:sdt>
                      <w:sdtPr>
                        <w:rPr>
                          <w:b/>
                          <w:color w:val="767171"/>
                        </w:rPr>
                        <w:id w:val="-2057851984"/>
                        <w:placeholder>
                          <w:docPart w:val="374B777CA6EA4D04914650E4B981F564"/>
                        </w:placeholder>
                        <w:text/>
                      </w:sdtPr>
                      <w:sdtEndPr/>
                      <w:sdtContent>
                        <w:r w:rsidR="00D60C80" w:rsidRPr="000238AF">
                          <w:rPr>
                            <w:rFonts w:ascii="Arial" w:hAnsi="Arial"/>
                            <w:b/>
                            <w:color w:val="767171"/>
                          </w:rPr>
                          <w:t>Click or tap here to enter text.</w:t>
                        </w:r>
                      </w:sdtContent>
                    </w:sdt>
                  </w:sdtContent>
                </w:sdt>
              </w:sdtContent>
            </w:sdt>
          </w:p>
          <w:p w14:paraId="61228B73" w14:textId="77777777" w:rsidR="00E46F9A" w:rsidRPr="000238AF" w:rsidRDefault="00E46F9A" w:rsidP="00E46F9A">
            <w:pPr>
              <w:pStyle w:val="ListParagraph"/>
              <w:spacing w:before="120"/>
              <w:rPr>
                <w:rFonts w:ascii="Arial" w:hAnsi="Arial"/>
              </w:rPr>
            </w:pPr>
          </w:p>
          <w:p w14:paraId="054C955F" w14:textId="77777777" w:rsidR="00E46F9A" w:rsidRPr="000238AF" w:rsidRDefault="00E46F9A" w:rsidP="009D4285">
            <w:pPr>
              <w:pStyle w:val="ListParagraph"/>
              <w:numPr>
                <w:ilvl w:val="0"/>
                <w:numId w:val="125"/>
              </w:numPr>
              <w:spacing w:after="120"/>
              <w:contextualSpacing w:val="0"/>
              <w:rPr>
                <w:rFonts w:ascii="Arial" w:hAnsi="Arial"/>
              </w:rPr>
            </w:pPr>
            <w:r w:rsidRPr="000238AF">
              <w:rPr>
                <w:rFonts w:ascii="Arial" w:hAnsi="Arial"/>
              </w:rPr>
              <w:t>Explain how one-on-one services are provided in a setting that ensures confidentiality and privacy:</w:t>
            </w:r>
          </w:p>
          <w:p w14:paraId="660B01C6" w14:textId="7378D1D4" w:rsidR="00E46F9A" w:rsidRPr="000238AF" w:rsidRDefault="00FE77B5" w:rsidP="00E46F9A">
            <w:pPr>
              <w:pStyle w:val="ListParagraph"/>
              <w:spacing w:before="120"/>
              <w:rPr>
                <w:rFonts w:ascii="Arial" w:hAnsi="Arial"/>
              </w:rPr>
            </w:pPr>
            <w:sdt>
              <w:sdtPr>
                <w:id w:val="898558243"/>
                <w:placeholder>
                  <w:docPart w:val="0DCB7223A0E24AF6831CD63387D44C7F"/>
                </w:placeholder>
              </w:sdtPr>
              <w:sdtEndPr/>
              <w:sdtContent>
                <w:sdt>
                  <w:sdtPr>
                    <w:id w:val="1326326414"/>
                    <w:placeholder>
                      <w:docPart w:val="E228D589A9124A33ACF042D7262896E1"/>
                    </w:placeholder>
                  </w:sdtPr>
                  <w:sdtEndPr/>
                  <w:sdtContent>
                    <w:sdt>
                      <w:sdtPr>
                        <w:rPr>
                          <w:b/>
                          <w:color w:val="767171"/>
                        </w:rPr>
                        <w:id w:val="6946204"/>
                        <w:placeholder>
                          <w:docPart w:val="8C96F3B01A3A4D70851F76A5B01F9E8C"/>
                        </w:placeholder>
                        <w:text/>
                      </w:sdtPr>
                      <w:sdtEndPr/>
                      <w:sdtContent>
                        <w:r w:rsidR="00D60C80" w:rsidRPr="000238AF">
                          <w:rPr>
                            <w:rFonts w:ascii="Arial" w:hAnsi="Arial"/>
                            <w:b/>
                            <w:color w:val="767171"/>
                          </w:rPr>
                          <w:t>Click or tap here to enter text.</w:t>
                        </w:r>
                      </w:sdtContent>
                    </w:sdt>
                  </w:sdtContent>
                </w:sdt>
              </w:sdtContent>
            </w:sdt>
          </w:p>
          <w:p w14:paraId="4F5005D6" w14:textId="77777777" w:rsidR="00E46F9A" w:rsidRPr="000238AF" w:rsidRDefault="00E46F9A" w:rsidP="00E46F9A">
            <w:pPr>
              <w:pStyle w:val="ListParagraph"/>
              <w:spacing w:before="120"/>
              <w:rPr>
                <w:rFonts w:ascii="Arial" w:hAnsi="Arial"/>
              </w:rPr>
            </w:pPr>
          </w:p>
          <w:p w14:paraId="4BFCB4B7" w14:textId="77777777" w:rsidR="00E46F9A" w:rsidRPr="000238AF" w:rsidRDefault="00E46F9A" w:rsidP="009D4285">
            <w:pPr>
              <w:pStyle w:val="ListParagraph"/>
              <w:numPr>
                <w:ilvl w:val="0"/>
                <w:numId w:val="125"/>
              </w:numPr>
              <w:spacing w:after="120"/>
              <w:contextualSpacing w:val="0"/>
              <w:rPr>
                <w:rFonts w:ascii="Arial" w:hAnsi="Arial"/>
              </w:rPr>
            </w:pPr>
            <w:r w:rsidRPr="000238AF">
              <w:rPr>
                <w:rFonts w:ascii="Arial" w:hAnsi="Arial"/>
              </w:rPr>
              <w:t>Explain the Enrollment Center’s proximity to public transportation and physical accessibility for individuals with disabilities:</w:t>
            </w:r>
          </w:p>
          <w:p w14:paraId="38AD9F61" w14:textId="6CD25B9A" w:rsidR="00E46F9A" w:rsidRPr="000238AF" w:rsidRDefault="00FE77B5" w:rsidP="00E46F9A">
            <w:pPr>
              <w:pStyle w:val="ListParagraph"/>
              <w:spacing w:before="120"/>
              <w:rPr>
                <w:rFonts w:ascii="Arial" w:hAnsi="Arial"/>
              </w:rPr>
            </w:pPr>
            <w:sdt>
              <w:sdtPr>
                <w:id w:val="-869218982"/>
                <w:placeholder>
                  <w:docPart w:val="C43D8A7397E042B181E658000F7C2C60"/>
                </w:placeholder>
              </w:sdtPr>
              <w:sdtEndPr/>
              <w:sdtContent>
                <w:sdt>
                  <w:sdtPr>
                    <w:id w:val="-495659665"/>
                    <w:placeholder>
                      <w:docPart w:val="69F276B3BA3344228B79FF4581BACABE"/>
                    </w:placeholder>
                  </w:sdtPr>
                  <w:sdtEndPr/>
                  <w:sdtContent>
                    <w:sdt>
                      <w:sdtPr>
                        <w:rPr>
                          <w:b/>
                          <w:color w:val="767171"/>
                        </w:rPr>
                        <w:id w:val="1826707118"/>
                        <w:placeholder>
                          <w:docPart w:val="64F000763FFB445FA0C89FC9B1BE3823"/>
                        </w:placeholder>
                        <w:text/>
                      </w:sdtPr>
                      <w:sdtEndPr/>
                      <w:sdtContent>
                        <w:r w:rsidR="00D60C80" w:rsidRPr="000238AF">
                          <w:rPr>
                            <w:rFonts w:ascii="Arial" w:hAnsi="Arial"/>
                            <w:b/>
                            <w:color w:val="767171"/>
                          </w:rPr>
                          <w:t>Click or tap here to enter text.</w:t>
                        </w:r>
                      </w:sdtContent>
                    </w:sdt>
                  </w:sdtContent>
                </w:sdt>
              </w:sdtContent>
            </w:sdt>
          </w:p>
          <w:p w14:paraId="7E8CD0DF" w14:textId="77777777" w:rsidR="00864D3B" w:rsidRPr="000238AF" w:rsidRDefault="00864D3B" w:rsidP="00E46F9A">
            <w:pPr>
              <w:pStyle w:val="ListParagraph"/>
              <w:spacing w:before="120"/>
              <w:rPr>
                <w:rFonts w:ascii="Arial" w:hAnsi="Arial"/>
              </w:rPr>
            </w:pPr>
          </w:p>
          <w:p w14:paraId="23A4F16B" w14:textId="6F79C8B5" w:rsidR="00864D3B" w:rsidRPr="000238AF" w:rsidRDefault="00864D3B" w:rsidP="009D4285">
            <w:pPr>
              <w:pStyle w:val="ListParagraph"/>
              <w:numPr>
                <w:ilvl w:val="0"/>
                <w:numId w:val="125"/>
              </w:numPr>
              <w:spacing w:before="120" w:after="240"/>
              <w:rPr>
                <w:rFonts w:ascii="Arial" w:hAnsi="Arial"/>
              </w:rPr>
            </w:pPr>
            <w:r w:rsidRPr="000238AF">
              <w:rPr>
                <w:rFonts w:ascii="Arial" w:hAnsi="Arial"/>
              </w:rPr>
              <w:t>Attach or upload interior and exterior photos of the enrollment center, including the entryway, reception area, counseling areas, and view from the street.</w:t>
            </w:r>
          </w:p>
          <w:p w14:paraId="2E15A7D0" w14:textId="77777777" w:rsidR="00864D3B" w:rsidRPr="000238AF" w:rsidRDefault="00864D3B" w:rsidP="00864D3B">
            <w:pPr>
              <w:pStyle w:val="ListParagraph"/>
              <w:spacing w:before="120" w:after="240"/>
              <w:rPr>
                <w:rFonts w:ascii="Arial" w:hAnsi="Arial"/>
              </w:rPr>
            </w:pPr>
          </w:p>
          <w:p w14:paraId="77C83057" w14:textId="7418DA82" w:rsidR="00E46F9A" w:rsidRPr="000238AF" w:rsidRDefault="00FE77B5" w:rsidP="00864D3B">
            <w:pPr>
              <w:pStyle w:val="ListParagraph"/>
              <w:spacing w:before="120"/>
              <w:ind w:left="429" w:firstLine="270"/>
              <w:rPr>
                <w:rFonts w:ascii="Arial" w:hAnsi="Arial"/>
              </w:rPr>
            </w:pPr>
            <w:sdt>
              <w:sdtPr>
                <w:id w:val="558206958"/>
                <w:placeholder>
                  <w:docPart w:val="E9F824B1E5884D0F88938783488857CA"/>
                </w:placeholder>
              </w:sdtPr>
              <w:sdtEndPr/>
              <w:sdtContent>
                <w:sdt>
                  <w:sdtPr>
                    <w:id w:val="1278671733"/>
                    <w:placeholder>
                      <w:docPart w:val="E8C723AD35A14123A22F24B3CDF7964A"/>
                    </w:placeholder>
                  </w:sdtPr>
                  <w:sdtEndPr/>
                  <w:sdtContent>
                    <w:sdt>
                      <w:sdtPr>
                        <w:rPr>
                          <w:b/>
                          <w:color w:val="767171"/>
                        </w:rPr>
                        <w:id w:val="791016076"/>
                        <w:placeholder>
                          <w:docPart w:val="97B0DFA97DCC45E4B6710FD378D954CB"/>
                        </w:placeholder>
                        <w:text/>
                      </w:sdtPr>
                      <w:sdtEndPr/>
                      <w:sdtContent>
                        <w:r w:rsidR="00D60C80" w:rsidRPr="000238AF">
                          <w:rPr>
                            <w:rFonts w:ascii="Arial" w:hAnsi="Arial"/>
                            <w:b/>
                            <w:color w:val="767171"/>
                          </w:rPr>
                          <w:t>Click or tap here to enter text.</w:t>
                        </w:r>
                      </w:sdtContent>
                    </w:sdt>
                  </w:sdtContent>
                </w:sdt>
              </w:sdtContent>
            </w:sdt>
          </w:p>
          <w:p w14:paraId="3A8F6FDD" w14:textId="77777777" w:rsidR="00864D3B" w:rsidRPr="000238AF" w:rsidRDefault="00864D3B" w:rsidP="00E46F9A">
            <w:pPr>
              <w:pStyle w:val="ListParagraph"/>
              <w:spacing w:before="120"/>
              <w:ind w:left="429"/>
              <w:rPr>
                <w:rFonts w:ascii="Arial" w:hAnsi="Arial"/>
              </w:rPr>
            </w:pPr>
          </w:p>
          <w:p w14:paraId="55F36D38" w14:textId="77777777" w:rsidR="00E46F9A" w:rsidRPr="000238AF" w:rsidRDefault="00E46F9A" w:rsidP="009D4285">
            <w:pPr>
              <w:pStyle w:val="ListParagraph"/>
              <w:numPr>
                <w:ilvl w:val="0"/>
                <w:numId w:val="124"/>
              </w:numPr>
              <w:spacing w:before="120"/>
              <w:ind w:left="429"/>
              <w:rPr>
                <w:rFonts w:ascii="Arial" w:hAnsi="Arial"/>
              </w:rPr>
            </w:pPr>
            <w:r w:rsidRPr="000238AF">
              <w:rPr>
                <w:rFonts w:ascii="Arial" w:hAnsi="Arial"/>
              </w:rPr>
              <w:t>Enrollment Center Operations and Staff</w:t>
            </w:r>
          </w:p>
          <w:p w14:paraId="212B65A5" w14:textId="0A657A54" w:rsidR="00E46F9A" w:rsidRPr="000238AF" w:rsidRDefault="00E46F9A" w:rsidP="00941BC5">
            <w:pPr>
              <w:spacing w:before="120"/>
              <w:ind w:left="435"/>
              <w:jc w:val="both"/>
              <w:rPr>
                <w:rFonts w:ascii="Arial" w:eastAsia="Calibri" w:hAnsi="Arial" w:cs="Arial"/>
                <w:szCs w:val="22"/>
              </w:rPr>
            </w:pPr>
            <w:r w:rsidRPr="000238AF">
              <w:rPr>
                <w:rFonts w:ascii="Arial" w:eastAsia="Calibri" w:hAnsi="Arial" w:cs="Arial"/>
                <w:szCs w:val="22"/>
              </w:rPr>
              <w:t xml:space="preserve">Vendor will manage daily operations of the Enrollment Center, including staffing, to ensure </w:t>
            </w:r>
            <w:proofErr w:type="gramStart"/>
            <w:r w:rsidRPr="000238AF">
              <w:rPr>
                <w:rFonts w:ascii="Arial" w:eastAsia="Calibri" w:hAnsi="Arial" w:cs="Arial"/>
                <w:szCs w:val="22"/>
              </w:rPr>
              <w:t>sufficient</w:t>
            </w:r>
            <w:proofErr w:type="gramEnd"/>
            <w:r w:rsidRPr="000238AF">
              <w:rPr>
                <w:rFonts w:ascii="Arial" w:eastAsia="Calibri" w:hAnsi="Arial" w:cs="Arial"/>
                <w:szCs w:val="22"/>
              </w:rPr>
              <w:t xml:space="preserve"> assistance is available during hours of operation. Vendor must anticipate and provide adequate staffing during peak enrollment activity related to enrollment deadlines.</w:t>
            </w:r>
          </w:p>
          <w:p w14:paraId="18E71C9F" w14:textId="77777777" w:rsidR="00E46F9A" w:rsidRPr="000238AF" w:rsidRDefault="00E46F9A" w:rsidP="009D4285">
            <w:pPr>
              <w:pStyle w:val="ListParagraph"/>
              <w:numPr>
                <w:ilvl w:val="0"/>
                <w:numId w:val="126"/>
              </w:numPr>
              <w:spacing w:before="120"/>
              <w:rPr>
                <w:rFonts w:ascii="Arial" w:hAnsi="Arial"/>
              </w:rPr>
            </w:pPr>
            <w:r w:rsidRPr="000238AF">
              <w:rPr>
                <w:rFonts w:ascii="Arial" w:hAnsi="Arial"/>
              </w:rPr>
              <w:lastRenderedPageBreak/>
              <w:t>List all Vendor staff who will deliver assistance from the Enrollment Center and the individual’s role at the Enrollment Center:</w:t>
            </w:r>
          </w:p>
          <w:tbl>
            <w:tblPr>
              <w:tblStyle w:val="TableGrid"/>
              <w:tblW w:w="0" w:type="auto"/>
              <w:tblInd w:w="720" w:type="dxa"/>
              <w:tblLook w:val="04A0" w:firstRow="1" w:lastRow="0" w:firstColumn="1" w:lastColumn="0" w:noHBand="0" w:noVBand="1"/>
            </w:tblPr>
            <w:tblGrid>
              <w:gridCol w:w="2230"/>
              <w:gridCol w:w="3330"/>
              <w:gridCol w:w="2610"/>
            </w:tblGrid>
            <w:tr w:rsidR="00E46F9A" w:rsidRPr="000238AF" w14:paraId="5E0FE024" w14:textId="77777777" w:rsidTr="00E46F9A">
              <w:trPr>
                <w:trHeight w:hRule="exact" w:val="288"/>
              </w:trPr>
              <w:tc>
                <w:tcPr>
                  <w:tcW w:w="2230" w:type="dxa"/>
                  <w:shd w:val="clear" w:color="auto" w:fill="DBE5F1" w:themeFill="accent1" w:themeFillTint="33"/>
                  <w:vAlign w:val="center"/>
                </w:tcPr>
                <w:p w14:paraId="7541C3A5"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 xml:space="preserve">  Name</w:t>
                  </w:r>
                </w:p>
              </w:tc>
              <w:tc>
                <w:tcPr>
                  <w:tcW w:w="3330" w:type="dxa"/>
                  <w:shd w:val="clear" w:color="auto" w:fill="DBE5F1" w:themeFill="accent1" w:themeFillTint="33"/>
                  <w:vAlign w:val="center"/>
                </w:tcPr>
                <w:p w14:paraId="76FB8082"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Role</w:t>
                  </w:r>
                </w:p>
              </w:tc>
              <w:tc>
                <w:tcPr>
                  <w:tcW w:w="2610" w:type="dxa"/>
                  <w:shd w:val="clear" w:color="auto" w:fill="DBE5F1" w:themeFill="accent1" w:themeFillTint="33"/>
                  <w:vAlign w:val="center"/>
                </w:tcPr>
                <w:p w14:paraId="297DE6E6"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Length of time in role</w:t>
                  </w:r>
                </w:p>
              </w:tc>
            </w:tr>
            <w:tr w:rsidR="00E46F9A" w:rsidRPr="000238AF" w14:paraId="2793BCD9" w14:textId="77777777" w:rsidTr="00E46F9A">
              <w:trPr>
                <w:trHeight w:hRule="exact" w:val="288"/>
              </w:trPr>
              <w:tc>
                <w:tcPr>
                  <w:tcW w:w="2230" w:type="dxa"/>
                  <w:vAlign w:val="center"/>
                </w:tcPr>
                <w:p w14:paraId="2216B612" w14:textId="21E7FE42"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50"/>
                        <w:enabled/>
                        <w:calcOnExit w:val="0"/>
                        <w:textInput/>
                      </w:ffData>
                    </w:fldChar>
                  </w:r>
                  <w:bookmarkStart w:id="341" w:name="Text50"/>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41"/>
                </w:p>
              </w:tc>
              <w:tc>
                <w:tcPr>
                  <w:tcW w:w="3330" w:type="dxa"/>
                  <w:vAlign w:val="center"/>
                </w:tcPr>
                <w:p w14:paraId="5C53A714" w14:textId="1FE0363E"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53"/>
                        <w:enabled/>
                        <w:calcOnExit w:val="0"/>
                        <w:textInput/>
                      </w:ffData>
                    </w:fldChar>
                  </w:r>
                  <w:bookmarkStart w:id="342" w:name="Text53"/>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42"/>
                </w:p>
              </w:tc>
              <w:tc>
                <w:tcPr>
                  <w:tcW w:w="2610" w:type="dxa"/>
                  <w:vAlign w:val="center"/>
                </w:tcPr>
                <w:p w14:paraId="103DA29B" w14:textId="04A5BB89"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56"/>
                        <w:enabled/>
                        <w:calcOnExit w:val="0"/>
                        <w:textInput/>
                      </w:ffData>
                    </w:fldChar>
                  </w:r>
                  <w:bookmarkStart w:id="343" w:name="Text56"/>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43"/>
                </w:p>
              </w:tc>
            </w:tr>
            <w:tr w:rsidR="00E46F9A" w:rsidRPr="000238AF" w14:paraId="534174EC" w14:textId="77777777" w:rsidTr="00E46F9A">
              <w:trPr>
                <w:trHeight w:hRule="exact" w:val="288"/>
              </w:trPr>
              <w:tc>
                <w:tcPr>
                  <w:tcW w:w="2230" w:type="dxa"/>
                  <w:vAlign w:val="center"/>
                </w:tcPr>
                <w:p w14:paraId="69C08E92" w14:textId="3A7D4C41"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51"/>
                        <w:enabled/>
                        <w:calcOnExit w:val="0"/>
                        <w:textInput/>
                      </w:ffData>
                    </w:fldChar>
                  </w:r>
                  <w:bookmarkStart w:id="344" w:name="Text51"/>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44"/>
                </w:p>
              </w:tc>
              <w:tc>
                <w:tcPr>
                  <w:tcW w:w="3330" w:type="dxa"/>
                  <w:vAlign w:val="center"/>
                </w:tcPr>
                <w:p w14:paraId="1B2A6AA8" w14:textId="3C9C8490"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54"/>
                        <w:enabled/>
                        <w:calcOnExit w:val="0"/>
                        <w:textInput/>
                      </w:ffData>
                    </w:fldChar>
                  </w:r>
                  <w:bookmarkStart w:id="345" w:name="Text54"/>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45"/>
                </w:p>
              </w:tc>
              <w:tc>
                <w:tcPr>
                  <w:tcW w:w="2610" w:type="dxa"/>
                  <w:vAlign w:val="center"/>
                </w:tcPr>
                <w:p w14:paraId="454A6CEC" w14:textId="757B37BC"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57"/>
                        <w:enabled/>
                        <w:calcOnExit w:val="0"/>
                        <w:textInput/>
                      </w:ffData>
                    </w:fldChar>
                  </w:r>
                  <w:bookmarkStart w:id="346" w:name="Text57"/>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46"/>
                </w:p>
              </w:tc>
            </w:tr>
            <w:tr w:rsidR="00E46F9A" w:rsidRPr="000238AF" w14:paraId="6972F359" w14:textId="77777777" w:rsidTr="00E46F9A">
              <w:trPr>
                <w:trHeight w:hRule="exact" w:val="288"/>
              </w:trPr>
              <w:tc>
                <w:tcPr>
                  <w:tcW w:w="2230" w:type="dxa"/>
                  <w:vAlign w:val="center"/>
                </w:tcPr>
                <w:p w14:paraId="112F5DC0" w14:textId="6FD4408A"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52"/>
                        <w:enabled/>
                        <w:calcOnExit w:val="0"/>
                        <w:textInput/>
                      </w:ffData>
                    </w:fldChar>
                  </w:r>
                  <w:bookmarkStart w:id="347" w:name="Text52"/>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47"/>
                </w:p>
              </w:tc>
              <w:tc>
                <w:tcPr>
                  <w:tcW w:w="3330" w:type="dxa"/>
                  <w:vAlign w:val="center"/>
                </w:tcPr>
                <w:p w14:paraId="612C4452" w14:textId="0731D8DF"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55"/>
                        <w:enabled/>
                        <w:calcOnExit w:val="0"/>
                        <w:textInput/>
                      </w:ffData>
                    </w:fldChar>
                  </w:r>
                  <w:bookmarkStart w:id="348" w:name="Text55"/>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48"/>
                </w:p>
              </w:tc>
              <w:tc>
                <w:tcPr>
                  <w:tcW w:w="2610" w:type="dxa"/>
                  <w:vAlign w:val="center"/>
                </w:tcPr>
                <w:p w14:paraId="7A45F91E" w14:textId="6A3A15F8"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58"/>
                        <w:enabled/>
                        <w:calcOnExit w:val="0"/>
                        <w:textInput/>
                      </w:ffData>
                    </w:fldChar>
                  </w:r>
                  <w:bookmarkStart w:id="349" w:name="Text58"/>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49"/>
                </w:p>
              </w:tc>
            </w:tr>
          </w:tbl>
          <w:p w14:paraId="79EE9C7B" w14:textId="77777777" w:rsidR="00E46F9A" w:rsidRPr="000238AF" w:rsidRDefault="00E46F9A" w:rsidP="00E46F9A">
            <w:pPr>
              <w:ind w:left="706"/>
              <w:rPr>
                <w:rFonts w:ascii="Arial" w:eastAsia="Calibri" w:hAnsi="Arial" w:cs="Arial"/>
                <w:szCs w:val="22"/>
              </w:rPr>
            </w:pPr>
            <w:r w:rsidRPr="000238AF">
              <w:rPr>
                <w:rFonts w:ascii="Arial" w:eastAsia="Calibri" w:hAnsi="Arial" w:cs="Arial"/>
                <w:szCs w:val="22"/>
              </w:rPr>
              <w:t>*Add rows as needed</w:t>
            </w:r>
          </w:p>
          <w:p w14:paraId="51F62440" w14:textId="45FFF322" w:rsidR="00E46F9A" w:rsidRPr="000238AF" w:rsidRDefault="00E46F9A" w:rsidP="009D4285">
            <w:pPr>
              <w:pStyle w:val="ListParagraph"/>
              <w:numPr>
                <w:ilvl w:val="0"/>
                <w:numId w:val="126"/>
              </w:numPr>
              <w:spacing w:before="240"/>
              <w:contextualSpacing w:val="0"/>
              <w:rPr>
                <w:rFonts w:ascii="Arial" w:hAnsi="Arial"/>
              </w:rPr>
            </w:pPr>
            <w:r w:rsidRPr="000238AF">
              <w:rPr>
                <w:rFonts w:ascii="Arial" w:hAnsi="Arial"/>
              </w:rPr>
              <w:t xml:space="preserve">List any </w:t>
            </w:r>
            <w:r w:rsidR="003C1676" w:rsidRPr="000238AF">
              <w:rPr>
                <w:rFonts w:ascii="Arial" w:hAnsi="Arial"/>
              </w:rPr>
              <w:t>Broker</w:t>
            </w:r>
            <w:r w:rsidRPr="000238AF">
              <w:rPr>
                <w:rFonts w:ascii="Arial" w:hAnsi="Arial"/>
              </w:rPr>
              <w:t>s who will deliver assistance from the Enrollment Center:</w:t>
            </w:r>
          </w:p>
          <w:tbl>
            <w:tblPr>
              <w:tblStyle w:val="TableGrid"/>
              <w:tblW w:w="0" w:type="auto"/>
              <w:tblInd w:w="720" w:type="dxa"/>
              <w:tblLook w:val="04A0" w:firstRow="1" w:lastRow="0" w:firstColumn="1" w:lastColumn="0" w:noHBand="0" w:noVBand="1"/>
            </w:tblPr>
            <w:tblGrid>
              <w:gridCol w:w="2230"/>
              <w:gridCol w:w="3057"/>
              <w:gridCol w:w="2883"/>
            </w:tblGrid>
            <w:tr w:rsidR="00E46F9A" w:rsidRPr="000238AF" w14:paraId="61807FE3" w14:textId="77777777" w:rsidTr="00E46F9A">
              <w:trPr>
                <w:trHeight w:hRule="exact" w:val="288"/>
              </w:trPr>
              <w:tc>
                <w:tcPr>
                  <w:tcW w:w="2230" w:type="dxa"/>
                  <w:shd w:val="clear" w:color="auto" w:fill="DBE5F1" w:themeFill="accent1" w:themeFillTint="33"/>
                  <w:vAlign w:val="center"/>
                </w:tcPr>
                <w:p w14:paraId="6AD997F8"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Name</w:t>
                  </w:r>
                </w:p>
              </w:tc>
              <w:tc>
                <w:tcPr>
                  <w:tcW w:w="3057" w:type="dxa"/>
                  <w:shd w:val="clear" w:color="auto" w:fill="DBE5F1" w:themeFill="accent1" w:themeFillTint="33"/>
                  <w:vAlign w:val="center"/>
                </w:tcPr>
                <w:p w14:paraId="38A7F470"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Organization</w:t>
                  </w:r>
                </w:p>
              </w:tc>
              <w:tc>
                <w:tcPr>
                  <w:tcW w:w="2883" w:type="dxa"/>
                  <w:shd w:val="clear" w:color="auto" w:fill="DBE5F1" w:themeFill="accent1" w:themeFillTint="33"/>
                  <w:vAlign w:val="center"/>
                </w:tcPr>
                <w:p w14:paraId="1E594388" w14:textId="77777777" w:rsidR="00E46F9A" w:rsidRPr="000238AF" w:rsidRDefault="00E46F9A" w:rsidP="00E46F9A">
                  <w:pPr>
                    <w:rPr>
                      <w:rFonts w:ascii="Arial" w:eastAsia="Calibri" w:hAnsi="Arial" w:cs="Arial"/>
                      <w:szCs w:val="22"/>
                    </w:rPr>
                  </w:pPr>
                  <w:r w:rsidRPr="000238AF">
                    <w:rPr>
                      <w:rFonts w:ascii="Arial" w:eastAsia="Calibri" w:hAnsi="Arial" w:cs="Arial"/>
                      <w:szCs w:val="22"/>
                    </w:rPr>
                    <w:t>Carrier affiliation(s)</w:t>
                  </w:r>
                </w:p>
              </w:tc>
            </w:tr>
            <w:tr w:rsidR="00E46F9A" w:rsidRPr="000238AF" w14:paraId="6C94EFBA" w14:textId="77777777" w:rsidTr="00E46F9A">
              <w:trPr>
                <w:trHeight w:hRule="exact" w:val="288"/>
              </w:trPr>
              <w:tc>
                <w:tcPr>
                  <w:tcW w:w="2230" w:type="dxa"/>
                  <w:vAlign w:val="center"/>
                </w:tcPr>
                <w:p w14:paraId="19B70C3F" w14:textId="14816D17"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59"/>
                        <w:enabled/>
                        <w:calcOnExit w:val="0"/>
                        <w:textInput/>
                      </w:ffData>
                    </w:fldChar>
                  </w:r>
                  <w:bookmarkStart w:id="350" w:name="Text59"/>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50"/>
                </w:p>
              </w:tc>
              <w:tc>
                <w:tcPr>
                  <w:tcW w:w="3057" w:type="dxa"/>
                  <w:vAlign w:val="center"/>
                </w:tcPr>
                <w:p w14:paraId="1E5D8C21" w14:textId="4FF5C1F1"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62"/>
                        <w:enabled/>
                        <w:calcOnExit w:val="0"/>
                        <w:textInput/>
                      </w:ffData>
                    </w:fldChar>
                  </w:r>
                  <w:bookmarkStart w:id="351" w:name="Text62"/>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51"/>
                </w:p>
              </w:tc>
              <w:tc>
                <w:tcPr>
                  <w:tcW w:w="2883" w:type="dxa"/>
                  <w:vAlign w:val="center"/>
                </w:tcPr>
                <w:p w14:paraId="05D58D28" w14:textId="3130A7A6"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65"/>
                        <w:enabled/>
                        <w:calcOnExit w:val="0"/>
                        <w:textInput/>
                      </w:ffData>
                    </w:fldChar>
                  </w:r>
                  <w:bookmarkStart w:id="352" w:name="Text65"/>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52"/>
                </w:p>
              </w:tc>
            </w:tr>
            <w:tr w:rsidR="00E46F9A" w:rsidRPr="000238AF" w14:paraId="51916378" w14:textId="77777777" w:rsidTr="00E46F9A">
              <w:trPr>
                <w:trHeight w:hRule="exact" w:val="288"/>
              </w:trPr>
              <w:tc>
                <w:tcPr>
                  <w:tcW w:w="2230" w:type="dxa"/>
                  <w:vAlign w:val="center"/>
                </w:tcPr>
                <w:p w14:paraId="28BD9541" w14:textId="6E8A6124"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60"/>
                        <w:enabled/>
                        <w:calcOnExit w:val="0"/>
                        <w:textInput/>
                      </w:ffData>
                    </w:fldChar>
                  </w:r>
                  <w:bookmarkStart w:id="353" w:name="Text60"/>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53"/>
                </w:p>
              </w:tc>
              <w:tc>
                <w:tcPr>
                  <w:tcW w:w="3057" w:type="dxa"/>
                  <w:vAlign w:val="center"/>
                </w:tcPr>
                <w:p w14:paraId="0C139AA2" w14:textId="2CB0F7C8"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63"/>
                        <w:enabled/>
                        <w:calcOnExit w:val="0"/>
                        <w:textInput/>
                      </w:ffData>
                    </w:fldChar>
                  </w:r>
                  <w:bookmarkStart w:id="354" w:name="Text63"/>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54"/>
                </w:p>
              </w:tc>
              <w:tc>
                <w:tcPr>
                  <w:tcW w:w="2883" w:type="dxa"/>
                  <w:vAlign w:val="center"/>
                </w:tcPr>
                <w:p w14:paraId="671FFF48" w14:textId="00A39E73"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66"/>
                        <w:enabled/>
                        <w:calcOnExit w:val="0"/>
                        <w:textInput/>
                      </w:ffData>
                    </w:fldChar>
                  </w:r>
                  <w:bookmarkStart w:id="355" w:name="Text66"/>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55"/>
                </w:p>
              </w:tc>
            </w:tr>
            <w:tr w:rsidR="00E46F9A" w:rsidRPr="000238AF" w14:paraId="499F8E19" w14:textId="77777777" w:rsidTr="00E46F9A">
              <w:trPr>
                <w:trHeight w:hRule="exact" w:val="288"/>
              </w:trPr>
              <w:tc>
                <w:tcPr>
                  <w:tcW w:w="2230" w:type="dxa"/>
                  <w:vAlign w:val="center"/>
                </w:tcPr>
                <w:p w14:paraId="51A1C52A" w14:textId="1225E1D8"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61"/>
                        <w:enabled/>
                        <w:calcOnExit w:val="0"/>
                        <w:textInput/>
                      </w:ffData>
                    </w:fldChar>
                  </w:r>
                  <w:bookmarkStart w:id="356" w:name="Text61"/>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56"/>
                </w:p>
              </w:tc>
              <w:tc>
                <w:tcPr>
                  <w:tcW w:w="3057" w:type="dxa"/>
                  <w:vAlign w:val="center"/>
                </w:tcPr>
                <w:p w14:paraId="4615BC8A" w14:textId="3D769F2C"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64"/>
                        <w:enabled/>
                        <w:calcOnExit w:val="0"/>
                        <w:textInput/>
                      </w:ffData>
                    </w:fldChar>
                  </w:r>
                  <w:bookmarkStart w:id="357" w:name="Text64"/>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57"/>
                </w:p>
              </w:tc>
              <w:tc>
                <w:tcPr>
                  <w:tcW w:w="2883" w:type="dxa"/>
                  <w:vAlign w:val="center"/>
                </w:tcPr>
                <w:p w14:paraId="4AEEE3A2" w14:textId="1ED2B549" w:rsidR="00E46F9A" w:rsidRPr="000238AF" w:rsidRDefault="00F955C3" w:rsidP="00E46F9A">
                  <w:pPr>
                    <w:rPr>
                      <w:rFonts w:ascii="Arial" w:eastAsia="Calibri" w:hAnsi="Arial" w:cs="Arial"/>
                      <w:szCs w:val="22"/>
                    </w:rPr>
                  </w:pPr>
                  <w:r w:rsidRPr="000238AF">
                    <w:rPr>
                      <w:rFonts w:eastAsia="Calibri" w:cs="Arial"/>
                      <w:szCs w:val="22"/>
                    </w:rPr>
                    <w:fldChar w:fldCharType="begin">
                      <w:ffData>
                        <w:name w:val="Text67"/>
                        <w:enabled/>
                        <w:calcOnExit w:val="0"/>
                        <w:textInput/>
                      </w:ffData>
                    </w:fldChar>
                  </w:r>
                  <w:bookmarkStart w:id="358" w:name="Text67"/>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58"/>
                </w:p>
              </w:tc>
            </w:tr>
          </w:tbl>
          <w:p w14:paraId="091B4388" w14:textId="77777777" w:rsidR="00E46F9A" w:rsidRPr="000238AF" w:rsidRDefault="00E46F9A" w:rsidP="00E46F9A">
            <w:pPr>
              <w:ind w:left="706"/>
              <w:rPr>
                <w:rFonts w:ascii="Arial" w:eastAsia="Calibri" w:hAnsi="Arial" w:cs="Arial"/>
                <w:szCs w:val="22"/>
              </w:rPr>
            </w:pPr>
            <w:r w:rsidRPr="000238AF">
              <w:rPr>
                <w:rFonts w:ascii="Arial" w:eastAsia="Calibri" w:hAnsi="Arial" w:cs="Arial"/>
                <w:szCs w:val="22"/>
              </w:rPr>
              <w:t>*Add rows as needed</w:t>
            </w:r>
          </w:p>
          <w:p w14:paraId="75FA61D7" w14:textId="53F31DB2" w:rsidR="00E46F9A" w:rsidRPr="000238AF" w:rsidRDefault="00E46F9A" w:rsidP="009D4285">
            <w:pPr>
              <w:pStyle w:val="ListParagraph"/>
              <w:numPr>
                <w:ilvl w:val="0"/>
                <w:numId w:val="126"/>
              </w:numPr>
              <w:spacing w:before="240" w:after="120"/>
              <w:contextualSpacing w:val="0"/>
              <w:rPr>
                <w:rFonts w:ascii="Arial" w:hAnsi="Arial"/>
              </w:rPr>
            </w:pPr>
            <w:r w:rsidRPr="000238AF">
              <w:rPr>
                <w:rFonts w:ascii="Arial" w:hAnsi="Arial"/>
              </w:rPr>
              <w:t xml:space="preserve">Describe the process Vendor used to recruit and select </w:t>
            </w:r>
            <w:r w:rsidR="003C1676" w:rsidRPr="000238AF">
              <w:rPr>
                <w:rFonts w:ascii="Arial" w:hAnsi="Arial"/>
              </w:rPr>
              <w:t>Broker</w:t>
            </w:r>
            <w:r w:rsidRPr="000238AF">
              <w:rPr>
                <w:rFonts w:ascii="Arial" w:hAnsi="Arial"/>
              </w:rPr>
              <w:t>s to deliver services from the Enrollment Center location:</w:t>
            </w:r>
          </w:p>
          <w:p w14:paraId="2188601B" w14:textId="4B13A545" w:rsidR="00E46F9A" w:rsidRPr="000238AF" w:rsidRDefault="00FE77B5" w:rsidP="00E46F9A">
            <w:pPr>
              <w:ind w:left="706"/>
              <w:rPr>
                <w:rFonts w:ascii="Arial" w:eastAsia="Calibri" w:hAnsi="Arial" w:cs="Arial"/>
                <w:szCs w:val="22"/>
              </w:rPr>
            </w:pPr>
            <w:sdt>
              <w:sdtPr>
                <w:rPr>
                  <w:rFonts w:cs="Arial"/>
                  <w:szCs w:val="22"/>
                </w:rPr>
                <w:id w:val="1716304065"/>
                <w:placeholder>
                  <w:docPart w:val="4388D335350F4A59BF6B9D7240F739EC"/>
                </w:placeholder>
              </w:sdtPr>
              <w:sdtEndPr/>
              <w:sdtContent>
                <w:sdt>
                  <w:sdtPr>
                    <w:rPr>
                      <w:rFonts w:cs="Arial"/>
                    </w:rPr>
                    <w:id w:val="1641146149"/>
                    <w:placeholder>
                      <w:docPart w:val="C4BAFF02EF244E82B90C9385BD623BBE"/>
                    </w:placeholder>
                  </w:sdtPr>
                  <w:sdtEndPr/>
                  <w:sdtContent>
                    <w:sdt>
                      <w:sdtPr>
                        <w:rPr>
                          <w:rFonts w:cs="Arial"/>
                          <w:b/>
                          <w:color w:val="767171"/>
                        </w:rPr>
                        <w:id w:val="-769930027"/>
                        <w:placeholder>
                          <w:docPart w:val="A395476E93E445D8B36A8B7AD83CF3FC"/>
                        </w:placeholder>
                        <w:text/>
                      </w:sdtPr>
                      <w:sdtEndPr/>
                      <w:sdtContent>
                        <w:r w:rsidR="00D60C80" w:rsidRPr="000238AF">
                          <w:rPr>
                            <w:rFonts w:ascii="Arial" w:hAnsi="Arial" w:cs="Arial"/>
                            <w:b/>
                            <w:color w:val="767171"/>
                          </w:rPr>
                          <w:t>Click or tap here to enter text.</w:t>
                        </w:r>
                      </w:sdtContent>
                    </w:sdt>
                  </w:sdtContent>
                </w:sdt>
              </w:sdtContent>
            </w:sdt>
          </w:p>
          <w:p w14:paraId="07DBADF9" w14:textId="77777777" w:rsidR="00E46F9A" w:rsidRPr="000238AF" w:rsidRDefault="00E46F9A" w:rsidP="00E46F9A">
            <w:pPr>
              <w:pStyle w:val="ListParagraph"/>
              <w:tabs>
                <w:tab w:val="left" w:pos="908"/>
              </w:tabs>
              <w:rPr>
                <w:rFonts w:ascii="Arial" w:hAnsi="Arial"/>
              </w:rPr>
            </w:pPr>
          </w:p>
          <w:p w14:paraId="11ADEBD9" w14:textId="61A482C6" w:rsidR="00E46F9A" w:rsidRPr="000238AF" w:rsidRDefault="00E46F9A" w:rsidP="009D4285">
            <w:pPr>
              <w:pStyle w:val="ListParagraph"/>
              <w:numPr>
                <w:ilvl w:val="0"/>
                <w:numId w:val="126"/>
              </w:numPr>
              <w:tabs>
                <w:tab w:val="left" w:pos="908"/>
              </w:tabs>
              <w:spacing w:after="120"/>
              <w:contextualSpacing w:val="0"/>
              <w:jc w:val="both"/>
              <w:rPr>
                <w:rFonts w:ascii="Arial" w:hAnsi="Arial"/>
              </w:rPr>
            </w:pPr>
            <w:r w:rsidRPr="000238AF">
              <w:rPr>
                <w:rFonts w:ascii="Arial" w:hAnsi="Arial"/>
              </w:rPr>
              <w:t xml:space="preserve">Attach to this response template, a sample of the written agreement Vendor will use with </w:t>
            </w:r>
            <w:r w:rsidR="003C1676" w:rsidRPr="000238AF">
              <w:rPr>
                <w:rFonts w:ascii="Arial" w:hAnsi="Arial"/>
              </w:rPr>
              <w:t>Broker</w:t>
            </w:r>
            <w:r w:rsidRPr="000238AF">
              <w:rPr>
                <w:rFonts w:ascii="Arial" w:hAnsi="Arial"/>
              </w:rPr>
              <w:t>s who deliver services from Vendors Enrollment Center location:</w:t>
            </w:r>
          </w:p>
          <w:p w14:paraId="583D94C2" w14:textId="5857BA9E" w:rsidR="00E46F9A" w:rsidRPr="000238AF" w:rsidRDefault="00FE77B5" w:rsidP="00E46F9A">
            <w:pPr>
              <w:pStyle w:val="ListParagraph"/>
              <w:tabs>
                <w:tab w:val="left" w:pos="908"/>
              </w:tabs>
              <w:spacing w:before="120"/>
              <w:rPr>
                <w:rFonts w:ascii="Arial" w:hAnsi="Arial"/>
              </w:rPr>
            </w:pPr>
            <w:sdt>
              <w:sdtPr>
                <w:id w:val="388229258"/>
                <w:placeholder>
                  <w:docPart w:val="E2719E9CC9104107BE11A3A6D01C40C3"/>
                </w:placeholder>
              </w:sdtPr>
              <w:sdtEndPr/>
              <w:sdtContent>
                <w:sdt>
                  <w:sdtPr>
                    <w:id w:val="-1628855553"/>
                    <w:placeholder>
                      <w:docPart w:val="E23814FA6AA14BA3A68ED5BDD5D634A4"/>
                    </w:placeholder>
                  </w:sdtPr>
                  <w:sdtEndPr/>
                  <w:sdtContent>
                    <w:sdt>
                      <w:sdtPr>
                        <w:rPr>
                          <w:b/>
                          <w:color w:val="767171"/>
                        </w:rPr>
                        <w:id w:val="1925847322"/>
                        <w:placeholder>
                          <w:docPart w:val="37E3A16F00A04C13B573EA67D8A1A9A2"/>
                        </w:placeholder>
                        <w:text/>
                      </w:sdtPr>
                      <w:sdtEndPr/>
                      <w:sdtContent>
                        <w:r w:rsidR="00D60C80" w:rsidRPr="000238AF">
                          <w:rPr>
                            <w:rFonts w:ascii="Arial" w:hAnsi="Arial"/>
                            <w:b/>
                            <w:color w:val="767171"/>
                          </w:rPr>
                          <w:t>Click or tap here to enter text.</w:t>
                        </w:r>
                      </w:sdtContent>
                    </w:sdt>
                  </w:sdtContent>
                </w:sdt>
              </w:sdtContent>
            </w:sdt>
          </w:p>
          <w:p w14:paraId="2A32EDFF" w14:textId="77777777" w:rsidR="000041E3" w:rsidRPr="000238AF" w:rsidRDefault="000041E3" w:rsidP="000041E3">
            <w:pPr>
              <w:tabs>
                <w:tab w:val="left" w:pos="908"/>
              </w:tabs>
              <w:spacing w:after="120"/>
              <w:jc w:val="both"/>
              <w:rPr>
                <w:rFonts w:ascii="Arial" w:eastAsia="Calibri" w:hAnsi="Arial" w:cs="Arial"/>
                <w:szCs w:val="22"/>
              </w:rPr>
            </w:pPr>
          </w:p>
          <w:p w14:paraId="1C792320" w14:textId="458B68A2" w:rsidR="00864D3B" w:rsidRPr="000238AF" w:rsidRDefault="000041E3" w:rsidP="009D4285">
            <w:pPr>
              <w:pStyle w:val="ListParagraph"/>
              <w:numPr>
                <w:ilvl w:val="0"/>
                <w:numId w:val="126"/>
              </w:numPr>
              <w:tabs>
                <w:tab w:val="left" w:pos="908"/>
              </w:tabs>
              <w:spacing w:after="120"/>
              <w:contextualSpacing w:val="0"/>
              <w:jc w:val="both"/>
              <w:rPr>
                <w:rFonts w:ascii="Arial" w:hAnsi="Arial"/>
              </w:rPr>
            </w:pPr>
            <w:r w:rsidRPr="000238AF">
              <w:rPr>
                <w:rFonts w:ascii="Arial" w:hAnsi="Arial"/>
              </w:rPr>
              <w:t xml:space="preserve">Explain strategies </w:t>
            </w:r>
            <w:r w:rsidR="007A0001" w:rsidRPr="000238AF">
              <w:rPr>
                <w:rFonts w:ascii="Arial" w:hAnsi="Arial"/>
              </w:rPr>
              <w:t xml:space="preserve">Vendor </w:t>
            </w:r>
            <w:r w:rsidRPr="000238AF">
              <w:rPr>
                <w:rFonts w:ascii="Arial" w:hAnsi="Arial"/>
              </w:rPr>
              <w:t xml:space="preserve">will use to market and create awareness </w:t>
            </w:r>
            <w:r w:rsidR="007A0001" w:rsidRPr="000238AF">
              <w:rPr>
                <w:rFonts w:ascii="Arial" w:hAnsi="Arial"/>
              </w:rPr>
              <w:t xml:space="preserve">around </w:t>
            </w:r>
            <w:r w:rsidRPr="000238AF">
              <w:rPr>
                <w:rFonts w:ascii="Arial" w:hAnsi="Arial"/>
              </w:rPr>
              <w:t>the availability of the enrollment center in the community.</w:t>
            </w:r>
          </w:p>
          <w:p w14:paraId="1180DA85" w14:textId="52773040" w:rsidR="000041E3" w:rsidRPr="000238AF" w:rsidRDefault="00FE77B5" w:rsidP="003362A7">
            <w:pPr>
              <w:pStyle w:val="ListParagraph"/>
              <w:tabs>
                <w:tab w:val="left" w:pos="908"/>
              </w:tabs>
              <w:contextualSpacing w:val="0"/>
              <w:jc w:val="both"/>
              <w:rPr>
                <w:rFonts w:ascii="Arial" w:hAnsi="Arial"/>
              </w:rPr>
            </w:pPr>
            <w:sdt>
              <w:sdtPr>
                <w:id w:val="-41212306"/>
                <w:placeholder>
                  <w:docPart w:val="18F1246EB007429CAFE2104EFA2B1CDD"/>
                </w:placeholder>
              </w:sdtPr>
              <w:sdtEndPr/>
              <w:sdtContent>
                <w:sdt>
                  <w:sdtPr>
                    <w:id w:val="-1465962319"/>
                    <w:placeholder>
                      <w:docPart w:val="2D2BFFBF61E44AE08CF0D349861DBB07"/>
                    </w:placeholder>
                  </w:sdtPr>
                  <w:sdtEndPr/>
                  <w:sdtContent>
                    <w:sdt>
                      <w:sdtPr>
                        <w:rPr>
                          <w:b/>
                          <w:color w:val="767171"/>
                        </w:rPr>
                        <w:id w:val="1420300722"/>
                        <w:placeholder>
                          <w:docPart w:val="2D8B443E5D404DEFA4AB65492075DE47"/>
                        </w:placeholder>
                        <w:text/>
                      </w:sdtPr>
                      <w:sdtEndPr/>
                      <w:sdtContent>
                        <w:r w:rsidR="00D60C80" w:rsidRPr="000238AF">
                          <w:rPr>
                            <w:rFonts w:ascii="Arial" w:hAnsi="Arial"/>
                            <w:b/>
                            <w:color w:val="767171"/>
                          </w:rPr>
                          <w:t>Click or tap here to enter text.</w:t>
                        </w:r>
                      </w:sdtContent>
                    </w:sdt>
                  </w:sdtContent>
                </w:sdt>
              </w:sdtContent>
            </w:sdt>
          </w:p>
          <w:p w14:paraId="6789A705" w14:textId="77777777" w:rsidR="003362A7" w:rsidRPr="000238AF" w:rsidRDefault="003362A7" w:rsidP="003362A7">
            <w:pPr>
              <w:pStyle w:val="ListParagraph"/>
              <w:tabs>
                <w:tab w:val="left" w:pos="908"/>
              </w:tabs>
              <w:spacing w:after="120"/>
              <w:contextualSpacing w:val="0"/>
              <w:jc w:val="both"/>
              <w:rPr>
                <w:rFonts w:ascii="Arial" w:hAnsi="Arial"/>
              </w:rPr>
            </w:pPr>
          </w:p>
          <w:p w14:paraId="0FCABFEF" w14:textId="3DA46A2A" w:rsidR="000041E3" w:rsidRPr="000238AF" w:rsidRDefault="000041E3" w:rsidP="003362A7">
            <w:pPr>
              <w:pStyle w:val="ListParagraph"/>
              <w:numPr>
                <w:ilvl w:val="0"/>
                <w:numId w:val="126"/>
              </w:numPr>
              <w:tabs>
                <w:tab w:val="left" w:pos="908"/>
              </w:tabs>
              <w:spacing w:after="120"/>
              <w:contextualSpacing w:val="0"/>
              <w:jc w:val="both"/>
              <w:rPr>
                <w:rFonts w:ascii="Arial" w:hAnsi="Arial"/>
              </w:rPr>
            </w:pPr>
            <w:r w:rsidRPr="000238AF">
              <w:rPr>
                <w:rFonts w:ascii="Arial" w:hAnsi="Arial"/>
              </w:rPr>
              <w:t xml:space="preserve">Estimate the volume of application and enrollment activity </w:t>
            </w:r>
            <w:r w:rsidR="002F52A3" w:rsidRPr="000238AF">
              <w:rPr>
                <w:rFonts w:ascii="Arial" w:hAnsi="Arial"/>
              </w:rPr>
              <w:t>Vendor</w:t>
            </w:r>
            <w:r w:rsidRPr="000238AF">
              <w:rPr>
                <w:rFonts w:ascii="Arial" w:hAnsi="Arial"/>
              </w:rPr>
              <w:t xml:space="preserve"> expect</w:t>
            </w:r>
            <w:r w:rsidR="00E66E8B" w:rsidRPr="000238AF">
              <w:rPr>
                <w:rFonts w:ascii="Arial" w:hAnsi="Arial"/>
              </w:rPr>
              <w:t>s</w:t>
            </w:r>
            <w:r w:rsidRPr="000238AF">
              <w:rPr>
                <w:rFonts w:ascii="Arial" w:hAnsi="Arial"/>
              </w:rPr>
              <w:t xml:space="preserve"> at the enrollment center and the basis for this estimate:</w:t>
            </w:r>
          </w:p>
          <w:p w14:paraId="5D11FDCB" w14:textId="77777777" w:rsidR="000041E3" w:rsidRPr="000238AF" w:rsidRDefault="000041E3" w:rsidP="009D4285">
            <w:pPr>
              <w:pStyle w:val="ListParagraph"/>
              <w:numPr>
                <w:ilvl w:val="0"/>
                <w:numId w:val="144"/>
              </w:numPr>
              <w:rPr>
                <w:rFonts w:ascii="Arial" w:hAnsi="Arial"/>
              </w:rPr>
            </w:pPr>
            <w:r w:rsidRPr="000238AF">
              <w:rPr>
                <w:rFonts w:ascii="Arial" w:hAnsi="Arial"/>
              </w:rPr>
              <w:t xml:space="preserve">Estimate monthly Washington Apple Health enrollment/renewal: </w:t>
            </w:r>
          </w:p>
          <w:p w14:paraId="7031FE13" w14:textId="7BD78C33" w:rsidR="000041E3" w:rsidRPr="000238AF" w:rsidRDefault="000041E3" w:rsidP="00026E66">
            <w:pPr>
              <w:pStyle w:val="ListParagraph"/>
              <w:ind w:left="1425"/>
              <w:rPr>
                <w:rFonts w:ascii="Arial" w:hAnsi="Arial"/>
              </w:rPr>
            </w:pPr>
            <w:r w:rsidRPr="000238AF">
              <w:rPr>
                <w:rFonts w:ascii="Arial" w:hAnsi="Arial"/>
              </w:rPr>
              <w:t xml:space="preserve"> </w:t>
            </w:r>
            <w:sdt>
              <w:sdtPr>
                <w:id w:val="-1057243075"/>
                <w:placeholder>
                  <w:docPart w:val="B2B6203FBBEB48D5B3D460978CBA6CDE"/>
                </w:placeholder>
              </w:sdtPr>
              <w:sdtEndPr/>
              <w:sdtContent>
                <w:sdt>
                  <w:sdtPr>
                    <w:id w:val="-1700470692"/>
                    <w:placeholder>
                      <w:docPart w:val="80A3B2235FA141CE8F550B8C134B5016"/>
                    </w:placeholder>
                  </w:sdtPr>
                  <w:sdtEndPr/>
                  <w:sdtContent>
                    <w:sdt>
                      <w:sdtPr>
                        <w:rPr>
                          <w:b/>
                          <w:color w:val="767171"/>
                        </w:rPr>
                        <w:id w:val="-1719196754"/>
                        <w:placeholder>
                          <w:docPart w:val="3CB0DF6D14F74A368835F4EF19B07DF9"/>
                        </w:placeholder>
                        <w:text/>
                      </w:sdtPr>
                      <w:sdtEndPr/>
                      <w:sdtContent>
                        <w:r w:rsidR="00D60C80" w:rsidRPr="000238AF">
                          <w:rPr>
                            <w:rFonts w:ascii="Arial" w:hAnsi="Arial"/>
                            <w:b/>
                            <w:color w:val="767171"/>
                          </w:rPr>
                          <w:t>Click or tap here to enter text.</w:t>
                        </w:r>
                      </w:sdtContent>
                    </w:sdt>
                  </w:sdtContent>
                </w:sdt>
              </w:sdtContent>
            </w:sdt>
          </w:p>
          <w:p w14:paraId="2249F944" w14:textId="77777777" w:rsidR="000041E3" w:rsidRPr="000238AF" w:rsidRDefault="000041E3" w:rsidP="002510C0">
            <w:pPr>
              <w:pStyle w:val="ListParagraph"/>
              <w:numPr>
                <w:ilvl w:val="0"/>
                <w:numId w:val="144"/>
              </w:numPr>
              <w:spacing w:before="60"/>
              <w:contextualSpacing w:val="0"/>
              <w:rPr>
                <w:rFonts w:ascii="Arial" w:hAnsi="Arial"/>
              </w:rPr>
            </w:pPr>
            <w:r w:rsidRPr="000238AF">
              <w:rPr>
                <w:rFonts w:ascii="Arial" w:hAnsi="Arial"/>
              </w:rPr>
              <w:t xml:space="preserve">Estimate QHP enrollments/renewals during open enrollment:  </w:t>
            </w:r>
          </w:p>
          <w:p w14:paraId="48ED1F54" w14:textId="1FB7C78A" w:rsidR="000041E3" w:rsidRPr="000238AF" w:rsidRDefault="00FE77B5" w:rsidP="000041E3">
            <w:pPr>
              <w:pStyle w:val="ListParagraph"/>
              <w:ind w:left="1440"/>
              <w:rPr>
                <w:rFonts w:ascii="Arial" w:hAnsi="Arial"/>
              </w:rPr>
            </w:pPr>
            <w:sdt>
              <w:sdtPr>
                <w:id w:val="-1583516158"/>
                <w:placeholder>
                  <w:docPart w:val="D27DFD8298E04AB7AE672678DEB7B90B"/>
                </w:placeholder>
              </w:sdtPr>
              <w:sdtEndPr/>
              <w:sdtContent>
                <w:sdt>
                  <w:sdtPr>
                    <w:id w:val="294800189"/>
                    <w:placeholder>
                      <w:docPart w:val="E08364C5C7EB4555BC68B08D542BD736"/>
                    </w:placeholder>
                  </w:sdtPr>
                  <w:sdtEndPr/>
                  <w:sdtContent>
                    <w:sdt>
                      <w:sdtPr>
                        <w:rPr>
                          <w:b/>
                          <w:color w:val="767171"/>
                        </w:rPr>
                        <w:id w:val="-1484767823"/>
                        <w:placeholder>
                          <w:docPart w:val="9C1DDB5BB04E47F2B7F3536145001721"/>
                        </w:placeholder>
                        <w:text/>
                      </w:sdtPr>
                      <w:sdtEndPr/>
                      <w:sdtContent>
                        <w:r w:rsidR="00D60C80" w:rsidRPr="000238AF">
                          <w:rPr>
                            <w:rFonts w:ascii="Arial" w:hAnsi="Arial"/>
                            <w:b/>
                            <w:color w:val="767171"/>
                          </w:rPr>
                          <w:t>Click or tap here to enter text.</w:t>
                        </w:r>
                      </w:sdtContent>
                    </w:sdt>
                  </w:sdtContent>
                </w:sdt>
              </w:sdtContent>
            </w:sdt>
          </w:p>
          <w:p w14:paraId="49633175" w14:textId="77777777" w:rsidR="000041E3" w:rsidRPr="000238AF" w:rsidRDefault="000041E3" w:rsidP="002510C0">
            <w:pPr>
              <w:pStyle w:val="ListParagraph"/>
              <w:numPr>
                <w:ilvl w:val="0"/>
                <w:numId w:val="144"/>
              </w:numPr>
              <w:spacing w:before="60"/>
              <w:contextualSpacing w:val="0"/>
              <w:rPr>
                <w:rFonts w:ascii="Arial" w:hAnsi="Arial"/>
              </w:rPr>
            </w:pPr>
            <w:r w:rsidRPr="000238AF">
              <w:rPr>
                <w:rFonts w:ascii="Arial" w:hAnsi="Arial"/>
              </w:rPr>
              <w:t xml:space="preserve">Estimate monthly QHP through Special Enrollment Period (outside open enrollment): </w:t>
            </w:r>
          </w:p>
          <w:p w14:paraId="4BD7C03E" w14:textId="25950E66" w:rsidR="000041E3" w:rsidRPr="000238AF" w:rsidRDefault="00FE77B5" w:rsidP="000041E3">
            <w:pPr>
              <w:pStyle w:val="ListParagraph"/>
              <w:ind w:left="1440"/>
              <w:rPr>
                <w:rFonts w:ascii="Arial" w:hAnsi="Arial"/>
              </w:rPr>
            </w:pPr>
            <w:sdt>
              <w:sdtPr>
                <w:id w:val="136465053"/>
                <w:placeholder>
                  <w:docPart w:val="78E9CA8590154779A92A682CEF2F5E2E"/>
                </w:placeholder>
              </w:sdtPr>
              <w:sdtEndPr/>
              <w:sdtContent>
                <w:sdt>
                  <w:sdtPr>
                    <w:id w:val="1452751343"/>
                    <w:placeholder>
                      <w:docPart w:val="ABF50D6D5DE74F8EB3662D463E09962B"/>
                    </w:placeholder>
                  </w:sdtPr>
                  <w:sdtEndPr/>
                  <w:sdtContent>
                    <w:sdt>
                      <w:sdtPr>
                        <w:rPr>
                          <w:b/>
                          <w:color w:val="767171"/>
                        </w:rPr>
                        <w:id w:val="-873456740"/>
                        <w:placeholder>
                          <w:docPart w:val="6024316FF7F14234BFBAA149A929B6C3"/>
                        </w:placeholder>
                        <w:text/>
                      </w:sdtPr>
                      <w:sdtEndPr/>
                      <w:sdtContent>
                        <w:r w:rsidR="00D60C80" w:rsidRPr="000238AF">
                          <w:rPr>
                            <w:rFonts w:ascii="Arial" w:hAnsi="Arial"/>
                            <w:b/>
                            <w:color w:val="767171"/>
                          </w:rPr>
                          <w:t>Click or tap here to enter text.</w:t>
                        </w:r>
                      </w:sdtContent>
                    </w:sdt>
                  </w:sdtContent>
                </w:sdt>
              </w:sdtContent>
            </w:sdt>
          </w:p>
          <w:p w14:paraId="5C31B24F" w14:textId="77777777" w:rsidR="000041E3" w:rsidRPr="000238AF" w:rsidRDefault="000041E3" w:rsidP="007408DB">
            <w:pPr>
              <w:pStyle w:val="ListParagraph"/>
              <w:numPr>
                <w:ilvl w:val="0"/>
                <w:numId w:val="144"/>
              </w:numPr>
              <w:spacing w:before="60"/>
              <w:contextualSpacing w:val="0"/>
              <w:rPr>
                <w:rFonts w:ascii="Arial" w:hAnsi="Arial"/>
              </w:rPr>
            </w:pPr>
            <w:r w:rsidRPr="000238AF">
              <w:rPr>
                <w:rFonts w:ascii="Arial" w:hAnsi="Arial"/>
              </w:rPr>
              <w:t>Explain how you calculated these estimates:</w:t>
            </w:r>
          </w:p>
          <w:p w14:paraId="2EF6E57D" w14:textId="692B3FA9" w:rsidR="000041E3" w:rsidRPr="000238AF" w:rsidRDefault="00FE77B5" w:rsidP="000041E3">
            <w:pPr>
              <w:pStyle w:val="ListParagraph"/>
              <w:ind w:left="1440"/>
              <w:rPr>
                <w:rFonts w:ascii="Arial" w:hAnsi="Arial"/>
              </w:rPr>
            </w:pPr>
            <w:sdt>
              <w:sdtPr>
                <w:id w:val="522370146"/>
                <w:placeholder>
                  <w:docPart w:val="4C7A01FFCE9242FDB572FF8566C1A9F9"/>
                </w:placeholder>
              </w:sdtPr>
              <w:sdtEndPr/>
              <w:sdtContent>
                <w:sdt>
                  <w:sdtPr>
                    <w:id w:val="611477286"/>
                    <w:placeholder>
                      <w:docPart w:val="4E7FBF23FBF64490B94F06A622193582"/>
                    </w:placeholder>
                  </w:sdtPr>
                  <w:sdtEndPr/>
                  <w:sdtContent>
                    <w:sdt>
                      <w:sdtPr>
                        <w:rPr>
                          <w:b/>
                          <w:color w:val="767171"/>
                        </w:rPr>
                        <w:id w:val="-2008819806"/>
                        <w:placeholder>
                          <w:docPart w:val="1BD4A53FD61B4ACF96A4F074BEF118E6"/>
                        </w:placeholder>
                        <w:text/>
                      </w:sdtPr>
                      <w:sdtEndPr/>
                      <w:sdtContent>
                        <w:r w:rsidR="00D60C80" w:rsidRPr="000238AF">
                          <w:rPr>
                            <w:rFonts w:ascii="Arial" w:hAnsi="Arial"/>
                            <w:b/>
                            <w:color w:val="767171"/>
                          </w:rPr>
                          <w:t>Click or tap here to enter text.</w:t>
                        </w:r>
                      </w:sdtContent>
                    </w:sdt>
                  </w:sdtContent>
                </w:sdt>
              </w:sdtContent>
            </w:sdt>
          </w:p>
          <w:p w14:paraId="4D80C7C5" w14:textId="77777777" w:rsidR="00E46F9A" w:rsidRPr="000238AF" w:rsidRDefault="00E46F9A" w:rsidP="00E46F9A">
            <w:pPr>
              <w:pStyle w:val="ListParagraph"/>
              <w:tabs>
                <w:tab w:val="left" w:pos="908"/>
              </w:tabs>
              <w:spacing w:before="120"/>
              <w:rPr>
                <w:rFonts w:ascii="Arial" w:hAnsi="Arial"/>
              </w:rPr>
            </w:pPr>
          </w:p>
          <w:p w14:paraId="607C9C9E" w14:textId="77777777" w:rsidR="00E46F9A" w:rsidRPr="000238AF" w:rsidRDefault="00E46F9A" w:rsidP="009D4285">
            <w:pPr>
              <w:pStyle w:val="ListParagraph"/>
              <w:numPr>
                <w:ilvl w:val="0"/>
                <w:numId w:val="124"/>
              </w:numPr>
              <w:spacing w:after="60"/>
              <w:ind w:left="346"/>
              <w:contextualSpacing w:val="0"/>
              <w:rPr>
                <w:rFonts w:ascii="Arial" w:hAnsi="Arial"/>
              </w:rPr>
            </w:pPr>
            <w:r w:rsidRPr="000238AF">
              <w:rPr>
                <w:rFonts w:ascii="Arial" w:hAnsi="Arial"/>
              </w:rPr>
              <w:t>Enrollment Center Hours of Operation</w:t>
            </w:r>
            <w:bookmarkStart w:id="359" w:name="_Toc473195040"/>
            <w:bookmarkStart w:id="360" w:name="_Toc473201198"/>
            <w:bookmarkStart w:id="361" w:name="_Toc473201319"/>
            <w:bookmarkStart w:id="362" w:name="_Toc474325303"/>
            <w:bookmarkStart w:id="363" w:name="_Toc474507127"/>
            <w:bookmarkStart w:id="364" w:name="_Toc474509810"/>
          </w:p>
          <w:p w14:paraId="27914140" w14:textId="575B0D74" w:rsidR="00E46F9A" w:rsidRDefault="00E46F9A" w:rsidP="0010337F">
            <w:pPr>
              <w:pStyle w:val="ListParagraph"/>
              <w:spacing w:before="120"/>
              <w:ind w:left="342"/>
              <w:jc w:val="both"/>
              <w:rPr>
                <w:rFonts w:ascii="Arial" w:hAnsi="Arial"/>
              </w:rPr>
            </w:pPr>
            <w:r w:rsidRPr="000238AF">
              <w:rPr>
                <w:rFonts w:ascii="Arial" w:hAnsi="Arial"/>
              </w:rPr>
              <w:t>Enrollment Centers will establish and post regular business hours, generally reflecting customary days and hours (i.e., Monday through Friday, 8:00 a.m. to 5:00 p.m.). Enrollment Centers will be open extended hours around key enrollment deadlines and will accommodate consumers who walk in and those who request appointments.</w:t>
            </w:r>
            <w:bookmarkEnd w:id="359"/>
            <w:bookmarkEnd w:id="360"/>
            <w:bookmarkEnd w:id="361"/>
            <w:bookmarkEnd w:id="362"/>
            <w:bookmarkEnd w:id="363"/>
            <w:bookmarkEnd w:id="364"/>
            <w:r w:rsidRPr="000238AF">
              <w:rPr>
                <w:rFonts w:ascii="Arial" w:hAnsi="Arial"/>
              </w:rPr>
              <w:t xml:space="preserve"> </w:t>
            </w:r>
          </w:p>
          <w:p w14:paraId="5B200769" w14:textId="76C9330A" w:rsidR="0013408B" w:rsidRDefault="0013408B" w:rsidP="0010337F">
            <w:pPr>
              <w:pStyle w:val="ListParagraph"/>
              <w:spacing w:before="120"/>
              <w:ind w:left="342"/>
              <w:jc w:val="both"/>
              <w:rPr>
                <w:rFonts w:ascii="Arial" w:hAnsi="Arial"/>
              </w:rPr>
            </w:pPr>
          </w:p>
          <w:p w14:paraId="1FB7F60E" w14:textId="6F672E75" w:rsidR="0013408B" w:rsidRDefault="0013408B" w:rsidP="0010337F">
            <w:pPr>
              <w:pStyle w:val="ListParagraph"/>
              <w:spacing w:before="120"/>
              <w:ind w:left="342"/>
              <w:jc w:val="both"/>
              <w:rPr>
                <w:rFonts w:ascii="Arial" w:hAnsi="Arial"/>
              </w:rPr>
            </w:pPr>
          </w:p>
          <w:p w14:paraId="646E2142" w14:textId="77777777" w:rsidR="0013408B" w:rsidRPr="000238AF" w:rsidRDefault="0013408B" w:rsidP="0010337F">
            <w:pPr>
              <w:pStyle w:val="ListParagraph"/>
              <w:spacing w:before="120"/>
              <w:ind w:left="342"/>
              <w:jc w:val="both"/>
              <w:rPr>
                <w:rFonts w:ascii="Arial" w:hAnsi="Arial"/>
              </w:rPr>
            </w:pPr>
          </w:p>
          <w:p w14:paraId="0A8104A7" w14:textId="0B42B12A" w:rsidR="00E46F9A" w:rsidRPr="000238AF" w:rsidRDefault="00F74867" w:rsidP="00904391">
            <w:pPr>
              <w:spacing w:before="120" w:after="60"/>
              <w:ind w:left="615" w:hanging="269"/>
              <w:jc w:val="both"/>
              <w:rPr>
                <w:rFonts w:ascii="Arial" w:eastAsia="Calibri" w:hAnsi="Arial" w:cs="Arial"/>
                <w:szCs w:val="22"/>
              </w:rPr>
            </w:pPr>
            <w:r w:rsidRPr="000238AF">
              <w:rPr>
                <w:rFonts w:ascii="Arial" w:eastAsia="Calibri" w:hAnsi="Arial" w:cs="Arial"/>
                <w:szCs w:val="22"/>
              </w:rPr>
              <w:lastRenderedPageBreak/>
              <w:t xml:space="preserve">A. </w:t>
            </w:r>
            <w:r w:rsidR="00E46F9A" w:rsidRPr="000238AF">
              <w:rPr>
                <w:rFonts w:ascii="Arial" w:eastAsia="Calibri" w:hAnsi="Arial" w:cs="Arial"/>
                <w:szCs w:val="22"/>
              </w:rPr>
              <w:t>Provide scheduled days and hours of operation, along with anticipated extended hours during open enrollment:</w:t>
            </w:r>
          </w:p>
          <w:tbl>
            <w:tblPr>
              <w:tblStyle w:val="TableGrid"/>
              <w:tblW w:w="0" w:type="auto"/>
              <w:tblInd w:w="340" w:type="dxa"/>
              <w:tblLook w:val="04A0" w:firstRow="1" w:lastRow="0" w:firstColumn="1" w:lastColumn="0" w:noHBand="0" w:noVBand="1"/>
            </w:tblPr>
            <w:tblGrid>
              <w:gridCol w:w="1525"/>
              <w:gridCol w:w="3870"/>
              <w:gridCol w:w="4320"/>
            </w:tblGrid>
            <w:tr w:rsidR="000041E3" w:rsidRPr="000238AF" w14:paraId="6F1A0080" w14:textId="0929F411" w:rsidTr="000041E3">
              <w:trPr>
                <w:trHeight w:hRule="exact" w:val="288"/>
              </w:trPr>
              <w:tc>
                <w:tcPr>
                  <w:tcW w:w="9715" w:type="dxa"/>
                  <w:gridSpan w:val="3"/>
                  <w:shd w:val="clear" w:color="auto" w:fill="DBE5F1" w:themeFill="accent1" w:themeFillTint="33"/>
                  <w:vAlign w:val="center"/>
                </w:tcPr>
                <w:p w14:paraId="2984DD36" w14:textId="6E4227D3" w:rsidR="000041E3" w:rsidRPr="000238AF" w:rsidRDefault="000041E3" w:rsidP="000041E3">
                  <w:pPr>
                    <w:jc w:val="center"/>
                    <w:rPr>
                      <w:rFonts w:ascii="Arial" w:eastAsia="Calibri" w:hAnsi="Arial" w:cs="Arial"/>
                      <w:szCs w:val="22"/>
                    </w:rPr>
                  </w:pPr>
                  <w:r w:rsidRPr="000238AF">
                    <w:rPr>
                      <w:rFonts w:ascii="Arial" w:eastAsia="Calibri" w:hAnsi="Arial" w:cs="Arial"/>
                      <w:szCs w:val="22"/>
                    </w:rPr>
                    <w:t>Enrollment Center Hours of Operation</w:t>
                  </w:r>
                </w:p>
              </w:tc>
            </w:tr>
            <w:tr w:rsidR="000041E3" w:rsidRPr="000238AF" w14:paraId="65F5724A" w14:textId="69271A76" w:rsidTr="000041E3">
              <w:trPr>
                <w:trHeight w:hRule="exact" w:val="288"/>
              </w:trPr>
              <w:tc>
                <w:tcPr>
                  <w:tcW w:w="1525" w:type="dxa"/>
                  <w:shd w:val="clear" w:color="auto" w:fill="DBE5F1" w:themeFill="accent1" w:themeFillTint="33"/>
                  <w:vAlign w:val="center"/>
                </w:tcPr>
                <w:p w14:paraId="4E4CAEB9" w14:textId="46E5CB7B" w:rsidR="000041E3" w:rsidRPr="000238AF" w:rsidRDefault="000041E3" w:rsidP="00E46F9A">
                  <w:pPr>
                    <w:rPr>
                      <w:rFonts w:ascii="Arial" w:eastAsia="Calibri" w:hAnsi="Arial" w:cs="Arial"/>
                      <w:szCs w:val="22"/>
                    </w:rPr>
                  </w:pPr>
                  <w:r w:rsidRPr="000238AF">
                    <w:rPr>
                      <w:rFonts w:ascii="Arial" w:eastAsia="Calibri" w:hAnsi="Arial" w:cs="Arial"/>
                      <w:szCs w:val="22"/>
                    </w:rPr>
                    <w:t>Day of Week</w:t>
                  </w:r>
                </w:p>
              </w:tc>
              <w:tc>
                <w:tcPr>
                  <w:tcW w:w="3870" w:type="dxa"/>
                  <w:shd w:val="clear" w:color="auto" w:fill="DBE5F1" w:themeFill="accent1" w:themeFillTint="33"/>
                  <w:vAlign w:val="center"/>
                </w:tcPr>
                <w:p w14:paraId="6ED7C034" w14:textId="1C8A8B2F" w:rsidR="000041E3" w:rsidRPr="000238AF" w:rsidRDefault="000041E3" w:rsidP="00E46F9A">
                  <w:pPr>
                    <w:rPr>
                      <w:rFonts w:ascii="Arial" w:eastAsia="Calibri" w:hAnsi="Arial" w:cs="Arial"/>
                      <w:szCs w:val="22"/>
                    </w:rPr>
                  </w:pPr>
                  <w:r w:rsidRPr="000238AF">
                    <w:rPr>
                      <w:rFonts w:ascii="Arial" w:eastAsia="Calibri" w:hAnsi="Arial" w:cs="Arial"/>
                      <w:szCs w:val="22"/>
                    </w:rPr>
                    <w:t>Regular Hours (non-open enrollment)</w:t>
                  </w:r>
                </w:p>
              </w:tc>
              <w:tc>
                <w:tcPr>
                  <w:tcW w:w="4320" w:type="dxa"/>
                  <w:shd w:val="clear" w:color="auto" w:fill="DBE5F1" w:themeFill="accent1" w:themeFillTint="33"/>
                </w:tcPr>
                <w:p w14:paraId="1C2F0367" w14:textId="36BF0677" w:rsidR="000041E3" w:rsidRPr="000238AF" w:rsidRDefault="000041E3" w:rsidP="00E46F9A">
                  <w:pPr>
                    <w:rPr>
                      <w:rFonts w:ascii="Arial" w:eastAsia="Calibri" w:hAnsi="Arial" w:cs="Arial"/>
                      <w:szCs w:val="22"/>
                    </w:rPr>
                  </w:pPr>
                  <w:r w:rsidRPr="000238AF">
                    <w:rPr>
                      <w:rFonts w:ascii="Arial" w:eastAsia="Calibri" w:hAnsi="Arial" w:cs="Arial"/>
                      <w:szCs w:val="22"/>
                    </w:rPr>
                    <w:t>Extended Hours (during open enrollment)</w:t>
                  </w:r>
                </w:p>
              </w:tc>
            </w:tr>
            <w:tr w:rsidR="000041E3" w:rsidRPr="000238AF" w14:paraId="1F9F64E7" w14:textId="52A2346C" w:rsidTr="000041E3">
              <w:trPr>
                <w:trHeight w:hRule="exact" w:val="288"/>
              </w:trPr>
              <w:tc>
                <w:tcPr>
                  <w:tcW w:w="1525" w:type="dxa"/>
                  <w:vAlign w:val="center"/>
                </w:tcPr>
                <w:p w14:paraId="53920FFB" w14:textId="77777777" w:rsidR="000041E3" w:rsidRPr="000238AF" w:rsidRDefault="000041E3" w:rsidP="00E46F9A">
                  <w:pPr>
                    <w:rPr>
                      <w:rFonts w:ascii="Arial" w:eastAsia="Calibri" w:hAnsi="Arial" w:cs="Arial"/>
                      <w:szCs w:val="22"/>
                    </w:rPr>
                  </w:pPr>
                  <w:r w:rsidRPr="000238AF">
                    <w:rPr>
                      <w:rFonts w:ascii="Arial" w:eastAsia="Calibri" w:hAnsi="Arial" w:cs="Arial"/>
                      <w:szCs w:val="22"/>
                    </w:rPr>
                    <w:t>Sunday</w:t>
                  </w:r>
                </w:p>
              </w:tc>
              <w:tc>
                <w:tcPr>
                  <w:tcW w:w="3870" w:type="dxa"/>
                  <w:vAlign w:val="center"/>
                </w:tcPr>
                <w:p w14:paraId="257BF62A" w14:textId="5A8226AC" w:rsidR="000041E3" w:rsidRPr="000238AF" w:rsidRDefault="002F6ABA" w:rsidP="00E46F9A">
                  <w:pPr>
                    <w:rPr>
                      <w:rFonts w:ascii="Arial" w:eastAsia="Calibri" w:hAnsi="Arial" w:cs="Arial"/>
                      <w:szCs w:val="22"/>
                    </w:rPr>
                  </w:pPr>
                  <w:r w:rsidRPr="000238AF">
                    <w:rPr>
                      <w:rFonts w:eastAsia="Calibri" w:cs="Arial"/>
                      <w:szCs w:val="22"/>
                    </w:rPr>
                    <w:fldChar w:fldCharType="begin">
                      <w:ffData>
                        <w:name w:val="Text68"/>
                        <w:enabled/>
                        <w:calcOnExit w:val="0"/>
                        <w:textInput/>
                      </w:ffData>
                    </w:fldChar>
                  </w:r>
                  <w:bookmarkStart w:id="365" w:name="Text68"/>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65"/>
                </w:p>
              </w:tc>
              <w:tc>
                <w:tcPr>
                  <w:tcW w:w="4320" w:type="dxa"/>
                </w:tcPr>
                <w:p w14:paraId="33C2014E" w14:textId="21BDB273" w:rsidR="000041E3" w:rsidRPr="000238AF" w:rsidRDefault="002F6ABA" w:rsidP="00E46F9A">
                  <w:pPr>
                    <w:rPr>
                      <w:rFonts w:ascii="Arial" w:eastAsia="Calibri" w:hAnsi="Arial" w:cs="Arial"/>
                      <w:szCs w:val="22"/>
                    </w:rPr>
                  </w:pPr>
                  <w:r w:rsidRPr="000238AF">
                    <w:rPr>
                      <w:rFonts w:eastAsia="Calibri" w:cs="Arial"/>
                      <w:szCs w:val="22"/>
                    </w:rPr>
                    <w:fldChar w:fldCharType="begin">
                      <w:ffData>
                        <w:name w:val="Text75"/>
                        <w:enabled/>
                        <w:calcOnExit w:val="0"/>
                        <w:textInput/>
                      </w:ffData>
                    </w:fldChar>
                  </w:r>
                  <w:bookmarkStart w:id="366" w:name="Text75"/>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66"/>
                </w:p>
              </w:tc>
            </w:tr>
            <w:tr w:rsidR="000041E3" w:rsidRPr="000238AF" w14:paraId="1B2F1160" w14:textId="34B8E0A8" w:rsidTr="000041E3">
              <w:trPr>
                <w:trHeight w:hRule="exact" w:val="288"/>
              </w:trPr>
              <w:tc>
                <w:tcPr>
                  <w:tcW w:w="1525" w:type="dxa"/>
                  <w:vAlign w:val="center"/>
                </w:tcPr>
                <w:p w14:paraId="40EEBBDF" w14:textId="77777777" w:rsidR="000041E3" w:rsidRPr="000238AF" w:rsidRDefault="000041E3" w:rsidP="00E46F9A">
                  <w:pPr>
                    <w:rPr>
                      <w:rFonts w:ascii="Arial" w:eastAsia="Calibri" w:hAnsi="Arial" w:cs="Arial"/>
                      <w:szCs w:val="22"/>
                    </w:rPr>
                  </w:pPr>
                  <w:r w:rsidRPr="000238AF">
                    <w:rPr>
                      <w:rFonts w:ascii="Arial" w:eastAsia="Calibri" w:hAnsi="Arial" w:cs="Arial"/>
                      <w:szCs w:val="22"/>
                    </w:rPr>
                    <w:t>Monday</w:t>
                  </w:r>
                </w:p>
              </w:tc>
              <w:tc>
                <w:tcPr>
                  <w:tcW w:w="3870" w:type="dxa"/>
                  <w:vAlign w:val="center"/>
                </w:tcPr>
                <w:p w14:paraId="21AA3E91" w14:textId="717B6089" w:rsidR="000041E3" w:rsidRPr="000238AF" w:rsidRDefault="002F6ABA" w:rsidP="00E46F9A">
                  <w:pPr>
                    <w:rPr>
                      <w:rFonts w:ascii="Arial" w:eastAsia="Calibri" w:hAnsi="Arial" w:cs="Arial"/>
                      <w:szCs w:val="22"/>
                    </w:rPr>
                  </w:pPr>
                  <w:r w:rsidRPr="000238AF">
                    <w:rPr>
                      <w:rFonts w:eastAsia="Calibri" w:cs="Arial"/>
                      <w:szCs w:val="22"/>
                    </w:rPr>
                    <w:fldChar w:fldCharType="begin">
                      <w:ffData>
                        <w:name w:val="Text69"/>
                        <w:enabled/>
                        <w:calcOnExit w:val="0"/>
                        <w:textInput/>
                      </w:ffData>
                    </w:fldChar>
                  </w:r>
                  <w:bookmarkStart w:id="367" w:name="Text69"/>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67"/>
                </w:p>
              </w:tc>
              <w:tc>
                <w:tcPr>
                  <w:tcW w:w="4320" w:type="dxa"/>
                </w:tcPr>
                <w:p w14:paraId="338F6646" w14:textId="565E3986" w:rsidR="000041E3" w:rsidRPr="000238AF" w:rsidRDefault="002F6ABA" w:rsidP="00E46F9A">
                  <w:pPr>
                    <w:rPr>
                      <w:rFonts w:ascii="Arial" w:eastAsia="Calibri" w:hAnsi="Arial" w:cs="Arial"/>
                      <w:szCs w:val="22"/>
                    </w:rPr>
                  </w:pPr>
                  <w:r w:rsidRPr="000238AF">
                    <w:rPr>
                      <w:rFonts w:eastAsia="Calibri" w:cs="Arial"/>
                      <w:szCs w:val="22"/>
                    </w:rPr>
                    <w:fldChar w:fldCharType="begin">
                      <w:ffData>
                        <w:name w:val="Text76"/>
                        <w:enabled/>
                        <w:calcOnExit w:val="0"/>
                        <w:textInput/>
                      </w:ffData>
                    </w:fldChar>
                  </w:r>
                  <w:bookmarkStart w:id="368" w:name="Text76"/>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68"/>
                </w:p>
              </w:tc>
            </w:tr>
            <w:tr w:rsidR="000041E3" w:rsidRPr="000238AF" w14:paraId="233DA785" w14:textId="1F534BB8" w:rsidTr="000041E3">
              <w:trPr>
                <w:trHeight w:hRule="exact" w:val="288"/>
              </w:trPr>
              <w:tc>
                <w:tcPr>
                  <w:tcW w:w="1525" w:type="dxa"/>
                  <w:vAlign w:val="center"/>
                </w:tcPr>
                <w:p w14:paraId="77BA5B66" w14:textId="77777777" w:rsidR="000041E3" w:rsidRPr="000238AF" w:rsidRDefault="000041E3" w:rsidP="00E46F9A">
                  <w:pPr>
                    <w:rPr>
                      <w:rFonts w:ascii="Arial" w:eastAsia="Calibri" w:hAnsi="Arial" w:cs="Arial"/>
                      <w:szCs w:val="22"/>
                    </w:rPr>
                  </w:pPr>
                  <w:r w:rsidRPr="000238AF">
                    <w:rPr>
                      <w:rFonts w:ascii="Arial" w:eastAsia="Calibri" w:hAnsi="Arial" w:cs="Arial"/>
                      <w:szCs w:val="22"/>
                    </w:rPr>
                    <w:t>Tuesday</w:t>
                  </w:r>
                </w:p>
              </w:tc>
              <w:tc>
                <w:tcPr>
                  <w:tcW w:w="3870" w:type="dxa"/>
                  <w:vAlign w:val="center"/>
                </w:tcPr>
                <w:p w14:paraId="43515BDB" w14:textId="2E047472" w:rsidR="000041E3" w:rsidRPr="000238AF" w:rsidRDefault="002F6ABA" w:rsidP="00E46F9A">
                  <w:pPr>
                    <w:rPr>
                      <w:rFonts w:ascii="Arial" w:eastAsia="Calibri" w:hAnsi="Arial" w:cs="Arial"/>
                      <w:szCs w:val="22"/>
                    </w:rPr>
                  </w:pPr>
                  <w:r w:rsidRPr="000238AF">
                    <w:rPr>
                      <w:rFonts w:eastAsia="Calibri" w:cs="Arial"/>
                      <w:szCs w:val="22"/>
                    </w:rPr>
                    <w:fldChar w:fldCharType="begin">
                      <w:ffData>
                        <w:name w:val="Text70"/>
                        <w:enabled/>
                        <w:calcOnExit w:val="0"/>
                        <w:textInput/>
                      </w:ffData>
                    </w:fldChar>
                  </w:r>
                  <w:bookmarkStart w:id="369" w:name="Text70"/>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69"/>
                </w:p>
              </w:tc>
              <w:tc>
                <w:tcPr>
                  <w:tcW w:w="4320" w:type="dxa"/>
                </w:tcPr>
                <w:p w14:paraId="598CA5D6" w14:textId="0DBFAF71" w:rsidR="000041E3" w:rsidRPr="000238AF" w:rsidRDefault="002F6ABA" w:rsidP="00E46F9A">
                  <w:pPr>
                    <w:rPr>
                      <w:rFonts w:ascii="Arial" w:eastAsia="Calibri" w:hAnsi="Arial" w:cs="Arial"/>
                      <w:szCs w:val="22"/>
                    </w:rPr>
                  </w:pPr>
                  <w:r w:rsidRPr="000238AF">
                    <w:rPr>
                      <w:rFonts w:eastAsia="Calibri" w:cs="Arial"/>
                      <w:szCs w:val="22"/>
                    </w:rPr>
                    <w:fldChar w:fldCharType="begin">
                      <w:ffData>
                        <w:name w:val="Text77"/>
                        <w:enabled/>
                        <w:calcOnExit w:val="0"/>
                        <w:textInput/>
                      </w:ffData>
                    </w:fldChar>
                  </w:r>
                  <w:bookmarkStart w:id="370" w:name="Text77"/>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70"/>
                </w:p>
              </w:tc>
            </w:tr>
            <w:tr w:rsidR="000041E3" w:rsidRPr="000238AF" w14:paraId="6AF49C7E" w14:textId="03C2F456" w:rsidTr="000041E3">
              <w:trPr>
                <w:trHeight w:hRule="exact" w:val="288"/>
              </w:trPr>
              <w:tc>
                <w:tcPr>
                  <w:tcW w:w="1525" w:type="dxa"/>
                  <w:vAlign w:val="center"/>
                </w:tcPr>
                <w:p w14:paraId="0F504D52" w14:textId="77777777" w:rsidR="000041E3" w:rsidRPr="000238AF" w:rsidRDefault="000041E3" w:rsidP="00E46F9A">
                  <w:pPr>
                    <w:rPr>
                      <w:rFonts w:ascii="Arial" w:eastAsia="Calibri" w:hAnsi="Arial" w:cs="Arial"/>
                      <w:szCs w:val="22"/>
                    </w:rPr>
                  </w:pPr>
                  <w:r w:rsidRPr="000238AF">
                    <w:rPr>
                      <w:rFonts w:ascii="Arial" w:eastAsia="Calibri" w:hAnsi="Arial" w:cs="Arial"/>
                      <w:szCs w:val="22"/>
                    </w:rPr>
                    <w:t>Wednesday</w:t>
                  </w:r>
                </w:p>
              </w:tc>
              <w:tc>
                <w:tcPr>
                  <w:tcW w:w="3870" w:type="dxa"/>
                  <w:vAlign w:val="center"/>
                </w:tcPr>
                <w:p w14:paraId="16B2F884" w14:textId="10402A76" w:rsidR="000041E3" w:rsidRPr="000238AF" w:rsidRDefault="002F6ABA" w:rsidP="00E46F9A">
                  <w:pPr>
                    <w:rPr>
                      <w:rFonts w:ascii="Arial" w:eastAsia="Calibri" w:hAnsi="Arial" w:cs="Arial"/>
                      <w:szCs w:val="22"/>
                    </w:rPr>
                  </w:pPr>
                  <w:r w:rsidRPr="000238AF">
                    <w:rPr>
                      <w:rFonts w:eastAsia="Calibri" w:cs="Arial"/>
                      <w:szCs w:val="22"/>
                    </w:rPr>
                    <w:fldChar w:fldCharType="begin">
                      <w:ffData>
                        <w:name w:val="Text71"/>
                        <w:enabled/>
                        <w:calcOnExit w:val="0"/>
                        <w:textInput/>
                      </w:ffData>
                    </w:fldChar>
                  </w:r>
                  <w:bookmarkStart w:id="371" w:name="Text71"/>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71"/>
                </w:p>
              </w:tc>
              <w:tc>
                <w:tcPr>
                  <w:tcW w:w="4320" w:type="dxa"/>
                </w:tcPr>
                <w:p w14:paraId="692448CD" w14:textId="52682C1A" w:rsidR="000041E3" w:rsidRPr="000238AF" w:rsidRDefault="002F6ABA" w:rsidP="00E46F9A">
                  <w:pPr>
                    <w:rPr>
                      <w:rFonts w:ascii="Arial" w:eastAsia="Calibri" w:hAnsi="Arial" w:cs="Arial"/>
                      <w:szCs w:val="22"/>
                    </w:rPr>
                  </w:pPr>
                  <w:r w:rsidRPr="000238AF">
                    <w:rPr>
                      <w:rFonts w:eastAsia="Calibri" w:cs="Arial"/>
                      <w:szCs w:val="22"/>
                    </w:rPr>
                    <w:fldChar w:fldCharType="begin">
                      <w:ffData>
                        <w:name w:val="Text78"/>
                        <w:enabled/>
                        <w:calcOnExit w:val="0"/>
                        <w:textInput/>
                      </w:ffData>
                    </w:fldChar>
                  </w:r>
                  <w:bookmarkStart w:id="372" w:name="Text78"/>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72"/>
                </w:p>
              </w:tc>
            </w:tr>
            <w:tr w:rsidR="000041E3" w:rsidRPr="000238AF" w14:paraId="3AE0D528" w14:textId="3009DE34" w:rsidTr="000041E3">
              <w:trPr>
                <w:trHeight w:hRule="exact" w:val="288"/>
              </w:trPr>
              <w:tc>
                <w:tcPr>
                  <w:tcW w:w="1525" w:type="dxa"/>
                  <w:vAlign w:val="center"/>
                </w:tcPr>
                <w:p w14:paraId="452484FC" w14:textId="77777777" w:rsidR="000041E3" w:rsidRPr="000238AF" w:rsidRDefault="000041E3" w:rsidP="00E46F9A">
                  <w:pPr>
                    <w:rPr>
                      <w:rFonts w:ascii="Arial" w:eastAsia="Calibri" w:hAnsi="Arial" w:cs="Arial"/>
                      <w:szCs w:val="22"/>
                    </w:rPr>
                  </w:pPr>
                  <w:r w:rsidRPr="000238AF">
                    <w:rPr>
                      <w:rFonts w:ascii="Arial" w:eastAsia="Calibri" w:hAnsi="Arial" w:cs="Arial"/>
                      <w:szCs w:val="22"/>
                    </w:rPr>
                    <w:t>Thursday</w:t>
                  </w:r>
                </w:p>
              </w:tc>
              <w:tc>
                <w:tcPr>
                  <w:tcW w:w="3870" w:type="dxa"/>
                  <w:vAlign w:val="center"/>
                </w:tcPr>
                <w:p w14:paraId="250E9117" w14:textId="4C0381C5" w:rsidR="000041E3" w:rsidRPr="000238AF" w:rsidRDefault="002F6ABA" w:rsidP="00E46F9A">
                  <w:pPr>
                    <w:rPr>
                      <w:rFonts w:ascii="Arial" w:eastAsia="Calibri" w:hAnsi="Arial" w:cs="Arial"/>
                      <w:szCs w:val="22"/>
                    </w:rPr>
                  </w:pPr>
                  <w:r w:rsidRPr="000238AF">
                    <w:rPr>
                      <w:rFonts w:eastAsia="Calibri" w:cs="Arial"/>
                      <w:szCs w:val="22"/>
                    </w:rPr>
                    <w:fldChar w:fldCharType="begin">
                      <w:ffData>
                        <w:name w:val="Text72"/>
                        <w:enabled/>
                        <w:calcOnExit w:val="0"/>
                        <w:textInput/>
                      </w:ffData>
                    </w:fldChar>
                  </w:r>
                  <w:bookmarkStart w:id="373" w:name="Text72"/>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73"/>
                </w:p>
              </w:tc>
              <w:tc>
                <w:tcPr>
                  <w:tcW w:w="4320" w:type="dxa"/>
                </w:tcPr>
                <w:p w14:paraId="059E42CB" w14:textId="2DCDFDDF" w:rsidR="000041E3" w:rsidRPr="000238AF" w:rsidRDefault="002F6ABA" w:rsidP="00E46F9A">
                  <w:pPr>
                    <w:rPr>
                      <w:rFonts w:ascii="Arial" w:eastAsia="Calibri" w:hAnsi="Arial" w:cs="Arial"/>
                      <w:szCs w:val="22"/>
                    </w:rPr>
                  </w:pPr>
                  <w:r w:rsidRPr="000238AF">
                    <w:rPr>
                      <w:rFonts w:eastAsia="Calibri" w:cs="Arial"/>
                      <w:szCs w:val="22"/>
                    </w:rPr>
                    <w:fldChar w:fldCharType="begin">
                      <w:ffData>
                        <w:name w:val="Text79"/>
                        <w:enabled/>
                        <w:calcOnExit w:val="0"/>
                        <w:textInput/>
                      </w:ffData>
                    </w:fldChar>
                  </w:r>
                  <w:bookmarkStart w:id="374" w:name="Text79"/>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74"/>
                </w:p>
              </w:tc>
            </w:tr>
            <w:tr w:rsidR="000041E3" w:rsidRPr="000238AF" w14:paraId="4914780C" w14:textId="23750751" w:rsidTr="000041E3">
              <w:trPr>
                <w:trHeight w:hRule="exact" w:val="288"/>
              </w:trPr>
              <w:tc>
                <w:tcPr>
                  <w:tcW w:w="1525" w:type="dxa"/>
                  <w:vAlign w:val="center"/>
                </w:tcPr>
                <w:p w14:paraId="5E5E230A" w14:textId="77777777" w:rsidR="000041E3" w:rsidRPr="000238AF" w:rsidRDefault="000041E3" w:rsidP="00E46F9A">
                  <w:pPr>
                    <w:rPr>
                      <w:rFonts w:ascii="Arial" w:eastAsia="Calibri" w:hAnsi="Arial" w:cs="Arial"/>
                      <w:szCs w:val="22"/>
                    </w:rPr>
                  </w:pPr>
                  <w:r w:rsidRPr="000238AF">
                    <w:rPr>
                      <w:rFonts w:ascii="Arial" w:eastAsia="Calibri" w:hAnsi="Arial" w:cs="Arial"/>
                      <w:szCs w:val="22"/>
                    </w:rPr>
                    <w:t>Friday</w:t>
                  </w:r>
                </w:p>
              </w:tc>
              <w:tc>
                <w:tcPr>
                  <w:tcW w:w="3870" w:type="dxa"/>
                  <w:vAlign w:val="center"/>
                </w:tcPr>
                <w:p w14:paraId="5C7329B9" w14:textId="17248DEA" w:rsidR="000041E3" w:rsidRPr="000238AF" w:rsidRDefault="002F6ABA" w:rsidP="00E46F9A">
                  <w:pPr>
                    <w:rPr>
                      <w:rFonts w:ascii="Arial" w:eastAsia="Calibri" w:hAnsi="Arial" w:cs="Arial"/>
                      <w:szCs w:val="22"/>
                    </w:rPr>
                  </w:pPr>
                  <w:r w:rsidRPr="000238AF">
                    <w:rPr>
                      <w:rFonts w:eastAsia="Calibri" w:cs="Arial"/>
                      <w:szCs w:val="22"/>
                    </w:rPr>
                    <w:fldChar w:fldCharType="begin">
                      <w:ffData>
                        <w:name w:val="Text73"/>
                        <w:enabled/>
                        <w:calcOnExit w:val="0"/>
                        <w:textInput/>
                      </w:ffData>
                    </w:fldChar>
                  </w:r>
                  <w:bookmarkStart w:id="375" w:name="Text73"/>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75"/>
                </w:p>
              </w:tc>
              <w:tc>
                <w:tcPr>
                  <w:tcW w:w="4320" w:type="dxa"/>
                </w:tcPr>
                <w:p w14:paraId="5BA67049" w14:textId="6272711B" w:rsidR="000041E3" w:rsidRPr="000238AF" w:rsidRDefault="002F6ABA" w:rsidP="00E46F9A">
                  <w:pPr>
                    <w:rPr>
                      <w:rFonts w:ascii="Arial" w:eastAsia="Calibri" w:hAnsi="Arial" w:cs="Arial"/>
                      <w:szCs w:val="22"/>
                    </w:rPr>
                  </w:pPr>
                  <w:r w:rsidRPr="000238AF">
                    <w:rPr>
                      <w:rFonts w:eastAsia="Calibri" w:cs="Arial"/>
                      <w:szCs w:val="22"/>
                    </w:rPr>
                    <w:fldChar w:fldCharType="begin">
                      <w:ffData>
                        <w:name w:val="Text80"/>
                        <w:enabled/>
                        <w:calcOnExit w:val="0"/>
                        <w:textInput/>
                      </w:ffData>
                    </w:fldChar>
                  </w:r>
                  <w:bookmarkStart w:id="376" w:name="Text80"/>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76"/>
                </w:p>
              </w:tc>
            </w:tr>
            <w:tr w:rsidR="000041E3" w:rsidRPr="000238AF" w14:paraId="4340F3D6" w14:textId="1B2E93C3" w:rsidTr="000041E3">
              <w:trPr>
                <w:trHeight w:hRule="exact" w:val="288"/>
              </w:trPr>
              <w:tc>
                <w:tcPr>
                  <w:tcW w:w="1525" w:type="dxa"/>
                  <w:vAlign w:val="center"/>
                </w:tcPr>
                <w:p w14:paraId="314E3608" w14:textId="77777777" w:rsidR="000041E3" w:rsidRPr="000238AF" w:rsidRDefault="000041E3" w:rsidP="00E46F9A">
                  <w:pPr>
                    <w:rPr>
                      <w:rFonts w:ascii="Arial" w:eastAsia="Calibri" w:hAnsi="Arial" w:cs="Arial"/>
                      <w:szCs w:val="22"/>
                    </w:rPr>
                  </w:pPr>
                  <w:r w:rsidRPr="000238AF">
                    <w:rPr>
                      <w:rFonts w:ascii="Arial" w:eastAsia="Calibri" w:hAnsi="Arial" w:cs="Arial"/>
                      <w:szCs w:val="22"/>
                    </w:rPr>
                    <w:t>Saturday</w:t>
                  </w:r>
                </w:p>
              </w:tc>
              <w:tc>
                <w:tcPr>
                  <w:tcW w:w="3870" w:type="dxa"/>
                  <w:vAlign w:val="center"/>
                </w:tcPr>
                <w:p w14:paraId="207BAA4C" w14:textId="7F7982FF" w:rsidR="000041E3" w:rsidRPr="000238AF" w:rsidRDefault="002F6ABA" w:rsidP="00E46F9A">
                  <w:pPr>
                    <w:rPr>
                      <w:rFonts w:ascii="Arial" w:eastAsia="Calibri" w:hAnsi="Arial" w:cs="Arial"/>
                      <w:szCs w:val="22"/>
                    </w:rPr>
                  </w:pPr>
                  <w:r w:rsidRPr="000238AF">
                    <w:rPr>
                      <w:rFonts w:eastAsia="Calibri" w:cs="Arial"/>
                      <w:szCs w:val="22"/>
                    </w:rPr>
                    <w:fldChar w:fldCharType="begin">
                      <w:ffData>
                        <w:name w:val="Text74"/>
                        <w:enabled/>
                        <w:calcOnExit w:val="0"/>
                        <w:textInput/>
                      </w:ffData>
                    </w:fldChar>
                  </w:r>
                  <w:bookmarkStart w:id="377" w:name="Text74"/>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77"/>
                </w:p>
              </w:tc>
              <w:tc>
                <w:tcPr>
                  <w:tcW w:w="4320" w:type="dxa"/>
                </w:tcPr>
                <w:p w14:paraId="64E76140" w14:textId="4FC2FAE7" w:rsidR="000041E3" w:rsidRPr="000238AF" w:rsidRDefault="002F6ABA" w:rsidP="00E46F9A">
                  <w:pPr>
                    <w:rPr>
                      <w:rFonts w:ascii="Arial" w:eastAsia="Calibri" w:hAnsi="Arial" w:cs="Arial"/>
                      <w:szCs w:val="22"/>
                    </w:rPr>
                  </w:pPr>
                  <w:r w:rsidRPr="000238AF">
                    <w:rPr>
                      <w:rFonts w:eastAsia="Calibri" w:cs="Arial"/>
                      <w:szCs w:val="22"/>
                    </w:rPr>
                    <w:fldChar w:fldCharType="begin">
                      <w:ffData>
                        <w:name w:val="Text81"/>
                        <w:enabled/>
                        <w:calcOnExit w:val="0"/>
                        <w:textInput/>
                      </w:ffData>
                    </w:fldChar>
                  </w:r>
                  <w:bookmarkStart w:id="378" w:name="Text81"/>
                  <w:r w:rsidRPr="000238AF">
                    <w:rPr>
                      <w:rFonts w:ascii="Arial" w:eastAsia="Calibri" w:hAnsi="Arial" w:cs="Arial"/>
                      <w:szCs w:val="22"/>
                    </w:rPr>
                    <w:instrText xml:space="preserve"> FORMTEXT </w:instrText>
                  </w:r>
                  <w:r w:rsidRPr="000238AF">
                    <w:rPr>
                      <w:rFonts w:eastAsia="Calibri" w:cs="Arial"/>
                      <w:szCs w:val="22"/>
                    </w:rPr>
                  </w:r>
                  <w:r w:rsidRPr="000238AF">
                    <w:rPr>
                      <w:rFonts w:eastAsia="Calibri" w:cs="Arial"/>
                      <w:szCs w:val="22"/>
                    </w:rPr>
                    <w:fldChar w:fldCharType="separate"/>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ascii="Arial" w:eastAsia="Calibri" w:hAnsi="Arial" w:cs="Arial"/>
                      <w:noProof/>
                      <w:szCs w:val="22"/>
                    </w:rPr>
                    <w:t> </w:t>
                  </w:r>
                  <w:r w:rsidRPr="000238AF">
                    <w:rPr>
                      <w:rFonts w:eastAsia="Calibri" w:cs="Arial"/>
                      <w:szCs w:val="22"/>
                    </w:rPr>
                    <w:fldChar w:fldCharType="end"/>
                  </w:r>
                  <w:bookmarkEnd w:id="378"/>
                </w:p>
              </w:tc>
            </w:tr>
          </w:tbl>
          <w:p w14:paraId="54AC932D" w14:textId="77777777" w:rsidR="0012631B" w:rsidRPr="000238AF" w:rsidRDefault="0012631B" w:rsidP="00E46F9A">
            <w:pPr>
              <w:pStyle w:val="ListParagraph"/>
              <w:tabs>
                <w:tab w:val="left" w:pos="4665"/>
                <w:tab w:val="left" w:pos="6645"/>
              </w:tabs>
              <w:rPr>
                <w:rFonts w:ascii="Arial" w:hAnsi="Arial"/>
              </w:rPr>
            </w:pPr>
          </w:p>
          <w:p w14:paraId="1CCC2E59" w14:textId="5B06EF7B" w:rsidR="00667244" w:rsidRPr="000238AF" w:rsidRDefault="00F74867" w:rsidP="00603AF0">
            <w:pPr>
              <w:pStyle w:val="ListParagraph"/>
              <w:tabs>
                <w:tab w:val="left" w:pos="4665"/>
                <w:tab w:val="left" w:pos="6645"/>
              </w:tabs>
              <w:spacing w:after="60"/>
              <w:ind w:left="346"/>
              <w:contextualSpacing w:val="0"/>
              <w:rPr>
                <w:rFonts w:ascii="Arial" w:hAnsi="Arial"/>
              </w:rPr>
            </w:pPr>
            <w:r w:rsidRPr="000238AF">
              <w:rPr>
                <w:rFonts w:ascii="Arial" w:hAnsi="Arial"/>
              </w:rPr>
              <w:t xml:space="preserve">B. </w:t>
            </w:r>
            <w:r w:rsidR="00667244" w:rsidRPr="000238AF">
              <w:rPr>
                <w:rFonts w:ascii="Arial" w:hAnsi="Arial"/>
              </w:rPr>
              <w:t>Budget</w:t>
            </w:r>
            <w:r w:rsidR="00922BAD" w:rsidRPr="000238AF">
              <w:rPr>
                <w:rFonts w:ascii="Arial" w:hAnsi="Arial"/>
              </w:rPr>
              <w:t xml:space="preserve"> Proposal</w:t>
            </w:r>
            <w:r w:rsidRPr="000238AF">
              <w:rPr>
                <w:rFonts w:ascii="Arial" w:hAnsi="Arial"/>
              </w:rPr>
              <w:t>:</w:t>
            </w:r>
          </w:p>
          <w:tbl>
            <w:tblPr>
              <w:tblStyle w:val="TableGrid"/>
              <w:tblW w:w="0" w:type="auto"/>
              <w:tblInd w:w="3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80"/>
              <w:gridCol w:w="3240"/>
            </w:tblGrid>
            <w:tr w:rsidR="00667244" w:rsidRPr="000238AF" w14:paraId="20B1F00A" w14:textId="77777777" w:rsidTr="008D7B95">
              <w:tc>
                <w:tcPr>
                  <w:tcW w:w="6480" w:type="dxa"/>
                  <w:tcBorders>
                    <w:bottom w:val="single" w:sz="12" w:space="0" w:color="auto"/>
                  </w:tcBorders>
                  <w:shd w:val="clear" w:color="auto" w:fill="DBE5F1" w:themeFill="accent1" w:themeFillTint="33"/>
                </w:tcPr>
                <w:p w14:paraId="601AD131" w14:textId="77777777" w:rsidR="00667244" w:rsidRPr="000238AF" w:rsidRDefault="00667244" w:rsidP="00807214">
                  <w:pPr>
                    <w:tabs>
                      <w:tab w:val="left" w:pos="4665"/>
                      <w:tab w:val="left" w:pos="6645"/>
                    </w:tabs>
                    <w:rPr>
                      <w:rFonts w:ascii="Arial" w:eastAsia="Calibri" w:hAnsi="Arial" w:cs="Arial"/>
                      <w:szCs w:val="22"/>
                    </w:rPr>
                  </w:pPr>
                  <w:r w:rsidRPr="000238AF">
                    <w:rPr>
                      <w:rFonts w:ascii="Arial" w:eastAsia="Calibri" w:hAnsi="Arial" w:cs="Arial"/>
                      <w:szCs w:val="22"/>
                    </w:rPr>
                    <w:t>Categories</w:t>
                  </w:r>
                </w:p>
              </w:tc>
              <w:tc>
                <w:tcPr>
                  <w:tcW w:w="3240" w:type="dxa"/>
                  <w:tcBorders>
                    <w:bottom w:val="single" w:sz="12" w:space="0" w:color="auto"/>
                  </w:tcBorders>
                  <w:shd w:val="clear" w:color="auto" w:fill="DBE5F1" w:themeFill="accent1" w:themeFillTint="33"/>
                </w:tcPr>
                <w:p w14:paraId="7FD81BDD" w14:textId="023172A4" w:rsidR="00667244" w:rsidRPr="000238AF" w:rsidRDefault="00DA6D76" w:rsidP="00F51EAA">
                  <w:pPr>
                    <w:pStyle w:val="ListParagraph"/>
                    <w:tabs>
                      <w:tab w:val="left" w:pos="4665"/>
                      <w:tab w:val="left" w:pos="6645"/>
                    </w:tabs>
                    <w:ind w:left="345"/>
                    <w:rPr>
                      <w:rFonts w:ascii="Arial" w:hAnsi="Arial"/>
                    </w:rPr>
                  </w:pPr>
                  <w:r w:rsidRPr="000238AF">
                    <w:rPr>
                      <w:rFonts w:ascii="Arial" w:hAnsi="Arial"/>
                    </w:rPr>
                    <w:t>Annual</w:t>
                  </w:r>
                  <w:r w:rsidR="00667244" w:rsidRPr="000238AF">
                    <w:rPr>
                      <w:rFonts w:ascii="Arial" w:hAnsi="Arial"/>
                    </w:rPr>
                    <w:t xml:space="preserve"> Amount</w:t>
                  </w:r>
                </w:p>
              </w:tc>
            </w:tr>
            <w:tr w:rsidR="00667244" w:rsidRPr="000238AF" w14:paraId="73A097D3" w14:textId="77777777" w:rsidTr="00FB3886">
              <w:tc>
                <w:tcPr>
                  <w:tcW w:w="6480" w:type="dxa"/>
                  <w:tcBorders>
                    <w:top w:val="single" w:sz="12" w:space="0" w:color="auto"/>
                  </w:tcBorders>
                </w:tcPr>
                <w:p w14:paraId="655261C2" w14:textId="77777777" w:rsidR="00667244" w:rsidRPr="000238AF" w:rsidRDefault="00667244" w:rsidP="00807214">
                  <w:pPr>
                    <w:tabs>
                      <w:tab w:val="left" w:pos="4665"/>
                      <w:tab w:val="left" w:pos="6645"/>
                    </w:tabs>
                    <w:rPr>
                      <w:rFonts w:ascii="Arial" w:eastAsia="Calibri" w:hAnsi="Arial" w:cs="Arial"/>
                      <w:szCs w:val="22"/>
                    </w:rPr>
                  </w:pPr>
                  <w:r w:rsidRPr="000238AF">
                    <w:rPr>
                      <w:rFonts w:ascii="Arial" w:eastAsia="Calibri" w:hAnsi="Arial" w:cs="Arial"/>
                      <w:szCs w:val="22"/>
                    </w:rPr>
                    <w:t>Additional Lead Navigator Organization staff during open enrollment</w:t>
                  </w:r>
                </w:p>
              </w:tc>
              <w:tc>
                <w:tcPr>
                  <w:tcW w:w="3240" w:type="dxa"/>
                  <w:tcBorders>
                    <w:top w:val="single" w:sz="12" w:space="0" w:color="auto"/>
                  </w:tcBorders>
                  <w:vAlign w:val="center"/>
                </w:tcPr>
                <w:p w14:paraId="247D3D2C" w14:textId="0013CC9C" w:rsidR="00667244" w:rsidRPr="000238AF" w:rsidRDefault="00B41C82" w:rsidP="00B41C82">
                  <w:pPr>
                    <w:pStyle w:val="ListParagraph"/>
                    <w:tabs>
                      <w:tab w:val="left" w:pos="4665"/>
                      <w:tab w:val="left" w:pos="6645"/>
                    </w:tabs>
                    <w:ind w:left="345"/>
                    <w:rPr>
                      <w:rFonts w:ascii="Arial" w:hAnsi="Arial"/>
                    </w:rPr>
                  </w:pPr>
                  <w:r w:rsidRPr="000238AF">
                    <w:rPr>
                      <w:rFonts w:ascii="Arial" w:hAnsi="Arial"/>
                    </w:rPr>
                    <w:t>$</w:t>
                  </w:r>
                  <w:r w:rsidRPr="000238AF">
                    <w:fldChar w:fldCharType="begin">
                      <w:ffData>
                        <w:name w:val="Text42"/>
                        <w:enabled/>
                        <w:calcOnExit w:val="0"/>
                        <w:textInput/>
                      </w:ffData>
                    </w:fldChar>
                  </w:r>
                  <w:bookmarkStart w:id="379" w:name="Text42"/>
                  <w:r w:rsidRPr="000238AF">
                    <w:rPr>
                      <w:rFonts w:ascii="Arial" w:hAnsi="Arial"/>
                    </w:rPr>
                    <w:instrText xml:space="preserve"> FORMTEXT </w:instrText>
                  </w:r>
                  <w:r w:rsidRPr="000238AF">
                    <w:fldChar w:fldCharType="separate"/>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fldChar w:fldCharType="end"/>
                  </w:r>
                  <w:bookmarkEnd w:id="379"/>
                </w:p>
              </w:tc>
            </w:tr>
            <w:tr w:rsidR="00667244" w:rsidRPr="000238AF" w14:paraId="0D47516E" w14:textId="77777777" w:rsidTr="00B41C82">
              <w:tc>
                <w:tcPr>
                  <w:tcW w:w="6480" w:type="dxa"/>
                </w:tcPr>
                <w:p w14:paraId="72ED677F" w14:textId="5F21D0FD" w:rsidR="00667244" w:rsidRPr="000238AF" w:rsidRDefault="00732F02" w:rsidP="00807214">
                  <w:pPr>
                    <w:tabs>
                      <w:tab w:val="left" w:pos="4665"/>
                      <w:tab w:val="left" w:pos="6645"/>
                    </w:tabs>
                    <w:rPr>
                      <w:rFonts w:ascii="Arial" w:eastAsia="Calibri" w:hAnsi="Arial" w:cs="Arial"/>
                      <w:szCs w:val="22"/>
                    </w:rPr>
                  </w:pPr>
                  <w:r w:rsidRPr="000238AF">
                    <w:rPr>
                      <w:rFonts w:ascii="Arial" w:eastAsia="Calibri" w:hAnsi="Arial" w:cs="Arial"/>
                      <w:szCs w:val="22"/>
                    </w:rPr>
                    <w:t>WAHBE-approved i</w:t>
                  </w:r>
                  <w:r w:rsidR="00667244" w:rsidRPr="000238AF">
                    <w:rPr>
                      <w:rFonts w:ascii="Arial" w:eastAsia="Calibri" w:hAnsi="Arial" w:cs="Arial"/>
                      <w:szCs w:val="22"/>
                    </w:rPr>
                    <w:t>nternal/external</w:t>
                  </w:r>
                  <w:r w:rsidRPr="000238AF">
                    <w:rPr>
                      <w:rFonts w:ascii="Arial" w:eastAsia="Calibri" w:hAnsi="Arial" w:cs="Arial"/>
                      <w:szCs w:val="22"/>
                    </w:rPr>
                    <w:t xml:space="preserve"> HFP signage</w:t>
                  </w:r>
                </w:p>
              </w:tc>
              <w:tc>
                <w:tcPr>
                  <w:tcW w:w="3240" w:type="dxa"/>
                  <w:vAlign w:val="center"/>
                </w:tcPr>
                <w:p w14:paraId="18A85811" w14:textId="03CE3496" w:rsidR="00667244" w:rsidRPr="000238AF" w:rsidRDefault="00B41C82" w:rsidP="00B41C82">
                  <w:pPr>
                    <w:pStyle w:val="ListParagraph"/>
                    <w:tabs>
                      <w:tab w:val="left" w:pos="4665"/>
                      <w:tab w:val="left" w:pos="6645"/>
                    </w:tabs>
                    <w:ind w:left="345"/>
                    <w:rPr>
                      <w:rFonts w:ascii="Arial" w:hAnsi="Arial"/>
                    </w:rPr>
                  </w:pPr>
                  <w:r w:rsidRPr="000238AF">
                    <w:rPr>
                      <w:rFonts w:ascii="Arial" w:hAnsi="Arial"/>
                    </w:rPr>
                    <w:t>$</w:t>
                  </w:r>
                  <w:r w:rsidRPr="000238AF">
                    <w:fldChar w:fldCharType="begin">
                      <w:ffData>
                        <w:name w:val="Text43"/>
                        <w:enabled/>
                        <w:calcOnExit w:val="0"/>
                        <w:textInput/>
                      </w:ffData>
                    </w:fldChar>
                  </w:r>
                  <w:bookmarkStart w:id="380" w:name="Text43"/>
                  <w:r w:rsidRPr="000238AF">
                    <w:rPr>
                      <w:rFonts w:ascii="Arial" w:hAnsi="Arial"/>
                    </w:rPr>
                    <w:instrText xml:space="preserve"> FORMTEXT </w:instrText>
                  </w:r>
                  <w:r w:rsidRPr="000238AF">
                    <w:fldChar w:fldCharType="separate"/>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fldChar w:fldCharType="end"/>
                  </w:r>
                  <w:bookmarkEnd w:id="380"/>
                </w:p>
              </w:tc>
            </w:tr>
            <w:tr w:rsidR="00667244" w:rsidRPr="000238AF" w14:paraId="5D3C8F9D" w14:textId="77777777" w:rsidTr="00B41C82">
              <w:tc>
                <w:tcPr>
                  <w:tcW w:w="6480" w:type="dxa"/>
                </w:tcPr>
                <w:p w14:paraId="040BA6DB" w14:textId="77777777" w:rsidR="00667244" w:rsidRPr="000238AF" w:rsidRDefault="00667244" w:rsidP="00807214">
                  <w:pPr>
                    <w:tabs>
                      <w:tab w:val="left" w:pos="4665"/>
                      <w:tab w:val="left" w:pos="6645"/>
                    </w:tabs>
                    <w:rPr>
                      <w:rFonts w:ascii="Arial" w:eastAsia="Calibri" w:hAnsi="Arial" w:cs="Arial"/>
                      <w:szCs w:val="22"/>
                    </w:rPr>
                  </w:pPr>
                  <w:r w:rsidRPr="000238AF">
                    <w:rPr>
                      <w:rFonts w:ascii="Arial" w:eastAsia="Calibri" w:hAnsi="Arial" w:cs="Arial"/>
                      <w:szCs w:val="22"/>
                    </w:rPr>
                    <w:t>Advertising/marketing/events</w:t>
                  </w:r>
                </w:p>
              </w:tc>
              <w:tc>
                <w:tcPr>
                  <w:tcW w:w="3240" w:type="dxa"/>
                  <w:vAlign w:val="center"/>
                </w:tcPr>
                <w:p w14:paraId="4E0CD462" w14:textId="3E3B7E02" w:rsidR="00667244" w:rsidRPr="000238AF" w:rsidRDefault="00B41C82" w:rsidP="00B41C82">
                  <w:pPr>
                    <w:pStyle w:val="ListParagraph"/>
                    <w:tabs>
                      <w:tab w:val="left" w:pos="4665"/>
                      <w:tab w:val="left" w:pos="6645"/>
                    </w:tabs>
                    <w:ind w:left="345"/>
                    <w:rPr>
                      <w:rFonts w:ascii="Arial" w:hAnsi="Arial"/>
                    </w:rPr>
                  </w:pPr>
                  <w:r w:rsidRPr="000238AF">
                    <w:rPr>
                      <w:rFonts w:ascii="Arial" w:hAnsi="Arial"/>
                    </w:rPr>
                    <w:t>$</w:t>
                  </w:r>
                  <w:r w:rsidRPr="000238AF">
                    <w:fldChar w:fldCharType="begin">
                      <w:ffData>
                        <w:name w:val="Text44"/>
                        <w:enabled/>
                        <w:calcOnExit w:val="0"/>
                        <w:textInput/>
                      </w:ffData>
                    </w:fldChar>
                  </w:r>
                  <w:bookmarkStart w:id="381" w:name="Text44"/>
                  <w:r w:rsidRPr="000238AF">
                    <w:rPr>
                      <w:rFonts w:ascii="Arial" w:hAnsi="Arial"/>
                    </w:rPr>
                    <w:instrText xml:space="preserve"> FORMTEXT </w:instrText>
                  </w:r>
                  <w:r w:rsidRPr="000238AF">
                    <w:fldChar w:fldCharType="separate"/>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fldChar w:fldCharType="end"/>
                  </w:r>
                  <w:bookmarkEnd w:id="381"/>
                </w:p>
              </w:tc>
            </w:tr>
            <w:tr w:rsidR="00667244" w:rsidRPr="000238AF" w14:paraId="36A45CD7" w14:textId="77777777" w:rsidTr="00B41C82">
              <w:tc>
                <w:tcPr>
                  <w:tcW w:w="6480" w:type="dxa"/>
                  <w:tcBorders>
                    <w:bottom w:val="single" w:sz="12" w:space="0" w:color="auto"/>
                  </w:tcBorders>
                </w:tcPr>
                <w:p w14:paraId="775E55F8" w14:textId="77777777" w:rsidR="00667244" w:rsidRPr="000238AF" w:rsidRDefault="00667244" w:rsidP="00807214">
                  <w:pPr>
                    <w:tabs>
                      <w:tab w:val="left" w:pos="4665"/>
                      <w:tab w:val="left" w:pos="6645"/>
                    </w:tabs>
                    <w:rPr>
                      <w:rFonts w:ascii="Arial" w:eastAsia="Calibri" w:hAnsi="Arial" w:cs="Arial"/>
                      <w:szCs w:val="22"/>
                    </w:rPr>
                  </w:pPr>
                  <w:r w:rsidRPr="000238AF">
                    <w:rPr>
                      <w:rFonts w:ascii="Arial" w:eastAsia="Calibri" w:hAnsi="Arial" w:cs="Arial"/>
                      <w:szCs w:val="22"/>
                    </w:rPr>
                    <w:t>Operational overhead, including rent, equipment/supplies</w:t>
                  </w:r>
                </w:p>
              </w:tc>
              <w:tc>
                <w:tcPr>
                  <w:tcW w:w="3240" w:type="dxa"/>
                  <w:tcBorders>
                    <w:bottom w:val="single" w:sz="12" w:space="0" w:color="auto"/>
                  </w:tcBorders>
                  <w:vAlign w:val="center"/>
                </w:tcPr>
                <w:p w14:paraId="7915066C" w14:textId="5915C09C" w:rsidR="00667244" w:rsidRPr="000238AF" w:rsidRDefault="00B41C82" w:rsidP="00B41C82">
                  <w:pPr>
                    <w:pStyle w:val="ListParagraph"/>
                    <w:tabs>
                      <w:tab w:val="left" w:pos="4665"/>
                      <w:tab w:val="left" w:pos="6645"/>
                    </w:tabs>
                    <w:ind w:left="345"/>
                    <w:rPr>
                      <w:rFonts w:ascii="Arial" w:hAnsi="Arial"/>
                    </w:rPr>
                  </w:pPr>
                  <w:r w:rsidRPr="000238AF">
                    <w:rPr>
                      <w:rFonts w:ascii="Arial" w:hAnsi="Arial"/>
                    </w:rPr>
                    <w:t>$</w:t>
                  </w:r>
                  <w:r w:rsidRPr="000238AF">
                    <w:fldChar w:fldCharType="begin">
                      <w:ffData>
                        <w:name w:val="Text45"/>
                        <w:enabled/>
                        <w:calcOnExit w:val="0"/>
                        <w:textInput/>
                      </w:ffData>
                    </w:fldChar>
                  </w:r>
                  <w:bookmarkStart w:id="382" w:name="Text45"/>
                  <w:r w:rsidRPr="000238AF">
                    <w:rPr>
                      <w:rFonts w:ascii="Arial" w:hAnsi="Arial"/>
                    </w:rPr>
                    <w:instrText xml:space="preserve"> FORMTEXT </w:instrText>
                  </w:r>
                  <w:r w:rsidRPr="000238AF">
                    <w:fldChar w:fldCharType="separate"/>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fldChar w:fldCharType="end"/>
                  </w:r>
                  <w:bookmarkEnd w:id="382"/>
                </w:p>
              </w:tc>
            </w:tr>
            <w:tr w:rsidR="008D7B95" w:rsidRPr="000238AF" w14:paraId="48BB69DB" w14:textId="77777777" w:rsidTr="008D7B95">
              <w:tc>
                <w:tcPr>
                  <w:tcW w:w="6480" w:type="dxa"/>
                  <w:tcBorders>
                    <w:top w:val="single" w:sz="12" w:space="0" w:color="auto"/>
                  </w:tcBorders>
                  <w:shd w:val="clear" w:color="auto" w:fill="DBE5F1" w:themeFill="accent1" w:themeFillTint="33"/>
                </w:tcPr>
                <w:p w14:paraId="12623C64" w14:textId="5F839ECE" w:rsidR="00667244" w:rsidRPr="000238AF" w:rsidRDefault="00807214" w:rsidP="00807214">
                  <w:pPr>
                    <w:tabs>
                      <w:tab w:val="left" w:pos="4665"/>
                      <w:tab w:val="left" w:pos="6645"/>
                    </w:tabs>
                    <w:rPr>
                      <w:rFonts w:ascii="Arial" w:eastAsia="Calibri" w:hAnsi="Arial" w:cs="Arial"/>
                      <w:szCs w:val="22"/>
                    </w:rPr>
                  </w:pPr>
                  <w:r w:rsidRPr="000238AF">
                    <w:rPr>
                      <w:rFonts w:ascii="Arial" w:eastAsia="Calibri" w:hAnsi="Arial" w:cs="Arial"/>
                      <w:szCs w:val="22"/>
                    </w:rPr>
                    <w:t>TOTAL</w:t>
                  </w:r>
                </w:p>
              </w:tc>
              <w:tc>
                <w:tcPr>
                  <w:tcW w:w="3240" w:type="dxa"/>
                  <w:tcBorders>
                    <w:top w:val="single" w:sz="12" w:space="0" w:color="auto"/>
                  </w:tcBorders>
                  <w:shd w:val="clear" w:color="auto" w:fill="DBE5F1" w:themeFill="accent1" w:themeFillTint="33"/>
                  <w:vAlign w:val="center"/>
                </w:tcPr>
                <w:p w14:paraId="5DB375CF" w14:textId="46AD7F95" w:rsidR="00667244" w:rsidRPr="000238AF" w:rsidRDefault="00B41C82" w:rsidP="00B41C82">
                  <w:pPr>
                    <w:pStyle w:val="ListParagraph"/>
                    <w:tabs>
                      <w:tab w:val="left" w:pos="4665"/>
                      <w:tab w:val="left" w:pos="6645"/>
                    </w:tabs>
                    <w:ind w:left="345"/>
                    <w:rPr>
                      <w:rFonts w:ascii="Arial" w:hAnsi="Arial"/>
                    </w:rPr>
                  </w:pPr>
                  <w:r w:rsidRPr="000238AF">
                    <w:rPr>
                      <w:rFonts w:ascii="Arial" w:hAnsi="Arial"/>
                    </w:rPr>
                    <w:t>$</w:t>
                  </w:r>
                  <w:r w:rsidRPr="000238AF">
                    <w:fldChar w:fldCharType="begin">
                      <w:ffData>
                        <w:name w:val="Text46"/>
                        <w:enabled/>
                        <w:calcOnExit w:val="0"/>
                        <w:textInput/>
                      </w:ffData>
                    </w:fldChar>
                  </w:r>
                  <w:bookmarkStart w:id="383" w:name="Text46"/>
                  <w:r w:rsidRPr="000238AF">
                    <w:rPr>
                      <w:rFonts w:ascii="Arial" w:hAnsi="Arial"/>
                    </w:rPr>
                    <w:instrText xml:space="preserve"> FORMTEXT </w:instrText>
                  </w:r>
                  <w:r w:rsidRPr="000238AF">
                    <w:fldChar w:fldCharType="separate"/>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rPr>
                      <w:rFonts w:ascii="Arial" w:hAnsi="Arial"/>
                    </w:rPr>
                    <w:t> </w:t>
                  </w:r>
                  <w:r w:rsidRPr="000238AF">
                    <w:fldChar w:fldCharType="end"/>
                  </w:r>
                  <w:bookmarkEnd w:id="383"/>
                </w:p>
              </w:tc>
            </w:tr>
          </w:tbl>
          <w:p w14:paraId="23D35A60" w14:textId="77777777" w:rsidR="00667244" w:rsidRPr="000238AF" w:rsidRDefault="00667244" w:rsidP="00E46F9A">
            <w:pPr>
              <w:pStyle w:val="ListParagraph"/>
              <w:tabs>
                <w:tab w:val="left" w:pos="4665"/>
                <w:tab w:val="left" w:pos="6645"/>
              </w:tabs>
              <w:rPr>
                <w:rFonts w:ascii="Arial" w:hAnsi="Arial"/>
              </w:rPr>
            </w:pPr>
          </w:p>
          <w:p w14:paraId="3D2E2A0B" w14:textId="77777777" w:rsidR="00E46F9A" w:rsidRPr="000238AF" w:rsidRDefault="00FE77B5" w:rsidP="00E46F9A">
            <w:pPr>
              <w:tabs>
                <w:tab w:val="left" w:pos="2010"/>
              </w:tabs>
              <w:rPr>
                <w:rFonts w:ascii="Arial" w:eastAsia="Calibri" w:hAnsi="Arial" w:cs="Arial"/>
                <w:szCs w:val="22"/>
              </w:rPr>
            </w:pPr>
            <w:r>
              <w:rPr>
                <w:rFonts w:ascii="Arial" w:eastAsia="Calibri" w:hAnsi="Arial" w:cs="Arial"/>
                <w:szCs w:val="22"/>
              </w:rPr>
              <w:pict w14:anchorId="2A010248">
                <v:rect id="_x0000_i1041" style="width:0;height:1.5pt" o:hralign="center" o:bullet="t" o:hrstd="t" o:hr="t" fillcolor="#a0a0a0" stroked="f"/>
              </w:pict>
            </w:r>
          </w:p>
          <w:p w14:paraId="2F0FC6B5" w14:textId="4B1A0D31" w:rsidR="00E46F9A" w:rsidRPr="000238AF" w:rsidRDefault="00E46F9A" w:rsidP="00E46F9A">
            <w:pPr>
              <w:tabs>
                <w:tab w:val="left" w:pos="2010"/>
              </w:tabs>
              <w:rPr>
                <w:rFonts w:ascii="Arial" w:eastAsia="Calibri" w:hAnsi="Arial" w:cs="Arial"/>
                <w:szCs w:val="22"/>
              </w:rPr>
            </w:pPr>
          </w:p>
          <w:p w14:paraId="0B46D803" w14:textId="77777777" w:rsidR="00E46F9A" w:rsidRPr="000238AF" w:rsidRDefault="00E46F9A" w:rsidP="00E46F9A">
            <w:pPr>
              <w:tabs>
                <w:tab w:val="left" w:pos="2010"/>
              </w:tabs>
              <w:rPr>
                <w:rFonts w:ascii="Arial" w:eastAsia="Calibri" w:hAnsi="Arial" w:cs="Arial"/>
                <w:b/>
                <w:szCs w:val="22"/>
              </w:rPr>
            </w:pPr>
            <w:r w:rsidRPr="000238AF">
              <w:rPr>
                <w:rFonts w:ascii="Arial" w:eastAsia="Calibri" w:hAnsi="Arial" w:cs="Arial"/>
                <w:b/>
                <w:szCs w:val="22"/>
              </w:rPr>
              <w:t>Section 8 – Certification by Authorized Vendor Representative</w:t>
            </w:r>
          </w:p>
          <w:p w14:paraId="37D99ECB" w14:textId="77777777" w:rsidR="00E46F9A" w:rsidRPr="000238AF" w:rsidRDefault="00E46F9A" w:rsidP="00E46F9A">
            <w:pPr>
              <w:tabs>
                <w:tab w:val="left" w:pos="2010"/>
              </w:tabs>
              <w:rPr>
                <w:rFonts w:ascii="Arial" w:eastAsia="Calibri" w:hAnsi="Arial" w:cs="Arial"/>
                <w:szCs w:val="22"/>
              </w:rPr>
            </w:pPr>
          </w:p>
          <w:p w14:paraId="32AD91F6" w14:textId="638E539E" w:rsidR="00E46F9A" w:rsidRPr="000238AF" w:rsidRDefault="00E46F9A" w:rsidP="00E46F9A">
            <w:pPr>
              <w:tabs>
                <w:tab w:val="left" w:pos="2010"/>
              </w:tabs>
              <w:jc w:val="both"/>
              <w:rPr>
                <w:rFonts w:ascii="Arial" w:eastAsia="Calibri" w:hAnsi="Arial" w:cs="Arial"/>
                <w:szCs w:val="22"/>
              </w:rPr>
            </w:pPr>
            <w:r w:rsidRPr="000238AF">
              <w:rPr>
                <w:rFonts w:ascii="Arial" w:eastAsia="Calibri" w:hAnsi="Arial" w:cs="Arial"/>
                <w:szCs w:val="22"/>
              </w:rPr>
              <w:t xml:space="preserve">On behalf of </w:t>
            </w:r>
            <w:r w:rsidRPr="000707CC">
              <w:rPr>
                <w:rFonts w:ascii="Arial" w:eastAsia="Calibri" w:hAnsi="Arial" w:cs="Arial"/>
                <w:szCs w:val="22"/>
                <w:u w:val="single"/>
              </w:rPr>
              <w:t>_</w:t>
            </w:r>
            <w:r w:rsidR="000707CC" w:rsidRPr="000707CC">
              <w:rPr>
                <w:u w:val="single"/>
              </w:rPr>
              <w:fldChar w:fldCharType="begin">
                <w:ffData>
                  <w:name w:val="Text5"/>
                  <w:enabled/>
                  <w:calcOnExit w:val="0"/>
                  <w:textInput/>
                </w:ffData>
              </w:fldChar>
            </w:r>
            <w:r w:rsidR="000707CC" w:rsidRPr="000707CC">
              <w:rPr>
                <w:u w:val="single"/>
              </w:rPr>
              <w:instrText xml:space="preserve"> FORMTEXT </w:instrText>
            </w:r>
            <w:r w:rsidR="000707CC" w:rsidRPr="000707CC">
              <w:rPr>
                <w:u w:val="single"/>
              </w:rPr>
            </w:r>
            <w:r w:rsidR="000707CC" w:rsidRPr="000707CC">
              <w:rPr>
                <w:u w:val="single"/>
              </w:rPr>
              <w:fldChar w:fldCharType="separate"/>
            </w:r>
            <w:r w:rsidR="000707CC" w:rsidRPr="000707CC">
              <w:rPr>
                <w:u w:val="single"/>
              </w:rPr>
              <w:t> </w:t>
            </w:r>
            <w:r w:rsidR="000707CC" w:rsidRPr="000707CC">
              <w:rPr>
                <w:u w:val="single"/>
              </w:rPr>
              <w:t> </w:t>
            </w:r>
            <w:r w:rsidR="000707CC" w:rsidRPr="000707CC">
              <w:rPr>
                <w:u w:val="single"/>
              </w:rPr>
              <w:t> </w:t>
            </w:r>
            <w:r w:rsidR="000707CC" w:rsidRPr="000707CC">
              <w:rPr>
                <w:u w:val="single"/>
              </w:rPr>
              <w:t> </w:t>
            </w:r>
            <w:r w:rsidR="000707CC" w:rsidRPr="000707CC">
              <w:rPr>
                <w:u w:val="single"/>
              </w:rPr>
              <w:t> </w:t>
            </w:r>
            <w:r w:rsidR="000707CC" w:rsidRPr="000707CC">
              <w:rPr>
                <w:u w:val="single"/>
              </w:rPr>
              <w:fldChar w:fldCharType="end"/>
            </w:r>
            <w:r w:rsidRPr="000238AF">
              <w:rPr>
                <w:rFonts w:ascii="Arial" w:eastAsia="Calibri" w:hAnsi="Arial" w:cs="Arial"/>
                <w:szCs w:val="22"/>
              </w:rPr>
              <w:t>____(Vendor), I certify that this Proposal Response Template is complete and accurate to the best of my knowledge and, if selected, I agree to bind my organization to the responses and bid prices contained herein.</w:t>
            </w:r>
          </w:p>
          <w:p w14:paraId="47C55765" w14:textId="77777777" w:rsidR="00E46F9A" w:rsidRPr="000238AF" w:rsidRDefault="00E46F9A" w:rsidP="00E46F9A">
            <w:pPr>
              <w:tabs>
                <w:tab w:val="left" w:pos="2010"/>
              </w:tabs>
              <w:jc w:val="both"/>
              <w:rPr>
                <w:rFonts w:ascii="Arial" w:eastAsia="Calibri" w:hAnsi="Arial" w:cs="Arial"/>
                <w:szCs w:val="22"/>
              </w:rPr>
            </w:pPr>
          </w:p>
          <w:p w14:paraId="78B68D0A" w14:textId="2B432C73" w:rsidR="00E46F9A" w:rsidRPr="000238AF" w:rsidRDefault="00E46F9A" w:rsidP="000707CC">
            <w:pPr>
              <w:tabs>
                <w:tab w:val="center" w:pos="5655"/>
              </w:tabs>
              <w:spacing w:after="240"/>
              <w:jc w:val="both"/>
              <w:rPr>
                <w:rFonts w:ascii="Arial" w:eastAsia="Calibri" w:hAnsi="Arial" w:cs="Arial"/>
                <w:szCs w:val="22"/>
              </w:rPr>
            </w:pPr>
            <w:r w:rsidRPr="000238AF">
              <w:rPr>
                <w:rFonts w:ascii="Arial" w:eastAsia="Calibri" w:hAnsi="Arial" w:cs="Arial"/>
                <w:szCs w:val="22"/>
              </w:rPr>
              <w:t xml:space="preserve"> </w:t>
            </w:r>
            <w:r w:rsidR="000707CC">
              <w:fldChar w:fldCharType="begin">
                <w:ffData>
                  <w:name w:val="Text5"/>
                  <w:enabled/>
                  <w:calcOnExit w:val="0"/>
                  <w:textInput/>
                </w:ffData>
              </w:fldChar>
            </w:r>
            <w:r w:rsidR="000707CC">
              <w:instrText xml:space="preserve"> FORMTEXT </w:instrText>
            </w:r>
            <w:r w:rsidR="000707CC">
              <w:fldChar w:fldCharType="separate"/>
            </w:r>
            <w:r w:rsidR="000707CC">
              <w:t> </w:t>
            </w:r>
            <w:r w:rsidR="000707CC">
              <w:t> </w:t>
            </w:r>
            <w:r w:rsidR="000707CC">
              <w:t> </w:t>
            </w:r>
            <w:r w:rsidR="000707CC">
              <w:t> </w:t>
            </w:r>
            <w:r w:rsidR="000707CC">
              <w:t> </w:t>
            </w:r>
            <w:r w:rsidR="000707CC">
              <w:fldChar w:fldCharType="end"/>
            </w:r>
            <w:r w:rsidR="000707CC">
              <w:tab/>
            </w:r>
            <w:r w:rsidR="000707CC">
              <w:fldChar w:fldCharType="begin">
                <w:ffData>
                  <w:name w:val="Text5"/>
                  <w:enabled/>
                  <w:calcOnExit w:val="0"/>
                  <w:textInput/>
                </w:ffData>
              </w:fldChar>
            </w:r>
            <w:r w:rsidR="000707CC">
              <w:instrText xml:space="preserve"> FORMTEXT </w:instrText>
            </w:r>
            <w:r w:rsidR="000707CC">
              <w:fldChar w:fldCharType="separate"/>
            </w:r>
            <w:r w:rsidR="000707CC">
              <w:t> </w:t>
            </w:r>
            <w:r w:rsidR="000707CC">
              <w:t> </w:t>
            </w:r>
            <w:r w:rsidR="000707CC">
              <w:t> </w:t>
            </w:r>
            <w:r w:rsidR="000707CC">
              <w:t> </w:t>
            </w:r>
            <w:r w:rsidR="000707CC">
              <w:t> </w:t>
            </w:r>
            <w:r w:rsidR="000707CC">
              <w:fldChar w:fldCharType="end"/>
            </w:r>
          </w:p>
          <w:tbl>
            <w:tblPr>
              <w:tblStyle w:val="TableGrid"/>
              <w:tblW w:w="13382" w:type="dxa"/>
              <w:tblLook w:val="04A0" w:firstRow="1" w:lastRow="0" w:firstColumn="1" w:lastColumn="0" w:noHBand="0" w:noVBand="1"/>
            </w:tblPr>
            <w:tblGrid>
              <w:gridCol w:w="4922"/>
              <w:gridCol w:w="360"/>
              <w:gridCol w:w="8100"/>
            </w:tblGrid>
            <w:tr w:rsidR="00E46F9A" w:rsidRPr="000238AF" w14:paraId="55F4C8DA" w14:textId="77777777" w:rsidTr="00E46F9A">
              <w:tc>
                <w:tcPr>
                  <w:tcW w:w="4922" w:type="dxa"/>
                  <w:tcBorders>
                    <w:top w:val="single" w:sz="4" w:space="0" w:color="auto"/>
                    <w:left w:val="nil"/>
                    <w:bottom w:val="nil"/>
                    <w:right w:val="nil"/>
                  </w:tcBorders>
                </w:tcPr>
                <w:p w14:paraId="0E4DA030" w14:textId="77777777" w:rsidR="00E46F9A" w:rsidRPr="000238AF" w:rsidRDefault="00E46F9A" w:rsidP="00E46F9A">
                  <w:pPr>
                    <w:tabs>
                      <w:tab w:val="left" w:pos="2010"/>
                    </w:tabs>
                    <w:jc w:val="both"/>
                    <w:rPr>
                      <w:rFonts w:ascii="Arial" w:eastAsia="Calibri" w:hAnsi="Arial" w:cs="Arial"/>
                      <w:szCs w:val="22"/>
                    </w:rPr>
                  </w:pPr>
                  <w:r w:rsidRPr="000238AF">
                    <w:rPr>
                      <w:rFonts w:ascii="Arial" w:eastAsia="Calibri" w:hAnsi="Arial" w:cs="Arial"/>
                      <w:szCs w:val="22"/>
                    </w:rPr>
                    <w:t>Name (Printed or Typed)</w:t>
                  </w:r>
                </w:p>
              </w:tc>
              <w:tc>
                <w:tcPr>
                  <w:tcW w:w="360" w:type="dxa"/>
                  <w:vMerge w:val="restart"/>
                  <w:tcBorders>
                    <w:top w:val="nil"/>
                    <w:left w:val="nil"/>
                    <w:right w:val="nil"/>
                  </w:tcBorders>
                </w:tcPr>
                <w:p w14:paraId="5307061C" w14:textId="77777777" w:rsidR="00E46F9A" w:rsidRPr="000238AF" w:rsidRDefault="00E46F9A" w:rsidP="00E46F9A">
                  <w:pPr>
                    <w:tabs>
                      <w:tab w:val="left" w:pos="2010"/>
                    </w:tabs>
                    <w:jc w:val="both"/>
                    <w:rPr>
                      <w:rFonts w:ascii="Arial" w:eastAsia="Calibri" w:hAnsi="Arial" w:cs="Arial"/>
                      <w:szCs w:val="22"/>
                    </w:rPr>
                  </w:pPr>
                </w:p>
              </w:tc>
              <w:tc>
                <w:tcPr>
                  <w:tcW w:w="8100" w:type="dxa"/>
                  <w:tcBorders>
                    <w:top w:val="single" w:sz="4" w:space="0" w:color="auto"/>
                    <w:left w:val="nil"/>
                    <w:bottom w:val="nil"/>
                    <w:right w:val="nil"/>
                  </w:tcBorders>
                </w:tcPr>
                <w:p w14:paraId="7EB8A8E5" w14:textId="77777777" w:rsidR="00E46F9A" w:rsidRDefault="00E46F9A" w:rsidP="00E46F9A">
                  <w:pPr>
                    <w:tabs>
                      <w:tab w:val="left" w:pos="2010"/>
                    </w:tabs>
                    <w:jc w:val="both"/>
                    <w:rPr>
                      <w:rFonts w:ascii="Arial" w:eastAsia="Calibri" w:hAnsi="Arial" w:cs="Arial"/>
                      <w:szCs w:val="22"/>
                    </w:rPr>
                  </w:pPr>
                  <w:r w:rsidRPr="000238AF">
                    <w:rPr>
                      <w:rFonts w:ascii="Arial" w:eastAsia="Calibri" w:hAnsi="Arial" w:cs="Arial"/>
                      <w:szCs w:val="22"/>
                    </w:rPr>
                    <w:t>Title</w:t>
                  </w:r>
                </w:p>
                <w:p w14:paraId="4F82549C" w14:textId="276592AC" w:rsidR="000707CC" w:rsidRPr="000238AF" w:rsidRDefault="000707CC" w:rsidP="00E46F9A">
                  <w:pPr>
                    <w:tabs>
                      <w:tab w:val="left" w:pos="2010"/>
                    </w:tabs>
                    <w:jc w:val="both"/>
                    <w:rPr>
                      <w:rFonts w:ascii="Arial" w:eastAsia="Calibri" w:hAnsi="Arial" w:cs="Arial"/>
                      <w:szCs w:val="22"/>
                    </w:rPr>
                  </w:pPr>
                </w:p>
              </w:tc>
            </w:tr>
            <w:tr w:rsidR="00E46F9A" w:rsidRPr="000238AF" w14:paraId="325EA592" w14:textId="77777777" w:rsidTr="00E46F9A">
              <w:trPr>
                <w:trHeight w:val="431"/>
              </w:trPr>
              <w:tc>
                <w:tcPr>
                  <w:tcW w:w="4922" w:type="dxa"/>
                  <w:tcBorders>
                    <w:top w:val="nil"/>
                    <w:left w:val="nil"/>
                    <w:right w:val="nil"/>
                  </w:tcBorders>
                </w:tcPr>
                <w:p w14:paraId="2ACA276B" w14:textId="18CB8202" w:rsidR="00E46F9A" w:rsidRPr="000238AF" w:rsidRDefault="000707CC" w:rsidP="00E46F9A">
                  <w:pPr>
                    <w:tabs>
                      <w:tab w:val="left" w:pos="2010"/>
                    </w:tabs>
                    <w:jc w:val="both"/>
                    <w:rPr>
                      <w:rFonts w:ascii="Arial" w:eastAsia="Calibri" w:hAnsi="Arial" w:cs="Arial"/>
                      <w:szCs w:val="22"/>
                    </w:rPr>
                  </w:pP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c>
                <w:tcPr>
                  <w:tcW w:w="360" w:type="dxa"/>
                  <w:vMerge/>
                  <w:tcBorders>
                    <w:left w:val="nil"/>
                    <w:right w:val="nil"/>
                  </w:tcBorders>
                </w:tcPr>
                <w:p w14:paraId="2856EDA5" w14:textId="77777777" w:rsidR="00E46F9A" w:rsidRPr="000238AF" w:rsidRDefault="00E46F9A" w:rsidP="00E46F9A">
                  <w:pPr>
                    <w:tabs>
                      <w:tab w:val="left" w:pos="2010"/>
                    </w:tabs>
                    <w:jc w:val="both"/>
                    <w:rPr>
                      <w:rFonts w:ascii="Arial" w:eastAsia="Calibri" w:hAnsi="Arial" w:cs="Arial"/>
                      <w:szCs w:val="22"/>
                    </w:rPr>
                  </w:pPr>
                </w:p>
              </w:tc>
              <w:tc>
                <w:tcPr>
                  <w:tcW w:w="8100" w:type="dxa"/>
                  <w:tcBorders>
                    <w:top w:val="nil"/>
                    <w:left w:val="nil"/>
                    <w:right w:val="nil"/>
                  </w:tcBorders>
                </w:tcPr>
                <w:p w14:paraId="29E78824" w14:textId="66623094" w:rsidR="00E46F9A" w:rsidRPr="000238AF" w:rsidRDefault="000707CC" w:rsidP="00E46F9A">
                  <w:pPr>
                    <w:tabs>
                      <w:tab w:val="left" w:pos="2010"/>
                    </w:tabs>
                    <w:jc w:val="both"/>
                    <w:rPr>
                      <w:rFonts w:ascii="Arial" w:eastAsia="Calibri" w:hAnsi="Arial" w:cs="Arial"/>
                      <w:szCs w:val="22"/>
                    </w:rPr>
                  </w:pP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E46F9A" w:rsidRPr="000238AF" w14:paraId="3856DCC8" w14:textId="77777777" w:rsidTr="00E46F9A">
              <w:trPr>
                <w:trHeight w:val="728"/>
              </w:trPr>
              <w:tc>
                <w:tcPr>
                  <w:tcW w:w="4922" w:type="dxa"/>
                  <w:tcBorders>
                    <w:left w:val="nil"/>
                    <w:bottom w:val="nil"/>
                    <w:right w:val="nil"/>
                  </w:tcBorders>
                </w:tcPr>
                <w:p w14:paraId="7402995E" w14:textId="77777777" w:rsidR="00E46F9A" w:rsidRPr="000238AF" w:rsidRDefault="00E46F9A" w:rsidP="00E46F9A">
                  <w:pPr>
                    <w:tabs>
                      <w:tab w:val="left" w:pos="2010"/>
                    </w:tabs>
                    <w:jc w:val="both"/>
                    <w:rPr>
                      <w:rFonts w:ascii="Arial" w:eastAsia="Calibri" w:hAnsi="Arial" w:cs="Arial"/>
                      <w:szCs w:val="22"/>
                    </w:rPr>
                  </w:pPr>
                  <w:r w:rsidRPr="000238AF">
                    <w:rPr>
                      <w:rFonts w:ascii="Arial" w:eastAsia="Calibri" w:hAnsi="Arial" w:cs="Arial"/>
                      <w:szCs w:val="22"/>
                    </w:rPr>
                    <w:t>Signature</w:t>
                  </w:r>
                </w:p>
              </w:tc>
              <w:tc>
                <w:tcPr>
                  <w:tcW w:w="360" w:type="dxa"/>
                  <w:vMerge/>
                  <w:tcBorders>
                    <w:left w:val="nil"/>
                    <w:bottom w:val="nil"/>
                    <w:right w:val="nil"/>
                  </w:tcBorders>
                </w:tcPr>
                <w:p w14:paraId="22C2A85B" w14:textId="77777777" w:rsidR="00E46F9A" w:rsidRPr="000238AF" w:rsidRDefault="00E46F9A" w:rsidP="00E46F9A">
                  <w:pPr>
                    <w:tabs>
                      <w:tab w:val="left" w:pos="2010"/>
                    </w:tabs>
                    <w:jc w:val="both"/>
                    <w:rPr>
                      <w:rFonts w:ascii="Arial" w:eastAsia="Calibri" w:hAnsi="Arial" w:cs="Arial"/>
                      <w:szCs w:val="22"/>
                    </w:rPr>
                  </w:pPr>
                </w:p>
              </w:tc>
              <w:tc>
                <w:tcPr>
                  <w:tcW w:w="8100" w:type="dxa"/>
                  <w:tcBorders>
                    <w:left w:val="nil"/>
                    <w:bottom w:val="nil"/>
                    <w:right w:val="nil"/>
                  </w:tcBorders>
                </w:tcPr>
                <w:p w14:paraId="20C1729E" w14:textId="77777777" w:rsidR="00E46F9A" w:rsidRPr="000238AF" w:rsidRDefault="00E46F9A" w:rsidP="00E46F9A">
                  <w:pPr>
                    <w:tabs>
                      <w:tab w:val="left" w:pos="2010"/>
                    </w:tabs>
                    <w:jc w:val="both"/>
                    <w:rPr>
                      <w:rFonts w:ascii="Arial" w:eastAsia="Calibri" w:hAnsi="Arial" w:cs="Arial"/>
                      <w:szCs w:val="22"/>
                    </w:rPr>
                  </w:pPr>
                  <w:r w:rsidRPr="000238AF">
                    <w:rPr>
                      <w:rFonts w:ascii="Arial" w:eastAsia="Calibri" w:hAnsi="Arial" w:cs="Arial"/>
                      <w:szCs w:val="22"/>
                    </w:rPr>
                    <w:t>Date</w:t>
                  </w:r>
                </w:p>
              </w:tc>
            </w:tr>
          </w:tbl>
          <w:p w14:paraId="7760C623" w14:textId="77777777" w:rsidR="00E46F9A" w:rsidRPr="000238AF" w:rsidRDefault="00E46F9A" w:rsidP="00E46F9A">
            <w:pPr>
              <w:tabs>
                <w:tab w:val="left" w:pos="2010"/>
              </w:tabs>
              <w:jc w:val="both"/>
              <w:rPr>
                <w:rFonts w:ascii="Arial" w:eastAsia="Calibri" w:hAnsi="Arial" w:cs="Arial"/>
                <w:szCs w:val="22"/>
              </w:rPr>
            </w:pPr>
          </w:p>
          <w:p w14:paraId="569E129E" w14:textId="77777777" w:rsidR="00E46F9A" w:rsidRPr="000238AF" w:rsidRDefault="00E46F9A" w:rsidP="00E46F9A">
            <w:pPr>
              <w:pStyle w:val="ListParagraph"/>
              <w:tabs>
                <w:tab w:val="left" w:pos="4665"/>
                <w:tab w:val="left" w:pos="6645"/>
              </w:tabs>
              <w:rPr>
                <w:rFonts w:ascii="Arial" w:hAnsi="Arial"/>
              </w:rPr>
            </w:pPr>
            <w:bookmarkStart w:id="384" w:name="_GoBack"/>
            <w:bookmarkEnd w:id="384"/>
          </w:p>
        </w:tc>
      </w:tr>
      <w:tr w:rsidR="00E46F9A" w:rsidRPr="00651746" w14:paraId="1E6ABD05" w14:textId="77777777" w:rsidTr="00E46F9A">
        <w:tc>
          <w:tcPr>
            <w:tcW w:w="9360" w:type="dxa"/>
          </w:tcPr>
          <w:p w14:paraId="06F920C4" w14:textId="77777777" w:rsidR="00E46F9A" w:rsidRPr="00651746" w:rsidRDefault="00E46F9A" w:rsidP="00E46F9A">
            <w:pPr>
              <w:tabs>
                <w:tab w:val="left" w:pos="1200"/>
                <w:tab w:val="right" w:pos="9570"/>
              </w:tabs>
              <w:rPr>
                <w:rFonts w:cs="Arial"/>
                <w:b/>
              </w:rPr>
            </w:pPr>
            <w:r w:rsidRPr="00651746">
              <w:rPr>
                <w:rFonts w:cs="Arial"/>
                <w:b/>
              </w:rPr>
              <w:lastRenderedPageBreak/>
              <w:tab/>
            </w:r>
            <w:r w:rsidRPr="00651746">
              <w:rPr>
                <w:rFonts w:cs="Arial"/>
                <w:b/>
              </w:rPr>
              <w:tab/>
            </w:r>
          </w:p>
        </w:tc>
      </w:tr>
    </w:tbl>
    <w:p w14:paraId="7FE23D08" w14:textId="77777777" w:rsidR="00E46F9A" w:rsidRPr="00757060" w:rsidRDefault="00E46F9A" w:rsidP="00E46F9A">
      <w:pPr>
        <w:tabs>
          <w:tab w:val="left" w:pos="2010"/>
        </w:tabs>
        <w:ind w:left="432"/>
        <w:rPr>
          <w:rFonts w:cs="Arial"/>
        </w:rPr>
      </w:pPr>
    </w:p>
    <w:p w14:paraId="0B09A5D9" w14:textId="0869AF2E" w:rsidR="00E46F9A" w:rsidRPr="00E46F9A" w:rsidRDefault="00E46F9A" w:rsidP="00E46F9A">
      <w:pPr>
        <w:tabs>
          <w:tab w:val="left" w:pos="2715"/>
        </w:tabs>
        <w:rPr>
          <w:rFonts w:cs="Arial"/>
          <w:szCs w:val="22"/>
        </w:rPr>
        <w:sectPr w:rsidR="00E46F9A" w:rsidRPr="00E46F9A" w:rsidSect="00647F77">
          <w:footerReference w:type="default" r:id="rId31"/>
          <w:pgSz w:w="12240" w:h="15840"/>
          <w:pgMar w:top="1152" w:right="864" w:bottom="1152" w:left="864" w:header="288" w:footer="720" w:gutter="0"/>
          <w:cols w:space="720"/>
          <w:docGrid w:linePitch="299"/>
        </w:sectPr>
      </w:pPr>
      <w:r>
        <w:rPr>
          <w:rFonts w:cs="Arial"/>
          <w:szCs w:val="22"/>
        </w:rPr>
        <w:tab/>
      </w:r>
    </w:p>
    <w:p w14:paraId="73864215" w14:textId="0FDB84DA" w:rsidR="00E525D8" w:rsidRPr="002D493F" w:rsidRDefault="00E525D8" w:rsidP="00E525D8">
      <w:pPr>
        <w:suppressAutoHyphens/>
        <w:spacing w:after="40"/>
        <w:jc w:val="center"/>
        <w:rPr>
          <w:rFonts w:cs="Arial"/>
          <w:b/>
          <w:szCs w:val="22"/>
        </w:rPr>
      </w:pPr>
      <w:r w:rsidRPr="002D493F">
        <w:rPr>
          <w:rFonts w:cs="Arial"/>
          <w:b/>
          <w:szCs w:val="22"/>
        </w:rPr>
        <w:lastRenderedPageBreak/>
        <w:t xml:space="preserve">EXHIBIT </w:t>
      </w:r>
      <w:bookmarkEnd w:id="308"/>
      <w:r w:rsidR="001E443B">
        <w:rPr>
          <w:rFonts w:cs="Arial"/>
          <w:b/>
          <w:szCs w:val="22"/>
        </w:rPr>
        <w:t>C</w:t>
      </w:r>
    </w:p>
    <w:p w14:paraId="00A20A55" w14:textId="77777777" w:rsidR="00E525D8" w:rsidRPr="008A4981" w:rsidRDefault="00E525D8" w:rsidP="00E525D8">
      <w:pPr>
        <w:suppressAutoHyphens/>
        <w:spacing w:after="40"/>
        <w:ind w:left="360"/>
        <w:jc w:val="center"/>
        <w:rPr>
          <w:rFonts w:cs="Arial"/>
          <w:b/>
          <w:szCs w:val="22"/>
        </w:rPr>
      </w:pPr>
      <w:r w:rsidRPr="008A4981">
        <w:rPr>
          <w:rFonts w:cs="Arial"/>
          <w:b/>
          <w:szCs w:val="22"/>
        </w:rPr>
        <w:t>CERTIFICATIONS AND ASSURANCES</w:t>
      </w:r>
      <w:bookmarkEnd w:id="309"/>
    </w:p>
    <w:p w14:paraId="6373052A" w14:textId="44BBE71A" w:rsidR="00E525D8" w:rsidRPr="008A4981" w:rsidRDefault="00E525D8" w:rsidP="00E525D8">
      <w:pPr>
        <w:suppressAutoHyphens/>
        <w:spacing w:after="40"/>
        <w:ind w:left="360"/>
        <w:jc w:val="center"/>
        <w:rPr>
          <w:rFonts w:cs="Arial"/>
          <w:b/>
          <w:szCs w:val="22"/>
        </w:rPr>
      </w:pPr>
      <w:r w:rsidRPr="008A4981">
        <w:rPr>
          <w:rFonts w:cs="Arial"/>
          <w:b/>
          <w:szCs w:val="22"/>
        </w:rPr>
        <w:t>For RFQQ</w:t>
      </w:r>
      <w:r w:rsidR="00902EE6">
        <w:rPr>
          <w:rFonts w:cs="Arial"/>
          <w:b/>
          <w:szCs w:val="22"/>
        </w:rPr>
        <w:t xml:space="preserve"> HBE</w:t>
      </w:r>
      <w:r w:rsidRPr="008A4981">
        <w:rPr>
          <w:rFonts w:cs="Arial"/>
          <w:b/>
          <w:szCs w:val="22"/>
        </w:rPr>
        <w:t xml:space="preserve"> </w:t>
      </w:r>
      <w:r w:rsidR="00324ECD">
        <w:rPr>
          <w:rFonts w:cs="Arial"/>
          <w:b/>
          <w:szCs w:val="22"/>
        </w:rPr>
        <w:t>19-004</w:t>
      </w:r>
      <w:r w:rsidRPr="008A4981">
        <w:rPr>
          <w:rFonts w:cs="Arial"/>
          <w:b/>
          <w:szCs w:val="22"/>
        </w:rPr>
        <w:t xml:space="preserve"> – Lead Navigator Organization Services</w:t>
      </w:r>
    </w:p>
    <w:p w14:paraId="4E9A157E" w14:textId="77777777" w:rsidR="00E525D8" w:rsidRPr="002D493F" w:rsidRDefault="00E525D8" w:rsidP="00E525D8">
      <w:pPr>
        <w:suppressAutoHyphens/>
        <w:spacing w:after="60"/>
        <w:ind w:left="360"/>
        <w:jc w:val="center"/>
        <w:rPr>
          <w:rFonts w:cs="Arial"/>
          <w:b/>
          <w:szCs w:val="22"/>
        </w:rPr>
      </w:pPr>
      <w:bookmarkStart w:id="385" w:name="OLE_LINK6"/>
      <w:bookmarkStart w:id="386" w:name="OLE_LINK7"/>
      <w:r w:rsidRPr="002D493F">
        <w:rPr>
          <w:rFonts w:cs="Arial"/>
          <w:b/>
          <w:szCs w:val="22"/>
        </w:rPr>
        <w:t>Issued by the Washington Health Benefit Exchange</w:t>
      </w:r>
      <w:bookmarkEnd w:id="385"/>
      <w:bookmarkEnd w:id="386"/>
    </w:p>
    <w:p w14:paraId="08376409" w14:textId="77777777" w:rsidR="00E525D8" w:rsidRPr="008A4981" w:rsidRDefault="00E525D8" w:rsidP="00E525D8">
      <w:pPr>
        <w:keepLines/>
        <w:tabs>
          <w:tab w:val="left" w:leader="dot" w:pos="6120"/>
        </w:tabs>
        <w:spacing w:after="120"/>
        <w:ind w:left="360"/>
        <w:jc w:val="both"/>
        <w:rPr>
          <w:rFonts w:cs="Arial"/>
          <w:kern w:val="28"/>
          <w:szCs w:val="22"/>
        </w:rPr>
      </w:pPr>
      <w:r w:rsidRPr="008A4981">
        <w:rPr>
          <w:rFonts w:cs="Arial"/>
          <w:kern w:val="28"/>
          <w:szCs w:val="22"/>
        </w:rPr>
        <w:t>We make the following certifications and assurances as a required element of the response, to which it is attached, affirming the truthfulness of the facts declared here and acknowledging that the continuing compliance with these statements and all requirements of the RFQQ are conditions precedent to the award or continuation of the resulting Contract.</w:t>
      </w:r>
    </w:p>
    <w:p w14:paraId="500557E7" w14:textId="77777777" w:rsidR="00E525D8" w:rsidRPr="008A4981" w:rsidRDefault="00E525D8" w:rsidP="00E525D8">
      <w:pPr>
        <w:suppressAutoHyphens/>
        <w:spacing w:after="120"/>
        <w:ind w:left="360"/>
        <w:jc w:val="both"/>
        <w:rPr>
          <w:rFonts w:cs="Arial"/>
          <w:szCs w:val="22"/>
        </w:rPr>
      </w:pPr>
      <w:r w:rsidRPr="008A4981">
        <w:rPr>
          <w:rFonts w:cs="Arial"/>
          <w:szCs w:val="22"/>
        </w:rPr>
        <w:t>The prices in this response have been arrived at independently, without, for the purpose of restricting competition, any consultation, communication, or agreement with any other offer or competitor relating to (</w:t>
      </w:r>
      <w:proofErr w:type="spellStart"/>
      <w:r w:rsidRPr="008A4981">
        <w:rPr>
          <w:rFonts w:cs="Arial"/>
          <w:szCs w:val="22"/>
        </w:rPr>
        <w:t>i</w:t>
      </w:r>
      <w:proofErr w:type="spellEnd"/>
      <w:r w:rsidRPr="008A4981">
        <w:rPr>
          <w:rFonts w:cs="Arial"/>
          <w:szCs w:val="22"/>
        </w:rPr>
        <w:t>) those prices, (ii) the intention to submit an offer, or (iii) the methods or factors used to calculate the prices offered. The prices in this response have not been and will not be knowingly disclosed by the offer, directly or indirectly, to any other offer or competitor before Contract award unless otherwise required by law. No attempt has been made or will be made by the offer to induce any other concern to submit or not to submit an offer for the purpose of restricting competition. However, we may freely join with other persons or organizations for the purpose of presenting a single response or bid.</w:t>
      </w:r>
    </w:p>
    <w:p w14:paraId="780A2051" w14:textId="77777777" w:rsidR="00E525D8" w:rsidRPr="008A4981" w:rsidRDefault="00E525D8" w:rsidP="00E525D8">
      <w:pPr>
        <w:suppressAutoHyphens/>
        <w:spacing w:after="120"/>
        <w:ind w:left="360"/>
        <w:jc w:val="both"/>
        <w:rPr>
          <w:rFonts w:cs="Arial"/>
          <w:szCs w:val="22"/>
        </w:rPr>
      </w:pPr>
      <w:r w:rsidRPr="008A4981">
        <w:rPr>
          <w:rFonts w:cs="Arial"/>
          <w:szCs w:val="22"/>
        </w:rPr>
        <w:t>The attached response is a firm offer for a period of one hundred twenty (</w:t>
      </w:r>
      <w:r w:rsidRPr="008A4981">
        <w:rPr>
          <w:rFonts w:cs="Arial"/>
          <w:iCs/>
          <w:szCs w:val="22"/>
        </w:rPr>
        <w:t xml:space="preserve">120) </w:t>
      </w:r>
      <w:r w:rsidRPr="008A4981">
        <w:rPr>
          <w:rFonts w:cs="Arial"/>
          <w:szCs w:val="22"/>
        </w:rPr>
        <w:t>days following the response due date specified in the RFQQ, and it may be accepted by WAHBE without further negotiation (except where obviously required by lack of certainty in key terms) at any time within the one hundred twenty (</w:t>
      </w:r>
      <w:r w:rsidRPr="008A4981">
        <w:rPr>
          <w:rFonts w:cs="Arial"/>
          <w:iCs/>
          <w:szCs w:val="22"/>
        </w:rPr>
        <w:t>120)</w:t>
      </w:r>
      <w:r w:rsidRPr="008A4981">
        <w:rPr>
          <w:rFonts w:cs="Arial"/>
          <w:szCs w:val="22"/>
        </w:rPr>
        <w:t xml:space="preserve"> day period. In the case of protest, our response will remain valid for one hundred eighty (</w:t>
      </w:r>
      <w:r w:rsidRPr="008A4981">
        <w:rPr>
          <w:rFonts w:cs="Arial"/>
          <w:iCs/>
          <w:szCs w:val="22"/>
        </w:rPr>
        <w:t xml:space="preserve">180) </w:t>
      </w:r>
      <w:r w:rsidRPr="008A4981">
        <w:rPr>
          <w:rFonts w:cs="Arial"/>
          <w:szCs w:val="22"/>
        </w:rPr>
        <w:t>days or until the protest is resolved, whichever is later.</w:t>
      </w:r>
    </w:p>
    <w:p w14:paraId="3786B6BE" w14:textId="77777777" w:rsidR="00E525D8" w:rsidRPr="008A4981" w:rsidRDefault="00E525D8" w:rsidP="00E525D8">
      <w:pPr>
        <w:suppressAutoHyphens/>
        <w:spacing w:after="120"/>
        <w:ind w:left="360"/>
        <w:jc w:val="both"/>
        <w:rPr>
          <w:rFonts w:cs="Arial"/>
          <w:szCs w:val="22"/>
        </w:rPr>
      </w:pPr>
      <w:r w:rsidRPr="008A4981">
        <w:rPr>
          <w:rFonts w:cs="Arial"/>
          <w:szCs w:val="22"/>
        </w:rPr>
        <w:t>In preparing this response, we have not been assisted by any current or former employee of WAHBE or the State of Washington whose duties relate (or did relate) to WAHBE's RFQQ, or prospective Contract, and who was assisting in other than his or her official, public capacity. Neither does such a person nor any member of his or her immediate family have any financial interest in the outcome of this response. (Any exceptions to these assurances are described in full detail on a separate page and attached to this document.)</w:t>
      </w:r>
    </w:p>
    <w:p w14:paraId="461D5F7B" w14:textId="77777777" w:rsidR="00E525D8" w:rsidRPr="008A4981" w:rsidRDefault="00E525D8" w:rsidP="00E525D8">
      <w:pPr>
        <w:suppressAutoHyphens/>
        <w:spacing w:after="120"/>
        <w:ind w:left="360"/>
        <w:jc w:val="both"/>
        <w:rPr>
          <w:rFonts w:cs="Arial"/>
          <w:szCs w:val="22"/>
        </w:rPr>
      </w:pPr>
      <w:r w:rsidRPr="008A4981">
        <w:rPr>
          <w:rFonts w:cs="Arial"/>
          <w:szCs w:val="22"/>
        </w:rPr>
        <w:t>We understand that WAHBE will not reimburse us for any costs incurred in the preparation of this response. All responses become the property of WAHBE, and we claim no proprietary right to the ideas, writings, items or samples unless so stated in the response. Submission of the attached response constitutes an acceptance of the evaluation criteria and an agreement to abide by the procedures and all other administrative requirements described in the RFQQ document.</w:t>
      </w:r>
    </w:p>
    <w:p w14:paraId="6FE4BDF5" w14:textId="363BA86E" w:rsidR="00E525D8" w:rsidRPr="008A4981" w:rsidRDefault="00E525D8" w:rsidP="00E525D8">
      <w:pPr>
        <w:suppressAutoHyphens/>
        <w:spacing w:after="120"/>
        <w:ind w:left="360"/>
        <w:jc w:val="both"/>
        <w:rPr>
          <w:rFonts w:cs="Arial"/>
          <w:szCs w:val="22"/>
        </w:rPr>
      </w:pPr>
      <w:r w:rsidRPr="008A4981">
        <w:rPr>
          <w:rFonts w:cs="Arial"/>
          <w:szCs w:val="22"/>
        </w:rPr>
        <w:t xml:space="preserve">We understand that any Contract awarded as a result of this response will incorporate all the RFQQ requirements. Submission of a response and execution of this Certifications and Assurances </w:t>
      </w:r>
      <w:r w:rsidRPr="00647F77">
        <w:rPr>
          <w:rFonts w:cs="Arial"/>
          <w:szCs w:val="22"/>
        </w:rPr>
        <w:t xml:space="preserve">document certify our willingness to comply with the Contract terms and conditions appearing in Exhibit </w:t>
      </w:r>
      <w:r w:rsidR="00A12764">
        <w:rPr>
          <w:rFonts w:cs="Arial"/>
          <w:szCs w:val="22"/>
        </w:rPr>
        <w:t>E</w:t>
      </w:r>
      <w:r w:rsidRPr="00647F77">
        <w:rPr>
          <w:rFonts w:cs="Arial"/>
          <w:szCs w:val="22"/>
        </w:rPr>
        <w:t xml:space="preserve">, or substantially similar terms, if selected as a Contractor. It is further understood that our standard Contract will not be considered as a replacement for the terms and conditions appearing in Exhibit </w:t>
      </w:r>
      <w:r w:rsidR="00647F77" w:rsidRPr="00647F77">
        <w:rPr>
          <w:rFonts w:cs="Arial"/>
          <w:szCs w:val="22"/>
        </w:rPr>
        <w:t>E</w:t>
      </w:r>
      <w:r w:rsidRPr="00647F77">
        <w:rPr>
          <w:rFonts w:cs="Arial"/>
          <w:szCs w:val="22"/>
        </w:rPr>
        <w:t xml:space="preserve"> of this RFQQ.</w:t>
      </w:r>
    </w:p>
    <w:p w14:paraId="19EB68F4" w14:textId="2820B739" w:rsidR="00E525D8" w:rsidRPr="002D493F" w:rsidRDefault="00E525D8" w:rsidP="000707CC">
      <w:pPr>
        <w:suppressAutoHyphens/>
        <w:spacing w:after="60"/>
        <w:ind w:left="360"/>
        <w:rPr>
          <w:rFonts w:cs="Arial"/>
          <w:szCs w:val="22"/>
        </w:rPr>
      </w:pPr>
      <w:r w:rsidRPr="008A4981">
        <w:rPr>
          <w:rFonts w:cs="Arial"/>
          <w:szCs w:val="22"/>
        </w:rPr>
        <w:t>We (</w:t>
      </w:r>
      <w:r w:rsidRPr="008A4981">
        <w:rPr>
          <w:rFonts w:cs="Arial"/>
          <w:b/>
          <w:szCs w:val="22"/>
        </w:rPr>
        <w:t>Check one</w:t>
      </w:r>
      <w:r w:rsidRPr="008A4981">
        <w:rPr>
          <w:rFonts w:cs="Arial"/>
          <w:szCs w:val="22"/>
        </w:rPr>
        <w:t xml:space="preserve">)  </w:t>
      </w:r>
      <w:sdt>
        <w:sdtPr>
          <w:rPr>
            <w:rFonts w:cs="Arial"/>
            <w:szCs w:val="22"/>
          </w:rPr>
          <w:id w:val="-1887253580"/>
          <w14:checkbox>
            <w14:checked w14:val="0"/>
            <w14:checkedState w14:val="2612" w14:font="MS Gothic"/>
            <w14:uncheckedState w14:val="2610" w14:font="MS Gothic"/>
          </w14:checkbox>
        </w:sdtPr>
        <w:sdtEndPr/>
        <w:sdtContent>
          <w:r w:rsidRPr="008A4981">
            <w:rPr>
              <w:rFonts w:ascii="Segoe UI Symbol" w:eastAsia="MS Gothic" w:hAnsi="Segoe UI Symbol" w:cs="Segoe UI Symbol"/>
              <w:szCs w:val="22"/>
            </w:rPr>
            <w:t>☐</w:t>
          </w:r>
        </w:sdtContent>
      </w:sdt>
      <w:r w:rsidRPr="008A4981">
        <w:rPr>
          <w:rFonts w:cs="Arial"/>
          <w:szCs w:val="22"/>
        </w:rPr>
        <w:t xml:space="preserve"> </w:t>
      </w:r>
      <w:r w:rsidRPr="008A4981">
        <w:rPr>
          <w:rFonts w:cs="Arial"/>
          <w:b/>
          <w:szCs w:val="22"/>
        </w:rPr>
        <w:t xml:space="preserve">are / </w:t>
      </w:r>
      <w:sdt>
        <w:sdtPr>
          <w:rPr>
            <w:rFonts w:cs="Arial"/>
            <w:b/>
            <w:szCs w:val="22"/>
          </w:rPr>
          <w:id w:val="147095724"/>
          <w14:checkbox>
            <w14:checked w14:val="0"/>
            <w14:checkedState w14:val="2612" w14:font="MS Gothic"/>
            <w14:uncheckedState w14:val="2610" w14:font="MS Gothic"/>
          </w14:checkbox>
        </w:sdtPr>
        <w:sdtEndPr/>
        <w:sdtContent>
          <w:r w:rsidRPr="008A4981">
            <w:rPr>
              <w:rFonts w:ascii="Segoe UI Symbol" w:eastAsia="MS Gothic" w:hAnsi="Segoe UI Symbol" w:cs="Segoe UI Symbol"/>
              <w:b/>
              <w:szCs w:val="22"/>
            </w:rPr>
            <w:t>☐</w:t>
          </w:r>
        </w:sdtContent>
      </w:sdt>
      <w:r w:rsidRPr="008A4981">
        <w:rPr>
          <w:rFonts w:cs="Arial"/>
          <w:b/>
          <w:szCs w:val="22"/>
        </w:rPr>
        <w:t xml:space="preserve"> are not</w:t>
      </w:r>
      <w:r w:rsidRPr="008A4981">
        <w:rPr>
          <w:rFonts w:cs="Arial"/>
          <w:szCs w:val="22"/>
        </w:rPr>
        <w:t xml:space="preserve"> submitting proposed alternate Contract language or exceptions (see </w:t>
      </w:r>
      <w:r w:rsidR="00F71E50">
        <w:rPr>
          <w:rFonts w:cs="Arial"/>
          <w:szCs w:val="22"/>
        </w:rPr>
        <w:t>RFQQ Section 3.16</w:t>
      </w:r>
      <w:r w:rsidRPr="008A4981">
        <w:rPr>
          <w:rFonts w:cs="Arial"/>
          <w:szCs w:val="22"/>
        </w:rPr>
        <w:t xml:space="preserve">.). </w:t>
      </w:r>
    </w:p>
    <w:p w14:paraId="77261062" w14:textId="4808C282" w:rsidR="000707CC" w:rsidRPr="000707CC" w:rsidRDefault="000707CC" w:rsidP="000707CC">
      <w:pPr>
        <w:tabs>
          <w:tab w:val="center" w:pos="5436"/>
        </w:tabs>
        <w:spacing w:after="240"/>
        <w:sectPr w:rsidR="000707CC" w:rsidRPr="000707CC" w:rsidSect="00647F77">
          <w:footerReference w:type="default" r:id="rId32"/>
          <w:pgSz w:w="12240" w:h="15840"/>
          <w:pgMar w:top="1152" w:right="864" w:bottom="1152" w:left="864" w:header="288" w:footer="720" w:gutter="0"/>
          <w:cols w:space="720"/>
          <w:docGrid w:linePitch="299"/>
        </w:sectPr>
      </w:pPr>
      <w:r>
        <w:rPr>
          <w:rFonts w:cs="Arial"/>
          <w:szCs w:val="22"/>
        </w:rPr>
        <w:tab/>
      </w:r>
      <w:r>
        <w:rPr>
          <w:rFonts w:cs="Arial"/>
          <w:szCs w:val="22"/>
        </w:rPr>
        <w:tab/>
      </w: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3"/>
        <w:gridCol w:w="630"/>
        <w:gridCol w:w="4497"/>
      </w:tblGrid>
      <w:tr w:rsidR="00E525D8" w:rsidRPr="008A4981" w14:paraId="5A383759" w14:textId="77777777" w:rsidTr="002230EF">
        <w:trPr>
          <w:trHeight w:val="342"/>
          <w:jc w:val="center"/>
        </w:trPr>
        <w:tc>
          <w:tcPr>
            <w:tcW w:w="4443" w:type="dxa"/>
            <w:tcBorders>
              <w:top w:val="single" w:sz="4" w:space="0" w:color="auto"/>
              <w:left w:val="nil"/>
              <w:bottom w:val="nil"/>
              <w:right w:val="nil"/>
            </w:tcBorders>
            <w:hideMark/>
          </w:tcPr>
          <w:p w14:paraId="0A4F8534" w14:textId="77777777" w:rsidR="00E525D8" w:rsidRPr="002D493F" w:rsidRDefault="00E525D8" w:rsidP="002338EA">
            <w:pPr>
              <w:suppressAutoHyphens/>
              <w:spacing w:after="120"/>
              <w:rPr>
                <w:rFonts w:cs="Arial"/>
                <w:szCs w:val="22"/>
              </w:rPr>
            </w:pPr>
            <w:r w:rsidRPr="002D493F">
              <w:rPr>
                <w:rFonts w:cs="Arial"/>
                <w:szCs w:val="22"/>
              </w:rPr>
              <w:t>Authorized Vendor Representative Signature</w:t>
            </w:r>
          </w:p>
          <w:p w14:paraId="27B5CA46" w14:textId="28BE5D71" w:rsidR="00E525D8" w:rsidRPr="002D493F" w:rsidRDefault="00E525D8" w:rsidP="002338EA">
            <w:pPr>
              <w:suppressAutoHyphens/>
              <w:spacing w:after="120"/>
              <w:rPr>
                <w:rFonts w:cs="Arial"/>
                <w:szCs w:val="22"/>
              </w:rPr>
            </w:pPr>
            <w:r w:rsidRPr="002D493F">
              <w:rPr>
                <w:rFonts w:cs="Arial"/>
                <w:szCs w:val="22"/>
              </w:rPr>
              <w:t xml:space="preserve"> </w:t>
            </w:r>
            <w:r w:rsidR="000707CC">
              <w:fldChar w:fldCharType="begin">
                <w:ffData>
                  <w:name w:val="Text5"/>
                  <w:enabled/>
                  <w:calcOnExit w:val="0"/>
                  <w:textInput/>
                </w:ffData>
              </w:fldChar>
            </w:r>
            <w:r w:rsidR="000707CC">
              <w:instrText xml:space="preserve"> FORMTEXT </w:instrText>
            </w:r>
            <w:r w:rsidR="000707CC">
              <w:fldChar w:fldCharType="separate"/>
            </w:r>
            <w:r w:rsidR="000707CC">
              <w:t> </w:t>
            </w:r>
            <w:r w:rsidR="000707CC">
              <w:t> </w:t>
            </w:r>
            <w:r w:rsidR="000707CC">
              <w:t> </w:t>
            </w:r>
            <w:r w:rsidR="000707CC">
              <w:t> </w:t>
            </w:r>
            <w:r w:rsidR="000707CC">
              <w:t> </w:t>
            </w:r>
            <w:r w:rsidR="000707CC">
              <w:fldChar w:fldCharType="end"/>
            </w:r>
            <w:r w:rsidRPr="002D493F">
              <w:rPr>
                <w:rFonts w:cs="Arial"/>
                <w:szCs w:val="22"/>
              </w:rPr>
              <w:t xml:space="preserve">      </w:t>
            </w:r>
          </w:p>
        </w:tc>
        <w:tc>
          <w:tcPr>
            <w:tcW w:w="630" w:type="dxa"/>
            <w:tcBorders>
              <w:top w:val="nil"/>
              <w:left w:val="nil"/>
              <w:bottom w:val="nil"/>
              <w:right w:val="nil"/>
            </w:tcBorders>
          </w:tcPr>
          <w:p w14:paraId="041DA39E" w14:textId="77777777" w:rsidR="00E525D8" w:rsidRPr="002D493F" w:rsidRDefault="00E525D8" w:rsidP="002338EA">
            <w:pPr>
              <w:suppressAutoHyphens/>
              <w:spacing w:after="120"/>
              <w:rPr>
                <w:rFonts w:cs="Arial"/>
                <w:szCs w:val="22"/>
              </w:rPr>
            </w:pPr>
          </w:p>
        </w:tc>
        <w:tc>
          <w:tcPr>
            <w:tcW w:w="4497" w:type="dxa"/>
            <w:tcBorders>
              <w:top w:val="single" w:sz="4" w:space="0" w:color="auto"/>
              <w:left w:val="nil"/>
              <w:bottom w:val="nil"/>
              <w:right w:val="nil"/>
            </w:tcBorders>
          </w:tcPr>
          <w:p w14:paraId="001AA31E" w14:textId="77777777" w:rsidR="00E525D8" w:rsidRPr="002D493F" w:rsidRDefault="00E525D8" w:rsidP="002338EA">
            <w:pPr>
              <w:suppressAutoHyphens/>
              <w:spacing w:after="120"/>
              <w:rPr>
                <w:rFonts w:cs="Arial"/>
                <w:szCs w:val="22"/>
              </w:rPr>
            </w:pPr>
            <w:r w:rsidRPr="002D493F">
              <w:rPr>
                <w:rFonts w:cs="Arial"/>
                <w:szCs w:val="22"/>
              </w:rPr>
              <w:t>Vendor Name</w:t>
            </w:r>
          </w:p>
          <w:p w14:paraId="4AC6D0E4" w14:textId="77777777" w:rsidR="00E525D8" w:rsidRDefault="00E525D8" w:rsidP="002338EA">
            <w:pPr>
              <w:suppressAutoHyphens/>
              <w:spacing w:after="120"/>
              <w:ind w:left="360"/>
              <w:rPr>
                <w:rFonts w:cs="Arial"/>
                <w:szCs w:val="22"/>
              </w:rPr>
            </w:pPr>
          </w:p>
          <w:p w14:paraId="18F06AA7" w14:textId="4801744C" w:rsidR="000707CC" w:rsidRPr="002D493F" w:rsidRDefault="000707CC" w:rsidP="000707CC">
            <w:pPr>
              <w:suppressAutoHyphens/>
              <w:spacing w:after="120"/>
              <w:rPr>
                <w:rFonts w:cs="Arial"/>
                <w:szCs w:val="22"/>
              </w:rPr>
            </w:pP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E525D8" w:rsidRPr="008A4981" w14:paraId="435521A4" w14:textId="77777777" w:rsidTr="002230EF">
        <w:trPr>
          <w:trHeight w:val="342"/>
          <w:jc w:val="center"/>
        </w:trPr>
        <w:tc>
          <w:tcPr>
            <w:tcW w:w="4443" w:type="dxa"/>
            <w:tcBorders>
              <w:top w:val="single" w:sz="4" w:space="0" w:color="auto"/>
              <w:left w:val="nil"/>
              <w:bottom w:val="nil"/>
              <w:right w:val="nil"/>
            </w:tcBorders>
            <w:hideMark/>
          </w:tcPr>
          <w:p w14:paraId="39B03FC2" w14:textId="77777777" w:rsidR="00E525D8" w:rsidRPr="002D493F" w:rsidRDefault="00E525D8" w:rsidP="002338EA">
            <w:pPr>
              <w:suppressAutoHyphens/>
              <w:spacing w:after="120"/>
              <w:rPr>
                <w:rFonts w:cs="Arial"/>
                <w:szCs w:val="22"/>
              </w:rPr>
            </w:pPr>
            <w:r w:rsidRPr="002D493F">
              <w:rPr>
                <w:rFonts w:cs="Arial"/>
                <w:szCs w:val="22"/>
              </w:rPr>
              <w:t xml:space="preserve">Printed Name       </w:t>
            </w:r>
          </w:p>
        </w:tc>
        <w:tc>
          <w:tcPr>
            <w:tcW w:w="630" w:type="dxa"/>
            <w:tcBorders>
              <w:top w:val="nil"/>
              <w:left w:val="nil"/>
              <w:bottom w:val="nil"/>
              <w:right w:val="nil"/>
            </w:tcBorders>
          </w:tcPr>
          <w:p w14:paraId="398ACD25" w14:textId="77777777" w:rsidR="00E525D8" w:rsidRPr="002D493F" w:rsidRDefault="00E525D8" w:rsidP="002338EA">
            <w:pPr>
              <w:suppressAutoHyphens/>
              <w:spacing w:after="120"/>
              <w:rPr>
                <w:rFonts w:cs="Arial"/>
                <w:szCs w:val="22"/>
              </w:rPr>
            </w:pPr>
          </w:p>
        </w:tc>
        <w:tc>
          <w:tcPr>
            <w:tcW w:w="4497" w:type="dxa"/>
            <w:tcBorders>
              <w:top w:val="single" w:sz="4" w:space="0" w:color="auto"/>
              <w:left w:val="nil"/>
              <w:bottom w:val="nil"/>
              <w:right w:val="nil"/>
            </w:tcBorders>
            <w:hideMark/>
          </w:tcPr>
          <w:p w14:paraId="1CECCBDA" w14:textId="77777777" w:rsidR="00E525D8" w:rsidRPr="002D493F" w:rsidRDefault="00E525D8" w:rsidP="002338EA">
            <w:pPr>
              <w:suppressAutoHyphens/>
              <w:spacing w:after="120"/>
              <w:rPr>
                <w:rFonts w:cs="Arial"/>
                <w:szCs w:val="22"/>
              </w:rPr>
            </w:pPr>
            <w:r w:rsidRPr="002D493F">
              <w:rPr>
                <w:rFonts w:cs="Arial"/>
                <w:szCs w:val="22"/>
              </w:rPr>
              <w:t>Date</w:t>
            </w:r>
          </w:p>
        </w:tc>
      </w:tr>
    </w:tbl>
    <w:p w14:paraId="33F87A4E" w14:textId="77777777" w:rsidR="005A55C2" w:rsidRDefault="005A55C2" w:rsidP="002230EF">
      <w:pPr>
        <w:jc w:val="center"/>
        <w:rPr>
          <w:rFonts w:cs="Arial"/>
          <w:b/>
          <w:szCs w:val="22"/>
        </w:rPr>
        <w:sectPr w:rsidR="005A55C2" w:rsidSect="002338EA">
          <w:headerReference w:type="default" r:id="rId33"/>
          <w:footerReference w:type="default" r:id="rId34"/>
          <w:type w:val="continuous"/>
          <w:pgSz w:w="12240" w:h="15840" w:code="1"/>
          <w:pgMar w:top="432" w:right="720" w:bottom="576" w:left="720" w:header="432" w:footer="432" w:gutter="0"/>
          <w:cols w:space="720"/>
          <w:noEndnote/>
          <w:docGrid w:linePitch="326"/>
        </w:sectPr>
      </w:pPr>
    </w:p>
    <w:p w14:paraId="39F33931" w14:textId="77777777" w:rsidR="00DC7002" w:rsidRDefault="00DC7002">
      <w:pPr>
        <w:rPr>
          <w:rFonts w:cs="Arial"/>
          <w:b/>
          <w:szCs w:val="22"/>
        </w:rPr>
      </w:pPr>
      <w:r>
        <w:rPr>
          <w:rFonts w:cs="Arial"/>
          <w:b/>
          <w:szCs w:val="22"/>
        </w:rPr>
        <w:br w:type="page"/>
      </w:r>
    </w:p>
    <w:p w14:paraId="679A7BAE" w14:textId="46467DA9" w:rsidR="001E443B" w:rsidRPr="002D493F" w:rsidRDefault="002230EF" w:rsidP="001E443B">
      <w:pPr>
        <w:jc w:val="center"/>
        <w:rPr>
          <w:rFonts w:cs="Arial"/>
          <w:b/>
          <w:szCs w:val="22"/>
        </w:rPr>
      </w:pPr>
      <w:r w:rsidRPr="002D493F">
        <w:rPr>
          <w:rFonts w:cs="Arial"/>
          <w:b/>
          <w:szCs w:val="22"/>
        </w:rPr>
        <w:lastRenderedPageBreak/>
        <w:t xml:space="preserve">EXHIBIT </w:t>
      </w:r>
      <w:r w:rsidR="001E443B">
        <w:rPr>
          <w:rFonts w:cs="Arial"/>
          <w:b/>
          <w:szCs w:val="22"/>
        </w:rPr>
        <w:t>D</w:t>
      </w:r>
    </w:p>
    <w:p w14:paraId="5995CAB4" w14:textId="77777777" w:rsidR="002230EF" w:rsidRPr="002D493F" w:rsidRDefault="002230EF" w:rsidP="002230EF">
      <w:pPr>
        <w:jc w:val="center"/>
        <w:rPr>
          <w:rFonts w:cs="Arial"/>
          <w:b/>
          <w:szCs w:val="22"/>
        </w:rPr>
      </w:pPr>
      <w:r w:rsidRPr="002D493F">
        <w:rPr>
          <w:rFonts w:cs="Arial"/>
          <w:b/>
          <w:szCs w:val="22"/>
        </w:rPr>
        <w:t>Washington Health Benefit Exchange</w:t>
      </w:r>
    </w:p>
    <w:p w14:paraId="628E52AD" w14:textId="77777777" w:rsidR="002230EF" w:rsidRPr="002D493F" w:rsidRDefault="002230EF" w:rsidP="002230EF">
      <w:pPr>
        <w:jc w:val="center"/>
        <w:rPr>
          <w:rFonts w:cs="Arial"/>
          <w:szCs w:val="22"/>
        </w:rPr>
      </w:pPr>
      <w:r w:rsidRPr="002D493F">
        <w:rPr>
          <w:rFonts w:cs="Arial"/>
          <w:szCs w:val="22"/>
        </w:rPr>
        <w:t>Subcontractor Utilization Statement</w:t>
      </w:r>
    </w:p>
    <w:p w14:paraId="09069749" w14:textId="77777777" w:rsidR="002230EF" w:rsidRPr="002D493F" w:rsidRDefault="002230EF" w:rsidP="002230EF">
      <w:pPr>
        <w:jc w:val="center"/>
        <w:rPr>
          <w:rFonts w:cs="Arial"/>
          <w:szCs w:val="22"/>
        </w:rPr>
      </w:pPr>
      <w:r w:rsidRPr="002D493F">
        <w:rPr>
          <w:rFonts w:cs="Arial"/>
          <w:szCs w:val="22"/>
        </w:rPr>
        <w:t>(Use Additional Sheets as Necessary)</w:t>
      </w:r>
    </w:p>
    <w:p w14:paraId="5CE6763A" w14:textId="77777777" w:rsidR="002230EF" w:rsidRPr="002D493F" w:rsidRDefault="002230EF" w:rsidP="002230EF">
      <w:pPr>
        <w:rPr>
          <w:rFonts w:cs="Arial"/>
          <w:b/>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2230EF" w:rsidRPr="008A4981" w14:paraId="1D983707" w14:textId="77777777" w:rsidTr="005A55C2">
        <w:trPr>
          <w:trHeight w:val="539"/>
        </w:trPr>
        <w:tc>
          <w:tcPr>
            <w:tcW w:w="5395" w:type="dxa"/>
            <w:shd w:val="clear" w:color="auto" w:fill="auto"/>
          </w:tcPr>
          <w:p w14:paraId="10527D71" w14:textId="77777777" w:rsidR="002230EF" w:rsidRPr="002D493F" w:rsidRDefault="002230EF" w:rsidP="002338EA">
            <w:pPr>
              <w:rPr>
                <w:rFonts w:cs="Arial"/>
                <w:szCs w:val="22"/>
              </w:rPr>
            </w:pPr>
            <w:r w:rsidRPr="002D493F">
              <w:rPr>
                <w:rFonts w:cs="Arial"/>
                <w:szCs w:val="22"/>
              </w:rPr>
              <w:t>Prime Contractor</w:t>
            </w:r>
          </w:p>
          <w:p w14:paraId="47A320E2" w14:textId="77777777" w:rsidR="002230EF" w:rsidRPr="008A4981" w:rsidRDefault="002230EF" w:rsidP="002338EA">
            <w:pPr>
              <w:rPr>
                <w:rFonts w:cs="Arial"/>
                <w:b/>
                <w:szCs w:val="22"/>
              </w:rPr>
            </w:pPr>
            <w:r w:rsidRPr="008A4981">
              <w:rPr>
                <w:rFonts w:cs="Arial"/>
                <w:b/>
                <w:szCs w:val="22"/>
              </w:rPr>
              <w:fldChar w:fldCharType="begin">
                <w:ffData>
                  <w:name w:val="Text9"/>
                  <w:enabled/>
                  <w:calcOnExit w:val="0"/>
                  <w:textInput/>
                </w:ffData>
              </w:fldChar>
            </w:r>
            <w:bookmarkStart w:id="387" w:name="Text9"/>
            <w:r w:rsidRPr="008A4981">
              <w:rPr>
                <w:rFonts w:cs="Arial"/>
                <w:b/>
                <w:szCs w:val="22"/>
              </w:rPr>
              <w:instrText xml:space="preserve"> FORMTEXT </w:instrText>
            </w:r>
            <w:r w:rsidRPr="008A4981">
              <w:rPr>
                <w:rFonts w:cs="Arial"/>
                <w:b/>
                <w:szCs w:val="22"/>
              </w:rPr>
            </w:r>
            <w:r w:rsidRPr="008A4981">
              <w:rPr>
                <w:rFonts w:cs="Arial"/>
                <w:b/>
                <w:szCs w:val="22"/>
              </w:rPr>
              <w:fldChar w:fldCharType="separate"/>
            </w:r>
            <w:r w:rsidRPr="008A4981">
              <w:rPr>
                <w:rFonts w:cs="Arial"/>
                <w:b/>
                <w:noProof/>
                <w:szCs w:val="22"/>
              </w:rPr>
              <w:t> </w:t>
            </w:r>
            <w:r w:rsidRPr="008A4981">
              <w:rPr>
                <w:rFonts w:cs="Arial"/>
                <w:b/>
                <w:noProof/>
                <w:szCs w:val="22"/>
              </w:rPr>
              <w:t> </w:t>
            </w:r>
            <w:r w:rsidRPr="008A4981">
              <w:rPr>
                <w:rFonts w:cs="Arial"/>
                <w:b/>
                <w:noProof/>
                <w:szCs w:val="22"/>
              </w:rPr>
              <w:t> </w:t>
            </w:r>
            <w:r w:rsidRPr="008A4981">
              <w:rPr>
                <w:rFonts w:cs="Arial"/>
                <w:b/>
                <w:noProof/>
                <w:szCs w:val="22"/>
              </w:rPr>
              <w:t> </w:t>
            </w:r>
            <w:r w:rsidRPr="008A4981">
              <w:rPr>
                <w:rFonts w:cs="Arial"/>
                <w:b/>
                <w:noProof/>
                <w:szCs w:val="22"/>
              </w:rPr>
              <w:t> </w:t>
            </w:r>
            <w:r w:rsidRPr="008A4981">
              <w:rPr>
                <w:rFonts w:cs="Arial"/>
                <w:b/>
                <w:szCs w:val="22"/>
              </w:rPr>
              <w:fldChar w:fldCharType="end"/>
            </w:r>
            <w:bookmarkEnd w:id="387"/>
          </w:p>
        </w:tc>
        <w:tc>
          <w:tcPr>
            <w:tcW w:w="5395" w:type="dxa"/>
            <w:tcBorders>
              <w:right w:val="single" w:sz="4" w:space="0" w:color="auto"/>
            </w:tcBorders>
            <w:shd w:val="clear" w:color="auto" w:fill="auto"/>
          </w:tcPr>
          <w:p w14:paraId="583146DB" w14:textId="77777777" w:rsidR="002230EF" w:rsidRPr="002D493F" w:rsidRDefault="002230EF" w:rsidP="002338EA">
            <w:pPr>
              <w:rPr>
                <w:rFonts w:cs="Arial"/>
                <w:szCs w:val="22"/>
              </w:rPr>
            </w:pPr>
            <w:r w:rsidRPr="002D493F">
              <w:rPr>
                <w:rFonts w:cs="Arial"/>
                <w:szCs w:val="22"/>
              </w:rPr>
              <w:t>Contract Number:</w:t>
            </w:r>
          </w:p>
          <w:p w14:paraId="757827B5" w14:textId="4124DAAE" w:rsidR="002230EF" w:rsidRPr="002D493F" w:rsidRDefault="000707CC" w:rsidP="002338EA">
            <w:pPr>
              <w:rPr>
                <w:rFonts w:cs="Arial"/>
                <w:szCs w:val="22"/>
              </w:rPr>
            </w:pPr>
            <w:r>
              <w:rPr>
                <w:rFonts w:cs="Arial"/>
                <w:szCs w:val="22"/>
              </w:rPr>
              <w:t>RFQQ 19-004</w:t>
            </w:r>
          </w:p>
        </w:tc>
      </w:tr>
      <w:tr w:rsidR="002230EF" w:rsidRPr="008A4981" w14:paraId="29A02E57" w14:textId="77777777" w:rsidTr="005A55C2">
        <w:trPr>
          <w:trHeight w:val="533"/>
        </w:trPr>
        <w:tc>
          <w:tcPr>
            <w:tcW w:w="10790" w:type="dxa"/>
            <w:gridSpan w:val="2"/>
            <w:tcBorders>
              <w:right w:val="single" w:sz="4" w:space="0" w:color="auto"/>
            </w:tcBorders>
            <w:shd w:val="clear" w:color="auto" w:fill="auto"/>
          </w:tcPr>
          <w:p w14:paraId="7383CD26" w14:textId="77777777" w:rsidR="002230EF" w:rsidRPr="002D493F" w:rsidRDefault="002230EF" w:rsidP="002338EA">
            <w:pPr>
              <w:rPr>
                <w:rFonts w:cs="Arial"/>
                <w:szCs w:val="22"/>
              </w:rPr>
            </w:pPr>
            <w:r w:rsidRPr="002D493F">
              <w:rPr>
                <w:rFonts w:cs="Arial"/>
                <w:szCs w:val="22"/>
              </w:rPr>
              <w:t>Mailing Address: (PO BOX is OK):</w:t>
            </w:r>
          </w:p>
          <w:p w14:paraId="22622132" w14:textId="77777777" w:rsidR="002230EF" w:rsidRPr="002D493F" w:rsidRDefault="002230EF" w:rsidP="002338EA">
            <w:pPr>
              <w:rPr>
                <w:rFonts w:cs="Arial"/>
                <w:szCs w:val="22"/>
              </w:rPr>
            </w:pPr>
            <w:r w:rsidRPr="008A4981">
              <w:rPr>
                <w:rFonts w:cs="Arial"/>
                <w:b/>
                <w:szCs w:val="22"/>
              </w:rPr>
              <w:fldChar w:fldCharType="begin">
                <w:ffData>
                  <w:name w:val="Text8"/>
                  <w:enabled/>
                  <w:calcOnExit w:val="0"/>
                  <w:textInput/>
                </w:ffData>
              </w:fldChar>
            </w:r>
            <w:bookmarkStart w:id="388" w:name="Text8"/>
            <w:r w:rsidRPr="008A4981">
              <w:rPr>
                <w:rFonts w:cs="Arial"/>
                <w:b/>
                <w:szCs w:val="22"/>
              </w:rPr>
              <w:instrText xml:space="preserve"> FORMTEXT </w:instrText>
            </w:r>
            <w:r w:rsidRPr="008A4981">
              <w:rPr>
                <w:rFonts w:cs="Arial"/>
                <w:b/>
                <w:szCs w:val="22"/>
              </w:rPr>
            </w:r>
            <w:r w:rsidRPr="008A4981">
              <w:rPr>
                <w:rFonts w:cs="Arial"/>
                <w:b/>
                <w:szCs w:val="22"/>
              </w:rPr>
              <w:fldChar w:fldCharType="separate"/>
            </w:r>
            <w:r w:rsidRPr="008A4981">
              <w:rPr>
                <w:rFonts w:cs="Arial"/>
                <w:b/>
                <w:noProof/>
                <w:szCs w:val="22"/>
              </w:rPr>
              <w:t> </w:t>
            </w:r>
            <w:r w:rsidRPr="008A4981">
              <w:rPr>
                <w:rFonts w:cs="Arial"/>
                <w:b/>
                <w:noProof/>
                <w:szCs w:val="22"/>
              </w:rPr>
              <w:t> </w:t>
            </w:r>
            <w:r w:rsidRPr="008A4981">
              <w:rPr>
                <w:rFonts w:cs="Arial"/>
                <w:b/>
                <w:noProof/>
                <w:szCs w:val="22"/>
              </w:rPr>
              <w:t> </w:t>
            </w:r>
            <w:r w:rsidRPr="008A4981">
              <w:rPr>
                <w:rFonts w:cs="Arial"/>
                <w:b/>
                <w:noProof/>
                <w:szCs w:val="22"/>
              </w:rPr>
              <w:t> </w:t>
            </w:r>
            <w:r w:rsidRPr="008A4981">
              <w:rPr>
                <w:rFonts w:cs="Arial"/>
                <w:b/>
                <w:noProof/>
                <w:szCs w:val="22"/>
              </w:rPr>
              <w:t> </w:t>
            </w:r>
            <w:r w:rsidRPr="008A4981">
              <w:rPr>
                <w:rFonts w:cs="Arial"/>
                <w:b/>
                <w:szCs w:val="22"/>
              </w:rPr>
              <w:fldChar w:fldCharType="end"/>
            </w:r>
            <w:bookmarkEnd w:id="388"/>
          </w:p>
        </w:tc>
      </w:tr>
      <w:tr w:rsidR="002230EF" w:rsidRPr="008A4981" w14:paraId="5EB903FE" w14:textId="77777777" w:rsidTr="005A55C2">
        <w:trPr>
          <w:trHeight w:val="533"/>
        </w:trPr>
        <w:tc>
          <w:tcPr>
            <w:tcW w:w="10790" w:type="dxa"/>
            <w:gridSpan w:val="2"/>
            <w:tcBorders>
              <w:bottom w:val="single" w:sz="4" w:space="0" w:color="auto"/>
              <w:right w:val="single" w:sz="4" w:space="0" w:color="auto"/>
            </w:tcBorders>
            <w:shd w:val="clear" w:color="auto" w:fill="auto"/>
          </w:tcPr>
          <w:p w14:paraId="011E9BC5" w14:textId="77777777" w:rsidR="002230EF" w:rsidRPr="002D493F" w:rsidRDefault="002230EF" w:rsidP="002338EA">
            <w:pPr>
              <w:rPr>
                <w:rFonts w:cs="Arial"/>
                <w:szCs w:val="22"/>
              </w:rPr>
            </w:pPr>
            <w:r w:rsidRPr="002D493F">
              <w:rPr>
                <w:rFonts w:cs="Arial"/>
                <w:szCs w:val="22"/>
              </w:rPr>
              <w:t>City, State, Zip Code:</w:t>
            </w:r>
          </w:p>
          <w:p w14:paraId="0E4A9815" w14:textId="77777777" w:rsidR="002230EF" w:rsidRPr="002D493F" w:rsidRDefault="002230EF" w:rsidP="002338EA">
            <w:pPr>
              <w:rPr>
                <w:rFonts w:cs="Arial"/>
                <w:szCs w:val="22"/>
              </w:rPr>
            </w:pPr>
            <w:r w:rsidRPr="008A4981">
              <w:rPr>
                <w:rFonts w:cs="Arial"/>
                <w:b/>
                <w:szCs w:val="22"/>
              </w:rPr>
              <w:fldChar w:fldCharType="begin">
                <w:ffData>
                  <w:name w:val="Text7"/>
                  <w:enabled/>
                  <w:calcOnExit w:val="0"/>
                  <w:textInput/>
                </w:ffData>
              </w:fldChar>
            </w:r>
            <w:bookmarkStart w:id="389" w:name="Text7"/>
            <w:r w:rsidRPr="008A4981">
              <w:rPr>
                <w:rFonts w:cs="Arial"/>
                <w:b/>
                <w:szCs w:val="22"/>
              </w:rPr>
              <w:instrText xml:space="preserve"> FORMTEXT </w:instrText>
            </w:r>
            <w:r w:rsidRPr="008A4981">
              <w:rPr>
                <w:rFonts w:cs="Arial"/>
                <w:b/>
                <w:szCs w:val="22"/>
              </w:rPr>
            </w:r>
            <w:r w:rsidRPr="008A4981">
              <w:rPr>
                <w:rFonts w:cs="Arial"/>
                <w:b/>
                <w:szCs w:val="22"/>
              </w:rPr>
              <w:fldChar w:fldCharType="separate"/>
            </w:r>
            <w:r w:rsidRPr="008A4981">
              <w:rPr>
                <w:rFonts w:cs="Arial"/>
                <w:b/>
                <w:noProof/>
                <w:szCs w:val="22"/>
              </w:rPr>
              <w:t> </w:t>
            </w:r>
            <w:r w:rsidRPr="008A4981">
              <w:rPr>
                <w:rFonts w:cs="Arial"/>
                <w:b/>
                <w:noProof/>
                <w:szCs w:val="22"/>
              </w:rPr>
              <w:t> </w:t>
            </w:r>
            <w:r w:rsidRPr="008A4981">
              <w:rPr>
                <w:rFonts w:cs="Arial"/>
                <w:b/>
                <w:noProof/>
                <w:szCs w:val="22"/>
              </w:rPr>
              <w:t> </w:t>
            </w:r>
            <w:r w:rsidRPr="008A4981">
              <w:rPr>
                <w:rFonts w:cs="Arial"/>
                <w:b/>
                <w:noProof/>
                <w:szCs w:val="22"/>
              </w:rPr>
              <w:t> </w:t>
            </w:r>
            <w:r w:rsidRPr="008A4981">
              <w:rPr>
                <w:rFonts w:cs="Arial"/>
                <w:b/>
                <w:noProof/>
                <w:szCs w:val="22"/>
              </w:rPr>
              <w:t> </w:t>
            </w:r>
            <w:r w:rsidRPr="008A4981">
              <w:rPr>
                <w:rFonts w:cs="Arial"/>
                <w:b/>
                <w:szCs w:val="22"/>
              </w:rPr>
              <w:fldChar w:fldCharType="end"/>
            </w:r>
            <w:bookmarkEnd w:id="389"/>
          </w:p>
        </w:tc>
      </w:tr>
      <w:tr w:rsidR="005A55C2" w:rsidRPr="008A4981" w14:paraId="407FC365" w14:textId="77777777" w:rsidTr="005A55C2">
        <w:trPr>
          <w:trHeight w:val="143"/>
        </w:trPr>
        <w:tc>
          <w:tcPr>
            <w:tcW w:w="10790" w:type="dxa"/>
            <w:gridSpan w:val="2"/>
            <w:tcBorders>
              <w:left w:val="nil"/>
              <w:bottom w:val="single" w:sz="4" w:space="0" w:color="auto"/>
              <w:right w:val="nil"/>
            </w:tcBorders>
            <w:shd w:val="clear" w:color="auto" w:fill="auto"/>
            <w:vAlign w:val="center"/>
          </w:tcPr>
          <w:p w14:paraId="7ADB0C9C" w14:textId="77777777" w:rsidR="005A55C2" w:rsidRPr="002D493F" w:rsidRDefault="005A55C2" w:rsidP="002338EA">
            <w:pPr>
              <w:rPr>
                <w:rFonts w:cs="Arial"/>
                <w:b/>
                <w:szCs w:val="22"/>
                <w:u w:val="single"/>
              </w:rPr>
            </w:pPr>
          </w:p>
        </w:tc>
      </w:tr>
      <w:tr w:rsidR="002230EF" w:rsidRPr="008A4981" w14:paraId="0DA4F4FB" w14:textId="77777777" w:rsidTr="001E443B">
        <w:trPr>
          <w:trHeight w:val="710"/>
        </w:trPr>
        <w:tc>
          <w:tcPr>
            <w:tcW w:w="10790" w:type="dxa"/>
            <w:gridSpan w:val="2"/>
            <w:tcBorders>
              <w:left w:val="single" w:sz="4" w:space="0" w:color="auto"/>
              <w:bottom w:val="single" w:sz="4" w:space="0" w:color="auto"/>
              <w:right w:val="single" w:sz="4" w:space="0" w:color="auto"/>
            </w:tcBorders>
            <w:shd w:val="clear" w:color="auto" w:fill="E0E0E0"/>
            <w:vAlign w:val="center"/>
          </w:tcPr>
          <w:p w14:paraId="0077C3F3" w14:textId="77777777" w:rsidR="002230EF" w:rsidRPr="002D493F" w:rsidRDefault="002230EF" w:rsidP="002338EA">
            <w:pPr>
              <w:rPr>
                <w:rFonts w:cs="Arial"/>
                <w:b/>
                <w:szCs w:val="22"/>
                <w:u w:val="single"/>
              </w:rPr>
            </w:pPr>
            <w:r w:rsidRPr="002D493F">
              <w:rPr>
                <w:rFonts w:cs="Arial"/>
                <w:b/>
                <w:szCs w:val="22"/>
                <w:u w:val="single"/>
              </w:rPr>
              <w:t xml:space="preserve">I DO NOT PLAN TO USE SUBCONTRACTORS </w:t>
            </w:r>
            <w:r w:rsidRPr="002D493F">
              <w:rPr>
                <w:rFonts w:cs="Arial"/>
                <w:b/>
                <w:szCs w:val="22"/>
                <w:u w:val="single"/>
              </w:rPr>
              <w:fldChar w:fldCharType="begin">
                <w:ffData>
                  <w:name w:val="Check5"/>
                  <w:enabled/>
                  <w:calcOnExit w:val="0"/>
                  <w:checkBox>
                    <w:sizeAuto/>
                    <w:default w:val="0"/>
                  </w:checkBox>
                </w:ffData>
              </w:fldChar>
            </w:r>
            <w:r w:rsidRPr="002D493F">
              <w:rPr>
                <w:rFonts w:cs="Arial"/>
                <w:b/>
                <w:szCs w:val="22"/>
                <w:u w:val="single"/>
              </w:rPr>
              <w:instrText xml:space="preserve"> FORMCHECKBOX </w:instrText>
            </w:r>
            <w:r w:rsidR="00FE77B5">
              <w:rPr>
                <w:rFonts w:cs="Arial"/>
                <w:b/>
                <w:szCs w:val="22"/>
                <w:u w:val="single"/>
              </w:rPr>
            </w:r>
            <w:r w:rsidR="00FE77B5">
              <w:rPr>
                <w:rFonts w:cs="Arial"/>
                <w:b/>
                <w:szCs w:val="22"/>
                <w:u w:val="single"/>
              </w:rPr>
              <w:fldChar w:fldCharType="separate"/>
            </w:r>
            <w:r w:rsidRPr="002D493F">
              <w:rPr>
                <w:rFonts w:cs="Arial"/>
                <w:b/>
                <w:szCs w:val="22"/>
                <w:u w:val="single"/>
              </w:rPr>
              <w:fldChar w:fldCharType="end"/>
            </w:r>
            <w:r w:rsidRPr="002D493F">
              <w:rPr>
                <w:rFonts w:cs="Arial"/>
                <w:b/>
                <w:szCs w:val="22"/>
                <w:u w:val="single"/>
              </w:rPr>
              <w:t xml:space="preserve"> - OR - LIST ALL SUBCONTRACTORS YOU PLAN TO USE BELOW:</w:t>
            </w:r>
          </w:p>
        </w:tc>
      </w:tr>
      <w:tr w:rsidR="001E443B" w:rsidRPr="008A4981" w14:paraId="327CAC40" w14:textId="77777777" w:rsidTr="001E443B">
        <w:trPr>
          <w:trHeight w:val="260"/>
        </w:trPr>
        <w:tc>
          <w:tcPr>
            <w:tcW w:w="5395" w:type="dxa"/>
            <w:tcBorders>
              <w:left w:val="nil"/>
              <w:right w:val="nil"/>
            </w:tcBorders>
            <w:shd w:val="clear" w:color="auto" w:fill="auto"/>
          </w:tcPr>
          <w:p w14:paraId="3DCD961D" w14:textId="77777777" w:rsidR="001E443B" w:rsidRPr="002D493F" w:rsidRDefault="001E443B" w:rsidP="002338EA">
            <w:pPr>
              <w:rPr>
                <w:rFonts w:cs="Arial"/>
                <w:szCs w:val="22"/>
              </w:rPr>
            </w:pPr>
          </w:p>
        </w:tc>
        <w:tc>
          <w:tcPr>
            <w:tcW w:w="5395" w:type="dxa"/>
            <w:tcBorders>
              <w:left w:val="nil"/>
              <w:right w:val="nil"/>
            </w:tcBorders>
            <w:shd w:val="clear" w:color="auto" w:fill="auto"/>
          </w:tcPr>
          <w:p w14:paraId="13049960" w14:textId="77777777" w:rsidR="001E443B" w:rsidRPr="002D493F" w:rsidRDefault="001E443B" w:rsidP="005A55C2">
            <w:pPr>
              <w:rPr>
                <w:rFonts w:cs="Arial"/>
                <w:szCs w:val="22"/>
              </w:rPr>
            </w:pPr>
          </w:p>
        </w:tc>
      </w:tr>
      <w:tr w:rsidR="002230EF" w:rsidRPr="008A4981" w14:paraId="6634CB96" w14:textId="77777777" w:rsidTr="005A55C2">
        <w:trPr>
          <w:trHeight w:val="531"/>
        </w:trPr>
        <w:tc>
          <w:tcPr>
            <w:tcW w:w="5395" w:type="dxa"/>
            <w:shd w:val="clear" w:color="auto" w:fill="auto"/>
          </w:tcPr>
          <w:p w14:paraId="0C570167" w14:textId="77777777" w:rsidR="002230EF" w:rsidRPr="002D493F" w:rsidRDefault="002230EF" w:rsidP="002338EA">
            <w:pPr>
              <w:rPr>
                <w:rFonts w:cs="Arial"/>
                <w:szCs w:val="22"/>
              </w:rPr>
            </w:pPr>
            <w:r w:rsidRPr="002D493F">
              <w:rPr>
                <w:rFonts w:cs="Arial"/>
                <w:szCs w:val="22"/>
              </w:rPr>
              <w:t>Firm Name:</w:t>
            </w:r>
          </w:p>
          <w:p w14:paraId="00DD7E96" w14:textId="77777777" w:rsidR="002230EF" w:rsidRPr="008A4981" w:rsidRDefault="002230EF" w:rsidP="002338EA">
            <w:pPr>
              <w:rPr>
                <w:rFonts w:cs="Arial"/>
                <w:szCs w:val="22"/>
              </w:rPr>
            </w:pPr>
            <w:r w:rsidRPr="008A4981">
              <w:rPr>
                <w:rFonts w:cs="Arial"/>
                <w:szCs w:val="22"/>
              </w:rPr>
              <w:fldChar w:fldCharType="begin">
                <w:ffData>
                  <w:name w:val="Text2"/>
                  <w:enabled/>
                  <w:calcOnExit w:val="0"/>
                  <w:textInput/>
                </w:ffData>
              </w:fldChar>
            </w:r>
            <w:bookmarkStart w:id="390" w:name="Text2"/>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bookmarkEnd w:id="390"/>
            <w:r w:rsidRPr="008A4981">
              <w:rPr>
                <w:rFonts w:cs="Arial"/>
                <w:szCs w:val="22"/>
              </w:rPr>
              <w:t xml:space="preserve"> </w:t>
            </w:r>
          </w:p>
        </w:tc>
        <w:tc>
          <w:tcPr>
            <w:tcW w:w="5395" w:type="dxa"/>
            <w:tcBorders>
              <w:right w:val="single" w:sz="4" w:space="0" w:color="auto"/>
            </w:tcBorders>
            <w:shd w:val="clear" w:color="auto" w:fill="auto"/>
          </w:tcPr>
          <w:p w14:paraId="4C4DF820" w14:textId="77777777" w:rsidR="002230EF" w:rsidRPr="002D493F" w:rsidRDefault="002230EF" w:rsidP="005A55C2">
            <w:pPr>
              <w:rPr>
                <w:rFonts w:cs="Arial"/>
                <w:szCs w:val="22"/>
              </w:rPr>
            </w:pPr>
            <w:r w:rsidRPr="002D493F">
              <w:rPr>
                <w:rFonts w:cs="Arial"/>
                <w:szCs w:val="22"/>
              </w:rPr>
              <w:t>Minority Business?    Women Business?         Other? Yes</w:t>
            </w:r>
            <w:r w:rsidRPr="002D493F">
              <w:rPr>
                <w:rFonts w:cs="Arial"/>
                <w:szCs w:val="22"/>
              </w:rPr>
              <w:fldChar w:fldCharType="begin">
                <w:ffData>
                  <w:name w:val="Check1"/>
                  <w:enabled/>
                  <w:calcOnExit w:val="0"/>
                  <w:checkBox>
                    <w:sizeAuto/>
                    <w:default w:val="0"/>
                  </w:checkBox>
                </w:ffData>
              </w:fldChar>
            </w:r>
            <w:bookmarkStart w:id="391" w:name="Check1"/>
            <w:r w:rsidRPr="002D493F">
              <w:rPr>
                <w:rFonts w:cs="Arial"/>
                <w:szCs w:val="22"/>
              </w:rPr>
              <w:instrText xml:space="preserve"> FORMCHECKBOX </w:instrText>
            </w:r>
            <w:r w:rsidR="00FE77B5">
              <w:rPr>
                <w:rFonts w:cs="Arial"/>
                <w:szCs w:val="22"/>
              </w:rPr>
            </w:r>
            <w:r w:rsidR="00FE77B5">
              <w:rPr>
                <w:rFonts w:cs="Arial"/>
                <w:szCs w:val="22"/>
              </w:rPr>
              <w:fldChar w:fldCharType="separate"/>
            </w:r>
            <w:r w:rsidRPr="002D493F">
              <w:rPr>
                <w:rFonts w:cs="Arial"/>
                <w:szCs w:val="22"/>
              </w:rPr>
              <w:fldChar w:fldCharType="end"/>
            </w:r>
            <w:bookmarkEnd w:id="391"/>
            <w:r w:rsidRPr="002D493F">
              <w:rPr>
                <w:rFonts w:cs="Arial"/>
                <w:szCs w:val="22"/>
              </w:rPr>
              <w:t xml:space="preserve">        No</w:t>
            </w:r>
            <w:r w:rsidRPr="002D493F">
              <w:rPr>
                <w:rFonts w:cs="Arial"/>
                <w:szCs w:val="22"/>
              </w:rPr>
              <w:fldChar w:fldCharType="begin">
                <w:ffData>
                  <w:name w:val="Check2"/>
                  <w:enabled/>
                  <w:calcOnExit w:val="0"/>
                  <w:checkBox>
                    <w:sizeAuto/>
                    <w:default w:val="0"/>
                  </w:checkBox>
                </w:ffData>
              </w:fldChar>
            </w:r>
            <w:bookmarkStart w:id="392" w:name="Check2"/>
            <w:r w:rsidRPr="002D493F">
              <w:rPr>
                <w:rFonts w:cs="Arial"/>
                <w:szCs w:val="22"/>
              </w:rPr>
              <w:instrText xml:space="preserve"> FORMCHECKBOX </w:instrText>
            </w:r>
            <w:r w:rsidR="00FE77B5">
              <w:rPr>
                <w:rFonts w:cs="Arial"/>
                <w:szCs w:val="22"/>
              </w:rPr>
            </w:r>
            <w:r w:rsidR="00FE77B5">
              <w:rPr>
                <w:rFonts w:cs="Arial"/>
                <w:szCs w:val="22"/>
              </w:rPr>
              <w:fldChar w:fldCharType="separate"/>
            </w:r>
            <w:r w:rsidRPr="002D493F">
              <w:rPr>
                <w:rFonts w:cs="Arial"/>
                <w:szCs w:val="22"/>
              </w:rPr>
              <w:fldChar w:fldCharType="end"/>
            </w:r>
            <w:bookmarkEnd w:id="392"/>
            <w:r w:rsidRPr="002D493F">
              <w:rPr>
                <w:rFonts w:cs="Arial"/>
                <w:szCs w:val="22"/>
              </w:rPr>
              <w:t xml:space="preserve">          Yes</w:t>
            </w:r>
            <w:r w:rsidRPr="002D493F">
              <w:rPr>
                <w:rFonts w:cs="Arial"/>
                <w:szCs w:val="22"/>
              </w:rPr>
              <w:fldChar w:fldCharType="begin">
                <w:ffData>
                  <w:name w:val="Check3"/>
                  <w:enabled/>
                  <w:calcOnExit w:val="0"/>
                  <w:checkBox>
                    <w:sizeAuto/>
                    <w:default w:val="0"/>
                  </w:checkBox>
                </w:ffData>
              </w:fldChar>
            </w:r>
            <w:bookmarkStart w:id="393" w:name="Check3"/>
            <w:r w:rsidRPr="002D493F">
              <w:rPr>
                <w:rFonts w:cs="Arial"/>
                <w:szCs w:val="22"/>
              </w:rPr>
              <w:instrText xml:space="preserve"> FORMCHECKBOX </w:instrText>
            </w:r>
            <w:r w:rsidR="00FE77B5">
              <w:rPr>
                <w:rFonts w:cs="Arial"/>
                <w:szCs w:val="22"/>
              </w:rPr>
            </w:r>
            <w:r w:rsidR="00FE77B5">
              <w:rPr>
                <w:rFonts w:cs="Arial"/>
                <w:szCs w:val="22"/>
              </w:rPr>
              <w:fldChar w:fldCharType="separate"/>
            </w:r>
            <w:r w:rsidRPr="002D493F">
              <w:rPr>
                <w:rFonts w:cs="Arial"/>
                <w:szCs w:val="22"/>
              </w:rPr>
              <w:fldChar w:fldCharType="end"/>
            </w:r>
            <w:bookmarkEnd w:id="393"/>
            <w:r w:rsidRPr="002D493F">
              <w:rPr>
                <w:rFonts w:cs="Arial"/>
                <w:szCs w:val="22"/>
              </w:rPr>
              <w:t xml:space="preserve">     No</w:t>
            </w:r>
            <w:r w:rsidRPr="002D493F">
              <w:rPr>
                <w:rFonts w:cs="Arial"/>
                <w:szCs w:val="22"/>
              </w:rPr>
              <w:fldChar w:fldCharType="begin">
                <w:ffData>
                  <w:name w:val="Check4"/>
                  <w:enabled/>
                  <w:calcOnExit w:val="0"/>
                  <w:checkBox>
                    <w:sizeAuto/>
                    <w:default w:val="0"/>
                  </w:checkBox>
                </w:ffData>
              </w:fldChar>
            </w:r>
            <w:bookmarkStart w:id="394" w:name="Check4"/>
            <w:r w:rsidRPr="002D493F">
              <w:rPr>
                <w:rFonts w:cs="Arial"/>
                <w:szCs w:val="22"/>
              </w:rPr>
              <w:instrText xml:space="preserve"> FORMCHECKBOX </w:instrText>
            </w:r>
            <w:r w:rsidR="00FE77B5">
              <w:rPr>
                <w:rFonts w:cs="Arial"/>
                <w:szCs w:val="22"/>
              </w:rPr>
            </w:r>
            <w:r w:rsidR="00FE77B5">
              <w:rPr>
                <w:rFonts w:cs="Arial"/>
                <w:szCs w:val="22"/>
              </w:rPr>
              <w:fldChar w:fldCharType="separate"/>
            </w:r>
            <w:r w:rsidRPr="002D493F">
              <w:rPr>
                <w:rFonts w:cs="Arial"/>
                <w:szCs w:val="22"/>
              </w:rPr>
              <w:fldChar w:fldCharType="end"/>
            </w:r>
            <w:bookmarkEnd w:id="394"/>
            <w:r w:rsidRPr="002D493F">
              <w:rPr>
                <w:rFonts w:cs="Arial"/>
                <w:szCs w:val="22"/>
              </w:rPr>
              <w:t xml:space="preserve">            </w:t>
            </w:r>
            <w:r w:rsidRPr="002D493F">
              <w:rPr>
                <w:rFonts w:cs="Arial"/>
                <w:szCs w:val="22"/>
                <w:u w:val="single"/>
              </w:rPr>
              <w:fldChar w:fldCharType="begin">
                <w:ffData>
                  <w:name w:val="Text11"/>
                  <w:enabled/>
                  <w:calcOnExit w:val="0"/>
                  <w:textInput/>
                </w:ffData>
              </w:fldChar>
            </w:r>
            <w:bookmarkStart w:id="395" w:name="Text11"/>
            <w:r w:rsidRPr="002D493F">
              <w:rPr>
                <w:rFonts w:cs="Arial"/>
                <w:szCs w:val="22"/>
                <w:u w:val="single"/>
              </w:rPr>
              <w:instrText xml:space="preserve"> FORMTEXT </w:instrText>
            </w:r>
            <w:r w:rsidRPr="002D493F">
              <w:rPr>
                <w:rFonts w:cs="Arial"/>
                <w:szCs w:val="22"/>
                <w:u w:val="single"/>
              </w:rPr>
            </w:r>
            <w:r w:rsidRPr="002D493F">
              <w:rPr>
                <w:rFonts w:cs="Arial"/>
                <w:szCs w:val="22"/>
                <w:u w:val="single"/>
              </w:rPr>
              <w:fldChar w:fldCharType="separate"/>
            </w:r>
            <w:r w:rsidRPr="002D493F">
              <w:rPr>
                <w:rFonts w:cs="Arial"/>
                <w:noProof/>
                <w:szCs w:val="22"/>
                <w:u w:val="single"/>
              </w:rPr>
              <w:t> </w:t>
            </w:r>
            <w:r w:rsidRPr="002D493F">
              <w:rPr>
                <w:rFonts w:cs="Arial"/>
                <w:noProof/>
                <w:szCs w:val="22"/>
                <w:u w:val="single"/>
              </w:rPr>
              <w:t> </w:t>
            </w:r>
            <w:r w:rsidRPr="002D493F">
              <w:rPr>
                <w:rFonts w:cs="Arial"/>
                <w:noProof/>
                <w:szCs w:val="22"/>
                <w:u w:val="single"/>
              </w:rPr>
              <w:t> </w:t>
            </w:r>
            <w:r w:rsidRPr="002D493F">
              <w:rPr>
                <w:rFonts w:cs="Arial"/>
                <w:noProof/>
                <w:szCs w:val="22"/>
                <w:u w:val="single"/>
              </w:rPr>
              <w:t> </w:t>
            </w:r>
            <w:r w:rsidRPr="002D493F">
              <w:rPr>
                <w:rFonts w:cs="Arial"/>
                <w:noProof/>
                <w:szCs w:val="22"/>
                <w:u w:val="single"/>
              </w:rPr>
              <w:t> </w:t>
            </w:r>
            <w:r w:rsidRPr="002D493F">
              <w:rPr>
                <w:rFonts w:cs="Arial"/>
                <w:szCs w:val="22"/>
                <w:u w:val="single"/>
              </w:rPr>
              <w:fldChar w:fldCharType="end"/>
            </w:r>
            <w:bookmarkEnd w:id="395"/>
          </w:p>
        </w:tc>
      </w:tr>
      <w:tr w:rsidR="002230EF" w:rsidRPr="008A4981" w14:paraId="7DF2272D" w14:textId="77777777" w:rsidTr="005A55C2">
        <w:trPr>
          <w:trHeight w:val="531"/>
        </w:trPr>
        <w:tc>
          <w:tcPr>
            <w:tcW w:w="5395" w:type="dxa"/>
            <w:shd w:val="clear" w:color="auto" w:fill="auto"/>
          </w:tcPr>
          <w:p w14:paraId="12733307" w14:textId="77777777" w:rsidR="002230EF" w:rsidRPr="002D493F" w:rsidRDefault="002230EF" w:rsidP="002338EA">
            <w:pPr>
              <w:rPr>
                <w:rFonts w:cs="Arial"/>
                <w:szCs w:val="22"/>
              </w:rPr>
            </w:pPr>
            <w:r w:rsidRPr="002D493F">
              <w:rPr>
                <w:rFonts w:cs="Arial"/>
                <w:szCs w:val="22"/>
              </w:rPr>
              <w:t>Address:</w:t>
            </w:r>
          </w:p>
          <w:p w14:paraId="68795ED8" w14:textId="77777777" w:rsidR="002230EF" w:rsidRPr="002D493F" w:rsidRDefault="002230EF" w:rsidP="002338EA">
            <w:pPr>
              <w:rPr>
                <w:rFonts w:cs="Arial"/>
                <w:szCs w:val="22"/>
              </w:rPr>
            </w:pPr>
            <w:r w:rsidRPr="008A4981">
              <w:rPr>
                <w:rFonts w:cs="Arial"/>
                <w:szCs w:val="22"/>
              </w:rPr>
              <w:fldChar w:fldCharType="begin">
                <w:ffData>
                  <w:name w:val="Text2"/>
                  <w:enabled/>
                  <w:calcOnExit w:val="0"/>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r w:rsidRPr="008A4981">
              <w:rPr>
                <w:rFonts w:cs="Arial"/>
                <w:szCs w:val="22"/>
              </w:rPr>
              <w:t xml:space="preserve"> </w:t>
            </w:r>
          </w:p>
        </w:tc>
        <w:tc>
          <w:tcPr>
            <w:tcW w:w="5395" w:type="dxa"/>
            <w:tcBorders>
              <w:right w:val="single" w:sz="4" w:space="0" w:color="auto"/>
            </w:tcBorders>
            <w:shd w:val="clear" w:color="auto" w:fill="auto"/>
          </w:tcPr>
          <w:p w14:paraId="1338735E" w14:textId="77777777" w:rsidR="002230EF" w:rsidRPr="002D493F" w:rsidRDefault="002230EF" w:rsidP="002338EA">
            <w:pPr>
              <w:rPr>
                <w:rFonts w:cs="Arial"/>
                <w:szCs w:val="22"/>
              </w:rPr>
            </w:pPr>
            <w:r w:rsidRPr="002D493F">
              <w:rPr>
                <w:rFonts w:cs="Arial"/>
                <w:szCs w:val="22"/>
              </w:rPr>
              <w:t>Federal I.D. Number:</w:t>
            </w:r>
          </w:p>
          <w:p w14:paraId="77AE8A07" w14:textId="77777777" w:rsidR="002230EF" w:rsidRPr="002D493F" w:rsidRDefault="002230EF" w:rsidP="002338EA">
            <w:pPr>
              <w:rPr>
                <w:rFonts w:cs="Arial"/>
                <w:szCs w:val="22"/>
              </w:rPr>
            </w:pPr>
            <w:r w:rsidRPr="008A4981">
              <w:rPr>
                <w:rFonts w:cs="Arial"/>
                <w:szCs w:val="22"/>
              </w:rPr>
              <w:fldChar w:fldCharType="begin">
                <w:ffData>
                  <w:name w:val=""/>
                  <w:enabled/>
                  <w:calcOnExit w:val="0"/>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r w:rsidRPr="008A4981">
              <w:rPr>
                <w:rFonts w:cs="Arial"/>
                <w:szCs w:val="22"/>
              </w:rPr>
              <w:t xml:space="preserve"> </w:t>
            </w:r>
          </w:p>
        </w:tc>
      </w:tr>
      <w:tr w:rsidR="002230EF" w:rsidRPr="008A4981" w14:paraId="15ED1939" w14:textId="77777777" w:rsidTr="005A55C2">
        <w:trPr>
          <w:trHeight w:val="532"/>
        </w:trPr>
        <w:tc>
          <w:tcPr>
            <w:tcW w:w="5395" w:type="dxa"/>
            <w:shd w:val="clear" w:color="auto" w:fill="auto"/>
          </w:tcPr>
          <w:p w14:paraId="4DD5D445" w14:textId="77777777" w:rsidR="002230EF" w:rsidRPr="002D493F" w:rsidRDefault="002230EF" w:rsidP="002338EA">
            <w:pPr>
              <w:rPr>
                <w:rFonts w:cs="Arial"/>
                <w:szCs w:val="22"/>
              </w:rPr>
            </w:pPr>
            <w:r w:rsidRPr="002D493F">
              <w:rPr>
                <w:rFonts w:cs="Arial"/>
                <w:szCs w:val="22"/>
              </w:rPr>
              <w:t>City, State, Zip Code:</w:t>
            </w:r>
          </w:p>
          <w:p w14:paraId="1F3D3CB3" w14:textId="77777777" w:rsidR="002230EF" w:rsidRPr="002D493F" w:rsidRDefault="002230EF" w:rsidP="002338EA">
            <w:pPr>
              <w:rPr>
                <w:rFonts w:cs="Arial"/>
                <w:szCs w:val="22"/>
              </w:rPr>
            </w:pPr>
            <w:r w:rsidRPr="008A4981">
              <w:rPr>
                <w:rFonts w:cs="Arial"/>
                <w:szCs w:val="22"/>
              </w:rPr>
              <w:fldChar w:fldCharType="begin">
                <w:ffData>
                  <w:name w:val=""/>
                  <w:enabled/>
                  <w:calcOnExit w:val="0"/>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r w:rsidRPr="008A4981">
              <w:rPr>
                <w:rFonts w:cs="Arial"/>
                <w:szCs w:val="22"/>
              </w:rPr>
              <w:t xml:space="preserve"> </w:t>
            </w:r>
          </w:p>
        </w:tc>
        <w:tc>
          <w:tcPr>
            <w:tcW w:w="5395" w:type="dxa"/>
            <w:tcBorders>
              <w:right w:val="single" w:sz="4" w:space="0" w:color="auto"/>
            </w:tcBorders>
            <w:shd w:val="clear" w:color="auto" w:fill="auto"/>
          </w:tcPr>
          <w:p w14:paraId="0B4E6C82" w14:textId="77777777" w:rsidR="002230EF" w:rsidRPr="002D493F" w:rsidRDefault="002230EF" w:rsidP="002338EA">
            <w:pPr>
              <w:rPr>
                <w:rFonts w:cs="Arial"/>
                <w:szCs w:val="22"/>
              </w:rPr>
            </w:pPr>
            <w:r w:rsidRPr="002D493F">
              <w:rPr>
                <w:rFonts w:cs="Arial"/>
                <w:szCs w:val="22"/>
              </w:rPr>
              <w:t>UBI Number:</w:t>
            </w:r>
          </w:p>
          <w:p w14:paraId="5AA563A8" w14:textId="77777777" w:rsidR="002230EF" w:rsidRPr="002D493F" w:rsidRDefault="002230EF" w:rsidP="002338EA">
            <w:pPr>
              <w:rPr>
                <w:rFonts w:cs="Arial"/>
                <w:szCs w:val="22"/>
              </w:rPr>
            </w:pPr>
            <w:r w:rsidRPr="008A4981">
              <w:rPr>
                <w:rFonts w:cs="Arial"/>
                <w:szCs w:val="22"/>
              </w:rPr>
              <w:fldChar w:fldCharType="begin">
                <w:ffData>
                  <w:name w:val=""/>
                  <w:enabled/>
                  <w:calcOnExit w:val="0"/>
                  <w:textInput>
                    <w:format w:val="UPPERCASE"/>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r w:rsidRPr="008A4981">
              <w:rPr>
                <w:rFonts w:cs="Arial"/>
                <w:szCs w:val="22"/>
              </w:rPr>
              <w:t xml:space="preserve"> </w:t>
            </w:r>
          </w:p>
        </w:tc>
      </w:tr>
      <w:tr w:rsidR="002230EF" w:rsidRPr="008A4981" w14:paraId="50BFC2F7" w14:textId="77777777" w:rsidTr="005A55C2">
        <w:trPr>
          <w:trHeight w:val="584"/>
        </w:trPr>
        <w:tc>
          <w:tcPr>
            <w:tcW w:w="10790" w:type="dxa"/>
            <w:gridSpan w:val="2"/>
            <w:tcBorders>
              <w:bottom w:val="single" w:sz="4" w:space="0" w:color="auto"/>
              <w:right w:val="single" w:sz="4" w:space="0" w:color="auto"/>
            </w:tcBorders>
            <w:shd w:val="clear" w:color="auto" w:fill="auto"/>
          </w:tcPr>
          <w:p w14:paraId="43ED567B" w14:textId="77777777" w:rsidR="002230EF" w:rsidRPr="002D493F" w:rsidRDefault="002230EF" w:rsidP="002338EA">
            <w:pPr>
              <w:rPr>
                <w:rFonts w:cs="Arial"/>
                <w:szCs w:val="22"/>
              </w:rPr>
            </w:pPr>
            <w:r w:rsidRPr="002D493F">
              <w:rPr>
                <w:rFonts w:cs="Arial"/>
                <w:szCs w:val="22"/>
              </w:rPr>
              <w:t>Description of Work to be Sub-let:</w:t>
            </w:r>
          </w:p>
          <w:p w14:paraId="031B7E0F" w14:textId="77777777" w:rsidR="002230EF" w:rsidRPr="002D493F" w:rsidRDefault="002230EF" w:rsidP="002338EA">
            <w:pPr>
              <w:rPr>
                <w:rFonts w:cs="Arial"/>
                <w:szCs w:val="22"/>
              </w:rPr>
            </w:pPr>
            <w:r w:rsidRPr="008A4981">
              <w:rPr>
                <w:rFonts w:cs="Arial"/>
                <w:szCs w:val="22"/>
              </w:rPr>
              <w:fldChar w:fldCharType="begin">
                <w:ffData>
                  <w:name w:val=""/>
                  <w:enabled/>
                  <w:calcOnExit w:val="0"/>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p>
        </w:tc>
      </w:tr>
      <w:tr w:rsidR="002230EF" w:rsidRPr="008A4981" w14:paraId="772073B2" w14:textId="77777777" w:rsidTr="005A55C2">
        <w:trPr>
          <w:trHeight w:val="160"/>
        </w:trPr>
        <w:tc>
          <w:tcPr>
            <w:tcW w:w="5395" w:type="dxa"/>
            <w:tcBorders>
              <w:left w:val="nil"/>
              <w:bottom w:val="single" w:sz="4" w:space="0" w:color="auto"/>
              <w:right w:val="nil"/>
            </w:tcBorders>
            <w:shd w:val="clear" w:color="auto" w:fill="auto"/>
          </w:tcPr>
          <w:p w14:paraId="67A75C71" w14:textId="77777777" w:rsidR="002230EF" w:rsidRPr="002D493F" w:rsidRDefault="002230EF" w:rsidP="002338EA">
            <w:pPr>
              <w:rPr>
                <w:rFonts w:cs="Arial"/>
                <w:szCs w:val="22"/>
              </w:rPr>
            </w:pPr>
          </w:p>
        </w:tc>
        <w:tc>
          <w:tcPr>
            <w:tcW w:w="5395" w:type="dxa"/>
            <w:tcBorders>
              <w:left w:val="nil"/>
              <w:bottom w:val="single" w:sz="4" w:space="0" w:color="auto"/>
              <w:right w:val="nil"/>
            </w:tcBorders>
            <w:shd w:val="clear" w:color="auto" w:fill="auto"/>
          </w:tcPr>
          <w:p w14:paraId="1A923C4F" w14:textId="77777777" w:rsidR="002230EF" w:rsidRPr="002D493F" w:rsidRDefault="002230EF" w:rsidP="002338EA">
            <w:pPr>
              <w:rPr>
                <w:rFonts w:cs="Arial"/>
                <w:szCs w:val="22"/>
              </w:rPr>
            </w:pPr>
          </w:p>
        </w:tc>
      </w:tr>
      <w:tr w:rsidR="002230EF" w:rsidRPr="008A4981" w14:paraId="528DC1CD" w14:textId="77777777" w:rsidTr="005A55C2">
        <w:trPr>
          <w:trHeight w:val="531"/>
        </w:trPr>
        <w:tc>
          <w:tcPr>
            <w:tcW w:w="5395" w:type="dxa"/>
            <w:shd w:val="clear" w:color="auto" w:fill="auto"/>
          </w:tcPr>
          <w:p w14:paraId="33035B11" w14:textId="77777777" w:rsidR="002230EF" w:rsidRPr="002D493F" w:rsidRDefault="002230EF" w:rsidP="002338EA">
            <w:pPr>
              <w:rPr>
                <w:rFonts w:cs="Arial"/>
                <w:szCs w:val="22"/>
              </w:rPr>
            </w:pPr>
            <w:r w:rsidRPr="002D493F">
              <w:rPr>
                <w:rFonts w:cs="Arial"/>
                <w:szCs w:val="22"/>
              </w:rPr>
              <w:t>Firm Name:</w:t>
            </w:r>
          </w:p>
          <w:p w14:paraId="22C96821" w14:textId="77777777" w:rsidR="002230EF" w:rsidRPr="002D493F" w:rsidRDefault="002230EF" w:rsidP="002338EA">
            <w:pPr>
              <w:rPr>
                <w:rFonts w:cs="Arial"/>
                <w:szCs w:val="22"/>
              </w:rPr>
            </w:pPr>
            <w:r w:rsidRPr="008A4981">
              <w:rPr>
                <w:rFonts w:cs="Arial"/>
                <w:szCs w:val="22"/>
              </w:rPr>
              <w:fldChar w:fldCharType="begin">
                <w:ffData>
                  <w:name w:val="Text2"/>
                  <w:enabled/>
                  <w:calcOnExit w:val="0"/>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r w:rsidRPr="008A4981">
              <w:rPr>
                <w:rFonts w:cs="Arial"/>
                <w:szCs w:val="22"/>
              </w:rPr>
              <w:t xml:space="preserve"> </w:t>
            </w:r>
          </w:p>
        </w:tc>
        <w:tc>
          <w:tcPr>
            <w:tcW w:w="5395" w:type="dxa"/>
            <w:tcBorders>
              <w:right w:val="single" w:sz="4" w:space="0" w:color="auto"/>
            </w:tcBorders>
            <w:shd w:val="clear" w:color="auto" w:fill="auto"/>
          </w:tcPr>
          <w:p w14:paraId="23AC825F" w14:textId="77777777" w:rsidR="002230EF" w:rsidRPr="002D493F" w:rsidRDefault="002230EF" w:rsidP="002338EA">
            <w:pPr>
              <w:rPr>
                <w:rFonts w:cs="Arial"/>
                <w:szCs w:val="22"/>
              </w:rPr>
            </w:pPr>
            <w:r w:rsidRPr="002D493F">
              <w:rPr>
                <w:rFonts w:cs="Arial"/>
                <w:szCs w:val="22"/>
              </w:rPr>
              <w:t xml:space="preserve">Minority Business?     Women Business?      </w:t>
            </w:r>
            <w:r w:rsidR="005A55C2">
              <w:rPr>
                <w:rFonts w:cs="Arial"/>
                <w:szCs w:val="22"/>
              </w:rPr>
              <w:t xml:space="preserve"> </w:t>
            </w:r>
            <w:r w:rsidRPr="002D493F">
              <w:rPr>
                <w:rFonts w:cs="Arial"/>
                <w:szCs w:val="22"/>
              </w:rPr>
              <w:t xml:space="preserve"> Other?</w:t>
            </w:r>
          </w:p>
          <w:p w14:paraId="2C123BD2" w14:textId="77777777" w:rsidR="002230EF" w:rsidRPr="002D493F" w:rsidRDefault="002230EF" w:rsidP="002338EA">
            <w:pPr>
              <w:rPr>
                <w:rFonts w:cs="Arial"/>
                <w:szCs w:val="22"/>
              </w:rPr>
            </w:pPr>
            <w:r w:rsidRPr="002D493F">
              <w:rPr>
                <w:rFonts w:cs="Arial"/>
                <w:szCs w:val="22"/>
              </w:rPr>
              <w:t xml:space="preserve"> Yes</w:t>
            </w:r>
            <w:r w:rsidRPr="002D493F">
              <w:rPr>
                <w:rFonts w:cs="Arial"/>
                <w:szCs w:val="22"/>
              </w:rPr>
              <w:fldChar w:fldCharType="begin">
                <w:ffData>
                  <w:name w:val="Check1"/>
                  <w:enabled/>
                  <w:calcOnExit w:val="0"/>
                  <w:checkBox>
                    <w:sizeAuto/>
                    <w:default w:val="0"/>
                  </w:checkBox>
                </w:ffData>
              </w:fldChar>
            </w:r>
            <w:r w:rsidRPr="002D493F">
              <w:rPr>
                <w:rFonts w:cs="Arial"/>
                <w:szCs w:val="22"/>
              </w:rPr>
              <w:instrText xml:space="preserve"> FORMCHECKBOX </w:instrText>
            </w:r>
            <w:r w:rsidR="00FE77B5">
              <w:rPr>
                <w:rFonts w:cs="Arial"/>
                <w:szCs w:val="22"/>
              </w:rPr>
            </w:r>
            <w:r w:rsidR="00FE77B5">
              <w:rPr>
                <w:rFonts w:cs="Arial"/>
                <w:szCs w:val="22"/>
              </w:rPr>
              <w:fldChar w:fldCharType="separate"/>
            </w:r>
            <w:r w:rsidRPr="002D493F">
              <w:rPr>
                <w:rFonts w:cs="Arial"/>
                <w:szCs w:val="22"/>
              </w:rPr>
              <w:fldChar w:fldCharType="end"/>
            </w:r>
            <w:r w:rsidRPr="002D493F">
              <w:rPr>
                <w:rFonts w:cs="Arial"/>
                <w:szCs w:val="22"/>
              </w:rPr>
              <w:t xml:space="preserve">        No</w:t>
            </w:r>
            <w:r w:rsidRPr="002D493F">
              <w:rPr>
                <w:rFonts w:cs="Arial"/>
                <w:szCs w:val="22"/>
              </w:rPr>
              <w:fldChar w:fldCharType="begin">
                <w:ffData>
                  <w:name w:val="Check2"/>
                  <w:enabled/>
                  <w:calcOnExit w:val="0"/>
                  <w:checkBox>
                    <w:sizeAuto/>
                    <w:default w:val="0"/>
                  </w:checkBox>
                </w:ffData>
              </w:fldChar>
            </w:r>
            <w:r w:rsidRPr="002D493F">
              <w:rPr>
                <w:rFonts w:cs="Arial"/>
                <w:szCs w:val="22"/>
              </w:rPr>
              <w:instrText xml:space="preserve"> FORMCHECKBOX </w:instrText>
            </w:r>
            <w:r w:rsidR="00FE77B5">
              <w:rPr>
                <w:rFonts w:cs="Arial"/>
                <w:szCs w:val="22"/>
              </w:rPr>
            </w:r>
            <w:r w:rsidR="00FE77B5">
              <w:rPr>
                <w:rFonts w:cs="Arial"/>
                <w:szCs w:val="22"/>
              </w:rPr>
              <w:fldChar w:fldCharType="separate"/>
            </w:r>
            <w:r w:rsidRPr="002D493F">
              <w:rPr>
                <w:rFonts w:cs="Arial"/>
                <w:szCs w:val="22"/>
              </w:rPr>
              <w:fldChar w:fldCharType="end"/>
            </w:r>
            <w:r w:rsidRPr="002D493F">
              <w:rPr>
                <w:rFonts w:cs="Arial"/>
                <w:szCs w:val="22"/>
              </w:rPr>
              <w:t xml:space="preserve">          Yes</w:t>
            </w:r>
            <w:r w:rsidRPr="002D493F">
              <w:rPr>
                <w:rFonts w:cs="Arial"/>
                <w:szCs w:val="22"/>
              </w:rPr>
              <w:fldChar w:fldCharType="begin">
                <w:ffData>
                  <w:name w:val="Check3"/>
                  <w:enabled/>
                  <w:calcOnExit w:val="0"/>
                  <w:checkBox>
                    <w:sizeAuto/>
                    <w:default w:val="0"/>
                  </w:checkBox>
                </w:ffData>
              </w:fldChar>
            </w:r>
            <w:r w:rsidRPr="002D493F">
              <w:rPr>
                <w:rFonts w:cs="Arial"/>
                <w:szCs w:val="22"/>
              </w:rPr>
              <w:instrText xml:space="preserve"> FORMCHECKBOX </w:instrText>
            </w:r>
            <w:r w:rsidR="00FE77B5">
              <w:rPr>
                <w:rFonts w:cs="Arial"/>
                <w:szCs w:val="22"/>
              </w:rPr>
            </w:r>
            <w:r w:rsidR="00FE77B5">
              <w:rPr>
                <w:rFonts w:cs="Arial"/>
                <w:szCs w:val="22"/>
              </w:rPr>
              <w:fldChar w:fldCharType="separate"/>
            </w:r>
            <w:r w:rsidRPr="002D493F">
              <w:rPr>
                <w:rFonts w:cs="Arial"/>
                <w:szCs w:val="22"/>
              </w:rPr>
              <w:fldChar w:fldCharType="end"/>
            </w:r>
            <w:r w:rsidRPr="002D493F">
              <w:rPr>
                <w:rFonts w:cs="Arial"/>
                <w:szCs w:val="22"/>
              </w:rPr>
              <w:t xml:space="preserve">     No</w:t>
            </w:r>
            <w:r w:rsidRPr="002D493F">
              <w:rPr>
                <w:rFonts w:cs="Arial"/>
                <w:szCs w:val="22"/>
              </w:rPr>
              <w:fldChar w:fldCharType="begin">
                <w:ffData>
                  <w:name w:val="Check4"/>
                  <w:enabled/>
                  <w:calcOnExit w:val="0"/>
                  <w:checkBox>
                    <w:sizeAuto/>
                    <w:default w:val="0"/>
                  </w:checkBox>
                </w:ffData>
              </w:fldChar>
            </w:r>
            <w:r w:rsidRPr="002D493F">
              <w:rPr>
                <w:rFonts w:cs="Arial"/>
                <w:szCs w:val="22"/>
              </w:rPr>
              <w:instrText xml:space="preserve"> FORMCHECKBOX </w:instrText>
            </w:r>
            <w:r w:rsidR="00FE77B5">
              <w:rPr>
                <w:rFonts w:cs="Arial"/>
                <w:szCs w:val="22"/>
              </w:rPr>
            </w:r>
            <w:r w:rsidR="00FE77B5">
              <w:rPr>
                <w:rFonts w:cs="Arial"/>
                <w:szCs w:val="22"/>
              </w:rPr>
              <w:fldChar w:fldCharType="separate"/>
            </w:r>
            <w:r w:rsidRPr="002D493F">
              <w:rPr>
                <w:rFonts w:cs="Arial"/>
                <w:szCs w:val="22"/>
              </w:rPr>
              <w:fldChar w:fldCharType="end"/>
            </w:r>
            <w:r w:rsidRPr="002D493F">
              <w:rPr>
                <w:rFonts w:cs="Arial"/>
                <w:szCs w:val="22"/>
              </w:rPr>
              <w:t xml:space="preserve">            </w:t>
            </w:r>
            <w:r w:rsidRPr="002D493F">
              <w:rPr>
                <w:rFonts w:cs="Arial"/>
                <w:szCs w:val="22"/>
                <w:u w:val="single"/>
              </w:rPr>
              <w:fldChar w:fldCharType="begin">
                <w:ffData>
                  <w:name w:val="Text11"/>
                  <w:enabled/>
                  <w:calcOnExit w:val="0"/>
                  <w:textInput/>
                </w:ffData>
              </w:fldChar>
            </w:r>
            <w:r w:rsidRPr="002D493F">
              <w:rPr>
                <w:rFonts w:cs="Arial"/>
                <w:szCs w:val="22"/>
                <w:u w:val="single"/>
              </w:rPr>
              <w:instrText xml:space="preserve"> FORMTEXT </w:instrText>
            </w:r>
            <w:r w:rsidRPr="002D493F">
              <w:rPr>
                <w:rFonts w:cs="Arial"/>
                <w:szCs w:val="22"/>
                <w:u w:val="single"/>
              </w:rPr>
            </w:r>
            <w:r w:rsidRPr="002D493F">
              <w:rPr>
                <w:rFonts w:cs="Arial"/>
                <w:szCs w:val="22"/>
                <w:u w:val="single"/>
              </w:rPr>
              <w:fldChar w:fldCharType="separate"/>
            </w:r>
            <w:r w:rsidRPr="002D493F">
              <w:rPr>
                <w:rFonts w:cs="Arial"/>
                <w:noProof/>
                <w:szCs w:val="22"/>
                <w:u w:val="single"/>
              </w:rPr>
              <w:t> </w:t>
            </w:r>
            <w:r w:rsidRPr="002D493F">
              <w:rPr>
                <w:rFonts w:cs="Arial"/>
                <w:noProof/>
                <w:szCs w:val="22"/>
                <w:u w:val="single"/>
              </w:rPr>
              <w:t> </w:t>
            </w:r>
            <w:r w:rsidRPr="002D493F">
              <w:rPr>
                <w:rFonts w:cs="Arial"/>
                <w:noProof/>
                <w:szCs w:val="22"/>
                <w:u w:val="single"/>
              </w:rPr>
              <w:t> </w:t>
            </w:r>
            <w:r w:rsidRPr="002D493F">
              <w:rPr>
                <w:rFonts w:cs="Arial"/>
                <w:noProof/>
                <w:szCs w:val="22"/>
                <w:u w:val="single"/>
              </w:rPr>
              <w:t> </w:t>
            </w:r>
            <w:r w:rsidRPr="002D493F">
              <w:rPr>
                <w:rFonts w:cs="Arial"/>
                <w:noProof/>
                <w:szCs w:val="22"/>
                <w:u w:val="single"/>
              </w:rPr>
              <w:t> </w:t>
            </w:r>
            <w:r w:rsidRPr="002D493F">
              <w:rPr>
                <w:rFonts w:cs="Arial"/>
                <w:szCs w:val="22"/>
                <w:u w:val="single"/>
              </w:rPr>
              <w:fldChar w:fldCharType="end"/>
            </w:r>
          </w:p>
        </w:tc>
      </w:tr>
      <w:tr w:rsidR="002230EF" w:rsidRPr="008A4981" w14:paraId="15753696" w14:textId="77777777" w:rsidTr="005A55C2">
        <w:trPr>
          <w:trHeight w:val="531"/>
        </w:trPr>
        <w:tc>
          <w:tcPr>
            <w:tcW w:w="5395" w:type="dxa"/>
            <w:shd w:val="clear" w:color="auto" w:fill="auto"/>
          </w:tcPr>
          <w:p w14:paraId="2350BF80" w14:textId="77777777" w:rsidR="002230EF" w:rsidRPr="002D493F" w:rsidRDefault="002230EF" w:rsidP="002338EA">
            <w:pPr>
              <w:rPr>
                <w:rFonts w:cs="Arial"/>
                <w:szCs w:val="22"/>
              </w:rPr>
            </w:pPr>
            <w:r w:rsidRPr="002D493F">
              <w:rPr>
                <w:rFonts w:cs="Arial"/>
                <w:szCs w:val="22"/>
              </w:rPr>
              <w:t>Address:</w:t>
            </w:r>
          </w:p>
          <w:p w14:paraId="6BCF45CC" w14:textId="77777777" w:rsidR="002230EF" w:rsidRPr="002D493F" w:rsidRDefault="002230EF" w:rsidP="002338EA">
            <w:pPr>
              <w:rPr>
                <w:rFonts w:cs="Arial"/>
                <w:szCs w:val="22"/>
              </w:rPr>
            </w:pPr>
            <w:r w:rsidRPr="008A4981">
              <w:rPr>
                <w:rFonts w:cs="Arial"/>
                <w:szCs w:val="22"/>
              </w:rPr>
              <w:fldChar w:fldCharType="begin">
                <w:ffData>
                  <w:name w:val="Text2"/>
                  <w:enabled/>
                  <w:calcOnExit w:val="0"/>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r w:rsidRPr="008A4981">
              <w:rPr>
                <w:rFonts w:cs="Arial"/>
                <w:szCs w:val="22"/>
              </w:rPr>
              <w:t xml:space="preserve"> </w:t>
            </w:r>
          </w:p>
        </w:tc>
        <w:tc>
          <w:tcPr>
            <w:tcW w:w="5395" w:type="dxa"/>
            <w:tcBorders>
              <w:right w:val="single" w:sz="4" w:space="0" w:color="auto"/>
            </w:tcBorders>
            <w:shd w:val="clear" w:color="auto" w:fill="auto"/>
          </w:tcPr>
          <w:p w14:paraId="09B59B13" w14:textId="77777777" w:rsidR="002230EF" w:rsidRPr="002D493F" w:rsidRDefault="002230EF" w:rsidP="002338EA">
            <w:pPr>
              <w:rPr>
                <w:rFonts w:cs="Arial"/>
                <w:szCs w:val="22"/>
              </w:rPr>
            </w:pPr>
            <w:r w:rsidRPr="002D493F">
              <w:rPr>
                <w:rFonts w:cs="Arial"/>
                <w:szCs w:val="22"/>
              </w:rPr>
              <w:t>Federal I.D. Number:</w:t>
            </w:r>
          </w:p>
          <w:p w14:paraId="170AD40A" w14:textId="77777777" w:rsidR="002230EF" w:rsidRPr="002D493F" w:rsidRDefault="002230EF" w:rsidP="002338EA">
            <w:pPr>
              <w:rPr>
                <w:rFonts w:cs="Arial"/>
                <w:szCs w:val="22"/>
              </w:rPr>
            </w:pPr>
            <w:r w:rsidRPr="008A4981">
              <w:rPr>
                <w:rFonts w:cs="Arial"/>
                <w:szCs w:val="22"/>
              </w:rPr>
              <w:fldChar w:fldCharType="begin">
                <w:ffData>
                  <w:name w:val=""/>
                  <w:enabled/>
                  <w:calcOnExit w:val="0"/>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r w:rsidRPr="008A4981">
              <w:rPr>
                <w:rFonts w:cs="Arial"/>
                <w:szCs w:val="22"/>
              </w:rPr>
              <w:t xml:space="preserve"> </w:t>
            </w:r>
          </w:p>
        </w:tc>
      </w:tr>
      <w:tr w:rsidR="002230EF" w:rsidRPr="008A4981" w14:paraId="6594B594" w14:textId="77777777" w:rsidTr="005A55C2">
        <w:trPr>
          <w:trHeight w:val="532"/>
        </w:trPr>
        <w:tc>
          <w:tcPr>
            <w:tcW w:w="5395" w:type="dxa"/>
            <w:shd w:val="clear" w:color="auto" w:fill="auto"/>
          </w:tcPr>
          <w:p w14:paraId="4CBBDFC0" w14:textId="77777777" w:rsidR="002230EF" w:rsidRPr="002D493F" w:rsidRDefault="002230EF" w:rsidP="002338EA">
            <w:pPr>
              <w:rPr>
                <w:rFonts w:cs="Arial"/>
                <w:szCs w:val="22"/>
              </w:rPr>
            </w:pPr>
            <w:r w:rsidRPr="002D493F">
              <w:rPr>
                <w:rFonts w:cs="Arial"/>
                <w:szCs w:val="22"/>
              </w:rPr>
              <w:t>City, State, Zip Code:</w:t>
            </w:r>
          </w:p>
          <w:p w14:paraId="5E83989F" w14:textId="77777777" w:rsidR="002230EF" w:rsidRPr="002D493F" w:rsidRDefault="002230EF" w:rsidP="002338EA">
            <w:pPr>
              <w:rPr>
                <w:rFonts w:cs="Arial"/>
                <w:szCs w:val="22"/>
              </w:rPr>
            </w:pPr>
            <w:r w:rsidRPr="008A4981">
              <w:rPr>
                <w:rFonts w:cs="Arial"/>
                <w:szCs w:val="22"/>
              </w:rPr>
              <w:fldChar w:fldCharType="begin">
                <w:ffData>
                  <w:name w:val=""/>
                  <w:enabled/>
                  <w:calcOnExit w:val="0"/>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r w:rsidRPr="008A4981">
              <w:rPr>
                <w:rFonts w:cs="Arial"/>
                <w:szCs w:val="22"/>
              </w:rPr>
              <w:t xml:space="preserve"> </w:t>
            </w:r>
          </w:p>
        </w:tc>
        <w:tc>
          <w:tcPr>
            <w:tcW w:w="5395" w:type="dxa"/>
            <w:tcBorders>
              <w:right w:val="single" w:sz="4" w:space="0" w:color="auto"/>
            </w:tcBorders>
            <w:shd w:val="clear" w:color="auto" w:fill="auto"/>
          </w:tcPr>
          <w:p w14:paraId="7982FDB9" w14:textId="77777777" w:rsidR="002230EF" w:rsidRPr="002D493F" w:rsidRDefault="002230EF" w:rsidP="002338EA">
            <w:pPr>
              <w:rPr>
                <w:rFonts w:cs="Arial"/>
                <w:szCs w:val="22"/>
              </w:rPr>
            </w:pPr>
            <w:r w:rsidRPr="002D493F">
              <w:rPr>
                <w:rFonts w:cs="Arial"/>
                <w:szCs w:val="22"/>
              </w:rPr>
              <w:t>UBI Number:</w:t>
            </w:r>
          </w:p>
          <w:p w14:paraId="314CACFA" w14:textId="77777777" w:rsidR="002230EF" w:rsidRPr="002D493F" w:rsidRDefault="002230EF" w:rsidP="002338EA">
            <w:pPr>
              <w:rPr>
                <w:rFonts w:cs="Arial"/>
                <w:szCs w:val="22"/>
              </w:rPr>
            </w:pPr>
            <w:r w:rsidRPr="008A4981">
              <w:rPr>
                <w:rFonts w:cs="Arial"/>
                <w:szCs w:val="22"/>
              </w:rPr>
              <w:fldChar w:fldCharType="begin">
                <w:ffData>
                  <w:name w:val=""/>
                  <w:enabled/>
                  <w:calcOnExit w:val="0"/>
                  <w:textInput>
                    <w:format w:val="UPPERCASE"/>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r w:rsidRPr="008A4981">
              <w:rPr>
                <w:rFonts w:cs="Arial"/>
                <w:szCs w:val="22"/>
              </w:rPr>
              <w:t xml:space="preserve"> </w:t>
            </w:r>
          </w:p>
        </w:tc>
      </w:tr>
      <w:tr w:rsidR="002230EF" w:rsidRPr="008A4981" w14:paraId="3573C473" w14:textId="77777777" w:rsidTr="005A55C2">
        <w:trPr>
          <w:trHeight w:val="557"/>
        </w:trPr>
        <w:tc>
          <w:tcPr>
            <w:tcW w:w="10790" w:type="dxa"/>
            <w:gridSpan w:val="2"/>
            <w:tcBorders>
              <w:bottom w:val="single" w:sz="4" w:space="0" w:color="auto"/>
              <w:right w:val="single" w:sz="4" w:space="0" w:color="auto"/>
            </w:tcBorders>
            <w:shd w:val="clear" w:color="auto" w:fill="auto"/>
          </w:tcPr>
          <w:p w14:paraId="1506E8E7" w14:textId="77777777" w:rsidR="002230EF" w:rsidRPr="002D493F" w:rsidRDefault="002230EF" w:rsidP="002338EA">
            <w:pPr>
              <w:rPr>
                <w:rFonts w:cs="Arial"/>
                <w:szCs w:val="22"/>
              </w:rPr>
            </w:pPr>
            <w:r w:rsidRPr="002D493F">
              <w:rPr>
                <w:rFonts w:cs="Arial"/>
                <w:szCs w:val="22"/>
              </w:rPr>
              <w:t>Description of Work to be Sub-let:</w:t>
            </w:r>
          </w:p>
          <w:p w14:paraId="45219C3E" w14:textId="77777777" w:rsidR="002230EF" w:rsidRPr="002D493F" w:rsidRDefault="002230EF" w:rsidP="002338EA">
            <w:pPr>
              <w:rPr>
                <w:rFonts w:cs="Arial"/>
                <w:szCs w:val="22"/>
              </w:rPr>
            </w:pPr>
            <w:r w:rsidRPr="008A4981">
              <w:rPr>
                <w:rFonts w:cs="Arial"/>
                <w:szCs w:val="22"/>
              </w:rPr>
              <w:fldChar w:fldCharType="begin">
                <w:ffData>
                  <w:name w:val=""/>
                  <w:enabled/>
                  <w:calcOnExit w:val="0"/>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r w:rsidRPr="008A4981">
              <w:rPr>
                <w:rFonts w:cs="Arial"/>
                <w:szCs w:val="22"/>
              </w:rPr>
              <w:t xml:space="preserve"> </w:t>
            </w:r>
          </w:p>
        </w:tc>
      </w:tr>
      <w:tr w:rsidR="002230EF" w:rsidRPr="008A4981" w14:paraId="687A252D" w14:textId="77777777" w:rsidTr="005A55C2">
        <w:trPr>
          <w:trHeight w:val="93"/>
        </w:trPr>
        <w:tc>
          <w:tcPr>
            <w:tcW w:w="5395" w:type="dxa"/>
            <w:tcBorders>
              <w:left w:val="nil"/>
              <w:bottom w:val="single" w:sz="4" w:space="0" w:color="auto"/>
              <w:right w:val="nil"/>
            </w:tcBorders>
            <w:shd w:val="clear" w:color="auto" w:fill="auto"/>
          </w:tcPr>
          <w:p w14:paraId="35444605" w14:textId="77777777" w:rsidR="002230EF" w:rsidRPr="002D493F" w:rsidRDefault="002230EF" w:rsidP="002338EA">
            <w:pPr>
              <w:rPr>
                <w:rFonts w:cs="Arial"/>
                <w:szCs w:val="22"/>
              </w:rPr>
            </w:pPr>
          </w:p>
        </w:tc>
        <w:tc>
          <w:tcPr>
            <w:tcW w:w="5395" w:type="dxa"/>
            <w:tcBorders>
              <w:left w:val="nil"/>
              <w:bottom w:val="single" w:sz="4" w:space="0" w:color="auto"/>
              <w:right w:val="nil"/>
            </w:tcBorders>
            <w:shd w:val="clear" w:color="auto" w:fill="auto"/>
          </w:tcPr>
          <w:p w14:paraId="173F0A48" w14:textId="77777777" w:rsidR="002230EF" w:rsidRPr="002D493F" w:rsidRDefault="002230EF" w:rsidP="002338EA">
            <w:pPr>
              <w:rPr>
                <w:rFonts w:cs="Arial"/>
                <w:szCs w:val="22"/>
              </w:rPr>
            </w:pPr>
          </w:p>
        </w:tc>
      </w:tr>
      <w:tr w:rsidR="002230EF" w:rsidRPr="008A4981" w14:paraId="55518D0F" w14:textId="77777777" w:rsidTr="005A55C2">
        <w:trPr>
          <w:trHeight w:val="531"/>
        </w:trPr>
        <w:tc>
          <w:tcPr>
            <w:tcW w:w="5395" w:type="dxa"/>
            <w:shd w:val="clear" w:color="auto" w:fill="auto"/>
          </w:tcPr>
          <w:p w14:paraId="30F111F4" w14:textId="77777777" w:rsidR="002230EF" w:rsidRPr="002D493F" w:rsidRDefault="002230EF" w:rsidP="002338EA">
            <w:pPr>
              <w:rPr>
                <w:rFonts w:cs="Arial"/>
                <w:szCs w:val="22"/>
              </w:rPr>
            </w:pPr>
            <w:r w:rsidRPr="002D493F">
              <w:rPr>
                <w:rFonts w:cs="Arial"/>
                <w:szCs w:val="22"/>
              </w:rPr>
              <w:t>Firm Name:</w:t>
            </w:r>
          </w:p>
          <w:p w14:paraId="2B4A98FB" w14:textId="77777777" w:rsidR="002230EF" w:rsidRPr="002D493F" w:rsidRDefault="002230EF" w:rsidP="002338EA">
            <w:pPr>
              <w:rPr>
                <w:rFonts w:cs="Arial"/>
                <w:szCs w:val="22"/>
              </w:rPr>
            </w:pPr>
            <w:r w:rsidRPr="008A4981">
              <w:rPr>
                <w:rFonts w:cs="Arial"/>
                <w:szCs w:val="22"/>
              </w:rPr>
              <w:fldChar w:fldCharType="begin">
                <w:ffData>
                  <w:name w:val="Text2"/>
                  <w:enabled/>
                  <w:calcOnExit w:val="0"/>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r w:rsidRPr="008A4981">
              <w:rPr>
                <w:rFonts w:cs="Arial"/>
                <w:szCs w:val="22"/>
              </w:rPr>
              <w:t xml:space="preserve"> </w:t>
            </w:r>
          </w:p>
        </w:tc>
        <w:tc>
          <w:tcPr>
            <w:tcW w:w="5395" w:type="dxa"/>
            <w:tcBorders>
              <w:right w:val="single" w:sz="4" w:space="0" w:color="auto"/>
            </w:tcBorders>
            <w:shd w:val="clear" w:color="auto" w:fill="auto"/>
          </w:tcPr>
          <w:p w14:paraId="67DB98C4" w14:textId="77777777" w:rsidR="002230EF" w:rsidRPr="002D493F" w:rsidRDefault="002230EF" w:rsidP="002338EA">
            <w:pPr>
              <w:rPr>
                <w:rFonts w:cs="Arial"/>
                <w:szCs w:val="22"/>
              </w:rPr>
            </w:pPr>
            <w:r w:rsidRPr="002D493F">
              <w:rPr>
                <w:rFonts w:cs="Arial"/>
                <w:szCs w:val="22"/>
              </w:rPr>
              <w:t>Minority Business?     Women Business?        Other?</w:t>
            </w:r>
          </w:p>
          <w:p w14:paraId="6E809142" w14:textId="77777777" w:rsidR="002230EF" w:rsidRPr="002D493F" w:rsidRDefault="002230EF" w:rsidP="002338EA">
            <w:pPr>
              <w:rPr>
                <w:rFonts w:cs="Arial"/>
                <w:szCs w:val="22"/>
              </w:rPr>
            </w:pPr>
            <w:r w:rsidRPr="002D493F">
              <w:rPr>
                <w:rFonts w:cs="Arial"/>
                <w:szCs w:val="22"/>
              </w:rPr>
              <w:t xml:space="preserve"> Yes</w:t>
            </w:r>
            <w:r w:rsidRPr="002D493F">
              <w:rPr>
                <w:rFonts w:cs="Arial"/>
                <w:szCs w:val="22"/>
              </w:rPr>
              <w:fldChar w:fldCharType="begin">
                <w:ffData>
                  <w:name w:val="Check1"/>
                  <w:enabled/>
                  <w:calcOnExit w:val="0"/>
                  <w:checkBox>
                    <w:sizeAuto/>
                    <w:default w:val="0"/>
                  </w:checkBox>
                </w:ffData>
              </w:fldChar>
            </w:r>
            <w:r w:rsidRPr="002D493F">
              <w:rPr>
                <w:rFonts w:cs="Arial"/>
                <w:szCs w:val="22"/>
              </w:rPr>
              <w:instrText xml:space="preserve"> FORMCHECKBOX </w:instrText>
            </w:r>
            <w:r w:rsidR="00FE77B5">
              <w:rPr>
                <w:rFonts w:cs="Arial"/>
                <w:szCs w:val="22"/>
              </w:rPr>
            </w:r>
            <w:r w:rsidR="00FE77B5">
              <w:rPr>
                <w:rFonts w:cs="Arial"/>
                <w:szCs w:val="22"/>
              </w:rPr>
              <w:fldChar w:fldCharType="separate"/>
            </w:r>
            <w:r w:rsidRPr="002D493F">
              <w:rPr>
                <w:rFonts w:cs="Arial"/>
                <w:szCs w:val="22"/>
              </w:rPr>
              <w:fldChar w:fldCharType="end"/>
            </w:r>
            <w:r w:rsidRPr="002D493F">
              <w:rPr>
                <w:rFonts w:cs="Arial"/>
                <w:szCs w:val="22"/>
              </w:rPr>
              <w:t xml:space="preserve">        No</w:t>
            </w:r>
            <w:r w:rsidRPr="002D493F">
              <w:rPr>
                <w:rFonts w:cs="Arial"/>
                <w:szCs w:val="22"/>
              </w:rPr>
              <w:fldChar w:fldCharType="begin">
                <w:ffData>
                  <w:name w:val="Check2"/>
                  <w:enabled/>
                  <w:calcOnExit w:val="0"/>
                  <w:checkBox>
                    <w:sizeAuto/>
                    <w:default w:val="0"/>
                  </w:checkBox>
                </w:ffData>
              </w:fldChar>
            </w:r>
            <w:r w:rsidRPr="002D493F">
              <w:rPr>
                <w:rFonts w:cs="Arial"/>
                <w:szCs w:val="22"/>
              </w:rPr>
              <w:instrText xml:space="preserve"> FORMCHECKBOX </w:instrText>
            </w:r>
            <w:r w:rsidR="00FE77B5">
              <w:rPr>
                <w:rFonts w:cs="Arial"/>
                <w:szCs w:val="22"/>
              </w:rPr>
            </w:r>
            <w:r w:rsidR="00FE77B5">
              <w:rPr>
                <w:rFonts w:cs="Arial"/>
                <w:szCs w:val="22"/>
              </w:rPr>
              <w:fldChar w:fldCharType="separate"/>
            </w:r>
            <w:r w:rsidRPr="002D493F">
              <w:rPr>
                <w:rFonts w:cs="Arial"/>
                <w:szCs w:val="22"/>
              </w:rPr>
              <w:fldChar w:fldCharType="end"/>
            </w:r>
            <w:r w:rsidRPr="002D493F">
              <w:rPr>
                <w:rFonts w:cs="Arial"/>
                <w:szCs w:val="22"/>
              </w:rPr>
              <w:t xml:space="preserve">          Yes</w:t>
            </w:r>
            <w:r w:rsidRPr="002D493F">
              <w:rPr>
                <w:rFonts w:cs="Arial"/>
                <w:szCs w:val="22"/>
              </w:rPr>
              <w:fldChar w:fldCharType="begin">
                <w:ffData>
                  <w:name w:val="Check3"/>
                  <w:enabled/>
                  <w:calcOnExit w:val="0"/>
                  <w:checkBox>
                    <w:sizeAuto/>
                    <w:default w:val="0"/>
                  </w:checkBox>
                </w:ffData>
              </w:fldChar>
            </w:r>
            <w:r w:rsidRPr="002D493F">
              <w:rPr>
                <w:rFonts w:cs="Arial"/>
                <w:szCs w:val="22"/>
              </w:rPr>
              <w:instrText xml:space="preserve"> FORMCHECKBOX </w:instrText>
            </w:r>
            <w:r w:rsidR="00FE77B5">
              <w:rPr>
                <w:rFonts w:cs="Arial"/>
                <w:szCs w:val="22"/>
              </w:rPr>
            </w:r>
            <w:r w:rsidR="00FE77B5">
              <w:rPr>
                <w:rFonts w:cs="Arial"/>
                <w:szCs w:val="22"/>
              </w:rPr>
              <w:fldChar w:fldCharType="separate"/>
            </w:r>
            <w:r w:rsidRPr="002D493F">
              <w:rPr>
                <w:rFonts w:cs="Arial"/>
                <w:szCs w:val="22"/>
              </w:rPr>
              <w:fldChar w:fldCharType="end"/>
            </w:r>
            <w:r w:rsidRPr="002D493F">
              <w:rPr>
                <w:rFonts w:cs="Arial"/>
                <w:szCs w:val="22"/>
              </w:rPr>
              <w:t xml:space="preserve">     No</w:t>
            </w:r>
            <w:r w:rsidRPr="002D493F">
              <w:rPr>
                <w:rFonts w:cs="Arial"/>
                <w:szCs w:val="22"/>
              </w:rPr>
              <w:fldChar w:fldCharType="begin">
                <w:ffData>
                  <w:name w:val="Check4"/>
                  <w:enabled/>
                  <w:calcOnExit w:val="0"/>
                  <w:checkBox>
                    <w:sizeAuto/>
                    <w:default w:val="0"/>
                  </w:checkBox>
                </w:ffData>
              </w:fldChar>
            </w:r>
            <w:r w:rsidRPr="002D493F">
              <w:rPr>
                <w:rFonts w:cs="Arial"/>
                <w:szCs w:val="22"/>
              </w:rPr>
              <w:instrText xml:space="preserve"> FORMCHECKBOX </w:instrText>
            </w:r>
            <w:r w:rsidR="00FE77B5">
              <w:rPr>
                <w:rFonts w:cs="Arial"/>
                <w:szCs w:val="22"/>
              </w:rPr>
            </w:r>
            <w:r w:rsidR="00FE77B5">
              <w:rPr>
                <w:rFonts w:cs="Arial"/>
                <w:szCs w:val="22"/>
              </w:rPr>
              <w:fldChar w:fldCharType="separate"/>
            </w:r>
            <w:r w:rsidRPr="002D493F">
              <w:rPr>
                <w:rFonts w:cs="Arial"/>
                <w:szCs w:val="22"/>
              </w:rPr>
              <w:fldChar w:fldCharType="end"/>
            </w:r>
            <w:r w:rsidRPr="002D493F">
              <w:rPr>
                <w:rFonts w:cs="Arial"/>
                <w:szCs w:val="22"/>
              </w:rPr>
              <w:t xml:space="preserve">            </w:t>
            </w:r>
            <w:r w:rsidRPr="002D493F">
              <w:rPr>
                <w:rFonts w:cs="Arial"/>
                <w:szCs w:val="22"/>
                <w:u w:val="single"/>
              </w:rPr>
              <w:fldChar w:fldCharType="begin">
                <w:ffData>
                  <w:name w:val="Text11"/>
                  <w:enabled/>
                  <w:calcOnExit w:val="0"/>
                  <w:textInput/>
                </w:ffData>
              </w:fldChar>
            </w:r>
            <w:r w:rsidRPr="002D493F">
              <w:rPr>
                <w:rFonts w:cs="Arial"/>
                <w:szCs w:val="22"/>
                <w:u w:val="single"/>
              </w:rPr>
              <w:instrText xml:space="preserve"> FORMTEXT </w:instrText>
            </w:r>
            <w:r w:rsidRPr="002D493F">
              <w:rPr>
                <w:rFonts w:cs="Arial"/>
                <w:szCs w:val="22"/>
                <w:u w:val="single"/>
              </w:rPr>
            </w:r>
            <w:r w:rsidRPr="002D493F">
              <w:rPr>
                <w:rFonts w:cs="Arial"/>
                <w:szCs w:val="22"/>
                <w:u w:val="single"/>
              </w:rPr>
              <w:fldChar w:fldCharType="separate"/>
            </w:r>
            <w:r w:rsidRPr="002D493F">
              <w:rPr>
                <w:rFonts w:cs="Arial"/>
                <w:noProof/>
                <w:szCs w:val="22"/>
                <w:u w:val="single"/>
              </w:rPr>
              <w:t> </w:t>
            </w:r>
            <w:r w:rsidRPr="002D493F">
              <w:rPr>
                <w:rFonts w:cs="Arial"/>
                <w:noProof/>
                <w:szCs w:val="22"/>
                <w:u w:val="single"/>
              </w:rPr>
              <w:t> </w:t>
            </w:r>
            <w:r w:rsidRPr="002D493F">
              <w:rPr>
                <w:rFonts w:cs="Arial"/>
                <w:noProof/>
                <w:szCs w:val="22"/>
                <w:u w:val="single"/>
              </w:rPr>
              <w:t> </w:t>
            </w:r>
            <w:r w:rsidRPr="002D493F">
              <w:rPr>
                <w:rFonts w:cs="Arial"/>
                <w:noProof/>
                <w:szCs w:val="22"/>
                <w:u w:val="single"/>
              </w:rPr>
              <w:t> </w:t>
            </w:r>
            <w:r w:rsidRPr="002D493F">
              <w:rPr>
                <w:rFonts w:cs="Arial"/>
                <w:noProof/>
                <w:szCs w:val="22"/>
                <w:u w:val="single"/>
              </w:rPr>
              <w:t> </w:t>
            </w:r>
            <w:r w:rsidRPr="002D493F">
              <w:rPr>
                <w:rFonts w:cs="Arial"/>
                <w:szCs w:val="22"/>
                <w:u w:val="single"/>
              </w:rPr>
              <w:fldChar w:fldCharType="end"/>
            </w:r>
          </w:p>
        </w:tc>
      </w:tr>
      <w:tr w:rsidR="002230EF" w:rsidRPr="008A4981" w14:paraId="0DC8C4BD" w14:textId="77777777" w:rsidTr="005A55C2">
        <w:trPr>
          <w:trHeight w:val="531"/>
        </w:trPr>
        <w:tc>
          <w:tcPr>
            <w:tcW w:w="5395" w:type="dxa"/>
            <w:shd w:val="clear" w:color="auto" w:fill="auto"/>
          </w:tcPr>
          <w:p w14:paraId="349D4A7F" w14:textId="77777777" w:rsidR="002230EF" w:rsidRPr="002D493F" w:rsidRDefault="002230EF" w:rsidP="002338EA">
            <w:pPr>
              <w:rPr>
                <w:rFonts w:cs="Arial"/>
                <w:szCs w:val="22"/>
              </w:rPr>
            </w:pPr>
            <w:r w:rsidRPr="002D493F">
              <w:rPr>
                <w:rFonts w:cs="Arial"/>
                <w:szCs w:val="22"/>
              </w:rPr>
              <w:t>Address:</w:t>
            </w:r>
          </w:p>
          <w:p w14:paraId="113FC002" w14:textId="77777777" w:rsidR="002230EF" w:rsidRPr="002D493F" w:rsidRDefault="002230EF" w:rsidP="002338EA">
            <w:pPr>
              <w:rPr>
                <w:rFonts w:cs="Arial"/>
                <w:szCs w:val="22"/>
              </w:rPr>
            </w:pPr>
            <w:r w:rsidRPr="008A4981">
              <w:rPr>
                <w:rFonts w:cs="Arial"/>
                <w:szCs w:val="22"/>
              </w:rPr>
              <w:fldChar w:fldCharType="begin">
                <w:ffData>
                  <w:name w:val="Text2"/>
                  <w:enabled/>
                  <w:calcOnExit w:val="0"/>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r w:rsidRPr="008A4981">
              <w:rPr>
                <w:rFonts w:cs="Arial"/>
                <w:szCs w:val="22"/>
              </w:rPr>
              <w:t xml:space="preserve"> </w:t>
            </w:r>
          </w:p>
        </w:tc>
        <w:tc>
          <w:tcPr>
            <w:tcW w:w="5395" w:type="dxa"/>
            <w:tcBorders>
              <w:right w:val="single" w:sz="4" w:space="0" w:color="auto"/>
            </w:tcBorders>
            <w:shd w:val="clear" w:color="auto" w:fill="auto"/>
          </w:tcPr>
          <w:p w14:paraId="55B5C658" w14:textId="77777777" w:rsidR="002230EF" w:rsidRPr="002D493F" w:rsidRDefault="002230EF" w:rsidP="002338EA">
            <w:pPr>
              <w:rPr>
                <w:rFonts w:cs="Arial"/>
                <w:szCs w:val="22"/>
              </w:rPr>
            </w:pPr>
            <w:r w:rsidRPr="002D493F">
              <w:rPr>
                <w:rFonts w:cs="Arial"/>
                <w:szCs w:val="22"/>
              </w:rPr>
              <w:t>Federal I.D. Number:</w:t>
            </w:r>
          </w:p>
          <w:p w14:paraId="398711F5" w14:textId="77777777" w:rsidR="002230EF" w:rsidRPr="002D493F" w:rsidRDefault="002230EF" w:rsidP="002338EA">
            <w:pPr>
              <w:rPr>
                <w:rFonts w:cs="Arial"/>
                <w:szCs w:val="22"/>
              </w:rPr>
            </w:pPr>
            <w:r w:rsidRPr="008A4981">
              <w:rPr>
                <w:rFonts w:cs="Arial"/>
                <w:szCs w:val="22"/>
              </w:rPr>
              <w:fldChar w:fldCharType="begin">
                <w:ffData>
                  <w:name w:val=""/>
                  <w:enabled/>
                  <w:calcOnExit w:val="0"/>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r w:rsidRPr="008A4981">
              <w:rPr>
                <w:rFonts w:cs="Arial"/>
                <w:szCs w:val="22"/>
              </w:rPr>
              <w:t xml:space="preserve"> </w:t>
            </w:r>
          </w:p>
        </w:tc>
      </w:tr>
      <w:tr w:rsidR="002230EF" w:rsidRPr="008A4981" w14:paraId="712E615D" w14:textId="77777777" w:rsidTr="005A55C2">
        <w:trPr>
          <w:trHeight w:val="532"/>
        </w:trPr>
        <w:tc>
          <w:tcPr>
            <w:tcW w:w="5395" w:type="dxa"/>
            <w:shd w:val="clear" w:color="auto" w:fill="auto"/>
          </w:tcPr>
          <w:p w14:paraId="6A304D3E" w14:textId="77777777" w:rsidR="002230EF" w:rsidRPr="002D493F" w:rsidRDefault="002230EF" w:rsidP="002338EA">
            <w:pPr>
              <w:rPr>
                <w:rFonts w:cs="Arial"/>
                <w:szCs w:val="22"/>
              </w:rPr>
            </w:pPr>
            <w:r w:rsidRPr="002D493F">
              <w:rPr>
                <w:rFonts w:cs="Arial"/>
                <w:szCs w:val="22"/>
              </w:rPr>
              <w:t>City, State, Zip Code:</w:t>
            </w:r>
          </w:p>
          <w:p w14:paraId="5A102168" w14:textId="77777777" w:rsidR="002230EF" w:rsidRPr="002D493F" w:rsidRDefault="002230EF" w:rsidP="002338EA">
            <w:pPr>
              <w:rPr>
                <w:rFonts w:cs="Arial"/>
                <w:szCs w:val="22"/>
              </w:rPr>
            </w:pPr>
            <w:r w:rsidRPr="008A4981">
              <w:rPr>
                <w:rFonts w:cs="Arial"/>
                <w:szCs w:val="22"/>
              </w:rPr>
              <w:fldChar w:fldCharType="begin">
                <w:ffData>
                  <w:name w:val=""/>
                  <w:enabled/>
                  <w:calcOnExit w:val="0"/>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r w:rsidRPr="008A4981">
              <w:rPr>
                <w:rFonts w:cs="Arial"/>
                <w:szCs w:val="22"/>
              </w:rPr>
              <w:t xml:space="preserve"> </w:t>
            </w:r>
          </w:p>
        </w:tc>
        <w:tc>
          <w:tcPr>
            <w:tcW w:w="5395" w:type="dxa"/>
            <w:tcBorders>
              <w:right w:val="single" w:sz="4" w:space="0" w:color="auto"/>
            </w:tcBorders>
            <w:shd w:val="clear" w:color="auto" w:fill="auto"/>
          </w:tcPr>
          <w:p w14:paraId="37DE8379" w14:textId="77777777" w:rsidR="002230EF" w:rsidRPr="002D493F" w:rsidRDefault="002230EF" w:rsidP="002338EA">
            <w:pPr>
              <w:rPr>
                <w:rFonts w:cs="Arial"/>
                <w:szCs w:val="22"/>
              </w:rPr>
            </w:pPr>
            <w:r w:rsidRPr="002D493F">
              <w:rPr>
                <w:rFonts w:cs="Arial"/>
                <w:szCs w:val="22"/>
              </w:rPr>
              <w:t>UBI Number:</w:t>
            </w:r>
          </w:p>
          <w:p w14:paraId="6E6699FD" w14:textId="77777777" w:rsidR="002230EF" w:rsidRPr="002D493F" w:rsidRDefault="002230EF" w:rsidP="002338EA">
            <w:pPr>
              <w:rPr>
                <w:rFonts w:cs="Arial"/>
                <w:szCs w:val="22"/>
              </w:rPr>
            </w:pPr>
            <w:r w:rsidRPr="008A4981">
              <w:rPr>
                <w:rFonts w:cs="Arial"/>
                <w:szCs w:val="22"/>
              </w:rPr>
              <w:fldChar w:fldCharType="begin">
                <w:ffData>
                  <w:name w:val=""/>
                  <w:enabled/>
                  <w:calcOnExit w:val="0"/>
                  <w:textInput>
                    <w:format w:val="UPPERCASE"/>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r w:rsidRPr="008A4981">
              <w:rPr>
                <w:rFonts w:cs="Arial"/>
                <w:szCs w:val="22"/>
              </w:rPr>
              <w:t xml:space="preserve"> </w:t>
            </w:r>
          </w:p>
        </w:tc>
      </w:tr>
      <w:tr w:rsidR="002230EF" w:rsidRPr="008A4981" w14:paraId="3F82B252" w14:textId="77777777" w:rsidTr="005A55C2">
        <w:trPr>
          <w:trHeight w:val="557"/>
        </w:trPr>
        <w:tc>
          <w:tcPr>
            <w:tcW w:w="10790" w:type="dxa"/>
            <w:gridSpan w:val="2"/>
            <w:tcBorders>
              <w:bottom w:val="single" w:sz="4" w:space="0" w:color="auto"/>
              <w:right w:val="single" w:sz="4" w:space="0" w:color="auto"/>
            </w:tcBorders>
            <w:shd w:val="clear" w:color="auto" w:fill="auto"/>
          </w:tcPr>
          <w:p w14:paraId="1B5A20B4" w14:textId="77777777" w:rsidR="002230EF" w:rsidRPr="002D493F" w:rsidRDefault="002230EF" w:rsidP="002338EA">
            <w:pPr>
              <w:rPr>
                <w:rFonts w:cs="Arial"/>
                <w:szCs w:val="22"/>
              </w:rPr>
            </w:pPr>
            <w:r w:rsidRPr="002D493F">
              <w:rPr>
                <w:rFonts w:cs="Arial"/>
                <w:szCs w:val="22"/>
              </w:rPr>
              <w:t>Description of Work to be Sub-let:</w:t>
            </w:r>
          </w:p>
          <w:p w14:paraId="6BA54CDD" w14:textId="77777777" w:rsidR="002230EF" w:rsidRPr="002D493F" w:rsidRDefault="002230EF" w:rsidP="002338EA">
            <w:pPr>
              <w:rPr>
                <w:rFonts w:cs="Arial"/>
                <w:szCs w:val="22"/>
              </w:rPr>
            </w:pPr>
            <w:r w:rsidRPr="008A4981">
              <w:rPr>
                <w:rFonts w:cs="Arial"/>
                <w:szCs w:val="22"/>
              </w:rPr>
              <w:fldChar w:fldCharType="begin">
                <w:ffData>
                  <w:name w:val=""/>
                  <w:enabled/>
                  <w:calcOnExit w:val="0"/>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noProof/>
                <w:szCs w:val="22"/>
              </w:rPr>
              <w:t> </w:t>
            </w:r>
            <w:r w:rsidRPr="008A4981">
              <w:rPr>
                <w:rFonts w:cs="Arial"/>
                <w:szCs w:val="22"/>
              </w:rPr>
              <w:fldChar w:fldCharType="end"/>
            </w:r>
            <w:r w:rsidRPr="008A4981">
              <w:rPr>
                <w:rFonts w:cs="Arial"/>
                <w:szCs w:val="22"/>
              </w:rPr>
              <w:t xml:space="preserve"> </w:t>
            </w:r>
          </w:p>
        </w:tc>
      </w:tr>
    </w:tbl>
    <w:p w14:paraId="13FFCD55" w14:textId="77777777" w:rsidR="002230EF" w:rsidRPr="002D493F" w:rsidRDefault="002230EF" w:rsidP="002230EF">
      <w:pPr>
        <w:rPr>
          <w:rFonts w:cs="Arial"/>
          <w:b/>
          <w:szCs w:val="22"/>
        </w:rPr>
      </w:pPr>
    </w:p>
    <w:p w14:paraId="5774EBAD" w14:textId="77777777" w:rsidR="005A55C2" w:rsidRDefault="005A55C2" w:rsidP="002230EF">
      <w:pPr>
        <w:rPr>
          <w:rFonts w:cs="Arial"/>
          <w:b/>
          <w:szCs w:val="22"/>
        </w:rPr>
      </w:pPr>
    </w:p>
    <w:p w14:paraId="3B8235B9" w14:textId="783C9470" w:rsidR="002230EF" w:rsidRPr="002D493F" w:rsidRDefault="002230EF" w:rsidP="002230EF">
      <w:pPr>
        <w:rPr>
          <w:rFonts w:cs="Arial"/>
          <w:szCs w:val="22"/>
        </w:rPr>
      </w:pPr>
      <w:r w:rsidRPr="002D493F">
        <w:rPr>
          <w:rFonts w:cs="Arial"/>
          <w:b/>
          <w:szCs w:val="22"/>
        </w:rPr>
        <w:t>Authorized Prime Contractor Signature:</w:t>
      </w:r>
      <w:r w:rsidRPr="002D493F">
        <w:rPr>
          <w:rFonts w:cs="Arial"/>
          <w:szCs w:val="22"/>
        </w:rPr>
        <w:t xml:space="preserve">    </w:t>
      </w:r>
      <w:r w:rsidRPr="002D493F">
        <w:rPr>
          <w:rFonts w:cs="Arial"/>
          <w:szCs w:val="22"/>
        </w:rPr>
        <w:tab/>
      </w:r>
      <w:r w:rsidRPr="002D493F">
        <w:rPr>
          <w:rFonts w:cs="Arial"/>
          <w:b/>
          <w:szCs w:val="22"/>
        </w:rPr>
        <w:t>Printed Name:</w:t>
      </w:r>
      <w:r w:rsidRPr="002D493F">
        <w:rPr>
          <w:rFonts w:cs="Arial"/>
          <w:b/>
          <w:szCs w:val="22"/>
        </w:rPr>
        <w:tab/>
      </w:r>
      <w:r w:rsidRPr="002D493F">
        <w:rPr>
          <w:rFonts w:cs="Arial"/>
          <w:szCs w:val="22"/>
        </w:rPr>
        <w:tab/>
      </w:r>
      <w:r w:rsidRPr="002D493F">
        <w:rPr>
          <w:rFonts w:cs="Arial"/>
          <w:szCs w:val="22"/>
        </w:rPr>
        <w:tab/>
      </w:r>
      <w:r w:rsidRPr="002D493F">
        <w:rPr>
          <w:rFonts w:cs="Arial"/>
          <w:b/>
          <w:szCs w:val="22"/>
        </w:rPr>
        <w:t xml:space="preserve">Date: </w:t>
      </w:r>
      <w:r w:rsidRPr="002D493F">
        <w:rPr>
          <w:rFonts w:cs="Arial"/>
          <w:szCs w:val="22"/>
        </w:rPr>
        <w:t xml:space="preserve">   </w:t>
      </w:r>
    </w:p>
    <w:p w14:paraId="0D53C6F0" w14:textId="77777777" w:rsidR="002230EF" w:rsidRPr="008A4981" w:rsidRDefault="002230EF" w:rsidP="002230EF">
      <w:pPr>
        <w:rPr>
          <w:rFonts w:cs="Arial"/>
          <w:szCs w:val="22"/>
        </w:rPr>
      </w:pPr>
    </w:p>
    <w:p w14:paraId="620398A9" w14:textId="15893F64" w:rsidR="002230EF" w:rsidRPr="008A4981" w:rsidRDefault="002230EF" w:rsidP="002230EF">
      <w:pPr>
        <w:rPr>
          <w:rFonts w:cs="Arial"/>
          <w:szCs w:val="22"/>
        </w:rPr>
      </w:pPr>
      <w:r w:rsidRPr="008A4981">
        <w:rPr>
          <w:rFonts w:cs="Arial"/>
          <w:szCs w:val="22"/>
        </w:rPr>
        <w:t>_____________________________</w:t>
      </w:r>
      <w:r w:rsidRPr="008A4981">
        <w:rPr>
          <w:rFonts w:cs="Arial"/>
          <w:szCs w:val="22"/>
        </w:rPr>
        <w:tab/>
      </w:r>
      <w:r w:rsidR="008F779A" w:rsidRPr="008A4981">
        <w:rPr>
          <w:rFonts w:cs="Arial"/>
          <w:szCs w:val="22"/>
        </w:rPr>
        <w:tab/>
      </w:r>
      <w:r w:rsidR="001E443B">
        <w:rPr>
          <w:rFonts w:cs="Arial"/>
          <w:szCs w:val="22"/>
        </w:rPr>
        <w:tab/>
      </w:r>
      <w:r w:rsidR="001E443B" w:rsidRPr="001E443B">
        <w:rPr>
          <w:rFonts w:cs="Arial"/>
          <w:szCs w:val="22"/>
          <w:u w:val="single"/>
        </w:rPr>
        <w:fldChar w:fldCharType="begin">
          <w:ffData>
            <w:name w:val=""/>
            <w:enabled/>
            <w:calcOnExit w:val="0"/>
            <w:textInput>
              <w:format w:val="UPPERCASE"/>
            </w:textInput>
          </w:ffData>
        </w:fldChar>
      </w:r>
      <w:r w:rsidR="001E443B" w:rsidRPr="001E443B">
        <w:rPr>
          <w:rFonts w:cs="Arial"/>
          <w:szCs w:val="22"/>
          <w:u w:val="single"/>
        </w:rPr>
        <w:instrText xml:space="preserve"> FORMTEXT </w:instrText>
      </w:r>
      <w:r w:rsidR="001E443B" w:rsidRPr="001E443B">
        <w:rPr>
          <w:rFonts w:cs="Arial"/>
          <w:szCs w:val="22"/>
          <w:u w:val="single"/>
        </w:rPr>
      </w:r>
      <w:r w:rsidR="001E443B" w:rsidRPr="001E443B">
        <w:rPr>
          <w:rFonts w:cs="Arial"/>
          <w:szCs w:val="22"/>
          <w:u w:val="single"/>
        </w:rPr>
        <w:fldChar w:fldCharType="separate"/>
      </w:r>
      <w:r w:rsidR="001E443B" w:rsidRPr="001E443B">
        <w:rPr>
          <w:rFonts w:cs="Arial"/>
          <w:noProof/>
          <w:szCs w:val="22"/>
          <w:u w:val="single"/>
        </w:rPr>
        <w:t> </w:t>
      </w:r>
      <w:r w:rsidR="001E443B" w:rsidRPr="001E443B">
        <w:rPr>
          <w:rFonts w:cs="Arial"/>
          <w:noProof/>
          <w:szCs w:val="22"/>
          <w:u w:val="single"/>
        </w:rPr>
        <w:t> </w:t>
      </w:r>
      <w:r w:rsidR="001E443B" w:rsidRPr="001E443B">
        <w:rPr>
          <w:rFonts w:cs="Arial"/>
          <w:noProof/>
          <w:szCs w:val="22"/>
          <w:u w:val="single"/>
        </w:rPr>
        <w:t> </w:t>
      </w:r>
      <w:r w:rsidR="001E443B" w:rsidRPr="001E443B">
        <w:rPr>
          <w:rFonts w:cs="Arial"/>
          <w:noProof/>
          <w:szCs w:val="22"/>
          <w:u w:val="single"/>
        </w:rPr>
        <w:t> </w:t>
      </w:r>
      <w:r w:rsidR="001E443B" w:rsidRPr="001E443B">
        <w:rPr>
          <w:rFonts w:cs="Arial"/>
          <w:noProof/>
          <w:szCs w:val="22"/>
          <w:u w:val="single"/>
        </w:rPr>
        <w:t> </w:t>
      </w:r>
      <w:r w:rsidR="001E443B" w:rsidRPr="001E443B">
        <w:rPr>
          <w:rFonts w:cs="Arial"/>
          <w:szCs w:val="22"/>
          <w:u w:val="single"/>
        </w:rPr>
        <w:fldChar w:fldCharType="end"/>
      </w:r>
      <w:r w:rsidRPr="001E443B">
        <w:rPr>
          <w:rFonts w:cs="Arial"/>
          <w:szCs w:val="22"/>
          <w:u w:val="single"/>
        </w:rPr>
        <w:t>__</w:t>
      </w:r>
      <w:r w:rsidRPr="008A4981">
        <w:rPr>
          <w:rFonts w:cs="Arial"/>
          <w:szCs w:val="22"/>
        </w:rPr>
        <w:t>______________</w:t>
      </w:r>
      <w:r w:rsidRPr="008A4981">
        <w:rPr>
          <w:rFonts w:cs="Arial"/>
          <w:szCs w:val="22"/>
        </w:rPr>
        <w:tab/>
      </w:r>
      <w:r w:rsidR="008F779A" w:rsidRPr="008A4981">
        <w:rPr>
          <w:rFonts w:cs="Arial"/>
          <w:szCs w:val="22"/>
        </w:rPr>
        <w:tab/>
      </w:r>
      <w:r w:rsidR="001E443B" w:rsidRPr="001E443B">
        <w:rPr>
          <w:rFonts w:cs="Arial"/>
          <w:szCs w:val="22"/>
          <w:u w:val="single"/>
        </w:rPr>
        <w:fldChar w:fldCharType="begin">
          <w:ffData>
            <w:name w:val=""/>
            <w:enabled/>
            <w:calcOnExit w:val="0"/>
            <w:textInput>
              <w:format w:val="UPPERCASE"/>
            </w:textInput>
          </w:ffData>
        </w:fldChar>
      </w:r>
      <w:r w:rsidR="001E443B" w:rsidRPr="001E443B">
        <w:rPr>
          <w:rFonts w:cs="Arial"/>
          <w:szCs w:val="22"/>
          <w:u w:val="single"/>
        </w:rPr>
        <w:instrText xml:space="preserve"> FORMTEXT </w:instrText>
      </w:r>
      <w:r w:rsidR="001E443B" w:rsidRPr="001E443B">
        <w:rPr>
          <w:rFonts w:cs="Arial"/>
          <w:szCs w:val="22"/>
          <w:u w:val="single"/>
        </w:rPr>
      </w:r>
      <w:r w:rsidR="001E443B" w:rsidRPr="001E443B">
        <w:rPr>
          <w:rFonts w:cs="Arial"/>
          <w:szCs w:val="22"/>
          <w:u w:val="single"/>
        </w:rPr>
        <w:fldChar w:fldCharType="separate"/>
      </w:r>
      <w:r w:rsidR="001E443B" w:rsidRPr="001E443B">
        <w:rPr>
          <w:rFonts w:cs="Arial"/>
          <w:noProof/>
          <w:szCs w:val="22"/>
          <w:u w:val="single"/>
        </w:rPr>
        <w:t> </w:t>
      </w:r>
      <w:r w:rsidR="001E443B" w:rsidRPr="001E443B">
        <w:rPr>
          <w:rFonts w:cs="Arial"/>
          <w:noProof/>
          <w:szCs w:val="22"/>
          <w:u w:val="single"/>
        </w:rPr>
        <w:t> </w:t>
      </w:r>
      <w:r w:rsidR="001E443B" w:rsidRPr="001E443B">
        <w:rPr>
          <w:rFonts w:cs="Arial"/>
          <w:noProof/>
          <w:szCs w:val="22"/>
          <w:u w:val="single"/>
        </w:rPr>
        <w:t> </w:t>
      </w:r>
      <w:r w:rsidR="001E443B" w:rsidRPr="001E443B">
        <w:rPr>
          <w:rFonts w:cs="Arial"/>
          <w:noProof/>
          <w:szCs w:val="22"/>
          <w:u w:val="single"/>
        </w:rPr>
        <w:t> </w:t>
      </w:r>
      <w:r w:rsidR="001E443B" w:rsidRPr="001E443B">
        <w:rPr>
          <w:rFonts w:cs="Arial"/>
          <w:noProof/>
          <w:szCs w:val="22"/>
          <w:u w:val="single"/>
        </w:rPr>
        <w:t> </w:t>
      </w:r>
      <w:r w:rsidR="001E443B" w:rsidRPr="001E443B">
        <w:rPr>
          <w:rFonts w:cs="Arial"/>
          <w:szCs w:val="22"/>
          <w:u w:val="single"/>
        </w:rPr>
        <w:fldChar w:fldCharType="end"/>
      </w:r>
      <w:r w:rsidRPr="008A4981">
        <w:rPr>
          <w:rFonts w:cs="Arial"/>
          <w:szCs w:val="22"/>
        </w:rPr>
        <w:t>__</w:t>
      </w:r>
      <w:r w:rsidR="00FF6B97">
        <w:rPr>
          <w:rFonts w:cs="Arial"/>
          <w:szCs w:val="22"/>
        </w:rPr>
        <w:t>____</w:t>
      </w:r>
    </w:p>
    <w:p w14:paraId="3F04836E" w14:textId="77777777" w:rsidR="002230EF" w:rsidRPr="002D493F" w:rsidRDefault="002230EF" w:rsidP="002230EF">
      <w:pPr>
        <w:rPr>
          <w:rFonts w:cs="Arial"/>
          <w:szCs w:val="22"/>
        </w:rPr>
      </w:pPr>
    </w:p>
    <w:p w14:paraId="2B32EC5A" w14:textId="77777777" w:rsidR="002230EF" w:rsidRPr="002D493F" w:rsidRDefault="002230EF" w:rsidP="002230EF">
      <w:pPr>
        <w:rPr>
          <w:rFonts w:cs="Arial"/>
          <w:b/>
          <w:szCs w:val="22"/>
        </w:rPr>
      </w:pPr>
    </w:p>
    <w:p w14:paraId="6B67BA99" w14:textId="77777777" w:rsidR="00260373" w:rsidRDefault="00260373" w:rsidP="005A55C2">
      <w:pPr>
        <w:pStyle w:val="ListParagraph"/>
        <w:suppressAutoHyphens/>
        <w:autoSpaceDE w:val="0"/>
        <w:autoSpaceDN w:val="0"/>
        <w:ind w:left="420"/>
        <w:sectPr w:rsidR="00260373" w:rsidSect="002338EA">
          <w:headerReference w:type="default" r:id="rId35"/>
          <w:footerReference w:type="default" r:id="rId36"/>
          <w:headerReference w:type="first" r:id="rId37"/>
          <w:type w:val="continuous"/>
          <w:pgSz w:w="12240" w:h="15840"/>
          <w:pgMar w:top="720" w:right="720" w:bottom="720" w:left="720" w:header="720" w:footer="720" w:gutter="0"/>
          <w:cols w:space="720"/>
          <w:titlePg/>
          <w:docGrid w:linePitch="299"/>
        </w:sectPr>
      </w:pPr>
    </w:p>
    <w:p w14:paraId="049D63DB" w14:textId="77777777" w:rsidR="002B2EA2" w:rsidRDefault="002B2EA2" w:rsidP="005A55C2">
      <w:pPr>
        <w:pStyle w:val="ListParagraph"/>
        <w:suppressAutoHyphens/>
        <w:autoSpaceDE w:val="0"/>
        <w:autoSpaceDN w:val="0"/>
        <w:ind w:left="420"/>
      </w:pPr>
    </w:p>
    <w:p w14:paraId="6B91D058" w14:textId="77777777" w:rsidR="00260373" w:rsidRDefault="00260373" w:rsidP="00260373">
      <w:pPr>
        <w:rPr>
          <w:rFonts w:eastAsia="Calibri" w:cs="Arial"/>
          <w:szCs w:val="22"/>
        </w:rPr>
      </w:pPr>
    </w:p>
    <w:p w14:paraId="71F0577C" w14:textId="66D32F07" w:rsidR="002B2EA2" w:rsidRPr="002D493F" w:rsidRDefault="002B2EA2" w:rsidP="002B2EA2">
      <w:pPr>
        <w:suppressAutoHyphens/>
        <w:spacing w:after="120"/>
        <w:jc w:val="center"/>
        <w:rPr>
          <w:rFonts w:cs="Arial"/>
          <w:b/>
          <w:szCs w:val="22"/>
        </w:rPr>
      </w:pPr>
      <w:r w:rsidRPr="002D493F">
        <w:rPr>
          <w:rFonts w:cs="Arial"/>
          <w:b/>
          <w:szCs w:val="22"/>
        </w:rPr>
        <w:t xml:space="preserve">EXHIBIT </w:t>
      </w:r>
      <w:r w:rsidR="009F2320">
        <w:rPr>
          <w:rFonts w:cs="Arial"/>
          <w:b/>
          <w:szCs w:val="22"/>
        </w:rPr>
        <w:t>E</w:t>
      </w:r>
    </w:p>
    <w:p w14:paraId="2C592264" w14:textId="77777777" w:rsidR="002B2EA2" w:rsidRPr="008A4981" w:rsidRDefault="002B2EA2" w:rsidP="002B2EA2">
      <w:pPr>
        <w:rPr>
          <w:rFonts w:cs="Arial"/>
          <w:szCs w:val="22"/>
        </w:rPr>
      </w:pPr>
    </w:p>
    <w:p w14:paraId="728910FF" w14:textId="77777777" w:rsidR="002B2EA2" w:rsidRPr="008A4981" w:rsidRDefault="002B2EA2" w:rsidP="002B2EA2">
      <w:pPr>
        <w:jc w:val="center"/>
        <w:rPr>
          <w:rFonts w:cs="Arial"/>
          <w:b/>
          <w:szCs w:val="22"/>
        </w:rPr>
      </w:pPr>
      <w:bookmarkStart w:id="396" w:name="_Hlk500923191"/>
      <w:r w:rsidRPr="008A4981">
        <w:rPr>
          <w:rFonts w:cs="Arial"/>
          <w:b/>
          <w:szCs w:val="22"/>
        </w:rPr>
        <w:t>SAMPLE CONTRACT</w:t>
      </w:r>
    </w:p>
    <w:p w14:paraId="0F5DE919" w14:textId="77777777" w:rsidR="002B2EA2" w:rsidRPr="002D493F" w:rsidRDefault="002B2EA2" w:rsidP="002B2EA2">
      <w:pPr>
        <w:pStyle w:val="Footer"/>
        <w:tabs>
          <w:tab w:val="clear" w:pos="8640"/>
          <w:tab w:val="right" w:pos="9900"/>
        </w:tabs>
        <w:jc w:val="center"/>
        <w:rPr>
          <w:rFonts w:cs="Arial"/>
          <w:b/>
          <w:szCs w:val="22"/>
        </w:rPr>
      </w:pPr>
      <w:r w:rsidRPr="008A4981">
        <w:rPr>
          <w:rFonts w:cs="Arial"/>
          <w:b/>
          <w:szCs w:val="22"/>
        </w:rPr>
        <w:t>FOR LEAD NAVIGATOR ORGANIZATION SERVICES</w:t>
      </w:r>
    </w:p>
    <w:p w14:paraId="20C40B46" w14:textId="77777777" w:rsidR="002B2EA2" w:rsidRPr="008A4981" w:rsidRDefault="002B2EA2" w:rsidP="002B2EA2">
      <w:pPr>
        <w:jc w:val="center"/>
        <w:rPr>
          <w:rFonts w:cs="Arial"/>
          <w:b/>
          <w:szCs w:val="22"/>
        </w:rPr>
      </w:pPr>
      <w:r w:rsidRPr="008A4981">
        <w:rPr>
          <w:rFonts w:cs="Arial"/>
          <w:b/>
          <w:szCs w:val="22"/>
        </w:rPr>
        <w:t>BETWEEN</w:t>
      </w:r>
    </w:p>
    <w:p w14:paraId="1BF12FD5" w14:textId="77777777" w:rsidR="002B2EA2" w:rsidRPr="008A4981" w:rsidRDefault="002B2EA2" w:rsidP="002B2EA2">
      <w:pPr>
        <w:jc w:val="center"/>
        <w:rPr>
          <w:rFonts w:cs="Arial"/>
          <w:b/>
          <w:szCs w:val="22"/>
        </w:rPr>
      </w:pPr>
      <w:r w:rsidRPr="008A4981">
        <w:rPr>
          <w:rFonts w:cs="Arial"/>
          <w:b/>
          <w:szCs w:val="22"/>
        </w:rPr>
        <w:t>WASHINGTON HEALTH BENEFIT EXCHANGE</w:t>
      </w:r>
    </w:p>
    <w:p w14:paraId="0EC4C916" w14:textId="77777777" w:rsidR="002B2EA2" w:rsidRPr="008A4981" w:rsidRDefault="002B2EA2" w:rsidP="002B2EA2">
      <w:pPr>
        <w:jc w:val="center"/>
        <w:rPr>
          <w:rFonts w:cs="Arial"/>
          <w:b/>
          <w:szCs w:val="22"/>
        </w:rPr>
      </w:pPr>
      <w:r w:rsidRPr="008A4981">
        <w:rPr>
          <w:rFonts w:cs="Arial"/>
          <w:b/>
          <w:szCs w:val="22"/>
        </w:rPr>
        <w:t>AND</w:t>
      </w:r>
    </w:p>
    <w:bookmarkEnd w:id="396"/>
    <w:p w14:paraId="2E630824" w14:textId="77777777" w:rsidR="002B2EA2" w:rsidRPr="008A4981" w:rsidRDefault="002B2EA2" w:rsidP="002B2EA2">
      <w:pPr>
        <w:jc w:val="center"/>
        <w:rPr>
          <w:rFonts w:cs="Arial"/>
          <w:b/>
          <w:szCs w:val="22"/>
        </w:rPr>
      </w:pPr>
      <w:r w:rsidRPr="008A4981">
        <w:rPr>
          <w:rFonts w:cs="Arial"/>
          <w:b/>
          <w:szCs w:val="22"/>
        </w:rPr>
        <w:fldChar w:fldCharType="begin">
          <w:ffData>
            <w:name w:val="Text14"/>
            <w:enabled/>
            <w:calcOnExit w:val="0"/>
            <w:textInput>
              <w:default w:val="[CONTRACTOR NAME]"/>
            </w:textInput>
          </w:ffData>
        </w:fldChar>
      </w:r>
      <w:r w:rsidRPr="008A4981">
        <w:rPr>
          <w:rFonts w:cs="Arial"/>
          <w:b/>
          <w:szCs w:val="22"/>
        </w:rPr>
        <w:instrText xml:space="preserve"> FORMTEXT </w:instrText>
      </w:r>
      <w:r w:rsidRPr="008A4981">
        <w:rPr>
          <w:rFonts w:cs="Arial"/>
          <w:b/>
          <w:szCs w:val="22"/>
        </w:rPr>
      </w:r>
      <w:r w:rsidRPr="008A4981">
        <w:rPr>
          <w:rFonts w:cs="Arial"/>
          <w:b/>
          <w:szCs w:val="22"/>
        </w:rPr>
        <w:fldChar w:fldCharType="separate"/>
      </w:r>
      <w:r w:rsidRPr="008A4981">
        <w:rPr>
          <w:rFonts w:cs="Arial"/>
          <w:b/>
          <w:noProof/>
          <w:szCs w:val="22"/>
        </w:rPr>
        <w:t>[CONTRACTOR NAME]</w:t>
      </w:r>
      <w:r w:rsidRPr="008A4981">
        <w:rPr>
          <w:rFonts w:cs="Arial"/>
          <w:b/>
          <w:szCs w:val="22"/>
        </w:rPr>
        <w:fldChar w:fldCharType="end"/>
      </w:r>
    </w:p>
    <w:p w14:paraId="283C1AEE" w14:textId="77777777" w:rsidR="002B2EA2" w:rsidRPr="008A4981" w:rsidRDefault="002B2EA2" w:rsidP="002B2EA2">
      <w:pPr>
        <w:rPr>
          <w:rFonts w:cs="Arial"/>
          <w:szCs w:val="22"/>
        </w:rPr>
      </w:pPr>
    </w:p>
    <w:p w14:paraId="24E1EBBD" w14:textId="77777777" w:rsidR="002B2EA2" w:rsidRPr="008A4981" w:rsidRDefault="002B2EA2" w:rsidP="002B2EA2">
      <w:pPr>
        <w:jc w:val="both"/>
        <w:rPr>
          <w:rFonts w:cs="Arial"/>
          <w:b/>
          <w:szCs w:val="22"/>
        </w:rPr>
      </w:pPr>
      <w:r w:rsidRPr="008A4981">
        <w:rPr>
          <w:rFonts w:cs="Arial"/>
          <w:szCs w:val="22"/>
        </w:rPr>
        <w:t>This Contract is made and entered into by and between the Washington Health Benefit Exchange, hereinafter referred to as "</w:t>
      </w:r>
      <w:r w:rsidRPr="008A4981">
        <w:rPr>
          <w:rFonts w:cs="Arial"/>
          <w:bCs/>
          <w:szCs w:val="22"/>
        </w:rPr>
        <w:t>WAHBE</w:t>
      </w:r>
      <w:r w:rsidRPr="008A4981">
        <w:rPr>
          <w:rFonts w:cs="Arial"/>
          <w:szCs w:val="22"/>
        </w:rPr>
        <w:t xml:space="preserve">", and </w:t>
      </w:r>
      <w:r w:rsidRPr="008A4981">
        <w:rPr>
          <w:rFonts w:cs="Arial"/>
          <w:b/>
          <w:szCs w:val="22"/>
        </w:rPr>
        <w:fldChar w:fldCharType="begin">
          <w:ffData>
            <w:name w:val="Text14"/>
            <w:enabled/>
            <w:calcOnExit w:val="0"/>
            <w:textInput>
              <w:default w:val="[CONTRACTOR NAME]"/>
            </w:textInput>
          </w:ffData>
        </w:fldChar>
      </w:r>
      <w:r w:rsidRPr="008A4981">
        <w:rPr>
          <w:rFonts w:cs="Arial"/>
          <w:b/>
          <w:szCs w:val="22"/>
        </w:rPr>
        <w:instrText xml:space="preserve"> FORMTEXT </w:instrText>
      </w:r>
      <w:r w:rsidRPr="008A4981">
        <w:rPr>
          <w:rFonts w:cs="Arial"/>
          <w:b/>
          <w:szCs w:val="22"/>
        </w:rPr>
      </w:r>
      <w:r w:rsidRPr="008A4981">
        <w:rPr>
          <w:rFonts w:cs="Arial"/>
          <w:b/>
          <w:szCs w:val="22"/>
        </w:rPr>
        <w:fldChar w:fldCharType="separate"/>
      </w:r>
      <w:r w:rsidRPr="008A4981">
        <w:rPr>
          <w:rFonts w:cs="Arial"/>
          <w:b/>
          <w:noProof/>
          <w:szCs w:val="22"/>
        </w:rPr>
        <w:t>[CONTRACTOR NAME]</w:t>
      </w:r>
      <w:r w:rsidRPr="008A4981">
        <w:rPr>
          <w:rFonts w:cs="Arial"/>
          <w:b/>
          <w:szCs w:val="22"/>
        </w:rPr>
        <w:fldChar w:fldCharType="end"/>
      </w:r>
      <w:r w:rsidRPr="008A4981">
        <w:rPr>
          <w:rFonts w:cs="Arial"/>
          <w:szCs w:val="22"/>
        </w:rPr>
        <w:t>, hereinafter referred to as “</w:t>
      </w:r>
      <w:r w:rsidRPr="008A4981">
        <w:rPr>
          <w:rFonts w:cs="Arial"/>
          <w:bCs/>
          <w:szCs w:val="22"/>
        </w:rPr>
        <w:t>Contractor</w:t>
      </w:r>
      <w:r w:rsidRPr="008A4981">
        <w:rPr>
          <w:rFonts w:cs="Arial"/>
          <w:szCs w:val="22"/>
        </w:rPr>
        <w:t>”.</w:t>
      </w:r>
    </w:p>
    <w:p w14:paraId="0A1D6BE2" w14:textId="77777777" w:rsidR="002B2EA2" w:rsidRPr="008A4981" w:rsidRDefault="002B2EA2" w:rsidP="002B2EA2">
      <w:pPr>
        <w:jc w:val="both"/>
        <w:rPr>
          <w:rFonts w:cs="Arial"/>
          <w:szCs w:val="22"/>
        </w:rPr>
      </w:pPr>
    </w:p>
    <w:p w14:paraId="25C075C0" w14:textId="77777777" w:rsidR="002B2EA2" w:rsidRPr="008A4981" w:rsidRDefault="002B2EA2" w:rsidP="002B2EA2">
      <w:pPr>
        <w:pStyle w:val="Heading1"/>
        <w:jc w:val="center"/>
      </w:pPr>
      <w:bookmarkStart w:id="397" w:name="_Toc5363583"/>
      <w:bookmarkStart w:id="398" w:name="_Toc5365784"/>
      <w:bookmarkStart w:id="399" w:name="_Toc5365907"/>
      <w:bookmarkStart w:id="400" w:name="_Toc5951856"/>
      <w:bookmarkStart w:id="401" w:name="_Toc5952043"/>
      <w:bookmarkStart w:id="402" w:name="_Toc6295551"/>
      <w:r w:rsidRPr="008A4981">
        <w:t>SPECIAL TERMS AND CONDITIONS</w:t>
      </w:r>
      <w:bookmarkEnd w:id="397"/>
      <w:bookmarkEnd w:id="398"/>
      <w:bookmarkEnd w:id="399"/>
      <w:bookmarkEnd w:id="400"/>
      <w:bookmarkEnd w:id="401"/>
      <w:bookmarkEnd w:id="402"/>
    </w:p>
    <w:p w14:paraId="63720683" w14:textId="77777777" w:rsidR="002B2EA2" w:rsidRPr="008A4981" w:rsidRDefault="002B2EA2" w:rsidP="002B2EA2">
      <w:pPr>
        <w:jc w:val="both"/>
        <w:rPr>
          <w:rFonts w:cs="Arial"/>
          <w:szCs w:val="22"/>
        </w:rPr>
      </w:pPr>
    </w:p>
    <w:p w14:paraId="2870BF89" w14:textId="77777777" w:rsidR="002B2EA2" w:rsidRPr="008A4981" w:rsidRDefault="002B2EA2" w:rsidP="00302805">
      <w:pPr>
        <w:pStyle w:val="Heading2"/>
        <w:numPr>
          <w:ilvl w:val="0"/>
          <w:numId w:val="27"/>
        </w:numPr>
        <w:autoSpaceDE w:val="0"/>
        <w:autoSpaceDN w:val="0"/>
        <w:spacing w:before="0"/>
        <w:rPr>
          <w:u w:val="single"/>
        </w:rPr>
      </w:pPr>
      <w:bookmarkStart w:id="403" w:name="_Toc5363584"/>
      <w:bookmarkStart w:id="404" w:name="_Toc5365785"/>
      <w:bookmarkStart w:id="405" w:name="_Toc5365908"/>
      <w:bookmarkStart w:id="406" w:name="_Toc5951857"/>
      <w:bookmarkStart w:id="407" w:name="_Toc5952044"/>
      <w:bookmarkStart w:id="408" w:name="_Toc6295552"/>
      <w:r w:rsidRPr="008A4981">
        <w:rPr>
          <w:u w:val="single"/>
        </w:rPr>
        <w:t>SCOPE OF WORK</w:t>
      </w:r>
      <w:bookmarkEnd w:id="403"/>
      <w:bookmarkEnd w:id="404"/>
      <w:bookmarkEnd w:id="405"/>
      <w:bookmarkEnd w:id="406"/>
      <w:bookmarkEnd w:id="407"/>
      <w:bookmarkEnd w:id="408"/>
    </w:p>
    <w:p w14:paraId="0870AC7C"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 xml:space="preserve">Exhibit A, attached hereto and incorporated by reference, contains the </w:t>
      </w:r>
      <w:r w:rsidRPr="008A4981">
        <w:rPr>
          <w:i/>
        </w:rPr>
        <w:t>General Terms and Conditions</w:t>
      </w:r>
      <w:r w:rsidRPr="008A4981">
        <w:t xml:space="preserve"> governing the Work to be performed under this Contract, the nature of the working relationship between WAHBE and Contractor, and specific obligations of both parties. </w:t>
      </w:r>
    </w:p>
    <w:p w14:paraId="6595CFFC" w14:textId="77777777" w:rsidR="002B2EA2" w:rsidRPr="008A4981" w:rsidRDefault="002B2EA2" w:rsidP="002B2EA2">
      <w:pPr>
        <w:pStyle w:val="BodyTextIndent"/>
        <w:ind w:left="360"/>
        <w:jc w:val="both"/>
        <w:rPr>
          <w:rFonts w:ascii="Arial" w:hAnsi="Arial" w:cs="Arial"/>
          <w:szCs w:val="22"/>
          <w:u w:val="none"/>
        </w:rPr>
      </w:pPr>
    </w:p>
    <w:p w14:paraId="3F58E691"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Contractor shall provide services, staff, and Deliverables as described in Exhibit B, Statement of Work (the “Deliverables”), and otherwise do all things necessary for or incidental to the performance of Work, as set forth in Exhibit B, Statement of Work, attached hereto and incorporated by reference herein and any other Statement of Work entered into by the parties under this Contract.</w:t>
      </w:r>
    </w:p>
    <w:p w14:paraId="5092115B" w14:textId="77777777" w:rsidR="002B2EA2" w:rsidRPr="008A4981" w:rsidRDefault="002B2EA2" w:rsidP="002B2EA2">
      <w:pPr>
        <w:pStyle w:val="ListParagraph"/>
        <w:jc w:val="both"/>
      </w:pPr>
    </w:p>
    <w:p w14:paraId="0EB0B13E"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 xml:space="preserve">Additional Statements of Work within the scope of this Contract may be added to and incorporated in the Contract by mutual written Amendment. More than one Statement of Work may be active in any given period. </w:t>
      </w:r>
    </w:p>
    <w:p w14:paraId="2B8C618E" w14:textId="77777777" w:rsidR="002B2EA2" w:rsidRPr="008A4981" w:rsidRDefault="002B2EA2" w:rsidP="002B2EA2">
      <w:pPr>
        <w:pStyle w:val="ListParagraph"/>
        <w:jc w:val="both"/>
      </w:pPr>
    </w:p>
    <w:p w14:paraId="438749BF"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 xml:space="preserve">Under no circumstances will Contractor perform any work until this Contract has been fully executed by both parties.  Any work performed without a properly executed Contract and Statement of Work will be at the Contractor’s risk.  WAHBE is under no obligation to pay for work performed without properly executed authorization. </w:t>
      </w:r>
    </w:p>
    <w:p w14:paraId="3824F0F7" w14:textId="77777777" w:rsidR="002B2EA2" w:rsidRPr="008A4981" w:rsidRDefault="002B2EA2" w:rsidP="002B2EA2">
      <w:pPr>
        <w:pStyle w:val="ListParagraph"/>
        <w:jc w:val="both"/>
      </w:pPr>
    </w:p>
    <w:p w14:paraId="7C3CFFA1" w14:textId="77777777" w:rsidR="002B2EA2" w:rsidRPr="008A4981" w:rsidRDefault="002B2EA2" w:rsidP="00302805">
      <w:pPr>
        <w:pStyle w:val="Heading2"/>
        <w:numPr>
          <w:ilvl w:val="0"/>
          <w:numId w:val="27"/>
        </w:numPr>
        <w:autoSpaceDE w:val="0"/>
        <w:autoSpaceDN w:val="0"/>
        <w:spacing w:before="0"/>
        <w:rPr>
          <w:u w:val="single"/>
        </w:rPr>
      </w:pPr>
      <w:bookmarkStart w:id="409" w:name="_Toc5363585"/>
      <w:bookmarkStart w:id="410" w:name="_Toc5365786"/>
      <w:bookmarkStart w:id="411" w:name="_Toc5365909"/>
      <w:bookmarkStart w:id="412" w:name="_Toc5951858"/>
      <w:bookmarkStart w:id="413" w:name="_Toc5952045"/>
      <w:bookmarkStart w:id="414" w:name="_Toc6295553"/>
      <w:r w:rsidRPr="008A4981">
        <w:rPr>
          <w:u w:val="single"/>
        </w:rPr>
        <w:t>PERIOD OF PERFORMANCE</w:t>
      </w:r>
      <w:bookmarkEnd w:id="409"/>
      <w:bookmarkEnd w:id="410"/>
      <w:bookmarkEnd w:id="411"/>
      <w:bookmarkEnd w:id="412"/>
      <w:bookmarkEnd w:id="413"/>
      <w:bookmarkEnd w:id="414"/>
    </w:p>
    <w:p w14:paraId="4B27C3C4" w14:textId="77777777" w:rsidR="002B2EA2" w:rsidRPr="008A4981" w:rsidRDefault="002B2EA2" w:rsidP="002B2EA2">
      <w:pPr>
        <w:keepNext/>
        <w:keepLines/>
        <w:ind w:left="360"/>
        <w:jc w:val="both"/>
        <w:rPr>
          <w:rFonts w:cs="Arial"/>
          <w:szCs w:val="22"/>
        </w:rPr>
      </w:pPr>
      <w:r w:rsidRPr="008A4981">
        <w:rPr>
          <w:rFonts w:cs="Arial"/>
          <w:szCs w:val="22"/>
        </w:rPr>
        <w:t xml:space="preserve">The initial period of performance under this Contract will be from July 1, 2019 or from the date of execution by both parties, whichever is later, through June 30, 2020, unless sooner terminated as provided herein.  WAHBE may extend this Contract through June 30, 2024, in whatever time increments WAHBE deems appropriate. </w:t>
      </w:r>
    </w:p>
    <w:p w14:paraId="4F8E0ED8" w14:textId="77777777" w:rsidR="002B2EA2" w:rsidRPr="008A4981" w:rsidRDefault="002B2EA2" w:rsidP="002B2EA2">
      <w:pPr>
        <w:keepNext/>
        <w:keepLines/>
        <w:jc w:val="both"/>
        <w:rPr>
          <w:rFonts w:cs="Arial"/>
          <w:szCs w:val="22"/>
        </w:rPr>
      </w:pPr>
    </w:p>
    <w:p w14:paraId="17DC49BD" w14:textId="77777777" w:rsidR="002B2EA2" w:rsidRPr="008A4981" w:rsidRDefault="002B2EA2" w:rsidP="00302805">
      <w:pPr>
        <w:pStyle w:val="Heading2"/>
        <w:numPr>
          <w:ilvl w:val="0"/>
          <w:numId w:val="27"/>
        </w:numPr>
        <w:autoSpaceDE w:val="0"/>
        <w:autoSpaceDN w:val="0"/>
        <w:spacing w:before="0"/>
        <w:rPr>
          <w:u w:val="single"/>
        </w:rPr>
      </w:pPr>
      <w:bookmarkStart w:id="415" w:name="_Toc5363586"/>
      <w:bookmarkStart w:id="416" w:name="_Toc5365787"/>
      <w:bookmarkStart w:id="417" w:name="_Toc5365910"/>
      <w:bookmarkStart w:id="418" w:name="_Toc5951859"/>
      <w:bookmarkStart w:id="419" w:name="_Toc5952046"/>
      <w:bookmarkStart w:id="420" w:name="_Toc6295554"/>
      <w:r w:rsidRPr="008A4981">
        <w:rPr>
          <w:u w:val="single"/>
        </w:rPr>
        <w:t>PRICING AND ADJUSTMENT</w:t>
      </w:r>
      <w:bookmarkEnd w:id="415"/>
      <w:bookmarkEnd w:id="416"/>
      <w:bookmarkEnd w:id="417"/>
      <w:bookmarkEnd w:id="418"/>
      <w:bookmarkEnd w:id="419"/>
      <w:bookmarkEnd w:id="420"/>
    </w:p>
    <w:p w14:paraId="7905A642" w14:textId="77777777" w:rsidR="002B2EA2" w:rsidRPr="008A4981" w:rsidRDefault="002B2EA2" w:rsidP="002B2EA2">
      <w:pPr>
        <w:ind w:left="360"/>
        <w:jc w:val="both"/>
        <w:rPr>
          <w:rFonts w:cs="Arial"/>
          <w:szCs w:val="22"/>
        </w:rPr>
      </w:pPr>
      <w:r w:rsidRPr="008A4981">
        <w:rPr>
          <w:rFonts w:cs="Arial"/>
          <w:szCs w:val="22"/>
        </w:rPr>
        <w:t>Prices for work shall not be subject to increase throughout the Contract period unless agreed to in writing by WAHBE.  Should WAHBE decide to</w:t>
      </w:r>
      <w:r w:rsidRPr="008A4981">
        <w:rPr>
          <w:rFonts w:cs="Arial"/>
          <w:b/>
          <w:szCs w:val="22"/>
        </w:rPr>
        <w:t xml:space="preserve"> </w:t>
      </w:r>
      <w:r w:rsidRPr="008A4981">
        <w:rPr>
          <w:rFonts w:cs="Arial"/>
          <w:szCs w:val="22"/>
        </w:rPr>
        <w:t xml:space="preserve">extend the Contract as permitted above, rates may </w:t>
      </w:r>
      <w:r w:rsidRPr="008A4981">
        <w:rPr>
          <w:rFonts w:cs="Arial"/>
          <w:szCs w:val="22"/>
        </w:rPr>
        <w:lastRenderedPageBreak/>
        <w:t>be negotiated for adjustments in pricing for any subsequent terms; however, rate increases may not exceed the current Consumer Price Index at the time of the request or up to a maximum 5% increase on the current pricing, whichever is lower.</w:t>
      </w:r>
    </w:p>
    <w:p w14:paraId="68C82092" w14:textId="77777777" w:rsidR="002B2EA2" w:rsidRPr="008A4981" w:rsidRDefault="002B2EA2" w:rsidP="002B2EA2">
      <w:pPr>
        <w:ind w:left="360"/>
        <w:jc w:val="both"/>
        <w:rPr>
          <w:rFonts w:cs="Arial"/>
          <w:szCs w:val="22"/>
        </w:rPr>
      </w:pPr>
    </w:p>
    <w:p w14:paraId="60965EC6" w14:textId="77777777" w:rsidR="002B2EA2" w:rsidRPr="008A4981" w:rsidRDefault="002B2EA2" w:rsidP="002B2EA2">
      <w:pPr>
        <w:spacing w:after="240"/>
        <w:ind w:left="360"/>
        <w:jc w:val="both"/>
        <w:rPr>
          <w:rFonts w:cs="Arial"/>
          <w:szCs w:val="22"/>
        </w:rPr>
      </w:pPr>
      <w:r w:rsidRPr="008A4981">
        <w:rPr>
          <w:rFonts w:cs="Arial"/>
          <w:szCs w:val="22"/>
        </w:rPr>
        <w:t>For purposes of this section, “Consumer Price Index” shall mean The Consumer Price Index for All Urban Consumers (CPI-U); U.S. City Average; All items, not seasonally adjusted, 1982–1984=100 reference base.</w:t>
      </w:r>
    </w:p>
    <w:p w14:paraId="03BEB4B0" w14:textId="77777777" w:rsidR="002B2EA2" w:rsidRPr="008A4981" w:rsidRDefault="002B2EA2" w:rsidP="00302805">
      <w:pPr>
        <w:pStyle w:val="Heading2"/>
        <w:numPr>
          <w:ilvl w:val="0"/>
          <w:numId w:val="27"/>
        </w:numPr>
        <w:autoSpaceDE w:val="0"/>
        <w:autoSpaceDN w:val="0"/>
        <w:spacing w:before="0"/>
        <w:rPr>
          <w:u w:val="single"/>
        </w:rPr>
      </w:pPr>
      <w:bookmarkStart w:id="421" w:name="_Toc5363587"/>
      <w:bookmarkStart w:id="422" w:name="_Toc5365788"/>
      <w:bookmarkStart w:id="423" w:name="_Toc5365911"/>
      <w:bookmarkStart w:id="424" w:name="_Toc5951860"/>
      <w:bookmarkStart w:id="425" w:name="_Toc5952047"/>
      <w:bookmarkStart w:id="426" w:name="_Toc6295555"/>
      <w:r w:rsidRPr="008A4981">
        <w:rPr>
          <w:u w:val="single"/>
        </w:rPr>
        <w:t>COMPENSATION</w:t>
      </w:r>
      <w:bookmarkEnd w:id="421"/>
      <w:bookmarkEnd w:id="422"/>
      <w:bookmarkEnd w:id="423"/>
      <w:bookmarkEnd w:id="424"/>
      <w:bookmarkEnd w:id="425"/>
      <w:bookmarkEnd w:id="426"/>
    </w:p>
    <w:p w14:paraId="462686D9" w14:textId="77777777" w:rsidR="002B2EA2" w:rsidRPr="008A4981" w:rsidRDefault="002B2EA2" w:rsidP="00302805">
      <w:pPr>
        <w:pStyle w:val="Heading3"/>
        <w:keepNext w:val="0"/>
        <w:numPr>
          <w:ilvl w:val="0"/>
          <w:numId w:val="30"/>
        </w:numPr>
        <w:shd w:val="clear" w:color="auto" w:fill="FFFFFF" w:themeFill="background1"/>
        <w:spacing w:before="0" w:after="60"/>
        <w:ind w:left="540"/>
        <w:jc w:val="both"/>
      </w:pPr>
      <w:r w:rsidRPr="008A4981">
        <w:rPr>
          <w:b/>
        </w:rPr>
        <w:t>Maximum Compensation.</w:t>
      </w:r>
      <w:r w:rsidRPr="008A4981">
        <w:t xml:space="preserve">  The maximum compensation, which includes any allowable expenses, payable to Contractor for acceptance (as described below) of the Deliverables under this Contract shall not exceed </w:t>
      </w:r>
      <w:r w:rsidRPr="008A4981">
        <w:fldChar w:fldCharType="begin">
          <w:ffData>
            <w:name w:val="Text5"/>
            <w:enabled/>
            <w:calcOnExit w:val="0"/>
            <w:textInput/>
          </w:ffData>
        </w:fldChar>
      </w:r>
      <w:bookmarkStart w:id="427" w:name="Text5"/>
      <w:r w:rsidRPr="008A4981">
        <w:instrText xml:space="preserve"> FORMTEXT </w:instrText>
      </w:r>
      <w:r w:rsidRPr="008A4981">
        <w:fldChar w:fldCharType="separate"/>
      </w:r>
      <w:r w:rsidRPr="008A4981">
        <w:rPr>
          <w:noProof/>
        </w:rPr>
        <w:t> </w:t>
      </w:r>
      <w:r w:rsidRPr="008A4981">
        <w:rPr>
          <w:noProof/>
        </w:rPr>
        <w:t> </w:t>
      </w:r>
      <w:r w:rsidRPr="008A4981">
        <w:rPr>
          <w:noProof/>
        </w:rPr>
        <w:t> </w:t>
      </w:r>
      <w:r w:rsidRPr="008A4981">
        <w:rPr>
          <w:noProof/>
        </w:rPr>
        <w:t> </w:t>
      </w:r>
      <w:r w:rsidRPr="008A4981">
        <w:rPr>
          <w:noProof/>
        </w:rPr>
        <w:t> </w:t>
      </w:r>
      <w:r w:rsidRPr="008A4981">
        <w:fldChar w:fldCharType="end"/>
      </w:r>
      <w:bookmarkEnd w:id="427"/>
      <w:r w:rsidRPr="008A4981">
        <w:t xml:space="preserve"> ($</w:t>
      </w:r>
      <w:r w:rsidRPr="008A4981">
        <w:fldChar w:fldCharType="begin">
          <w:ffData>
            <w:name w:val="Text4"/>
            <w:enabled/>
            <w:calcOnExit w:val="0"/>
            <w:textInput/>
          </w:ffData>
        </w:fldChar>
      </w:r>
      <w:bookmarkStart w:id="428" w:name="Text4"/>
      <w:r w:rsidRPr="008A4981">
        <w:instrText xml:space="preserve"> FORMTEXT </w:instrText>
      </w:r>
      <w:r w:rsidRPr="008A4981">
        <w:fldChar w:fldCharType="separate"/>
      </w:r>
      <w:r w:rsidRPr="008A4981">
        <w:rPr>
          <w:noProof/>
        </w:rPr>
        <w:t> </w:t>
      </w:r>
      <w:r w:rsidRPr="008A4981">
        <w:rPr>
          <w:noProof/>
        </w:rPr>
        <w:t> </w:t>
      </w:r>
      <w:r w:rsidRPr="008A4981">
        <w:rPr>
          <w:noProof/>
        </w:rPr>
        <w:t> </w:t>
      </w:r>
      <w:r w:rsidRPr="008A4981">
        <w:rPr>
          <w:noProof/>
        </w:rPr>
        <w:t> </w:t>
      </w:r>
      <w:r w:rsidRPr="008A4981">
        <w:rPr>
          <w:noProof/>
        </w:rPr>
        <w:t> </w:t>
      </w:r>
      <w:r w:rsidRPr="008A4981">
        <w:fldChar w:fldCharType="end"/>
      </w:r>
      <w:bookmarkEnd w:id="428"/>
      <w:r w:rsidRPr="008A4981">
        <w:t>) (the “Maximum Compensation”).</w:t>
      </w:r>
      <w:r w:rsidRPr="008A4981">
        <w:rPr>
          <w:b/>
        </w:rPr>
        <w:t xml:space="preserve">  </w:t>
      </w:r>
    </w:p>
    <w:p w14:paraId="4F10148A" w14:textId="77777777" w:rsidR="002B2EA2" w:rsidRPr="008A4981" w:rsidRDefault="002B2EA2" w:rsidP="002B2EA2">
      <w:pPr>
        <w:jc w:val="both"/>
        <w:rPr>
          <w:rFonts w:cs="Arial"/>
          <w:szCs w:val="22"/>
        </w:rPr>
      </w:pPr>
    </w:p>
    <w:p w14:paraId="36F0C694" w14:textId="77777777" w:rsidR="002B2EA2" w:rsidRPr="008A4981" w:rsidRDefault="002B2EA2" w:rsidP="000735B0">
      <w:pPr>
        <w:ind w:firstLine="540"/>
        <w:jc w:val="both"/>
        <w:rPr>
          <w:rFonts w:cs="Arial"/>
          <w:szCs w:val="22"/>
        </w:rPr>
      </w:pPr>
      <w:r w:rsidRPr="008A4981">
        <w:rPr>
          <w:rFonts w:cs="Arial"/>
          <w:szCs w:val="22"/>
        </w:rPr>
        <w:t>Contractor’s compensation shall be based on:</w:t>
      </w:r>
    </w:p>
    <w:p w14:paraId="4DFEEA71" w14:textId="77777777" w:rsidR="002B2EA2" w:rsidRPr="008A4981" w:rsidRDefault="002B2EA2" w:rsidP="00302805">
      <w:pPr>
        <w:pStyle w:val="Heading4"/>
        <w:keepNext/>
        <w:numPr>
          <w:ilvl w:val="0"/>
          <w:numId w:val="31"/>
        </w:numPr>
        <w:spacing w:before="0"/>
        <w:contextualSpacing/>
        <w:jc w:val="both"/>
      </w:pPr>
      <w:r w:rsidRPr="008A4981">
        <w:t>Amounts for Deliverables identified in Exhibit B, Statement of Work.  These amounts may not be exceeded without prior written approval from the WAHBE Contract Manager; and</w:t>
      </w:r>
    </w:p>
    <w:p w14:paraId="4774C040" w14:textId="77777777" w:rsidR="002B2EA2" w:rsidRPr="008A4981" w:rsidRDefault="002B2EA2" w:rsidP="002B2EA2">
      <w:pPr>
        <w:jc w:val="both"/>
        <w:rPr>
          <w:rFonts w:cs="Arial"/>
          <w:szCs w:val="22"/>
        </w:rPr>
      </w:pPr>
    </w:p>
    <w:p w14:paraId="3BA0CE82" w14:textId="77777777" w:rsidR="00827268" w:rsidRPr="008A4981" w:rsidRDefault="00827268" w:rsidP="00827268">
      <w:pPr>
        <w:pStyle w:val="Heading4"/>
        <w:keepNext/>
        <w:numPr>
          <w:ilvl w:val="0"/>
          <w:numId w:val="32"/>
        </w:numPr>
        <w:spacing w:before="0"/>
        <w:contextualSpacing/>
        <w:jc w:val="both"/>
      </w:pPr>
      <w:r>
        <w:t xml:space="preserve">Contractor’s total annual Contract amount shall be divided by 12 and paid to the Contractor in equal monthly installments. </w:t>
      </w:r>
      <w:r w:rsidRPr="008A4981">
        <w:t xml:space="preserve">WAHBE shall make payment to Contractor within thirty (30) calendar days of receipt and acceptance of </w:t>
      </w:r>
      <w:r>
        <w:t>Contractor’s monthly activity report</w:t>
      </w:r>
      <w:r w:rsidRPr="008A4981">
        <w:t xml:space="preserve"> and accompanying properly executed invoices, subject to WAHBE’s exercise of its remedies.</w:t>
      </w:r>
    </w:p>
    <w:p w14:paraId="535F716A" w14:textId="77777777" w:rsidR="002B2EA2" w:rsidRPr="008A4981" w:rsidRDefault="002B2EA2" w:rsidP="002B2EA2">
      <w:pPr>
        <w:ind w:left="360"/>
        <w:jc w:val="both"/>
        <w:rPr>
          <w:rFonts w:cs="Arial"/>
          <w:szCs w:val="22"/>
        </w:rPr>
      </w:pPr>
    </w:p>
    <w:p w14:paraId="0F8ED544" w14:textId="77777777" w:rsidR="002B2EA2" w:rsidRPr="008A4981" w:rsidRDefault="002B2EA2" w:rsidP="00302805">
      <w:pPr>
        <w:pStyle w:val="Heading3"/>
        <w:keepNext w:val="0"/>
        <w:numPr>
          <w:ilvl w:val="0"/>
          <w:numId w:val="28"/>
        </w:numPr>
        <w:shd w:val="clear" w:color="auto" w:fill="FFFFFF" w:themeFill="background1"/>
        <w:spacing w:before="0" w:after="60"/>
        <w:ind w:left="540"/>
        <w:jc w:val="both"/>
      </w:pPr>
      <w:r w:rsidRPr="008A4981">
        <w:rPr>
          <w:b/>
        </w:rPr>
        <w:t>No Additional Compensation.</w:t>
      </w:r>
      <w:r w:rsidRPr="008A4981">
        <w:t xml:space="preserve">  Contractor and WAHBE agree that timely completion by Contractor of all work and delivery of any Deliverables and other work products shall be critical, that time shall be of the essence for Contractor’s performance of its work, and that no additional compensation shall be paid unless work is expanded under the Statement of Work (Exhibit B) by an Amendment executed by authorized representatives of Contractor and WAHBE or in a subsequent Statement of Work.  </w:t>
      </w:r>
    </w:p>
    <w:p w14:paraId="75983870" w14:textId="77777777" w:rsidR="002B2EA2" w:rsidRPr="008A4981" w:rsidRDefault="002B2EA2" w:rsidP="002B2EA2">
      <w:pPr>
        <w:jc w:val="both"/>
        <w:rPr>
          <w:rFonts w:cs="Arial"/>
          <w:szCs w:val="22"/>
        </w:rPr>
      </w:pPr>
    </w:p>
    <w:p w14:paraId="6BBA1D5E" w14:textId="77777777" w:rsidR="002B2EA2" w:rsidRPr="008A4981" w:rsidRDefault="002B2EA2" w:rsidP="00302805">
      <w:pPr>
        <w:pStyle w:val="Heading3"/>
        <w:keepNext w:val="0"/>
        <w:numPr>
          <w:ilvl w:val="0"/>
          <w:numId w:val="28"/>
        </w:numPr>
        <w:shd w:val="clear" w:color="auto" w:fill="FFFFFF" w:themeFill="background1"/>
        <w:spacing w:before="0" w:after="60"/>
        <w:ind w:left="540"/>
        <w:jc w:val="both"/>
        <w:rPr>
          <w:b/>
        </w:rPr>
      </w:pPr>
      <w:r w:rsidRPr="008A4981">
        <w:rPr>
          <w:b/>
        </w:rPr>
        <w:t>Expenses.</w:t>
      </w:r>
    </w:p>
    <w:p w14:paraId="6ED863A2" w14:textId="077A8313" w:rsidR="00827268" w:rsidRDefault="00827268" w:rsidP="00827268">
      <w:pPr>
        <w:pStyle w:val="Heading4"/>
        <w:keepNext/>
        <w:numPr>
          <w:ilvl w:val="0"/>
          <w:numId w:val="33"/>
        </w:numPr>
        <w:spacing w:before="0"/>
        <w:contextualSpacing/>
        <w:jc w:val="both"/>
      </w:pPr>
      <w:r>
        <w:t>Except as otherwise indicated in this Section, t</w:t>
      </w:r>
      <w:r w:rsidRPr="00565612">
        <w:t>ravel or per diem to or from the Olympia</w:t>
      </w:r>
      <w:r>
        <w:t>,</w:t>
      </w:r>
      <w:r w:rsidRPr="00565612">
        <w:t xml:space="preserve"> Washington area will not be authorized. Under special circumstances, </w:t>
      </w:r>
      <w:r w:rsidRPr="00615324">
        <w:t xml:space="preserve">Contractor may receive reimbursement for travel and other expenses as authorized in advance by </w:t>
      </w:r>
      <w:r>
        <w:t>WAHBE</w:t>
      </w:r>
      <w:r w:rsidRPr="00615324">
        <w:t xml:space="preserve"> as reimbursable</w:t>
      </w:r>
      <w:r>
        <w:t xml:space="preserve"> and stated in the Statement of Work</w:t>
      </w:r>
      <w:r w:rsidRPr="00615324">
        <w:t xml:space="preserve">.  </w:t>
      </w:r>
    </w:p>
    <w:p w14:paraId="02032D33" w14:textId="77777777" w:rsidR="00827268" w:rsidRPr="00827268" w:rsidRDefault="00827268" w:rsidP="00827268"/>
    <w:p w14:paraId="0B6E2666" w14:textId="77777777" w:rsidR="002B2EA2" w:rsidRPr="008A4981" w:rsidRDefault="002B2EA2" w:rsidP="00302805">
      <w:pPr>
        <w:pStyle w:val="Heading4"/>
        <w:keepNext/>
        <w:numPr>
          <w:ilvl w:val="0"/>
          <w:numId w:val="31"/>
        </w:numPr>
        <w:spacing w:before="0"/>
        <w:contextualSpacing/>
        <w:jc w:val="both"/>
      </w:pPr>
      <w:r w:rsidRPr="008A4981">
        <w:t xml:space="preserve">Such expenses may include airfare (economy or coach class only), other transportation expenses, and lodging and subsistence necessary during periods of required travel.  Contractor shall receive compensation for travel expenses at current WAHBE travel reimbursement rates. To receive reimbursement, Contractor must provide a detailed breakdown of authorized expenses, identifying what was expended and when.  </w:t>
      </w:r>
    </w:p>
    <w:p w14:paraId="1BC3C464" w14:textId="77777777" w:rsidR="002B2EA2" w:rsidRPr="008A4981" w:rsidRDefault="002B2EA2" w:rsidP="002B2EA2">
      <w:pPr>
        <w:tabs>
          <w:tab w:val="left" w:pos="-1200"/>
          <w:tab w:val="left" w:pos="-600"/>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ind w:left="360"/>
        <w:jc w:val="both"/>
        <w:rPr>
          <w:rFonts w:cs="Arial"/>
          <w:szCs w:val="22"/>
        </w:rPr>
      </w:pPr>
    </w:p>
    <w:p w14:paraId="4051DFAF" w14:textId="77777777" w:rsidR="002B2EA2" w:rsidRPr="008A4981" w:rsidRDefault="002B2EA2" w:rsidP="00302805">
      <w:pPr>
        <w:pStyle w:val="Heading2"/>
        <w:numPr>
          <w:ilvl w:val="0"/>
          <w:numId w:val="27"/>
        </w:numPr>
        <w:autoSpaceDE w:val="0"/>
        <w:autoSpaceDN w:val="0"/>
        <w:spacing w:before="0"/>
        <w:rPr>
          <w:u w:val="single"/>
        </w:rPr>
      </w:pPr>
      <w:bookmarkStart w:id="429" w:name="_Toc5363588"/>
      <w:bookmarkStart w:id="430" w:name="_Toc5365789"/>
      <w:bookmarkStart w:id="431" w:name="_Toc5365912"/>
      <w:bookmarkStart w:id="432" w:name="_Toc5951861"/>
      <w:bookmarkStart w:id="433" w:name="_Toc5952048"/>
      <w:bookmarkStart w:id="434" w:name="_Toc6295556"/>
      <w:bookmarkStart w:id="435" w:name="_Hlk867715"/>
      <w:r w:rsidRPr="008A4981">
        <w:rPr>
          <w:u w:val="single"/>
        </w:rPr>
        <w:t>INVOICES AND BILLING PROCEDURES</w:t>
      </w:r>
      <w:bookmarkEnd w:id="429"/>
      <w:bookmarkEnd w:id="430"/>
      <w:bookmarkEnd w:id="431"/>
      <w:bookmarkEnd w:id="432"/>
      <w:bookmarkEnd w:id="433"/>
      <w:bookmarkEnd w:id="434"/>
    </w:p>
    <w:p w14:paraId="1FFF0E9F" w14:textId="77777777" w:rsidR="002B2EA2" w:rsidRPr="008A4981" w:rsidRDefault="002B2EA2" w:rsidP="00302805">
      <w:pPr>
        <w:pStyle w:val="Heading3"/>
        <w:keepNext w:val="0"/>
        <w:numPr>
          <w:ilvl w:val="0"/>
          <w:numId w:val="29"/>
        </w:numPr>
        <w:shd w:val="clear" w:color="auto" w:fill="FFFFFF" w:themeFill="background1"/>
        <w:spacing w:before="0" w:after="60"/>
        <w:jc w:val="both"/>
      </w:pPr>
      <w:r w:rsidRPr="008A4981">
        <w:rPr>
          <w:b/>
        </w:rPr>
        <w:t xml:space="preserve">Initial Set Up. </w:t>
      </w:r>
      <w:r w:rsidRPr="008A4981">
        <w:t xml:space="preserve"> Contractor shall complete and submit both an </w:t>
      </w:r>
      <w:hyperlink r:id="rId38" w:history="1">
        <w:r w:rsidRPr="008A4981">
          <w:rPr>
            <w:rStyle w:val="Hyperlink"/>
          </w:rPr>
          <w:t>IRS form W-9, Request for Taxpayer Identification Number and Certification</w:t>
        </w:r>
      </w:hyperlink>
      <w:r w:rsidRPr="008A4981">
        <w:t xml:space="preserve"> and an </w:t>
      </w:r>
      <w:hyperlink r:id="rId39" w:history="1">
        <w:r w:rsidRPr="008A4981">
          <w:rPr>
            <w:rStyle w:val="Hyperlink"/>
          </w:rPr>
          <w:t>ACH Enrollment Form</w:t>
        </w:r>
      </w:hyperlink>
      <w:r w:rsidRPr="008A4981">
        <w:t xml:space="preserve"> to WAHBE at </w:t>
      </w:r>
      <w:hyperlink r:id="rId40" w:history="1">
        <w:r w:rsidRPr="008A4981">
          <w:rPr>
            <w:rStyle w:val="Hyperlink"/>
          </w:rPr>
          <w:t>finance@wahbexchange.org</w:t>
        </w:r>
      </w:hyperlink>
      <w:r w:rsidRPr="008A4981">
        <w:t xml:space="preserve"> within five (5) business days of Contract execution. </w:t>
      </w:r>
    </w:p>
    <w:p w14:paraId="16E0BFA2" w14:textId="6AFE520B" w:rsidR="002B2EA2" w:rsidRDefault="002B2EA2" w:rsidP="002B2EA2">
      <w:pPr>
        <w:pStyle w:val="ListParagraph"/>
        <w:keepNext/>
        <w:keepLines/>
        <w:spacing w:before="120" w:after="240"/>
        <w:ind w:left="1080"/>
        <w:contextualSpacing w:val="0"/>
        <w:jc w:val="both"/>
      </w:pPr>
      <w:r w:rsidRPr="008A4981">
        <w:t xml:space="preserve">If unable to receive electronic payment (ACH), Contractor must email WAHBE at  </w:t>
      </w:r>
      <w:hyperlink r:id="rId41" w:history="1">
        <w:r w:rsidRPr="008A4981">
          <w:rPr>
            <w:rStyle w:val="Hyperlink"/>
          </w:rPr>
          <w:t>finance@wahbexchange.org</w:t>
        </w:r>
      </w:hyperlink>
      <w:r w:rsidRPr="008A4981">
        <w:t xml:space="preserve"> to request other payment options. </w:t>
      </w:r>
    </w:p>
    <w:p w14:paraId="5CDB8A83" w14:textId="77777777" w:rsidR="00827268" w:rsidRDefault="00827268" w:rsidP="00827268">
      <w:pPr>
        <w:pStyle w:val="Heading3"/>
        <w:keepNext w:val="0"/>
        <w:numPr>
          <w:ilvl w:val="0"/>
          <w:numId w:val="0"/>
        </w:numPr>
        <w:shd w:val="clear" w:color="auto" w:fill="FFFFFF" w:themeFill="background1"/>
        <w:spacing w:before="0" w:after="60"/>
        <w:ind w:left="1080"/>
        <w:jc w:val="both"/>
        <w:rPr>
          <w:b/>
        </w:rPr>
      </w:pPr>
    </w:p>
    <w:p w14:paraId="3F66E8DA" w14:textId="77777777" w:rsidR="00827268" w:rsidRDefault="00827268" w:rsidP="00827268">
      <w:pPr>
        <w:pStyle w:val="Heading3"/>
        <w:keepNext w:val="0"/>
        <w:numPr>
          <w:ilvl w:val="0"/>
          <w:numId w:val="0"/>
        </w:numPr>
        <w:shd w:val="clear" w:color="auto" w:fill="FFFFFF" w:themeFill="background1"/>
        <w:spacing w:before="0" w:after="60"/>
        <w:jc w:val="both"/>
        <w:rPr>
          <w:b/>
        </w:rPr>
      </w:pPr>
    </w:p>
    <w:p w14:paraId="47246379" w14:textId="2FFC8FE5" w:rsidR="002B2EA2" w:rsidRPr="008A4981" w:rsidRDefault="00B94297" w:rsidP="00302805">
      <w:pPr>
        <w:pStyle w:val="Heading3"/>
        <w:keepNext w:val="0"/>
        <w:numPr>
          <w:ilvl w:val="0"/>
          <w:numId w:val="28"/>
        </w:numPr>
        <w:shd w:val="clear" w:color="auto" w:fill="FFFFFF" w:themeFill="background1"/>
        <w:spacing w:before="0" w:after="60"/>
        <w:jc w:val="both"/>
        <w:rPr>
          <w:b/>
        </w:rPr>
      </w:pPr>
      <w:r>
        <w:rPr>
          <w:b/>
        </w:rPr>
        <w:t>Submission</w:t>
      </w:r>
      <w:r w:rsidRPr="008A4981">
        <w:rPr>
          <w:b/>
        </w:rPr>
        <w:t xml:space="preserve"> </w:t>
      </w:r>
      <w:r w:rsidR="002B2EA2" w:rsidRPr="008A4981">
        <w:rPr>
          <w:b/>
        </w:rPr>
        <w:t>Requirements.</w:t>
      </w:r>
    </w:p>
    <w:p w14:paraId="5A08E695" w14:textId="48CF470F" w:rsidR="002B2EA2" w:rsidRPr="00827268" w:rsidRDefault="00B94297" w:rsidP="00827268">
      <w:pPr>
        <w:pStyle w:val="ListParagraph"/>
        <w:numPr>
          <w:ilvl w:val="0"/>
          <w:numId w:val="153"/>
        </w:numPr>
        <w:rPr>
          <w:rFonts w:eastAsia="Times New Roman"/>
        </w:rPr>
      </w:pPr>
      <w:r>
        <w:t>Contractor’s shall electronically submit a completed Monthly Activity Report</w:t>
      </w:r>
      <w:r w:rsidRPr="008A4981">
        <w:t xml:space="preserve"> </w:t>
      </w:r>
      <w:r w:rsidR="00827268" w:rsidRPr="008A4981">
        <w:t xml:space="preserve"> to </w:t>
      </w:r>
      <w:r w:rsidR="00827268">
        <w:t>the WAHBE Contract Manger specified in Section 6.D, or their designee</w:t>
      </w:r>
      <w:r>
        <w:t>. Monthly Activity Reports must be submitted no later than the 10</w:t>
      </w:r>
      <w:r w:rsidRPr="00331001">
        <w:rPr>
          <w:vertAlign w:val="superscript"/>
        </w:rPr>
        <w:t>th</w:t>
      </w:r>
      <w:r>
        <w:t xml:space="preserve"> </w:t>
      </w:r>
      <w:r w:rsidR="00F4511D">
        <w:t xml:space="preserve">day </w:t>
      </w:r>
      <w:r>
        <w:t>of month</w:t>
      </w:r>
      <w:r w:rsidR="00F4511D">
        <w:t xml:space="preserve"> </w:t>
      </w:r>
      <w:r>
        <w:t>following the month in which services were rendered</w:t>
      </w:r>
      <w:r w:rsidR="00827268">
        <w:t>.</w:t>
      </w:r>
      <w:r w:rsidR="00827268" w:rsidRPr="00827268">
        <w:t xml:space="preserve"> </w:t>
      </w:r>
      <w:r w:rsidR="002B2EA2" w:rsidRPr="008A4981">
        <w:t xml:space="preserve">Contractor shall only submit invoices for the services or Deliverables authorized in this Contract.  </w:t>
      </w:r>
      <w:r w:rsidR="00F4511D">
        <w:t>The Monthly Activity Report</w:t>
      </w:r>
      <w:r w:rsidR="00F4511D" w:rsidRPr="008A4981">
        <w:t xml:space="preserve"> </w:t>
      </w:r>
      <w:r w:rsidR="002B2EA2" w:rsidRPr="008A4981">
        <w:t>must fully describe and document, to WAHBE’s satisfaction, all work performed</w:t>
      </w:r>
      <w:r w:rsidR="00F4511D">
        <w:t>.</w:t>
      </w:r>
    </w:p>
    <w:p w14:paraId="2282C2DD" w14:textId="77777777" w:rsidR="002B2EA2" w:rsidRPr="008A4981" w:rsidRDefault="002B2EA2" w:rsidP="002B2EA2">
      <w:pPr>
        <w:pStyle w:val="ListParagraph"/>
        <w:ind w:left="1080"/>
        <w:jc w:val="both"/>
      </w:pPr>
    </w:p>
    <w:p w14:paraId="0D7A5EDF" w14:textId="07C069B2" w:rsidR="002B2EA2" w:rsidRPr="008A4981" w:rsidRDefault="00F4511D" w:rsidP="00331001">
      <w:pPr>
        <w:pStyle w:val="Heading4"/>
        <w:keepNext/>
        <w:numPr>
          <w:ilvl w:val="0"/>
          <w:numId w:val="153"/>
        </w:numPr>
        <w:spacing w:before="0"/>
        <w:contextualSpacing/>
        <w:jc w:val="both"/>
      </w:pPr>
      <w:r>
        <w:t>The Monthly Activity Report, including any applicable documentation attached,</w:t>
      </w:r>
      <w:r w:rsidRPr="008A4981">
        <w:t xml:space="preserve"> </w:t>
      </w:r>
      <w:r w:rsidR="002B2EA2" w:rsidRPr="008A4981">
        <w:t>must include Contract reference number</w:t>
      </w:r>
      <w:r w:rsidR="00902EE6">
        <w:t xml:space="preserve"> </w:t>
      </w:r>
      <w:r w:rsidR="00902EE6" w:rsidRPr="00612136">
        <w:rPr>
          <w:b/>
        </w:rPr>
        <w:t>HBE</w:t>
      </w:r>
      <w:r w:rsidR="002B2EA2" w:rsidRPr="00612136">
        <w:rPr>
          <w:b/>
        </w:rPr>
        <w:t>-</w:t>
      </w:r>
      <w:r w:rsidR="00612136">
        <w:rPr>
          <w:b/>
        </w:rPr>
        <w:fldChar w:fldCharType="begin">
          <w:ffData>
            <w:name w:val="Text47"/>
            <w:enabled/>
            <w:calcOnExit w:val="0"/>
            <w:textInput/>
          </w:ffData>
        </w:fldChar>
      </w:r>
      <w:bookmarkStart w:id="436" w:name="Text47"/>
      <w:r w:rsidR="00612136">
        <w:rPr>
          <w:b/>
        </w:rPr>
        <w:instrText xml:space="preserve"> FORMTEXT </w:instrText>
      </w:r>
      <w:r w:rsidR="00612136">
        <w:rPr>
          <w:b/>
        </w:rPr>
      </w:r>
      <w:r w:rsidR="00612136">
        <w:rPr>
          <w:b/>
        </w:rPr>
        <w:fldChar w:fldCharType="separate"/>
      </w:r>
      <w:r w:rsidR="00612136">
        <w:rPr>
          <w:b/>
          <w:noProof/>
        </w:rPr>
        <w:t> </w:t>
      </w:r>
      <w:r w:rsidR="00612136">
        <w:rPr>
          <w:b/>
          <w:noProof/>
        </w:rPr>
        <w:t> </w:t>
      </w:r>
      <w:r w:rsidR="00612136">
        <w:rPr>
          <w:b/>
          <w:noProof/>
        </w:rPr>
        <w:t> </w:t>
      </w:r>
      <w:r w:rsidR="00612136">
        <w:rPr>
          <w:b/>
          <w:noProof/>
        </w:rPr>
        <w:t> </w:t>
      </w:r>
      <w:r w:rsidR="00612136">
        <w:rPr>
          <w:b/>
          <w:noProof/>
        </w:rPr>
        <w:t> </w:t>
      </w:r>
      <w:r w:rsidR="00612136">
        <w:rPr>
          <w:b/>
        </w:rPr>
        <w:fldChar w:fldCharType="end"/>
      </w:r>
      <w:bookmarkEnd w:id="436"/>
      <w:r w:rsidR="002B2EA2" w:rsidRPr="00612136">
        <w:t>.</w:t>
      </w:r>
      <w:r w:rsidR="002B2EA2" w:rsidRPr="008A4981">
        <w:t xml:space="preserve"> WAHBE will return incorrect or incomplete </w:t>
      </w:r>
      <w:r>
        <w:t xml:space="preserve">reports </w:t>
      </w:r>
      <w:r w:rsidR="002B2EA2" w:rsidRPr="008A4981">
        <w:t xml:space="preserve">to Contractor for correction and reissue.  </w:t>
      </w:r>
    </w:p>
    <w:p w14:paraId="037DF21E" w14:textId="77777777" w:rsidR="002B2EA2" w:rsidRPr="008A4981" w:rsidRDefault="002B2EA2" w:rsidP="00331001">
      <w:pPr>
        <w:jc w:val="both"/>
        <w:rPr>
          <w:rFonts w:cs="Arial"/>
          <w:szCs w:val="22"/>
        </w:rPr>
      </w:pPr>
    </w:p>
    <w:p w14:paraId="11BE24FE" w14:textId="17E75BB3" w:rsidR="002B2EA2" w:rsidRPr="008A4981" w:rsidRDefault="002B2EA2" w:rsidP="00302805">
      <w:pPr>
        <w:pStyle w:val="Heading3"/>
        <w:keepNext w:val="0"/>
        <w:numPr>
          <w:ilvl w:val="0"/>
          <w:numId w:val="28"/>
        </w:numPr>
        <w:shd w:val="clear" w:color="auto" w:fill="FFFFFF" w:themeFill="background1"/>
        <w:spacing w:before="0" w:after="60"/>
        <w:jc w:val="both"/>
        <w:rPr>
          <w:u w:val="single"/>
        </w:rPr>
      </w:pPr>
      <w:r w:rsidRPr="008A4981">
        <w:rPr>
          <w:b/>
        </w:rPr>
        <w:t xml:space="preserve">Review and Acceptance. </w:t>
      </w:r>
      <w:r w:rsidR="00F4511D">
        <w:t>Monthly Activity Reports</w:t>
      </w:r>
      <w:r w:rsidR="00F4511D" w:rsidRPr="008A4981">
        <w:t xml:space="preserve"> </w:t>
      </w:r>
      <w:r w:rsidRPr="008A4981">
        <w:t>shall be reviewed and approved by the WAHBE Contract Manager identified in Section 6</w:t>
      </w:r>
      <w:r w:rsidRPr="008A4981">
        <w:softHyphen/>
      </w:r>
      <w:r w:rsidRPr="008A4981">
        <w:softHyphen/>
      </w:r>
      <w:r w:rsidR="00F74867">
        <w:t>.D.</w:t>
      </w:r>
      <w:r w:rsidRPr="008A4981">
        <w:t>,</w:t>
      </w:r>
      <w:r w:rsidR="00331001">
        <w:t xml:space="preserve"> </w:t>
      </w:r>
      <w:r w:rsidRPr="008A4981">
        <w:t>or his/her designee</w:t>
      </w:r>
      <w:r w:rsidR="00F4511D">
        <w:t xml:space="preserve"> before payment will be made to Contractor.</w:t>
      </w:r>
    </w:p>
    <w:p w14:paraId="469DF1AD" w14:textId="77777777" w:rsidR="002B2EA2" w:rsidRPr="008A4981" w:rsidRDefault="002B2EA2" w:rsidP="002B2EA2">
      <w:pPr>
        <w:pStyle w:val="ListParagraph"/>
        <w:jc w:val="both"/>
      </w:pPr>
    </w:p>
    <w:p w14:paraId="344D45AD"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rPr>
          <w:b/>
        </w:rPr>
        <w:t>Payment.</w:t>
      </w:r>
    </w:p>
    <w:p w14:paraId="1376D0CC" w14:textId="6B681BBA" w:rsidR="002B2EA2" w:rsidRPr="008A4981" w:rsidRDefault="002B2EA2" w:rsidP="00331001">
      <w:pPr>
        <w:pStyle w:val="Heading4"/>
        <w:keepNext/>
        <w:numPr>
          <w:ilvl w:val="0"/>
          <w:numId w:val="158"/>
        </w:numPr>
        <w:spacing w:before="0"/>
        <w:contextualSpacing/>
        <w:jc w:val="both"/>
      </w:pPr>
      <w:r w:rsidRPr="008A4981">
        <w:t>WAHBE shall make payment to Contractor within thirty (30) calendar days of receipt and acceptance of specified Deliverables and authorized services, subject to WAHBE’s exercise of its remedies.</w:t>
      </w:r>
    </w:p>
    <w:p w14:paraId="5034D882" w14:textId="77777777" w:rsidR="002B2EA2" w:rsidRPr="008A4981" w:rsidRDefault="002B2EA2" w:rsidP="002B2EA2">
      <w:pPr>
        <w:ind w:left="720"/>
        <w:jc w:val="both"/>
        <w:rPr>
          <w:rFonts w:cs="Arial"/>
          <w:szCs w:val="22"/>
        </w:rPr>
      </w:pPr>
    </w:p>
    <w:p w14:paraId="1662C820" w14:textId="77777777" w:rsidR="002B2EA2" w:rsidRPr="008A4981" w:rsidRDefault="002B2EA2" w:rsidP="00331001">
      <w:pPr>
        <w:pStyle w:val="Heading4"/>
        <w:keepNext/>
        <w:numPr>
          <w:ilvl w:val="0"/>
          <w:numId w:val="158"/>
        </w:numPr>
        <w:spacing w:before="0"/>
        <w:contextualSpacing/>
        <w:jc w:val="both"/>
      </w:pPr>
      <w:r w:rsidRPr="008A4981">
        <w:t>Upon expiration or earlier termination of the Contract, any claims for payment for amounts that are due and payable under this Contract and that are incurred prior to the expiration or termination date must be submitted by Contractor to WAHBE within sixty (60) calendar days of Contract expiration or termination.  Belated claims shall be paid at the discretion of WAHBE and are contingent upon available funds.</w:t>
      </w:r>
    </w:p>
    <w:p w14:paraId="66A41F62" w14:textId="77777777" w:rsidR="002B2EA2" w:rsidRPr="008A4981" w:rsidRDefault="002B2EA2" w:rsidP="002B2EA2">
      <w:pPr>
        <w:ind w:left="720"/>
        <w:jc w:val="both"/>
        <w:rPr>
          <w:rFonts w:cs="Arial"/>
          <w:szCs w:val="22"/>
        </w:rPr>
      </w:pPr>
    </w:p>
    <w:p w14:paraId="4154CF70" w14:textId="77777777" w:rsidR="002B2EA2" w:rsidRPr="008A4981" w:rsidRDefault="002B2EA2" w:rsidP="00331001">
      <w:pPr>
        <w:pStyle w:val="Heading4"/>
        <w:keepNext/>
        <w:numPr>
          <w:ilvl w:val="0"/>
          <w:numId w:val="158"/>
        </w:numPr>
        <w:spacing w:before="0"/>
        <w:contextualSpacing/>
        <w:jc w:val="both"/>
      </w:pPr>
      <w:r w:rsidRPr="008A4981">
        <w:t xml:space="preserve">WAHBE may, in its sole discretion, suspend this Contract or withhold payments claimed by Contractor for services rendered and Deliverables provided if Contractor fails to satisfactorily comply with any term or condition of this Contract.  </w:t>
      </w:r>
    </w:p>
    <w:bookmarkEnd w:id="435"/>
    <w:p w14:paraId="6DA6D78C" w14:textId="77777777" w:rsidR="002B2EA2" w:rsidRPr="008A4981" w:rsidRDefault="002B2EA2" w:rsidP="002B2EA2">
      <w:pPr>
        <w:jc w:val="both"/>
        <w:rPr>
          <w:rFonts w:cs="Arial"/>
          <w:szCs w:val="22"/>
          <w:highlight w:val="yellow"/>
        </w:rPr>
      </w:pPr>
    </w:p>
    <w:p w14:paraId="34A80A39" w14:textId="77777777" w:rsidR="002B2EA2" w:rsidRPr="008A4981" w:rsidRDefault="002B2EA2" w:rsidP="00302805">
      <w:pPr>
        <w:pStyle w:val="Heading2"/>
        <w:numPr>
          <w:ilvl w:val="0"/>
          <w:numId w:val="27"/>
        </w:numPr>
        <w:autoSpaceDE w:val="0"/>
        <w:autoSpaceDN w:val="0"/>
        <w:spacing w:before="0"/>
        <w:rPr>
          <w:u w:val="single"/>
        </w:rPr>
      </w:pPr>
      <w:bookmarkStart w:id="437" w:name="_Toc5363589"/>
      <w:bookmarkStart w:id="438" w:name="_Toc5365790"/>
      <w:bookmarkStart w:id="439" w:name="_Toc5365913"/>
      <w:bookmarkStart w:id="440" w:name="_Toc5951862"/>
      <w:bookmarkStart w:id="441" w:name="_Toc5952049"/>
      <w:bookmarkStart w:id="442" w:name="_Toc6295557"/>
      <w:r w:rsidRPr="008A4981">
        <w:rPr>
          <w:u w:val="single"/>
        </w:rPr>
        <w:t>CONTRACT MANAGEMENT</w:t>
      </w:r>
      <w:bookmarkEnd w:id="437"/>
      <w:bookmarkEnd w:id="438"/>
      <w:bookmarkEnd w:id="439"/>
      <w:bookmarkEnd w:id="440"/>
      <w:bookmarkEnd w:id="441"/>
      <w:bookmarkEnd w:id="442"/>
    </w:p>
    <w:p w14:paraId="2D9D09FF" w14:textId="77777777" w:rsidR="002B2EA2" w:rsidRPr="008A4981" w:rsidRDefault="002B2EA2" w:rsidP="00302805">
      <w:pPr>
        <w:pStyle w:val="Heading3"/>
        <w:keepNext w:val="0"/>
        <w:numPr>
          <w:ilvl w:val="0"/>
          <w:numId w:val="35"/>
        </w:numPr>
        <w:shd w:val="clear" w:color="auto" w:fill="FFFFFF" w:themeFill="background1"/>
        <w:spacing w:before="0" w:after="60"/>
        <w:jc w:val="both"/>
      </w:pPr>
      <w:r w:rsidRPr="008A4981">
        <w:t xml:space="preserve">Contractor shall assign to the Contract a Contract Manager of a management level </w:t>
      </w:r>
      <w:proofErr w:type="gramStart"/>
      <w:r w:rsidRPr="008A4981">
        <w:t>sufficient</w:t>
      </w:r>
      <w:proofErr w:type="gramEnd"/>
      <w:r w:rsidRPr="008A4981">
        <w:t xml:space="preserve"> to assure timely responses from all Contractor personnel.  Contractor’s proposed Contract Manager’s resume and qualifications shall be reviewed and approved by WAHBE prior to his or her appointment as Contract Manager. The approval process may include, at WAHBE’s discretion, an interview with the proposed original or any replacement Contract Manager. The Contractor Contract Manager shall be responsible for acting as a liaison with the WAHBE Contract Manager.</w:t>
      </w:r>
    </w:p>
    <w:p w14:paraId="7C953494" w14:textId="77777777" w:rsidR="002B2EA2" w:rsidRPr="002D493F" w:rsidRDefault="002B2EA2" w:rsidP="002B2EA2">
      <w:pPr>
        <w:ind w:left="720"/>
        <w:jc w:val="both"/>
        <w:rPr>
          <w:rFonts w:cs="Arial"/>
          <w:szCs w:val="22"/>
        </w:rPr>
      </w:pPr>
    </w:p>
    <w:p w14:paraId="030F13C5" w14:textId="6BA93E00" w:rsidR="002B2EA2" w:rsidRDefault="002B2EA2" w:rsidP="00302805">
      <w:pPr>
        <w:pStyle w:val="Heading3"/>
        <w:keepNext w:val="0"/>
        <w:numPr>
          <w:ilvl w:val="0"/>
          <w:numId w:val="28"/>
        </w:numPr>
        <w:shd w:val="clear" w:color="auto" w:fill="FFFFFF" w:themeFill="background1"/>
        <w:spacing w:before="0" w:after="60"/>
        <w:jc w:val="both"/>
      </w:pPr>
      <w:bookmarkStart w:id="443" w:name="4.3.2____Contractor_represents_and_warra"/>
      <w:bookmarkEnd w:id="443"/>
      <w:r w:rsidRPr="008A4981">
        <w:t>Contractor represents and warrants that the Contractor Contract Manager shall be fully qualified to perform the tasks required of that position under this Contract. The Contractor Contract Manager shall be able to make binding decisions pursuant to this Contract and approve Statements of Work for Contractor.</w:t>
      </w:r>
    </w:p>
    <w:p w14:paraId="56BC6E26" w14:textId="77777777" w:rsidR="00493052" w:rsidRPr="00493052" w:rsidRDefault="00493052" w:rsidP="00493052"/>
    <w:p w14:paraId="73928DD7" w14:textId="77777777" w:rsidR="002B2EA2" w:rsidRPr="008A4981" w:rsidRDefault="002B2EA2" w:rsidP="00302805">
      <w:pPr>
        <w:pStyle w:val="Heading3"/>
        <w:keepNext w:val="0"/>
        <w:numPr>
          <w:ilvl w:val="0"/>
          <w:numId w:val="28"/>
        </w:numPr>
        <w:shd w:val="clear" w:color="auto" w:fill="FFFFFF" w:themeFill="background1"/>
        <w:spacing w:before="0" w:after="60"/>
        <w:jc w:val="both"/>
      </w:pPr>
      <w:bookmarkStart w:id="444" w:name="4.3.3____The_Contractor_Project_Manager_"/>
      <w:bookmarkEnd w:id="444"/>
      <w:r w:rsidRPr="008A4981">
        <w:t xml:space="preserve">WAHBE can change its Contract Manager in its sole discretion. The Contractor Contract Manager shall not be changed from the person proposed in the Proposal. If the Contractor Contract Manager is replaced, Contractor will promptly (but in no event more than ten calendar days) provide notice to WAHBE, submit a resume, and obtain approval of the replacement Contractor Contract Manager from WAHBE, prior to his or her beginning work </w:t>
      </w:r>
      <w:r w:rsidRPr="008A4981">
        <w:lastRenderedPageBreak/>
        <w:t>on the Project. Contractor shall temporarily fill the Contractor Contract Manager within seven (7) calendar days of it being vacated and shall fill the position with a permanent fulltime replacement within forty-five (45) calendar days of the Contractor Contract Manager’s removal.</w:t>
      </w:r>
    </w:p>
    <w:p w14:paraId="58585B47" w14:textId="77777777" w:rsidR="002B2EA2" w:rsidRPr="008A4981" w:rsidRDefault="002B2EA2" w:rsidP="002B2EA2">
      <w:pPr>
        <w:pStyle w:val="ListParagraph"/>
        <w:jc w:val="both"/>
      </w:pPr>
    </w:p>
    <w:p w14:paraId="50B29B78"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The Contract Manager for each of the parties shall be the contact person for all communications and billings regarding the performance of this Contract:</w:t>
      </w:r>
    </w:p>
    <w:p w14:paraId="6F031AEA" w14:textId="77777777" w:rsidR="002B2EA2" w:rsidRPr="002D493F" w:rsidRDefault="002B2EA2" w:rsidP="002B2EA2">
      <w:pPr>
        <w:keepNext/>
        <w:keepLines/>
        <w:ind w:left="360"/>
        <w:jc w:val="both"/>
        <w:rPr>
          <w:rFonts w:cs="Arial"/>
          <w:szCs w:val="22"/>
        </w:rPr>
      </w:pPr>
    </w:p>
    <w:tbl>
      <w:tblPr>
        <w:tblStyle w:val="TableGrid"/>
        <w:tblW w:w="9540" w:type="dxa"/>
        <w:tblInd w:w="355" w:type="dxa"/>
        <w:tblLook w:val="04A0" w:firstRow="1" w:lastRow="0" w:firstColumn="1" w:lastColumn="0" w:noHBand="0" w:noVBand="1"/>
      </w:tblPr>
      <w:tblGrid>
        <w:gridCol w:w="4680"/>
        <w:gridCol w:w="4860"/>
      </w:tblGrid>
      <w:tr w:rsidR="002B2EA2" w:rsidRPr="008A4981" w14:paraId="0E57BFE4" w14:textId="77777777" w:rsidTr="002338EA">
        <w:trPr>
          <w:trHeight w:val="291"/>
        </w:trPr>
        <w:tc>
          <w:tcPr>
            <w:tcW w:w="4680" w:type="dxa"/>
            <w:shd w:val="clear" w:color="auto" w:fill="D9D9D9" w:themeFill="background1" w:themeFillShade="D9"/>
          </w:tcPr>
          <w:p w14:paraId="652C786B" w14:textId="77777777" w:rsidR="002B2EA2" w:rsidRPr="008A4981" w:rsidRDefault="002B2EA2" w:rsidP="002338EA">
            <w:pPr>
              <w:keepNext/>
              <w:keepLines/>
              <w:ind w:left="360" w:hanging="285"/>
              <w:jc w:val="both"/>
              <w:rPr>
                <w:rFonts w:cs="Arial"/>
                <w:b/>
                <w:szCs w:val="22"/>
              </w:rPr>
            </w:pPr>
            <w:r w:rsidRPr="008A4981">
              <w:rPr>
                <w:rFonts w:cs="Arial"/>
                <w:b/>
                <w:szCs w:val="22"/>
              </w:rPr>
              <w:t>Contractor Contract Manager:</w:t>
            </w:r>
          </w:p>
        </w:tc>
        <w:tc>
          <w:tcPr>
            <w:tcW w:w="4860" w:type="dxa"/>
            <w:shd w:val="clear" w:color="auto" w:fill="D9D9D9" w:themeFill="background1" w:themeFillShade="D9"/>
          </w:tcPr>
          <w:p w14:paraId="761492FC" w14:textId="77777777" w:rsidR="002B2EA2" w:rsidRPr="008A4981" w:rsidRDefault="002B2EA2" w:rsidP="002338EA">
            <w:pPr>
              <w:keepNext/>
              <w:keepLines/>
              <w:ind w:left="360" w:hanging="299"/>
              <w:jc w:val="both"/>
              <w:rPr>
                <w:rFonts w:cs="Arial"/>
                <w:b/>
                <w:szCs w:val="22"/>
              </w:rPr>
            </w:pPr>
            <w:r w:rsidRPr="008A4981">
              <w:rPr>
                <w:rFonts w:cs="Arial"/>
                <w:b/>
                <w:szCs w:val="22"/>
              </w:rPr>
              <w:t>WAHBE Contract Manager:</w:t>
            </w:r>
          </w:p>
        </w:tc>
      </w:tr>
      <w:tr w:rsidR="002B2EA2" w:rsidRPr="008A4981" w14:paraId="46491E9F" w14:textId="77777777" w:rsidTr="002338EA">
        <w:trPr>
          <w:trHeight w:val="291"/>
        </w:trPr>
        <w:tc>
          <w:tcPr>
            <w:tcW w:w="4680" w:type="dxa"/>
          </w:tcPr>
          <w:p w14:paraId="5769487F" w14:textId="77777777" w:rsidR="002B2EA2" w:rsidRPr="008A4981" w:rsidRDefault="002B2EA2" w:rsidP="002338EA">
            <w:pPr>
              <w:keepNext/>
              <w:keepLines/>
              <w:ind w:left="-200" w:firstLine="270"/>
              <w:jc w:val="both"/>
              <w:rPr>
                <w:rFonts w:cs="Arial"/>
                <w:szCs w:val="22"/>
              </w:rPr>
            </w:pPr>
            <w:r w:rsidRPr="008A4981">
              <w:rPr>
                <w:rFonts w:cs="Arial"/>
                <w:szCs w:val="22"/>
              </w:rPr>
              <w:t>Name &amp; Title</w:t>
            </w:r>
          </w:p>
        </w:tc>
        <w:tc>
          <w:tcPr>
            <w:tcW w:w="4860" w:type="dxa"/>
            <w:shd w:val="clear" w:color="auto" w:fill="auto"/>
          </w:tcPr>
          <w:p w14:paraId="7D0F1297" w14:textId="77777777" w:rsidR="002B2EA2" w:rsidRPr="008A4981" w:rsidRDefault="002B2EA2" w:rsidP="002338EA">
            <w:pPr>
              <w:keepNext/>
              <w:keepLines/>
              <w:ind w:firstLine="50"/>
              <w:jc w:val="both"/>
              <w:rPr>
                <w:rFonts w:cs="Arial"/>
                <w:b/>
                <w:szCs w:val="22"/>
              </w:rPr>
            </w:pPr>
            <w:r w:rsidRPr="008A4981">
              <w:rPr>
                <w:rFonts w:cs="Arial"/>
                <w:szCs w:val="22"/>
              </w:rPr>
              <w:t>Kelly Boston, Associate Director – Outreach</w:t>
            </w:r>
          </w:p>
        </w:tc>
      </w:tr>
      <w:tr w:rsidR="002B2EA2" w:rsidRPr="008A4981" w14:paraId="5B663320" w14:textId="77777777" w:rsidTr="002338EA">
        <w:trPr>
          <w:trHeight w:val="291"/>
        </w:trPr>
        <w:tc>
          <w:tcPr>
            <w:tcW w:w="4680" w:type="dxa"/>
          </w:tcPr>
          <w:p w14:paraId="7E2885A9" w14:textId="77777777" w:rsidR="002B2EA2" w:rsidRPr="008A4981" w:rsidRDefault="002B2EA2" w:rsidP="002338EA">
            <w:pPr>
              <w:keepNext/>
              <w:keepLines/>
              <w:ind w:left="-200" w:firstLine="270"/>
              <w:jc w:val="both"/>
              <w:rPr>
                <w:rFonts w:cs="Arial"/>
                <w:szCs w:val="22"/>
              </w:rPr>
            </w:pPr>
            <w:r w:rsidRPr="008A4981">
              <w:rPr>
                <w:rFonts w:cs="Arial"/>
                <w:szCs w:val="22"/>
              </w:rPr>
              <w:t>Address</w:t>
            </w:r>
          </w:p>
        </w:tc>
        <w:tc>
          <w:tcPr>
            <w:tcW w:w="4860" w:type="dxa"/>
            <w:shd w:val="clear" w:color="auto" w:fill="auto"/>
          </w:tcPr>
          <w:p w14:paraId="739CA4AB" w14:textId="77777777" w:rsidR="002B2EA2" w:rsidRPr="008A4981" w:rsidRDefault="002B2EA2" w:rsidP="002338EA">
            <w:pPr>
              <w:keepNext/>
              <w:keepLines/>
              <w:ind w:firstLine="50"/>
              <w:jc w:val="both"/>
              <w:rPr>
                <w:rFonts w:cs="Arial"/>
                <w:b/>
                <w:szCs w:val="22"/>
              </w:rPr>
            </w:pPr>
            <w:r w:rsidRPr="008A4981">
              <w:rPr>
                <w:rFonts w:cs="Arial"/>
                <w:szCs w:val="22"/>
              </w:rPr>
              <w:t>810 Jefferson Street SE</w:t>
            </w:r>
          </w:p>
        </w:tc>
      </w:tr>
      <w:tr w:rsidR="002B2EA2" w:rsidRPr="008A4981" w14:paraId="35F78005" w14:textId="77777777" w:rsidTr="002338EA">
        <w:trPr>
          <w:trHeight w:val="291"/>
        </w:trPr>
        <w:tc>
          <w:tcPr>
            <w:tcW w:w="4680" w:type="dxa"/>
          </w:tcPr>
          <w:p w14:paraId="7AC427F7" w14:textId="77777777" w:rsidR="002B2EA2" w:rsidRPr="008A4981" w:rsidRDefault="002B2EA2" w:rsidP="002338EA">
            <w:pPr>
              <w:keepNext/>
              <w:keepLines/>
              <w:ind w:left="-200" w:firstLine="270"/>
              <w:jc w:val="both"/>
              <w:rPr>
                <w:rFonts w:cs="Arial"/>
                <w:szCs w:val="22"/>
              </w:rPr>
            </w:pPr>
            <w:r w:rsidRPr="008A4981">
              <w:rPr>
                <w:rFonts w:cs="Arial"/>
                <w:szCs w:val="22"/>
              </w:rPr>
              <w:t>City, State Zip</w:t>
            </w:r>
          </w:p>
        </w:tc>
        <w:tc>
          <w:tcPr>
            <w:tcW w:w="4860" w:type="dxa"/>
            <w:shd w:val="clear" w:color="auto" w:fill="auto"/>
          </w:tcPr>
          <w:p w14:paraId="523E2AA9" w14:textId="77777777" w:rsidR="002B2EA2" w:rsidRPr="008A4981" w:rsidRDefault="002B2EA2" w:rsidP="002338EA">
            <w:pPr>
              <w:keepNext/>
              <w:keepLines/>
              <w:ind w:firstLine="50"/>
              <w:jc w:val="both"/>
              <w:rPr>
                <w:rFonts w:cs="Arial"/>
                <w:b/>
                <w:szCs w:val="22"/>
              </w:rPr>
            </w:pPr>
            <w:r w:rsidRPr="008A4981">
              <w:rPr>
                <w:rFonts w:cs="Arial"/>
                <w:szCs w:val="22"/>
              </w:rPr>
              <w:t>Olympia, WA 98501-1417</w:t>
            </w:r>
          </w:p>
        </w:tc>
      </w:tr>
      <w:tr w:rsidR="002B2EA2" w:rsidRPr="008A4981" w14:paraId="14237545" w14:textId="77777777" w:rsidTr="002338EA">
        <w:trPr>
          <w:trHeight w:val="291"/>
        </w:trPr>
        <w:tc>
          <w:tcPr>
            <w:tcW w:w="4680" w:type="dxa"/>
          </w:tcPr>
          <w:p w14:paraId="72F7057F" w14:textId="77777777" w:rsidR="002B2EA2" w:rsidRPr="008A4981" w:rsidRDefault="002B2EA2" w:rsidP="002338EA">
            <w:pPr>
              <w:ind w:left="-200" w:firstLine="270"/>
              <w:jc w:val="both"/>
              <w:rPr>
                <w:rFonts w:cs="Arial"/>
                <w:szCs w:val="22"/>
              </w:rPr>
            </w:pPr>
            <w:r w:rsidRPr="008A4981">
              <w:rPr>
                <w:rFonts w:cs="Arial"/>
                <w:szCs w:val="22"/>
              </w:rPr>
              <w:t>Phone:</w:t>
            </w:r>
          </w:p>
        </w:tc>
        <w:tc>
          <w:tcPr>
            <w:tcW w:w="4860" w:type="dxa"/>
            <w:shd w:val="clear" w:color="auto" w:fill="auto"/>
          </w:tcPr>
          <w:p w14:paraId="099AD67F" w14:textId="77777777" w:rsidR="002B2EA2" w:rsidRPr="008A4981" w:rsidRDefault="002B2EA2" w:rsidP="002338EA">
            <w:pPr>
              <w:ind w:firstLine="50"/>
              <w:jc w:val="both"/>
              <w:rPr>
                <w:rFonts w:cs="Arial"/>
                <w:b/>
                <w:szCs w:val="22"/>
              </w:rPr>
            </w:pPr>
            <w:r w:rsidRPr="008A4981">
              <w:rPr>
                <w:rFonts w:cs="Arial"/>
                <w:szCs w:val="22"/>
              </w:rPr>
              <w:t>Phone: (360) 688-7747</w:t>
            </w:r>
          </w:p>
        </w:tc>
      </w:tr>
      <w:tr w:rsidR="002B2EA2" w:rsidRPr="008A4981" w14:paraId="4AFE17E8" w14:textId="77777777" w:rsidTr="002338EA">
        <w:trPr>
          <w:trHeight w:val="291"/>
        </w:trPr>
        <w:tc>
          <w:tcPr>
            <w:tcW w:w="4680" w:type="dxa"/>
          </w:tcPr>
          <w:p w14:paraId="2F569536" w14:textId="77777777" w:rsidR="002B2EA2" w:rsidRPr="008A4981" w:rsidRDefault="002B2EA2" w:rsidP="002338EA">
            <w:pPr>
              <w:ind w:left="-200" w:firstLine="270"/>
              <w:jc w:val="both"/>
              <w:rPr>
                <w:rFonts w:cs="Arial"/>
                <w:szCs w:val="22"/>
              </w:rPr>
            </w:pPr>
            <w:r w:rsidRPr="008A4981">
              <w:rPr>
                <w:rFonts w:cs="Arial"/>
                <w:szCs w:val="22"/>
              </w:rPr>
              <w:t>Email:</w:t>
            </w:r>
          </w:p>
        </w:tc>
        <w:tc>
          <w:tcPr>
            <w:tcW w:w="4860" w:type="dxa"/>
            <w:shd w:val="clear" w:color="auto" w:fill="auto"/>
          </w:tcPr>
          <w:p w14:paraId="27A6F47D" w14:textId="77777777" w:rsidR="002B2EA2" w:rsidRPr="008A4981" w:rsidRDefault="002B2EA2" w:rsidP="002338EA">
            <w:pPr>
              <w:ind w:firstLine="50"/>
              <w:jc w:val="both"/>
              <w:rPr>
                <w:rFonts w:cs="Arial"/>
                <w:b/>
                <w:szCs w:val="22"/>
              </w:rPr>
            </w:pPr>
            <w:r w:rsidRPr="008A4981">
              <w:rPr>
                <w:rFonts w:cs="Arial"/>
                <w:szCs w:val="22"/>
              </w:rPr>
              <w:t xml:space="preserve">Email: </w:t>
            </w:r>
            <w:hyperlink r:id="rId42" w:history="1">
              <w:r w:rsidRPr="008A4981">
                <w:rPr>
                  <w:rStyle w:val="Hyperlink"/>
                  <w:rFonts w:cs="Arial"/>
                  <w:szCs w:val="22"/>
                </w:rPr>
                <w:t>kelly.boston@wahbexchange.org</w:t>
              </w:r>
            </w:hyperlink>
            <w:r w:rsidRPr="008A4981">
              <w:rPr>
                <w:rFonts w:cs="Arial"/>
                <w:szCs w:val="22"/>
              </w:rPr>
              <w:t xml:space="preserve"> </w:t>
            </w:r>
          </w:p>
        </w:tc>
      </w:tr>
    </w:tbl>
    <w:p w14:paraId="10E7F77A" w14:textId="77777777" w:rsidR="002B2EA2" w:rsidRPr="008A4981" w:rsidRDefault="002B2EA2" w:rsidP="002B2EA2">
      <w:pPr>
        <w:ind w:left="720"/>
        <w:jc w:val="both"/>
        <w:rPr>
          <w:rFonts w:cs="Arial"/>
          <w:szCs w:val="22"/>
        </w:rPr>
      </w:pPr>
    </w:p>
    <w:p w14:paraId="2E0DAEC8" w14:textId="77777777" w:rsidR="002B2EA2" w:rsidRPr="008A4981" w:rsidRDefault="002B2EA2" w:rsidP="00302805">
      <w:pPr>
        <w:pStyle w:val="Heading2"/>
        <w:numPr>
          <w:ilvl w:val="0"/>
          <w:numId w:val="27"/>
        </w:numPr>
        <w:autoSpaceDE w:val="0"/>
        <w:autoSpaceDN w:val="0"/>
        <w:spacing w:before="0"/>
        <w:rPr>
          <w:u w:val="single"/>
        </w:rPr>
      </w:pPr>
      <w:bookmarkStart w:id="445" w:name="_Toc5363590"/>
      <w:bookmarkStart w:id="446" w:name="_Toc5365791"/>
      <w:bookmarkStart w:id="447" w:name="_Toc5365914"/>
      <w:bookmarkStart w:id="448" w:name="_Toc5951863"/>
      <w:bookmarkStart w:id="449" w:name="_Toc5952050"/>
      <w:bookmarkStart w:id="450" w:name="_Toc6295558"/>
      <w:r w:rsidRPr="008A4981">
        <w:rPr>
          <w:u w:val="single"/>
        </w:rPr>
        <w:t>NOTICES</w:t>
      </w:r>
      <w:bookmarkEnd w:id="445"/>
      <w:bookmarkEnd w:id="446"/>
      <w:bookmarkEnd w:id="447"/>
      <w:bookmarkEnd w:id="448"/>
      <w:bookmarkEnd w:id="449"/>
      <w:bookmarkEnd w:id="450"/>
    </w:p>
    <w:p w14:paraId="5DF6EF9E" w14:textId="77777777" w:rsidR="002B2EA2" w:rsidRPr="008A4981" w:rsidRDefault="002B2EA2" w:rsidP="00302805">
      <w:pPr>
        <w:pStyle w:val="Heading3"/>
        <w:keepNext w:val="0"/>
        <w:numPr>
          <w:ilvl w:val="0"/>
          <w:numId w:val="36"/>
        </w:numPr>
        <w:shd w:val="clear" w:color="auto" w:fill="FFFFFF" w:themeFill="background1"/>
        <w:spacing w:before="0" w:after="60"/>
        <w:jc w:val="both"/>
      </w:pPr>
      <w:r w:rsidRPr="008A4981">
        <w:t xml:space="preserve">Any notice or other communication required to be given under this Contract shall be effective if it is in writing, properly addressed, and either delivered in person, by a recognized courier service, or deposited with the United States Postal Service as certified mail, postage prepaid, return receipt requested to the parties provided in Section 6 </w:t>
      </w:r>
      <w:r w:rsidRPr="008A4981">
        <w:rPr>
          <w:b/>
          <w:u w:val="single"/>
        </w:rPr>
        <w:t>and</w:t>
      </w:r>
      <w:r w:rsidRPr="008A4981">
        <w:t xml:space="preserve"> the following parties:</w:t>
      </w:r>
    </w:p>
    <w:p w14:paraId="65536CBE" w14:textId="77777777" w:rsidR="002B2EA2" w:rsidRPr="008A4981" w:rsidRDefault="002B2EA2" w:rsidP="002B2EA2">
      <w:pPr>
        <w:shd w:val="clear" w:color="auto" w:fill="FFFFFF" w:themeFill="background1"/>
        <w:autoSpaceDE w:val="0"/>
        <w:autoSpaceDN w:val="0"/>
        <w:adjustRightInd w:val="0"/>
        <w:jc w:val="both"/>
        <w:rPr>
          <w:rFonts w:eastAsia="Calibri" w:cs="Arial"/>
          <w:szCs w:val="22"/>
        </w:rPr>
      </w:pPr>
    </w:p>
    <w:tbl>
      <w:tblPr>
        <w:tblStyle w:val="TableGrid"/>
        <w:tblW w:w="0" w:type="auto"/>
        <w:tblInd w:w="360" w:type="dxa"/>
        <w:tblLook w:val="04A0" w:firstRow="1" w:lastRow="0" w:firstColumn="1" w:lastColumn="0" w:noHBand="0" w:noVBand="1"/>
      </w:tblPr>
      <w:tblGrid>
        <w:gridCol w:w="4585"/>
        <w:gridCol w:w="4981"/>
      </w:tblGrid>
      <w:tr w:rsidR="002B2EA2" w:rsidRPr="008A4981" w14:paraId="5A3608E0" w14:textId="77777777" w:rsidTr="002338EA">
        <w:trPr>
          <w:trHeight w:val="291"/>
        </w:trPr>
        <w:tc>
          <w:tcPr>
            <w:tcW w:w="4585" w:type="dxa"/>
            <w:shd w:val="clear" w:color="auto" w:fill="D9D9D9" w:themeFill="background1" w:themeFillShade="D9"/>
          </w:tcPr>
          <w:p w14:paraId="4C7FA7E3" w14:textId="77777777" w:rsidR="002B2EA2" w:rsidRPr="008A4981" w:rsidRDefault="002B2EA2" w:rsidP="002338EA">
            <w:pPr>
              <w:ind w:left="360" w:hanging="290"/>
              <w:jc w:val="both"/>
              <w:rPr>
                <w:rFonts w:cs="Arial"/>
                <w:b/>
                <w:szCs w:val="22"/>
              </w:rPr>
            </w:pPr>
            <w:r w:rsidRPr="008A4981">
              <w:rPr>
                <w:rFonts w:cs="Arial"/>
                <w:b/>
                <w:szCs w:val="22"/>
              </w:rPr>
              <w:t>Notice Contact(s) for Contractor:</w:t>
            </w:r>
          </w:p>
        </w:tc>
        <w:tc>
          <w:tcPr>
            <w:tcW w:w="4981" w:type="dxa"/>
            <w:shd w:val="clear" w:color="auto" w:fill="D9D9D9" w:themeFill="background1" w:themeFillShade="D9"/>
          </w:tcPr>
          <w:p w14:paraId="58589AC3" w14:textId="77777777" w:rsidR="002B2EA2" w:rsidRPr="008A4981" w:rsidRDefault="002B2EA2" w:rsidP="002338EA">
            <w:pPr>
              <w:ind w:left="360" w:hanging="290"/>
              <w:jc w:val="both"/>
              <w:rPr>
                <w:rFonts w:cs="Arial"/>
                <w:b/>
                <w:szCs w:val="22"/>
              </w:rPr>
            </w:pPr>
            <w:r w:rsidRPr="008A4981">
              <w:rPr>
                <w:rFonts w:cs="Arial"/>
                <w:b/>
                <w:szCs w:val="22"/>
              </w:rPr>
              <w:t>Notice Contact(s) for WAHBE:</w:t>
            </w:r>
          </w:p>
        </w:tc>
      </w:tr>
      <w:tr w:rsidR="002B2EA2" w:rsidRPr="008A4981" w14:paraId="08FECE5B" w14:textId="77777777" w:rsidTr="002338EA">
        <w:trPr>
          <w:trHeight w:val="291"/>
        </w:trPr>
        <w:tc>
          <w:tcPr>
            <w:tcW w:w="4585" w:type="dxa"/>
          </w:tcPr>
          <w:p w14:paraId="65FF51A3" w14:textId="77777777" w:rsidR="002B2EA2" w:rsidRPr="008A4981" w:rsidRDefault="002B2EA2" w:rsidP="002338EA">
            <w:pPr>
              <w:ind w:firstLine="70"/>
              <w:jc w:val="both"/>
              <w:rPr>
                <w:rFonts w:cs="Arial"/>
                <w:szCs w:val="22"/>
              </w:rPr>
            </w:pPr>
            <w:r w:rsidRPr="008A4981">
              <w:rPr>
                <w:rFonts w:cs="Arial"/>
                <w:szCs w:val="22"/>
              </w:rPr>
              <w:t>Name &amp; Title</w:t>
            </w:r>
          </w:p>
        </w:tc>
        <w:tc>
          <w:tcPr>
            <w:tcW w:w="4981" w:type="dxa"/>
          </w:tcPr>
          <w:p w14:paraId="0EEBD95F" w14:textId="77777777" w:rsidR="002B2EA2" w:rsidRPr="008A4981" w:rsidRDefault="002B2EA2" w:rsidP="002338EA">
            <w:pPr>
              <w:ind w:firstLine="70"/>
              <w:jc w:val="both"/>
              <w:rPr>
                <w:rFonts w:cs="Arial"/>
                <w:b/>
                <w:szCs w:val="22"/>
              </w:rPr>
            </w:pPr>
            <w:r w:rsidRPr="008A4981">
              <w:rPr>
                <w:rFonts w:cs="Arial"/>
                <w:szCs w:val="22"/>
              </w:rPr>
              <w:t>General Counsel</w:t>
            </w:r>
          </w:p>
        </w:tc>
      </w:tr>
      <w:tr w:rsidR="002B2EA2" w:rsidRPr="008A4981" w14:paraId="61D6E5E3" w14:textId="77777777" w:rsidTr="002338EA">
        <w:trPr>
          <w:trHeight w:val="291"/>
        </w:trPr>
        <w:tc>
          <w:tcPr>
            <w:tcW w:w="4585" w:type="dxa"/>
          </w:tcPr>
          <w:p w14:paraId="323F3F6B" w14:textId="77777777" w:rsidR="002B2EA2" w:rsidRPr="008A4981" w:rsidRDefault="002B2EA2" w:rsidP="002338EA">
            <w:pPr>
              <w:ind w:firstLine="70"/>
              <w:jc w:val="both"/>
              <w:rPr>
                <w:rFonts w:cs="Arial"/>
                <w:szCs w:val="22"/>
              </w:rPr>
            </w:pPr>
            <w:r w:rsidRPr="008A4981">
              <w:rPr>
                <w:rFonts w:cs="Arial"/>
                <w:szCs w:val="22"/>
              </w:rPr>
              <w:t>Address</w:t>
            </w:r>
          </w:p>
        </w:tc>
        <w:tc>
          <w:tcPr>
            <w:tcW w:w="4981" w:type="dxa"/>
          </w:tcPr>
          <w:p w14:paraId="3F70B4DA" w14:textId="77777777" w:rsidR="002B2EA2" w:rsidRPr="008A4981" w:rsidRDefault="002B2EA2" w:rsidP="002338EA">
            <w:pPr>
              <w:ind w:firstLine="70"/>
              <w:jc w:val="both"/>
              <w:rPr>
                <w:rFonts w:cs="Arial"/>
                <w:b/>
                <w:szCs w:val="22"/>
              </w:rPr>
            </w:pPr>
            <w:r w:rsidRPr="008A4981">
              <w:rPr>
                <w:rFonts w:cs="Arial"/>
                <w:szCs w:val="22"/>
              </w:rPr>
              <w:t>810 Jefferson Street SE</w:t>
            </w:r>
          </w:p>
        </w:tc>
      </w:tr>
      <w:tr w:rsidR="002B2EA2" w:rsidRPr="008A4981" w14:paraId="1954A843" w14:textId="77777777" w:rsidTr="002338EA">
        <w:trPr>
          <w:trHeight w:val="291"/>
        </w:trPr>
        <w:tc>
          <w:tcPr>
            <w:tcW w:w="4585" w:type="dxa"/>
          </w:tcPr>
          <w:p w14:paraId="0C3E1560" w14:textId="77777777" w:rsidR="002B2EA2" w:rsidRPr="008A4981" w:rsidRDefault="002B2EA2" w:rsidP="002338EA">
            <w:pPr>
              <w:ind w:firstLine="70"/>
              <w:jc w:val="both"/>
              <w:rPr>
                <w:rFonts w:cs="Arial"/>
                <w:szCs w:val="22"/>
              </w:rPr>
            </w:pPr>
            <w:r w:rsidRPr="008A4981">
              <w:rPr>
                <w:rFonts w:cs="Arial"/>
                <w:szCs w:val="22"/>
              </w:rPr>
              <w:t>City, State Zip</w:t>
            </w:r>
          </w:p>
        </w:tc>
        <w:tc>
          <w:tcPr>
            <w:tcW w:w="4981" w:type="dxa"/>
          </w:tcPr>
          <w:p w14:paraId="44C6CA88" w14:textId="77777777" w:rsidR="002B2EA2" w:rsidRPr="008A4981" w:rsidRDefault="002B2EA2" w:rsidP="002338EA">
            <w:pPr>
              <w:ind w:firstLine="70"/>
              <w:jc w:val="both"/>
              <w:rPr>
                <w:rFonts w:cs="Arial"/>
                <w:b/>
                <w:szCs w:val="22"/>
              </w:rPr>
            </w:pPr>
            <w:r w:rsidRPr="008A4981">
              <w:rPr>
                <w:rFonts w:cs="Arial"/>
                <w:szCs w:val="22"/>
              </w:rPr>
              <w:t>Olympia, WA 98501-1417</w:t>
            </w:r>
          </w:p>
        </w:tc>
      </w:tr>
      <w:tr w:rsidR="002B2EA2" w:rsidRPr="008A4981" w14:paraId="636C93A3" w14:textId="77777777" w:rsidTr="002338EA">
        <w:trPr>
          <w:trHeight w:val="291"/>
        </w:trPr>
        <w:tc>
          <w:tcPr>
            <w:tcW w:w="4585" w:type="dxa"/>
            <w:tcBorders>
              <w:bottom w:val="single" w:sz="4" w:space="0" w:color="auto"/>
            </w:tcBorders>
          </w:tcPr>
          <w:p w14:paraId="5FC7D88C" w14:textId="77777777" w:rsidR="002B2EA2" w:rsidRPr="008A4981" w:rsidRDefault="002B2EA2" w:rsidP="002338EA">
            <w:pPr>
              <w:ind w:firstLine="70"/>
              <w:jc w:val="both"/>
              <w:rPr>
                <w:rFonts w:cs="Arial"/>
                <w:szCs w:val="22"/>
              </w:rPr>
            </w:pPr>
            <w:r w:rsidRPr="008A4981">
              <w:rPr>
                <w:rFonts w:cs="Arial"/>
                <w:szCs w:val="22"/>
              </w:rPr>
              <w:t>Phone:</w:t>
            </w:r>
          </w:p>
        </w:tc>
        <w:tc>
          <w:tcPr>
            <w:tcW w:w="4981" w:type="dxa"/>
            <w:tcBorders>
              <w:bottom w:val="single" w:sz="4" w:space="0" w:color="auto"/>
            </w:tcBorders>
          </w:tcPr>
          <w:p w14:paraId="10CB5445" w14:textId="77777777" w:rsidR="002B2EA2" w:rsidRPr="008A4981" w:rsidRDefault="002B2EA2" w:rsidP="002338EA">
            <w:pPr>
              <w:ind w:firstLine="70"/>
              <w:jc w:val="both"/>
              <w:rPr>
                <w:rFonts w:cs="Arial"/>
                <w:b/>
                <w:szCs w:val="22"/>
                <w:highlight w:val="yellow"/>
              </w:rPr>
            </w:pPr>
            <w:r w:rsidRPr="008A4981">
              <w:rPr>
                <w:rFonts w:cs="Arial"/>
                <w:szCs w:val="22"/>
              </w:rPr>
              <w:t>Phone: (360) 688-7700</w:t>
            </w:r>
          </w:p>
        </w:tc>
      </w:tr>
      <w:tr w:rsidR="002B2EA2" w:rsidRPr="008A4981" w14:paraId="777EEA1A" w14:textId="77777777" w:rsidTr="002338EA">
        <w:trPr>
          <w:trHeight w:val="291"/>
        </w:trPr>
        <w:tc>
          <w:tcPr>
            <w:tcW w:w="4585" w:type="dxa"/>
            <w:tcBorders>
              <w:bottom w:val="single" w:sz="4" w:space="0" w:color="auto"/>
            </w:tcBorders>
          </w:tcPr>
          <w:p w14:paraId="5768B35F" w14:textId="77777777" w:rsidR="002B2EA2" w:rsidRPr="008A4981" w:rsidRDefault="002B2EA2" w:rsidP="002338EA">
            <w:pPr>
              <w:ind w:firstLine="70"/>
              <w:jc w:val="both"/>
              <w:rPr>
                <w:rFonts w:cs="Arial"/>
                <w:szCs w:val="22"/>
              </w:rPr>
            </w:pPr>
            <w:r w:rsidRPr="008A4981">
              <w:rPr>
                <w:rFonts w:cs="Arial"/>
                <w:szCs w:val="22"/>
              </w:rPr>
              <w:t>Email:</w:t>
            </w:r>
          </w:p>
        </w:tc>
        <w:tc>
          <w:tcPr>
            <w:tcW w:w="4981" w:type="dxa"/>
            <w:tcBorders>
              <w:bottom w:val="single" w:sz="4" w:space="0" w:color="auto"/>
            </w:tcBorders>
          </w:tcPr>
          <w:p w14:paraId="66B63793" w14:textId="77777777" w:rsidR="002B2EA2" w:rsidRPr="008A4981" w:rsidRDefault="002B2EA2" w:rsidP="002338EA">
            <w:pPr>
              <w:ind w:firstLine="70"/>
              <w:jc w:val="both"/>
              <w:rPr>
                <w:rFonts w:cs="Arial"/>
                <w:szCs w:val="22"/>
              </w:rPr>
            </w:pPr>
            <w:r w:rsidRPr="008A4981">
              <w:rPr>
                <w:rFonts w:cs="Arial"/>
                <w:szCs w:val="22"/>
              </w:rPr>
              <w:t xml:space="preserve">Email: </w:t>
            </w:r>
            <w:hyperlink r:id="rId43" w:history="1">
              <w:r w:rsidRPr="008A4981">
                <w:rPr>
                  <w:rStyle w:val="Hyperlink"/>
                  <w:rFonts w:cs="Arial"/>
                  <w:szCs w:val="22"/>
                </w:rPr>
                <w:t>leah.hole-marshall@wahbexchange.org</w:t>
              </w:r>
            </w:hyperlink>
            <w:r w:rsidRPr="008A4981">
              <w:rPr>
                <w:rFonts w:cs="Arial"/>
                <w:szCs w:val="22"/>
              </w:rPr>
              <w:t xml:space="preserve"> </w:t>
            </w:r>
          </w:p>
        </w:tc>
      </w:tr>
      <w:tr w:rsidR="002B2EA2" w:rsidRPr="008A4981" w14:paraId="18FACE32" w14:textId="77777777" w:rsidTr="002338EA">
        <w:trPr>
          <w:trHeight w:hRule="exact" w:val="144"/>
        </w:trPr>
        <w:tc>
          <w:tcPr>
            <w:tcW w:w="4585" w:type="dxa"/>
            <w:tcBorders>
              <w:bottom w:val="nil"/>
            </w:tcBorders>
            <w:shd w:val="clear" w:color="auto" w:fill="D9D9D9" w:themeFill="background1" w:themeFillShade="D9"/>
          </w:tcPr>
          <w:p w14:paraId="5AE7D045" w14:textId="77777777" w:rsidR="002B2EA2" w:rsidRPr="002D493F" w:rsidRDefault="002B2EA2" w:rsidP="002338EA">
            <w:pPr>
              <w:ind w:firstLine="70"/>
              <w:jc w:val="both"/>
              <w:rPr>
                <w:rFonts w:cs="Arial"/>
                <w:szCs w:val="22"/>
              </w:rPr>
            </w:pPr>
          </w:p>
        </w:tc>
        <w:tc>
          <w:tcPr>
            <w:tcW w:w="4981" w:type="dxa"/>
            <w:tcBorders>
              <w:bottom w:val="nil"/>
            </w:tcBorders>
            <w:shd w:val="clear" w:color="auto" w:fill="D9D9D9" w:themeFill="background1" w:themeFillShade="D9"/>
          </w:tcPr>
          <w:p w14:paraId="0A2DC568" w14:textId="77777777" w:rsidR="002B2EA2" w:rsidRPr="002D493F" w:rsidRDefault="002B2EA2" w:rsidP="002338EA">
            <w:pPr>
              <w:ind w:firstLine="70"/>
              <w:jc w:val="both"/>
              <w:rPr>
                <w:rFonts w:cs="Arial"/>
                <w:szCs w:val="22"/>
              </w:rPr>
            </w:pPr>
          </w:p>
        </w:tc>
      </w:tr>
      <w:tr w:rsidR="002B2EA2" w:rsidRPr="008A4981" w14:paraId="36FE9E3F" w14:textId="77777777" w:rsidTr="002338EA">
        <w:trPr>
          <w:trHeight w:val="291"/>
        </w:trPr>
        <w:tc>
          <w:tcPr>
            <w:tcW w:w="4585" w:type="dxa"/>
            <w:tcBorders>
              <w:top w:val="nil"/>
            </w:tcBorders>
          </w:tcPr>
          <w:p w14:paraId="68C51C78" w14:textId="77777777" w:rsidR="002B2EA2" w:rsidRPr="008A4981" w:rsidRDefault="002B2EA2" w:rsidP="002338EA">
            <w:pPr>
              <w:ind w:firstLine="70"/>
              <w:jc w:val="both"/>
              <w:rPr>
                <w:rFonts w:cs="Arial"/>
                <w:szCs w:val="22"/>
              </w:rPr>
            </w:pPr>
            <w:r w:rsidRPr="008A4981">
              <w:rPr>
                <w:rFonts w:cs="Arial"/>
                <w:szCs w:val="22"/>
              </w:rPr>
              <w:t>Name &amp; Title</w:t>
            </w:r>
          </w:p>
        </w:tc>
        <w:tc>
          <w:tcPr>
            <w:tcW w:w="4981" w:type="dxa"/>
            <w:tcBorders>
              <w:top w:val="nil"/>
            </w:tcBorders>
          </w:tcPr>
          <w:p w14:paraId="6CE20C4C" w14:textId="77777777" w:rsidR="002B2EA2" w:rsidRPr="008A4981" w:rsidRDefault="002B2EA2" w:rsidP="002338EA">
            <w:pPr>
              <w:ind w:firstLine="70"/>
              <w:jc w:val="both"/>
              <w:rPr>
                <w:rFonts w:cs="Arial"/>
                <w:b/>
                <w:szCs w:val="22"/>
              </w:rPr>
            </w:pPr>
            <w:r w:rsidRPr="008A4981">
              <w:rPr>
                <w:rFonts w:cs="Arial"/>
                <w:szCs w:val="22"/>
              </w:rPr>
              <w:t>Contracts Office</w:t>
            </w:r>
          </w:p>
        </w:tc>
      </w:tr>
      <w:tr w:rsidR="002B2EA2" w:rsidRPr="008A4981" w14:paraId="702B89B6" w14:textId="77777777" w:rsidTr="002338EA">
        <w:trPr>
          <w:trHeight w:val="291"/>
        </w:trPr>
        <w:tc>
          <w:tcPr>
            <w:tcW w:w="4585" w:type="dxa"/>
          </w:tcPr>
          <w:p w14:paraId="61099A3F" w14:textId="77777777" w:rsidR="002B2EA2" w:rsidRPr="008A4981" w:rsidRDefault="002B2EA2" w:rsidP="002338EA">
            <w:pPr>
              <w:ind w:firstLine="70"/>
              <w:jc w:val="both"/>
              <w:rPr>
                <w:rFonts w:cs="Arial"/>
                <w:szCs w:val="22"/>
              </w:rPr>
            </w:pPr>
            <w:r w:rsidRPr="008A4981">
              <w:rPr>
                <w:rFonts w:cs="Arial"/>
                <w:szCs w:val="22"/>
              </w:rPr>
              <w:t>Address</w:t>
            </w:r>
          </w:p>
        </w:tc>
        <w:tc>
          <w:tcPr>
            <w:tcW w:w="4981" w:type="dxa"/>
          </w:tcPr>
          <w:p w14:paraId="486F480A" w14:textId="77777777" w:rsidR="002B2EA2" w:rsidRPr="008A4981" w:rsidRDefault="002B2EA2" w:rsidP="002338EA">
            <w:pPr>
              <w:ind w:firstLine="70"/>
              <w:jc w:val="both"/>
              <w:rPr>
                <w:rFonts w:cs="Arial"/>
                <w:b/>
                <w:szCs w:val="22"/>
              </w:rPr>
            </w:pPr>
            <w:r w:rsidRPr="008A4981">
              <w:rPr>
                <w:rFonts w:cs="Arial"/>
                <w:szCs w:val="22"/>
              </w:rPr>
              <w:t>810 Jefferson Street SE</w:t>
            </w:r>
          </w:p>
        </w:tc>
      </w:tr>
      <w:tr w:rsidR="002B2EA2" w:rsidRPr="008A4981" w14:paraId="51B2C144" w14:textId="77777777" w:rsidTr="002338EA">
        <w:trPr>
          <w:trHeight w:val="291"/>
        </w:trPr>
        <w:tc>
          <w:tcPr>
            <w:tcW w:w="4585" w:type="dxa"/>
          </w:tcPr>
          <w:p w14:paraId="514F0267" w14:textId="77777777" w:rsidR="002B2EA2" w:rsidRPr="008A4981" w:rsidRDefault="002B2EA2" w:rsidP="002338EA">
            <w:pPr>
              <w:ind w:firstLine="70"/>
              <w:jc w:val="both"/>
              <w:rPr>
                <w:rFonts w:cs="Arial"/>
                <w:szCs w:val="22"/>
              </w:rPr>
            </w:pPr>
            <w:r w:rsidRPr="008A4981">
              <w:rPr>
                <w:rFonts w:cs="Arial"/>
                <w:szCs w:val="22"/>
              </w:rPr>
              <w:t>City, State Zip</w:t>
            </w:r>
          </w:p>
        </w:tc>
        <w:tc>
          <w:tcPr>
            <w:tcW w:w="4981" w:type="dxa"/>
          </w:tcPr>
          <w:p w14:paraId="5F1C09D9" w14:textId="77777777" w:rsidR="002B2EA2" w:rsidRPr="008A4981" w:rsidRDefault="002B2EA2" w:rsidP="002338EA">
            <w:pPr>
              <w:ind w:firstLine="70"/>
              <w:jc w:val="both"/>
              <w:rPr>
                <w:rFonts w:cs="Arial"/>
                <w:b/>
                <w:szCs w:val="22"/>
              </w:rPr>
            </w:pPr>
            <w:r w:rsidRPr="008A4981">
              <w:rPr>
                <w:rFonts w:cs="Arial"/>
                <w:szCs w:val="22"/>
              </w:rPr>
              <w:t>Olympia, WA 98501-1417</w:t>
            </w:r>
          </w:p>
        </w:tc>
      </w:tr>
      <w:tr w:rsidR="002B2EA2" w:rsidRPr="008A4981" w14:paraId="0C0C8E0E" w14:textId="77777777" w:rsidTr="002338EA">
        <w:trPr>
          <w:trHeight w:val="291"/>
        </w:trPr>
        <w:tc>
          <w:tcPr>
            <w:tcW w:w="4585" w:type="dxa"/>
          </w:tcPr>
          <w:p w14:paraId="51AD3C12" w14:textId="77777777" w:rsidR="002B2EA2" w:rsidRPr="008A4981" w:rsidRDefault="002B2EA2" w:rsidP="002338EA">
            <w:pPr>
              <w:ind w:firstLine="70"/>
              <w:jc w:val="both"/>
              <w:rPr>
                <w:rFonts w:cs="Arial"/>
                <w:szCs w:val="22"/>
              </w:rPr>
            </w:pPr>
            <w:r w:rsidRPr="008A4981">
              <w:rPr>
                <w:rFonts w:cs="Arial"/>
                <w:szCs w:val="22"/>
              </w:rPr>
              <w:t>Phone:</w:t>
            </w:r>
          </w:p>
        </w:tc>
        <w:tc>
          <w:tcPr>
            <w:tcW w:w="4981" w:type="dxa"/>
          </w:tcPr>
          <w:p w14:paraId="7DE66DBB" w14:textId="77777777" w:rsidR="002B2EA2" w:rsidRPr="008A4981" w:rsidRDefault="002B2EA2" w:rsidP="002338EA">
            <w:pPr>
              <w:ind w:firstLine="70"/>
              <w:jc w:val="both"/>
              <w:rPr>
                <w:rFonts w:cs="Arial"/>
                <w:b/>
                <w:szCs w:val="22"/>
                <w:highlight w:val="yellow"/>
              </w:rPr>
            </w:pPr>
            <w:r w:rsidRPr="008A4981">
              <w:rPr>
                <w:rFonts w:cs="Arial"/>
                <w:szCs w:val="22"/>
              </w:rPr>
              <w:t>Phone: (360) 688-7700</w:t>
            </w:r>
          </w:p>
        </w:tc>
      </w:tr>
      <w:tr w:rsidR="002B2EA2" w:rsidRPr="008A4981" w14:paraId="3AE7AAF2" w14:textId="77777777" w:rsidTr="002338EA">
        <w:trPr>
          <w:trHeight w:val="291"/>
        </w:trPr>
        <w:tc>
          <w:tcPr>
            <w:tcW w:w="4585" w:type="dxa"/>
          </w:tcPr>
          <w:p w14:paraId="58B270F2" w14:textId="77777777" w:rsidR="002B2EA2" w:rsidRPr="008A4981" w:rsidRDefault="002B2EA2" w:rsidP="002338EA">
            <w:pPr>
              <w:ind w:firstLine="70"/>
              <w:jc w:val="both"/>
              <w:rPr>
                <w:rFonts w:cs="Arial"/>
                <w:szCs w:val="22"/>
              </w:rPr>
            </w:pPr>
            <w:r w:rsidRPr="008A4981">
              <w:rPr>
                <w:rFonts w:cs="Arial"/>
                <w:szCs w:val="22"/>
              </w:rPr>
              <w:t xml:space="preserve">Email: </w:t>
            </w:r>
          </w:p>
        </w:tc>
        <w:tc>
          <w:tcPr>
            <w:tcW w:w="4981" w:type="dxa"/>
          </w:tcPr>
          <w:p w14:paraId="50A3E727" w14:textId="77777777" w:rsidR="002B2EA2" w:rsidRPr="008A4981" w:rsidRDefault="002B2EA2" w:rsidP="002338EA">
            <w:pPr>
              <w:ind w:firstLine="70"/>
              <w:jc w:val="both"/>
              <w:rPr>
                <w:rFonts w:cs="Arial"/>
                <w:szCs w:val="22"/>
              </w:rPr>
            </w:pPr>
            <w:r w:rsidRPr="008A4981">
              <w:rPr>
                <w:rFonts w:cs="Arial"/>
                <w:szCs w:val="22"/>
              </w:rPr>
              <w:t xml:space="preserve">Email: </w:t>
            </w:r>
            <w:hyperlink r:id="rId44" w:history="1">
              <w:r w:rsidRPr="008A4981">
                <w:rPr>
                  <w:rStyle w:val="Hyperlink"/>
                  <w:rFonts w:cs="Arial"/>
                  <w:szCs w:val="22"/>
                </w:rPr>
                <w:t>contracts@wahbexchange.org</w:t>
              </w:r>
            </w:hyperlink>
            <w:r w:rsidRPr="008A4981">
              <w:rPr>
                <w:rFonts w:cs="Arial"/>
                <w:szCs w:val="22"/>
              </w:rPr>
              <w:t xml:space="preserve"> </w:t>
            </w:r>
          </w:p>
        </w:tc>
      </w:tr>
    </w:tbl>
    <w:p w14:paraId="6495CF58" w14:textId="77777777" w:rsidR="002B2EA2" w:rsidRPr="008A4981" w:rsidRDefault="002B2EA2" w:rsidP="002B2EA2">
      <w:pPr>
        <w:pStyle w:val="ListParagraph"/>
        <w:jc w:val="both"/>
      </w:pPr>
    </w:p>
    <w:p w14:paraId="62403D1B" w14:textId="77777777" w:rsidR="002B2EA2" w:rsidRPr="008A4981" w:rsidRDefault="002B2EA2" w:rsidP="00302805">
      <w:pPr>
        <w:pStyle w:val="Heading3"/>
        <w:keepNext w:val="0"/>
        <w:numPr>
          <w:ilvl w:val="0"/>
          <w:numId w:val="28"/>
        </w:numPr>
        <w:shd w:val="clear" w:color="auto" w:fill="FFFFFF" w:themeFill="background1"/>
        <w:spacing w:before="0" w:after="60"/>
      </w:pPr>
      <w:r w:rsidRPr="008A4981">
        <w:t>The notice address provided herein may be changed by notice given as provided above.</w:t>
      </w:r>
    </w:p>
    <w:p w14:paraId="5575225A" w14:textId="77777777" w:rsidR="002B2EA2" w:rsidRPr="008A4981" w:rsidRDefault="002B2EA2" w:rsidP="002B2EA2">
      <w:pPr>
        <w:jc w:val="both"/>
        <w:rPr>
          <w:rFonts w:cs="Arial"/>
          <w:b/>
          <w:szCs w:val="22"/>
          <w:u w:val="single"/>
        </w:rPr>
      </w:pPr>
    </w:p>
    <w:p w14:paraId="09B3C5F8" w14:textId="77777777" w:rsidR="002B2EA2" w:rsidRPr="008A4981" w:rsidRDefault="002B2EA2" w:rsidP="00302805">
      <w:pPr>
        <w:pStyle w:val="Heading2"/>
        <w:numPr>
          <w:ilvl w:val="0"/>
          <w:numId w:val="27"/>
        </w:numPr>
        <w:autoSpaceDE w:val="0"/>
        <w:autoSpaceDN w:val="0"/>
        <w:spacing w:before="0"/>
        <w:rPr>
          <w:u w:val="single"/>
        </w:rPr>
      </w:pPr>
      <w:bookmarkStart w:id="451" w:name="_Toc5363591"/>
      <w:bookmarkStart w:id="452" w:name="_Toc5365792"/>
      <w:bookmarkStart w:id="453" w:name="_Toc5365915"/>
      <w:bookmarkStart w:id="454" w:name="_Toc5951864"/>
      <w:bookmarkStart w:id="455" w:name="_Toc5952051"/>
      <w:bookmarkStart w:id="456" w:name="_Toc6295559"/>
      <w:r w:rsidRPr="008A4981">
        <w:rPr>
          <w:u w:val="single"/>
        </w:rPr>
        <w:t>LEGAL AND REGULATORY COMPLIANCE</w:t>
      </w:r>
      <w:bookmarkEnd w:id="451"/>
      <w:bookmarkEnd w:id="452"/>
      <w:bookmarkEnd w:id="453"/>
      <w:bookmarkEnd w:id="454"/>
      <w:bookmarkEnd w:id="455"/>
      <w:bookmarkEnd w:id="456"/>
    </w:p>
    <w:p w14:paraId="50BE6474" w14:textId="77777777" w:rsidR="002B2EA2" w:rsidRPr="008A4981" w:rsidRDefault="002B2EA2" w:rsidP="00F74867">
      <w:pPr>
        <w:pStyle w:val="ListParagraph"/>
        <w:ind w:left="360"/>
        <w:jc w:val="both"/>
      </w:pPr>
      <w:r w:rsidRPr="008A4981">
        <w:t xml:space="preserve">During the term of this Contract, Contractor shall comply with all federal, State, and WAHBE laws, regulations, and codes applicable to the Contractor’s performance of the Services. During the term of the Contract if either party becomes aware of changes in any applicable federal or State laws, regulations, or codes that have an impact on the performance of the Services or Deliverables or WAHBE’s use of the Services or Deliverables, that party will timely notify the other of such changes and the parties will work together to identify the impact of such changes on how WAHBE uses the Services or Deliverables. </w:t>
      </w:r>
    </w:p>
    <w:p w14:paraId="33209A2C" w14:textId="77777777" w:rsidR="002B2EA2" w:rsidRPr="008A4981" w:rsidRDefault="002B2EA2" w:rsidP="00F74867">
      <w:pPr>
        <w:pStyle w:val="ListParagraph"/>
        <w:ind w:left="360"/>
        <w:jc w:val="both"/>
        <w:rPr>
          <w:b/>
          <w:u w:val="single"/>
        </w:rPr>
      </w:pPr>
    </w:p>
    <w:p w14:paraId="04C75045" w14:textId="77777777" w:rsidR="002B2EA2" w:rsidRPr="008A4981" w:rsidRDefault="002B2EA2" w:rsidP="00302805">
      <w:pPr>
        <w:pStyle w:val="Heading2"/>
        <w:numPr>
          <w:ilvl w:val="0"/>
          <w:numId w:val="27"/>
        </w:numPr>
        <w:autoSpaceDE w:val="0"/>
        <w:autoSpaceDN w:val="0"/>
        <w:spacing w:before="0"/>
        <w:rPr>
          <w:u w:val="single"/>
        </w:rPr>
      </w:pPr>
      <w:bookmarkStart w:id="457" w:name="_Toc5363592"/>
      <w:bookmarkStart w:id="458" w:name="_Toc5365793"/>
      <w:bookmarkStart w:id="459" w:name="_Toc5365916"/>
      <w:bookmarkStart w:id="460" w:name="_Toc5951865"/>
      <w:bookmarkStart w:id="461" w:name="_Toc5952052"/>
      <w:bookmarkStart w:id="462" w:name="_Toc6295560"/>
      <w:r w:rsidRPr="008A4981">
        <w:rPr>
          <w:u w:val="single"/>
        </w:rPr>
        <w:t>ASSURANCES</w:t>
      </w:r>
      <w:bookmarkEnd w:id="457"/>
      <w:bookmarkEnd w:id="458"/>
      <w:bookmarkEnd w:id="459"/>
      <w:bookmarkEnd w:id="460"/>
      <w:bookmarkEnd w:id="461"/>
      <w:bookmarkEnd w:id="462"/>
    </w:p>
    <w:p w14:paraId="6D5F2913" w14:textId="77777777" w:rsidR="002B2EA2" w:rsidRPr="008A4981" w:rsidRDefault="002B2EA2" w:rsidP="002B2EA2">
      <w:pPr>
        <w:ind w:left="360"/>
        <w:jc w:val="both"/>
        <w:rPr>
          <w:rFonts w:cs="Arial"/>
          <w:szCs w:val="22"/>
        </w:rPr>
      </w:pPr>
      <w:r w:rsidRPr="008A4981">
        <w:rPr>
          <w:rFonts w:cs="Arial"/>
          <w:szCs w:val="22"/>
        </w:rPr>
        <w:t>WAHBE and Contractor agree that all activity pursuant to this Contract will be in accordance with all the applicable current federal, state and local laws, rules, and regulations.</w:t>
      </w:r>
    </w:p>
    <w:p w14:paraId="76B7BF13" w14:textId="77777777" w:rsidR="002B2EA2" w:rsidRPr="008A4981" w:rsidRDefault="002B2EA2" w:rsidP="00923955">
      <w:pPr>
        <w:jc w:val="both"/>
        <w:rPr>
          <w:rFonts w:cs="Arial"/>
          <w:b/>
          <w:szCs w:val="22"/>
          <w:u w:val="single"/>
        </w:rPr>
      </w:pPr>
    </w:p>
    <w:p w14:paraId="022A41CE" w14:textId="77777777" w:rsidR="002B2EA2" w:rsidRPr="008A4981" w:rsidRDefault="002B2EA2" w:rsidP="00302805">
      <w:pPr>
        <w:pStyle w:val="Heading2"/>
        <w:numPr>
          <w:ilvl w:val="0"/>
          <w:numId w:val="27"/>
        </w:numPr>
        <w:autoSpaceDE w:val="0"/>
        <w:autoSpaceDN w:val="0"/>
        <w:spacing w:before="0"/>
        <w:rPr>
          <w:u w:val="single"/>
        </w:rPr>
      </w:pPr>
      <w:bookmarkStart w:id="463" w:name="_Toc5363593"/>
      <w:bookmarkStart w:id="464" w:name="_Toc5365794"/>
      <w:bookmarkStart w:id="465" w:name="_Toc5365917"/>
      <w:bookmarkStart w:id="466" w:name="_Toc5951866"/>
      <w:bookmarkStart w:id="467" w:name="_Toc5952053"/>
      <w:bookmarkStart w:id="468" w:name="_Toc6295561"/>
      <w:r w:rsidRPr="008A4981">
        <w:rPr>
          <w:u w:val="single"/>
        </w:rPr>
        <w:t>ORDER OF PRECEDENCE</w:t>
      </w:r>
      <w:bookmarkEnd w:id="463"/>
      <w:bookmarkEnd w:id="464"/>
      <w:bookmarkEnd w:id="465"/>
      <w:bookmarkEnd w:id="466"/>
      <w:bookmarkEnd w:id="467"/>
      <w:bookmarkEnd w:id="468"/>
    </w:p>
    <w:p w14:paraId="2A2B1FBA" w14:textId="77777777" w:rsidR="002B2EA2" w:rsidRPr="008A4981" w:rsidRDefault="002B2EA2" w:rsidP="002B2EA2">
      <w:pPr>
        <w:keepNext/>
        <w:keepLines/>
        <w:ind w:left="360"/>
        <w:jc w:val="both"/>
        <w:rPr>
          <w:rFonts w:cs="Arial"/>
          <w:szCs w:val="22"/>
        </w:rPr>
      </w:pPr>
      <w:r w:rsidRPr="008A4981">
        <w:rPr>
          <w:rFonts w:cs="Arial"/>
          <w:szCs w:val="22"/>
        </w:rPr>
        <w:t>Each of the Exhibits listed below is by this reference hereby incorporated into this Contract.  In the event of an inconsistency in this Contract, the inconsistency shall be resolved by giving precedence in the following order:</w:t>
      </w:r>
    </w:p>
    <w:p w14:paraId="536CFCA3" w14:textId="77777777" w:rsidR="002B2EA2" w:rsidRPr="008A4981" w:rsidRDefault="002B2EA2" w:rsidP="00302805">
      <w:pPr>
        <w:keepNext/>
        <w:keepLines/>
        <w:numPr>
          <w:ilvl w:val="0"/>
          <w:numId w:val="19"/>
        </w:numPr>
        <w:tabs>
          <w:tab w:val="clear" w:pos="720"/>
          <w:tab w:val="num" w:pos="1080"/>
        </w:tabs>
        <w:ind w:left="1080"/>
        <w:jc w:val="both"/>
        <w:rPr>
          <w:rFonts w:cs="Arial"/>
          <w:szCs w:val="22"/>
        </w:rPr>
      </w:pPr>
      <w:r w:rsidRPr="008A4981">
        <w:rPr>
          <w:rFonts w:cs="Arial"/>
          <w:szCs w:val="22"/>
        </w:rPr>
        <w:t>Applicable Federal and State of Washington statutes and regulations</w:t>
      </w:r>
    </w:p>
    <w:p w14:paraId="1724D06F" w14:textId="77777777" w:rsidR="002B2EA2" w:rsidRPr="008A4981" w:rsidRDefault="002B2EA2" w:rsidP="00302805">
      <w:pPr>
        <w:numPr>
          <w:ilvl w:val="0"/>
          <w:numId w:val="19"/>
        </w:numPr>
        <w:tabs>
          <w:tab w:val="clear" w:pos="720"/>
          <w:tab w:val="num" w:pos="1080"/>
        </w:tabs>
        <w:ind w:left="1080"/>
        <w:contextualSpacing/>
        <w:jc w:val="both"/>
        <w:rPr>
          <w:rFonts w:cs="Arial"/>
          <w:szCs w:val="22"/>
        </w:rPr>
      </w:pPr>
      <w:r w:rsidRPr="008A4981">
        <w:rPr>
          <w:rFonts w:cs="Arial"/>
          <w:szCs w:val="22"/>
        </w:rPr>
        <w:t>Terms and conditions as contained in this Contract</w:t>
      </w:r>
    </w:p>
    <w:p w14:paraId="7A5CF648" w14:textId="77777777" w:rsidR="002B2EA2" w:rsidRPr="008A4981" w:rsidRDefault="002B2EA2" w:rsidP="00302805">
      <w:pPr>
        <w:numPr>
          <w:ilvl w:val="0"/>
          <w:numId w:val="19"/>
        </w:numPr>
        <w:tabs>
          <w:tab w:val="clear" w:pos="720"/>
          <w:tab w:val="num" w:pos="1080"/>
        </w:tabs>
        <w:ind w:left="1080"/>
        <w:contextualSpacing/>
        <w:jc w:val="both"/>
        <w:rPr>
          <w:rFonts w:cs="Arial"/>
          <w:szCs w:val="22"/>
        </w:rPr>
      </w:pPr>
      <w:r w:rsidRPr="008A4981">
        <w:rPr>
          <w:rFonts w:cs="Arial"/>
          <w:szCs w:val="22"/>
        </w:rPr>
        <w:t>Exhibit A – General Terms and Conditions</w:t>
      </w:r>
    </w:p>
    <w:p w14:paraId="5B611EB1" w14:textId="77777777" w:rsidR="002B2EA2" w:rsidRPr="008A4981" w:rsidRDefault="002B2EA2" w:rsidP="00302805">
      <w:pPr>
        <w:numPr>
          <w:ilvl w:val="0"/>
          <w:numId w:val="19"/>
        </w:numPr>
        <w:tabs>
          <w:tab w:val="clear" w:pos="720"/>
          <w:tab w:val="num" w:pos="1080"/>
        </w:tabs>
        <w:ind w:left="1080"/>
        <w:contextualSpacing/>
        <w:jc w:val="both"/>
        <w:rPr>
          <w:rFonts w:cs="Arial"/>
          <w:szCs w:val="22"/>
        </w:rPr>
      </w:pPr>
      <w:r w:rsidRPr="008A4981">
        <w:rPr>
          <w:rFonts w:cs="Arial"/>
          <w:szCs w:val="22"/>
        </w:rPr>
        <w:t xml:space="preserve">Exhibit B – Statement(s) of Work </w:t>
      </w:r>
    </w:p>
    <w:p w14:paraId="37E353ED" w14:textId="77777777" w:rsidR="002B2EA2" w:rsidRPr="008A4981" w:rsidRDefault="002B2EA2" w:rsidP="00302805">
      <w:pPr>
        <w:numPr>
          <w:ilvl w:val="0"/>
          <w:numId w:val="19"/>
        </w:numPr>
        <w:tabs>
          <w:tab w:val="clear" w:pos="720"/>
          <w:tab w:val="num" w:pos="1080"/>
        </w:tabs>
        <w:spacing w:before="60"/>
        <w:ind w:left="1080"/>
        <w:contextualSpacing/>
        <w:jc w:val="both"/>
        <w:rPr>
          <w:rFonts w:cs="Arial"/>
          <w:b/>
          <w:color w:val="000000" w:themeColor="text1"/>
          <w:szCs w:val="22"/>
        </w:rPr>
      </w:pPr>
      <w:r w:rsidRPr="008A4981">
        <w:rPr>
          <w:rFonts w:cs="Arial"/>
          <w:szCs w:val="22"/>
        </w:rPr>
        <w:t xml:space="preserve">Exhibit C </w:t>
      </w:r>
      <w:bookmarkStart w:id="469" w:name="_Hlk500231117"/>
      <w:r w:rsidRPr="008A4981">
        <w:rPr>
          <w:rFonts w:cs="Arial"/>
          <w:color w:val="000000" w:themeColor="text1"/>
          <w:szCs w:val="22"/>
        </w:rPr>
        <w:t>–</w:t>
      </w:r>
      <w:bookmarkEnd w:id="469"/>
      <w:r w:rsidRPr="008A4981">
        <w:rPr>
          <w:rFonts w:cs="Arial"/>
          <w:color w:val="000000" w:themeColor="text1"/>
          <w:szCs w:val="22"/>
        </w:rPr>
        <w:t xml:space="preserve"> </w:t>
      </w:r>
      <w:r w:rsidRPr="008A4981">
        <w:rPr>
          <w:rFonts w:cs="Arial"/>
          <w:szCs w:val="22"/>
        </w:rPr>
        <w:t>Federal Certifications and Assurances (if applicable)</w:t>
      </w:r>
    </w:p>
    <w:p w14:paraId="27178CF5" w14:textId="77777777" w:rsidR="002B2EA2" w:rsidRPr="008A4981" w:rsidRDefault="002B2EA2" w:rsidP="00302805">
      <w:pPr>
        <w:numPr>
          <w:ilvl w:val="0"/>
          <w:numId w:val="19"/>
        </w:numPr>
        <w:tabs>
          <w:tab w:val="clear" w:pos="720"/>
          <w:tab w:val="num" w:pos="1080"/>
        </w:tabs>
        <w:spacing w:before="60"/>
        <w:ind w:left="1080"/>
        <w:contextualSpacing/>
        <w:jc w:val="both"/>
        <w:rPr>
          <w:rFonts w:cs="Arial"/>
          <w:b/>
          <w:szCs w:val="22"/>
        </w:rPr>
      </w:pPr>
      <w:r w:rsidRPr="008A4981">
        <w:rPr>
          <w:rFonts w:cs="Arial"/>
          <w:szCs w:val="22"/>
        </w:rPr>
        <w:t>Exhibit D – Data Security Requirements (if applicable)</w:t>
      </w:r>
    </w:p>
    <w:p w14:paraId="4D874F05" w14:textId="77777777" w:rsidR="002B2EA2" w:rsidRPr="008A4981" w:rsidRDefault="002B2EA2" w:rsidP="00302805">
      <w:pPr>
        <w:numPr>
          <w:ilvl w:val="0"/>
          <w:numId w:val="19"/>
        </w:numPr>
        <w:tabs>
          <w:tab w:val="clear" w:pos="720"/>
          <w:tab w:val="num" w:pos="1080"/>
        </w:tabs>
        <w:spacing w:before="60"/>
        <w:ind w:left="1080"/>
        <w:contextualSpacing/>
        <w:jc w:val="both"/>
        <w:rPr>
          <w:rFonts w:cs="Arial"/>
          <w:b/>
          <w:szCs w:val="22"/>
        </w:rPr>
      </w:pPr>
      <w:r w:rsidRPr="008A4981">
        <w:rPr>
          <w:rFonts w:cs="Arial"/>
          <w:szCs w:val="22"/>
        </w:rPr>
        <w:t>Exhibit E – Subcontractor Utilization Statement</w:t>
      </w:r>
    </w:p>
    <w:p w14:paraId="5AEF5F9C" w14:textId="77777777" w:rsidR="002B2EA2" w:rsidRPr="008A4981" w:rsidRDefault="002B2EA2" w:rsidP="00302805">
      <w:pPr>
        <w:numPr>
          <w:ilvl w:val="0"/>
          <w:numId w:val="19"/>
        </w:numPr>
        <w:tabs>
          <w:tab w:val="clear" w:pos="720"/>
          <w:tab w:val="num" w:pos="1080"/>
        </w:tabs>
        <w:spacing w:before="60"/>
        <w:ind w:left="1080"/>
        <w:contextualSpacing/>
        <w:jc w:val="both"/>
        <w:rPr>
          <w:rFonts w:cs="Arial"/>
          <w:szCs w:val="22"/>
        </w:rPr>
      </w:pPr>
      <w:r w:rsidRPr="008A4981">
        <w:rPr>
          <w:rFonts w:cs="Arial"/>
          <w:szCs w:val="22"/>
        </w:rPr>
        <w:t xml:space="preserve">Exhibit </w:t>
      </w:r>
      <w:r w:rsidR="005A55C2">
        <w:rPr>
          <w:rFonts w:cs="Arial"/>
          <w:szCs w:val="22"/>
        </w:rPr>
        <w:t>F</w:t>
      </w:r>
      <w:r w:rsidRPr="008A4981">
        <w:rPr>
          <w:rFonts w:cs="Arial"/>
          <w:szCs w:val="22"/>
        </w:rPr>
        <w:t xml:space="preserve"> – Non-Disclosure Agreement </w:t>
      </w:r>
    </w:p>
    <w:p w14:paraId="2C33D9FC" w14:textId="0C78790A" w:rsidR="002B2EA2" w:rsidRPr="008A4981" w:rsidRDefault="002B2EA2" w:rsidP="00302805">
      <w:pPr>
        <w:numPr>
          <w:ilvl w:val="0"/>
          <w:numId w:val="19"/>
        </w:numPr>
        <w:tabs>
          <w:tab w:val="clear" w:pos="720"/>
          <w:tab w:val="num" w:pos="1080"/>
        </w:tabs>
        <w:spacing w:before="60"/>
        <w:ind w:left="1080"/>
        <w:contextualSpacing/>
        <w:jc w:val="both"/>
        <w:rPr>
          <w:rFonts w:cs="Arial"/>
          <w:b/>
          <w:szCs w:val="22"/>
        </w:rPr>
      </w:pPr>
      <w:r w:rsidRPr="008A4981">
        <w:rPr>
          <w:rFonts w:cs="Arial"/>
          <w:szCs w:val="22"/>
        </w:rPr>
        <w:t>RFQQ</w:t>
      </w:r>
      <w:r w:rsidR="00902EE6">
        <w:rPr>
          <w:rFonts w:cs="Arial"/>
          <w:szCs w:val="22"/>
        </w:rPr>
        <w:t xml:space="preserve"> HBE</w:t>
      </w:r>
      <w:r w:rsidRPr="008A4981">
        <w:rPr>
          <w:rFonts w:cs="Arial"/>
          <w:szCs w:val="22"/>
        </w:rPr>
        <w:t xml:space="preserve"> </w:t>
      </w:r>
      <w:r w:rsidR="00324ECD">
        <w:rPr>
          <w:rFonts w:cs="Arial"/>
          <w:szCs w:val="22"/>
        </w:rPr>
        <w:t>19-004</w:t>
      </w:r>
      <w:r w:rsidRPr="008A4981">
        <w:rPr>
          <w:rFonts w:cs="Arial"/>
          <w:szCs w:val="22"/>
        </w:rPr>
        <w:t xml:space="preserve">, released </w:t>
      </w:r>
      <w:r w:rsidR="00DD4737">
        <w:rPr>
          <w:rFonts w:cs="Arial"/>
          <w:szCs w:val="22"/>
        </w:rPr>
        <w:t>April 17, 2019</w:t>
      </w:r>
    </w:p>
    <w:p w14:paraId="5C3E6B1E" w14:textId="77777777" w:rsidR="002B2EA2" w:rsidRPr="008A4981" w:rsidRDefault="002B2EA2" w:rsidP="00302805">
      <w:pPr>
        <w:numPr>
          <w:ilvl w:val="0"/>
          <w:numId w:val="19"/>
        </w:numPr>
        <w:tabs>
          <w:tab w:val="clear" w:pos="720"/>
          <w:tab w:val="num" w:pos="1080"/>
        </w:tabs>
        <w:ind w:left="1080"/>
        <w:contextualSpacing/>
        <w:jc w:val="both"/>
        <w:rPr>
          <w:rFonts w:cs="Arial"/>
          <w:szCs w:val="22"/>
        </w:rPr>
      </w:pPr>
      <w:r w:rsidRPr="008A4981">
        <w:rPr>
          <w:rFonts w:cs="Arial"/>
          <w:szCs w:val="22"/>
        </w:rPr>
        <w:t>Contractor’s Proposal in Response to RFQQ</w:t>
      </w:r>
      <w:r w:rsidR="00902EE6">
        <w:rPr>
          <w:rFonts w:cs="Arial"/>
          <w:szCs w:val="22"/>
        </w:rPr>
        <w:t xml:space="preserve"> WAHBE</w:t>
      </w:r>
      <w:r w:rsidRPr="008A4981">
        <w:rPr>
          <w:rFonts w:cs="Arial"/>
          <w:szCs w:val="22"/>
        </w:rPr>
        <w:t xml:space="preserve"> </w:t>
      </w:r>
      <w:r w:rsidR="00324ECD">
        <w:rPr>
          <w:rFonts w:cs="Arial"/>
          <w:szCs w:val="22"/>
        </w:rPr>
        <w:t>19-004</w:t>
      </w:r>
      <w:r w:rsidRPr="008A4981">
        <w:rPr>
          <w:rFonts w:cs="Arial"/>
          <w:szCs w:val="22"/>
        </w:rPr>
        <w:t xml:space="preserve">, dated </w:t>
      </w:r>
      <w:r w:rsidRPr="008A4981">
        <w:rPr>
          <w:rFonts w:cs="Arial"/>
          <w:szCs w:val="22"/>
        </w:rPr>
        <w:fldChar w:fldCharType="begin">
          <w:ffData>
            <w:name w:val="Text9"/>
            <w:enabled/>
            <w:calcOnExit w:val="0"/>
            <w:textInput>
              <w:default w:val="[date]"/>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[date]</w:t>
      </w:r>
      <w:r w:rsidRPr="008A4981">
        <w:rPr>
          <w:rFonts w:cs="Arial"/>
          <w:szCs w:val="22"/>
        </w:rPr>
        <w:fldChar w:fldCharType="end"/>
      </w:r>
    </w:p>
    <w:p w14:paraId="61A03E2E" w14:textId="77777777" w:rsidR="002B2EA2" w:rsidRPr="005A55C2" w:rsidRDefault="002B2EA2" w:rsidP="00302805">
      <w:pPr>
        <w:numPr>
          <w:ilvl w:val="0"/>
          <w:numId w:val="19"/>
        </w:numPr>
        <w:tabs>
          <w:tab w:val="clear" w:pos="720"/>
          <w:tab w:val="num" w:pos="1080"/>
        </w:tabs>
        <w:ind w:left="1080"/>
        <w:contextualSpacing/>
        <w:jc w:val="both"/>
        <w:rPr>
          <w:rFonts w:cs="Arial"/>
          <w:szCs w:val="22"/>
        </w:rPr>
      </w:pPr>
      <w:r w:rsidRPr="008A4981">
        <w:rPr>
          <w:rFonts w:cs="Arial"/>
          <w:szCs w:val="22"/>
        </w:rPr>
        <w:t xml:space="preserve">Contractor’s clarifications received via email by WAHBE on </w:t>
      </w:r>
      <w:r w:rsidRPr="008A4981">
        <w:rPr>
          <w:rFonts w:cs="Arial"/>
          <w:szCs w:val="22"/>
        </w:rPr>
        <w:fldChar w:fldCharType="begin">
          <w:ffData>
            <w:name w:val="Text17"/>
            <w:enabled/>
            <w:calcOnExit w:val="0"/>
            <w:textInput>
              <w:default w:val="[date]"/>
            </w:textInput>
          </w:ffData>
        </w:fldChar>
      </w:r>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[date]</w:t>
      </w:r>
      <w:r w:rsidRPr="008A4981">
        <w:rPr>
          <w:rFonts w:cs="Arial"/>
          <w:szCs w:val="22"/>
        </w:rPr>
        <w:fldChar w:fldCharType="end"/>
      </w:r>
      <w:r w:rsidRPr="008A4981">
        <w:rPr>
          <w:rFonts w:cs="Arial"/>
          <w:szCs w:val="22"/>
        </w:rPr>
        <w:t xml:space="preserve"> at </w:t>
      </w:r>
      <w:r w:rsidRPr="008A4981">
        <w:rPr>
          <w:rFonts w:cs="Arial"/>
          <w:szCs w:val="22"/>
        </w:rPr>
        <w:fldChar w:fldCharType="begin">
          <w:ffData>
            <w:name w:val="Text18"/>
            <w:enabled/>
            <w:calcOnExit w:val="0"/>
            <w:textInput>
              <w:default w:val="[time]"/>
            </w:textInput>
          </w:ffData>
        </w:fldChar>
      </w:r>
      <w:bookmarkStart w:id="470" w:name="Text18"/>
      <w:r w:rsidRPr="008A4981">
        <w:rPr>
          <w:rFonts w:cs="Arial"/>
          <w:szCs w:val="22"/>
        </w:rPr>
        <w:instrText xml:space="preserve"> FORMTEXT </w:instrText>
      </w:r>
      <w:r w:rsidRPr="008A4981">
        <w:rPr>
          <w:rFonts w:cs="Arial"/>
          <w:szCs w:val="22"/>
        </w:rPr>
      </w:r>
      <w:r w:rsidRPr="008A4981">
        <w:rPr>
          <w:rFonts w:cs="Arial"/>
          <w:szCs w:val="22"/>
        </w:rPr>
        <w:fldChar w:fldCharType="separate"/>
      </w:r>
      <w:r w:rsidRPr="008A4981">
        <w:rPr>
          <w:rFonts w:cs="Arial"/>
          <w:noProof/>
          <w:szCs w:val="22"/>
        </w:rPr>
        <w:t>[time]</w:t>
      </w:r>
      <w:r w:rsidRPr="008A4981">
        <w:rPr>
          <w:rFonts w:cs="Arial"/>
          <w:szCs w:val="22"/>
        </w:rPr>
        <w:fldChar w:fldCharType="end"/>
      </w:r>
      <w:bookmarkEnd w:id="470"/>
      <w:r w:rsidRPr="008A4981">
        <w:rPr>
          <w:rFonts w:cs="Arial"/>
          <w:szCs w:val="22"/>
        </w:rPr>
        <w:t xml:space="preserve"> PT</w:t>
      </w:r>
    </w:p>
    <w:p w14:paraId="5B7E5435" w14:textId="77777777" w:rsidR="002B2EA2" w:rsidRPr="008A4981" w:rsidRDefault="002B2EA2" w:rsidP="00302805">
      <w:pPr>
        <w:numPr>
          <w:ilvl w:val="0"/>
          <w:numId w:val="19"/>
        </w:numPr>
        <w:tabs>
          <w:tab w:val="clear" w:pos="720"/>
          <w:tab w:val="num" w:pos="1080"/>
        </w:tabs>
        <w:ind w:left="1080"/>
        <w:contextualSpacing/>
        <w:jc w:val="both"/>
        <w:rPr>
          <w:rFonts w:cs="Arial"/>
          <w:szCs w:val="22"/>
        </w:rPr>
      </w:pPr>
      <w:r w:rsidRPr="008A4981">
        <w:rPr>
          <w:rFonts w:cs="Arial"/>
          <w:szCs w:val="22"/>
        </w:rPr>
        <w:t>Any other provision, term or material incorporated herein by reference or otherwise incorporated</w:t>
      </w:r>
    </w:p>
    <w:p w14:paraId="18716BDE" w14:textId="77777777" w:rsidR="002B2EA2" w:rsidRPr="008A4981" w:rsidRDefault="002B2EA2" w:rsidP="002B2EA2">
      <w:pPr>
        <w:jc w:val="both"/>
        <w:rPr>
          <w:rFonts w:cs="Arial"/>
          <w:szCs w:val="22"/>
        </w:rPr>
      </w:pPr>
    </w:p>
    <w:p w14:paraId="5243EBBB" w14:textId="77777777" w:rsidR="002B2EA2" w:rsidRPr="008A4981" w:rsidRDefault="002B2EA2" w:rsidP="00302805">
      <w:pPr>
        <w:pStyle w:val="Heading2"/>
        <w:numPr>
          <w:ilvl w:val="0"/>
          <w:numId w:val="27"/>
        </w:numPr>
        <w:autoSpaceDE w:val="0"/>
        <w:autoSpaceDN w:val="0"/>
        <w:spacing w:before="0"/>
        <w:rPr>
          <w:u w:val="single"/>
        </w:rPr>
      </w:pPr>
      <w:bookmarkStart w:id="471" w:name="_Toc5363594"/>
      <w:bookmarkStart w:id="472" w:name="_Toc5365795"/>
      <w:bookmarkStart w:id="473" w:name="_Toc5365918"/>
      <w:bookmarkStart w:id="474" w:name="_Toc5951867"/>
      <w:bookmarkStart w:id="475" w:name="_Toc5952054"/>
      <w:bookmarkStart w:id="476" w:name="_Toc6295562"/>
      <w:r w:rsidRPr="008A4981">
        <w:rPr>
          <w:u w:val="single"/>
        </w:rPr>
        <w:t>ENTIRE CONTRACT</w:t>
      </w:r>
      <w:bookmarkEnd w:id="471"/>
      <w:bookmarkEnd w:id="472"/>
      <w:bookmarkEnd w:id="473"/>
      <w:bookmarkEnd w:id="474"/>
      <w:bookmarkEnd w:id="475"/>
      <w:bookmarkEnd w:id="476"/>
    </w:p>
    <w:p w14:paraId="12B734BC" w14:textId="77777777" w:rsidR="002B2EA2" w:rsidRPr="008A4981" w:rsidRDefault="002B2EA2" w:rsidP="002B2EA2">
      <w:pPr>
        <w:keepNext/>
        <w:keepLines/>
        <w:ind w:left="360"/>
        <w:jc w:val="both"/>
        <w:rPr>
          <w:rFonts w:cs="Arial"/>
          <w:szCs w:val="22"/>
        </w:rPr>
      </w:pPr>
      <w:r w:rsidRPr="008A4981">
        <w:rPr>
          <w:rFonts w:cs="Arial"/>
          <w:szCs w:val="22"/>
        </w:rPr>
        <w:t>This Contract, including referenced Exhibits and other items in Section 10, represents all the terms and conditions agreed upon by the parties. No other understandings or representations, oral or otherwise, regarding the subject matter of this Contract shall be deemed to exist or to bind any of the parties hereto.</w:t>
      </w:r>
    </w:p>
    <w:p w14:paraId="196ED4EF" w14:textId="77777777" w:rsidR="002B2EA2" w:rsidRPr="008A4981" w:rsidRDefault="002B2EA2" w:rsidP="002B2EA2">
      <w:pPr>
        <w:jc w:val="both"/>
        <w:rPr>
          <w:rFonts w:cs="Arial"/>
          <w:szCs w:val="22"/>
        </w:rPr>
      </w:pPr>
    </w:p>
    <w:p w14:paraId="4BEB96FC" w14:textId="77777777" w:rsidR="002B2EA2" w:rsidRPr="008A4981" w:rsidRDefault="002B2EA2" w:rsidP="00302805">
      <w:pPr>
        <w:pStyle w:val="Heading2"/>
        <w:numPr>
          <w:ilvl w:val="0"/>
          <w:numId w:val="27"/>
        </w:numPr>
        <w:autoSpaceDE w:val="0"/>
        <w:autoSpaceDN w:val="0"/>
        <w:spacing w:before="0"/>
        <w:rPr>
          <w:u w:val="single"/>
        </w:rPr>
      </w:pPr>
      <w:bookmarkStart w:id="477" w:name="_Toc5363595"/>
      <w:bookmarkStart w:id="478" w:name="_Toc5365796"/>
      <w:bookmarkStart w:id="479" w:name="_Toc5365919"/>
      <w:bookmarkStart w:id="480" w:name="_Toc5951868"/>
      <w:bookmarkStart w:id="481" w:name="_Toc5952055"/>
      <w:bookmarkStart w:id="482" w:name="_Toc6295563"/>
      <w:r w:rsidRPr="008A4981">
        <w:rPr>
          <w:u w:val="single"/>
        </w:rPr>
        <w:t>CONFORMANCE</w:t>
      </w:r>
      <w:bookmarkEnd w:id="477"/>
      <w:bookmarkEnd w:id="478"/>
      <w:bookmarkEnd w:id="479"/>
      <w:bookmarkEnd w:id="480"/>
      <w:bookmarkEnd w:id="481"/>
      <w:bookmarkEnd w:id="482"/>
    </w:p>
    <w:p w14:paraId="280C2A4C" w14:textId="77777777" w:rsidR="002B2EA2" w:rsidRPr="008A4981" w:rsidRDefault="002B2EA2" w:rsidP="002B2EA2">
      <w:pPr>
        <w:ind w:left="360"/>
        <w:jc w:val="both"/>
        <w:rPr>
          <w:rFonts w:cs="Arial"/>
          <w:szCs w:val="22"/>
        </w:rPr>
      </w:pPr>
      <w:r w:rsidRPr="008A4981">
        <w:rPr>
          <w:rFonts w:cs="Arial"/>
          <w:szCs w:val="22"/>
        </w:rPr>
        <w:t>If any provision of this Contract violates any statute or rule of law of the State of Washington, it is considered modified to conform to that statute or rule of law.</w:t>
      </w:r>
    </w:p>
    <w:p w14:paraId="75BF7CE6" w14:textId="77777777" w:rsidR="002B2EA2" w:rsidRPr="008A4981" w:rsidRDefault="002B2EA2" w:rsidP="002B2EA2">
      <w:pPr>
        <w:jc w:val="both"/>
        <w:rPr>
          <w:rFonts w:cs="Arial"/>
          <w:szCs w:val="22"/>
        </w:rPr>
      </w:pPr>
    </w:p>
    <w:p w14:paraId="4E2774D9" w14:textId="77777777" w:rsidR="002B2EA2" w:rsidRPr="008A4981" w:rsidRDefault="002B2EA2" w:rsidP="00302805">
      <w:pPr>
        <w:pStyle w:val="Heading2"/>
        <w:numPr>
          <w:ilvl w:val="0"/>
          <w:numId w:val="27"/>
        </w:numPr>
        <w:autoSpaceDE w:val="0"/>
        <w:autoSpaceDN w:val="0"/>
        <w:spacing w:before="0"/>
        <w:rPr>
          <w:u w:val="single"/>
        </w:rPr>
      </w:pPr>
      <w:bookmarkStart w:id="483" w:name="_Toc5363596"/>
      <w:bookmarkStart w:id="484" w:name="_Toc5365797"/>
      <w:bookmarkStart w:id="485" w:name="_Toc5365920"/>
      <w:bookmarkStart w:id="486" w:name="_Toc5951869"/>
      <w:bookmarkStart w:id="487" w:name="_Toc5952056"/>
      <w:bookmarkStart w:id="488" w:name="_Toc6295564"/>
      <w:r w:rsidRPr="008A4981">
        <w:rPr>
          <w:u w:val="single"/>
        </w:rPr>
        <w:t>APPROVAL</w:t>
      </w:r>
      <w:bookmarkEnd w:id="483"/>
      <w:bookmarkEnd w:id="484"/>
      <w:bookmarkEnd w:id="485"/>
      <w:bookmarkEnd w:id="486"/>
      <w:bookmarkEnd w:id="487"/>
      <w:bookmarkEnd w:id="488"/>
    </w:p>
    <w:p w14:paraId="5ABA74E2" w14:textId="77777777" w:rsidR="002B2EA2" w:rsidRPr="008A4981" w:rsidRDefault="002B2EA2" w:rsidP="002B2EA2">
      <w:pPr>
        <w:keepNext/>
        <w:ind w:left="360"/>
        <w:jc w:val="both"/>
        <w:rPr>
          <w:rFonts w:cs="Arial"/>
          <w:szCs w:val="22"/>
        </w:rPr>
      </w:pPr>
      <w:r w:rsidRPr="008A4981">
        <w:rPr>
          <w:rFonts w:cs="Arial"/>
          <w:szCs w:val="22"/>
        </w:rPr>
        <w:t>This Contract shall be subject to the written approval of WAHBE’s authorized representative and shall not be binding until so approved.  The Contract may be altered, amended, or waived only by a written Amendment executed by both parties.</w:t>
      </w:r>
    </w:p>
    <w:p w14:paraId="3E22E9F4" w14:textId="77777777" w:rsidR="002B2EA2" w:rsidRPr="008A4981" w:rsidRDefault="002B2EA2" w:rsidP="002B2EA2">
      <w:pPr>
        <w:jc w:val="both"/>
        <w:rPr>
          <w:rFonts w:cs="Arial"/>
          <w:szCs w:val="22"/>
        </w:rPr>
      </w:pPr>
    </w:p>
    <w:p w14:paraId="5C76060A" w14:textId="77777777" w:rsidR="002B2EA2" w:rsidRPr="008A4981" w:rsidRDefault="002B2EA2" w:rsidP="002B2EA2">
      <w:pPr>
        <w:spacing w:after="120"/>
        <w:jc w:val="both"/>
        <w:rPr>
          <w:rFonts w:cs="Arial"/>
          <w:szCs w:val="22"/>
        </w:rPr>
      </w:pPr>
      <w:r w:rsidRPr="008A4981">
        <w:rPr>
          <w:rFonts w:cs="Arial"/>
          <w:szCs w:val="22"/>
        </w:rPr>
        <w:t>THIS CONTRACT is executed by the persons signing below who warrant that they have the authority to execute.</w:t>
      </w:r>
    </w:p>
    <w:p w14:paraId="36D283A7" w14:textId="77777777" w:rsidR="002B2EA2" w:rsidRPr="008A4981" w:rsidRDefault="002B2EA2" w:rsidP="002B2EA2">
      <w:pPr>
        <w:jc w:val="both"/>
        <w:rPr>
          <w:rFonts w:cs="Arial"/>
          <w:szCs w:val="22"/>
        </w:rPr>
      </w:pPr>
    </w:p>
    <w:p w14:paraId="45116539" w14:textId="77777777" w:rsidR="002B2EA2" w:rsidRPr="008A4981" w:rsidRDefault="002B2EA2" w:rsidP="002B2EA2">
      <w:pPr>
        <w:tabs>
          <w:tab w:val="left" w:pos="4464"/>
          <w:tab w:val="left" w:pos="4860"/>
          <w:tab w:val="left" w:pos="5040"/>
          <w:tab w:val="left" w:pos="9072"/>
        </w:tabs>
        <w:spacing w:after="120"/>
        <w:jc w:val="both"/>
        <w:rPr>
          <w:rFonts w:cs="Arial"/>
          <w:b/>
          <w:szCs w:val="22"/>
        </w:rPr>
      </w:pPr>
      <w:r w:rsidRPr="008A4981">
        <w:rPr>
          <w:rFonts w:cs="Arial"/>
          <w:b/>
          <w:szCs w:val="22"/>
        </w:rPr>
        <w:t xml:space="preserve">          </w:t>
      </w:r>
      <w:r w:rsidRPr="008A4981">
        <w:rPr>
          <w:rFonts w:cs="Arial"/>
          <w:b/>
          <w:szCs w:val="22"/>
        </w:rPr>
        <w:fldChar w:fldCharType="begin">
          <w:ffData>
            <w:name w:val="Text10"/>
            <w:enabled/>
            <w:calcOnExit w:val="0"/>
            <w:textInput>
              <w:default w:val="&lt;CONTRACTOR&gt;"/>
            </w:textInput>
          </w:ffData>
        </w:fldChar>
      </w:r>
      <w:bookmarkStart w:id="489" w:name="Text10"/>
      <w:r w:rsidRPr="008A4981">
        <w:rPr>
          <w:rFonts w:cs="Arial"/>
          <w:b/>
          <w:szCs w:val="22"/>
        </w:rPr>
        <w:instrText xml:space="preserve"> FORMTEXT </w:instrText>
      </w:r>
      <w:r w:rsidRPr="008A4981">
        <w:rPr>
          <w:rFonts w:cs="Arial"/>
          <w:b/>
          <w:szCs w:val="22"/>
        </w:rPr>
      </w:r>
      <w:r w:rsidRPr="008A4981">
        <w:rPr>
          <w:rFonts w:cs="Arial"/>
          <w:b/>
          <w:szCs w:val="22"/>
        </w:rPr>
        <w:fldChar w:fldCharType="separate"/>
      </w:r>
      <w:r w:rsidRPr="008A4981">
        <w:rPr>
          <w:rFonts w:cs="Arial"/>
          <w:b/>
          <w:noProof/>
          <w:szCs w:val="22"/>
        </w:rPr>
        <w:t>&lt;CONTRACTOR&gt;</w:t>
      </w:r>
      <w:r w:rsidRPr="008A4981">
        <w:rPr>
          <w:rFonts w:cs="Arial"/>
          <w:b/>
          <w:szCs w:val="22"/>
        </w:rPr>
        <w:fldChar w:fldCharType="end"/>
      </w:r>
      <w:bookmarkEnd w:id="489"/>
      <w:r w:rsidRPr="008A4981">
        <w:rPr>
          <w:rFonts w:cs="Arial"/>
          <w:b/>
          <w:szCs w:val="22"/>
        </w:rPr>
        <w:tab/>
      </w:r>
      <w:r w:rsidRPr="008A4981">
        <w:rPr>
          <w:rFonts w:cs="Arial"/>
          <w:b/>
          <w:szCs w:val="22"/>
        </w:rPr>
        <w:tab/>
        <w:t>WASHINGTON HEALTH BENEFIT EXCHANGE</w:t>
      </w:r>
    </w:p>
    <w:p w14:paraId="47652774" w14:textId="77777777" w:rsidR="002B2EA2" w:rsidRPr="008A4981" w:rsidRDefault="002B2EA2" w:rsidP="002B2EA2">
      <w:pPr>
        <w:jc w:val="both"/>
        <w:rPr>
          <w:rFonts w:cs="Arial"/>
          <w:szCs w:val="22"/>
        </w:rPr>
      </w:pPr>
    </w:p>
    <w:p w14:paraId="0EA76EA0" w14:textId="77777777" w:rsidR="002B2EA2" w:rsidRPr="008A4981" w:rsidRDefault="002B2EA2" w:rsidP="002B2EA2">
      <w:pPr>
        <w:tabs>
          <w:tab w:val="left" w:pos="3870"/>
          <w:tab w:val="left" w:pos="4860"/>
          <w:tab w:val="left" w:pos="8640"/>
        </w:tabs>
        <w:jc w:val="both"/>
        <w:rPr>
          <w:rFonts w:cs="Arial"/>
          <w:szCs w:val="22"/>
        </w:rPr>
      </w:pPr>
      <w:r w:rsidRPr="008A4981">
        <w:rPr>
          <w:rFonts w:cs="Arial"/>
          <w:szCs w:val="22"/>
          <w:u w:val="single"/>
        </w:rPr>
        <w:tab/>
        <w:t>__</w:t>
      </w:r>
      <w:r w:rsidRPr="008A4981">
        <w:rPr>
          <w:rFonts w:cs="Arial"/>
          <w:szCs w:val="22"/>
        </w:rPr>
        <w:tab/>
      </w:r>
      <w:r w:rsidRPr="008A4981">
        <w:rPr>
          <w:rFonts w:cs="Arial"/>
          <w:szCs w:val="22"/>
          <w:u w:val="single"/>
        </w:rPr>
        <w:tab/>
        <w:t>___</w:t>
      </w:r>
    </w:p>
    <w:p w14:paraId="484BAFAA" w14:textId="77777777" w:rsidR="002B2EA2" w:rsidRPr="008A4981" w:rsidRDefault="002B2EA2" w:rsidP="002B2EA2">
      <w:pPr>
        <w:tabs>
          <w:tab w:val="left" w:pos="4464"/>
          <w:tab w:val="left" w:pos="4860"/>
          <w:tab w:val="left" w:pos="9072"/>
        </w:tabs>
        <w:spacing w:after="120"/>
        <w:jc w:val="both"/>
        <w:rPr>
          <w:rFonts w:cs="Arial"/>
          <w:szCs w:val="22"/>
        </w:rPr>
      </w:pPr>
      <w:r w:rsidRPr="008A4981">
        <w:rPr>
          <w:rFonts w:cs="Arial"/>
          <w:szCs w:val="22"/>
        </w:rPr>
        <w:t>Signature                                          Date</w:t>
      </w:r>
      <w:r w:rsidRPr="008A4981">
        <w:rPr>
          <w:rFonts w:cs="Arial"/>
          <w:szCs w:val="22"/>
        </w:rPr>
        <w:tab/>
      </w:r>
      <w:r w:rsidRPr="008A4981">
        <w:rPr>
          <w:rFonts w:cs="Arial"/>
          <w:szCs w:val="22"/>
        </w:rPr>
        <w:tab/>
        <w:t>Signature                                          Date</w:t>
      </w:r>
    </w:p>
    <w:p w14:paraId="1A9EE7CC" w14:textId="77777777" w:rsidR="002B2EA2" w:rsidRPr="008A4981" w:rsidRDefault="002B2EA2" w:rsidP="002B2EA2">
      <w:pPr>
        <w:tabs>
          <w:tab w:val="left" w:pos="4860"/>
          <w:tab w:val="left" w:pos="8640"/>
        </w:tabs>
        <w:jc w:val="both"/>
        <w:rPr>
          <w:rFonts w:cs="Arial"/>
          <w:szCs w:val="22"/>
        </w:rPr>
      </w:pPr>
      <w:r w:rsidRPr="008A4981">
        <w:rPr>
          <w:rFonts w:cs="Arial"/>
          <w:szCs w:val="22"/>
        </w:rPr>
        <w:t>__________________________________</w:t>
      </w:r>
      <w:r w:rsidRPr="008A4981">
        <w:rPr>
          <w:rFonts w:cs="Arial"/>
          <w:szCs w:val="22"/>
        </w:rPr>
        <w:tab/>
        <w:t>__________________________________</w:t>
      </w:r>
    </w:p>
    <w:p w14:paraId="5D2F4B2F" w14:textId="77777777" w:rsidR="002B2EA2" w:rsidRPr="008A4981" w:rsidRDefault="002B2EA2" w:rsidP="002B2EA2">
      <w:pPr>
        <w:tabs>
          <w:tab w:val="left" w:pos="3150"/>
          <w:tab w:val="left" w:pos="4680"/>
          <w:tab w:val="left" w:pos="4860"/>
          <w:tab w:val="left" w:pos="8100"/>
          <w:tab w:val="left" w:pos="9072"/>
        </w:tabs>
        <w:spacing w:after="120"/>
        <w:jc w:val="both"/>
        <w:rPr>
          <w:rFonts w:cs="Arial"/>
          <w:szCs w:val="22"/>
        </w:rPr>
      </w:pPr>
      <w:r w:rsidRPr="008A4981">
        <w:rPr>
          <w:rFonts w:cs="Arial"/>
          <w:szCs w:val="22"/>
        </w:rPr>
        <w:t>Full Name                                        Title</w:t>
      </w:r>
      <w:r w:rsidRPr="008A4981">
        <w:rPr>
          <w:rFonts w:cs="Arial"/>
          <w:szCs w:val="22"/>
        </w:rPr>
        <w:tab/>
      </w:r>
      <w:r w:rsidRPr="008A4981">
        <w:rPr>
          <w:rFonts w:cs="Arial"/>
          <w:szCs w:val="22"/>
        </w:rPr>
        <w:tab/>
        <w:t>Full Name</w:t>
      </w:r>
      <w:r w:rsidRPr="008A4981">
        <w:rPr>
          <w:rFonts w:cs="Arial"/>
          <w:szCs w:val="22"/>
        </w:rPr>
        <w:tab/>
        <w:t xml:space="preserve">    Title</w:t>
      </w:r>
    </w:p>
    <w:p w14:paraId="7A642E40" w14:textId="77777777" w:rsidR="002B2EA2" w:rsidRPr="008A4981" w:rsidRDefault="002B2EA2" w:rsidP="002B2EA2">
      <w:pPr>
        <w:tabs>
          <w:tab w:val="left" w:pos="4860"/>
          <w:tab w:val="left" w:pos="8640"/>
        </w:tabs>
        <w:jc w:val="both"/>
        <w:rPr>
          <w:rFonts w:cs="Arial"/>
          <w:szCs w:val="22"/>
        </w:rPr>
      </w:pPr>
      <w:r w:rsidRPr="008A4981">
        <w:rPr>
          <w:rFonts w:cs="Arial"/>
          <w:szCs w:val="22"/>
        </w:rPr>
        <w:t>__________________________________</w:t>
      </w:r>
    </w:p>
    <w:p w14:paraId="704F47D4" w14:textId="77777777" w:rsidR="002B2EA2" w:rsidRPr="008A4981" w:rsidRDefault="002B2EA2" w:rsidP="002B2EA2">
      <w:pPr>
        <w:tabs>
          <w:tab w:val="left" w:pos="3150"/>
          <w:tab w:val="left" w:pos="4680"/>
          <w:tab w:val="left" w:pos="4860"/>
          <w:tab w:val="left" w:pos="8100"/>
          <w:tab w:val="left" w:pos="9072"/>
        </w:tabs>
        <w:spacing w:after="120"/>
        <w:jc w:val="both"/>
        <w:rPr>
          <w:rFonts w:cs="Arial"/>
          <w:szCs w:val="22"/>
        </w:rPr>
      </w:pPr>
      <w:r w:rsidRPr="008A4981">
        <w:rPr>
          <w:rFonts w:cs="Arial"/>
          <w:szCs w:val="22"/>
        </w:rPr>
        <w:t>Washington State UBI Number</w:t>
      </w:r>
      <w:r w:rsidRPr="008A4981">
        <w:rPr>
          <w:rFonts w:cs="Arial"/>
          <w:szCs w:val="22"/>
        </w:rPr>
        <w:tab/>
      </w:r>
    </w:p>
    <w:p w14:paraId="2C839683" w14:textId="77777777" w:rsidR="002B2EA2" w:rsidRPr="008A4981" w:rsidRDefault="002B2EA2" w:rsidP="002B2EA2">
      <w:pPr>
        <w:tabs>
          <w:tab w:val="left" w:pos="4464"/>
          <w:tab w:val="left" w:pos="4752"/>
          <w:tab w:val="left" w:pos="9072"/>
        </w:tabs>
        <w:jc w:val="both"/>
        <w:rPr>
          <w:rFonts w:cs="Arial"/>
          <w:szCs w:val="22"/>
        </w:rPr>
        <w:sectPr w:rsidR="002B2EA2" w:rsidRPr="008A4981" w:rsidSect="0016742D">
          <w:headerReference w:type="even" r:id="rId45"/>
          <w:headerReference w:type="default" r:id="rId46"/>
          <w:footerReference w:type="default" r:id="rId47"/>
          <w:headerReference w:type="first" r:id="rId48"/>
          <w:footerReference w:type="first" r:id="rId49"/>
          <w:pgSz w:w="12240" w:h="15840" w:code="1"/>
          <w:pgMar w:top="1152" w:right="1152" w:bottom="1152" w:left="1152" w:header="432" w:footer="720" w:gutter="0"/>
          <w:paperSrc w:first="15" w:other="15"/>
          <w:cols w:space="720"/>
          <w:titlePg/>
          <w:docGrid w:linePitch="299"/>
        </w:sectPr>
      </w:pPr>
    </w:p>
    <w:p w14:paraId="4F31FB3A" w14:textId="0C08AD1C" w:rsidR="002B2EA2" w:rsidRPr="008A4981" w:rsidRDefault="002B2EA2" w:rsidP="00D85762">
      <w:pPr>
        <w:pStyle w:val="Heading1"/>
        <w:ind w:left="360" w:hanging="360"/>
        <w:jc w:val="center"/>
      </w:pPr>
      <w:bookmarkStart w:id="490" w:name="_Toc5363597"/>
      <w:bookmarkStart w:id="491" w:name="_Toc5365798"/>
      <w:bookmarkStart w:id="492" w:name="_Toc5365921"/>
      <w:bookmarkStart w:id="493" w:name="_Toc5951870"/>
      <w:bookmarkStart w:id="494" w:name="_Toc5952057"/>
      <w:bookmarkStart w:id="495" w:name="_Toc6295565"/>
      <w:r w:rsidRPr="008A4981">
        <w:lastRenderedPageBreak/>
        <w:t xml:space="preserve">EXHIBIT A </w:t>
      </w:r>
      <w:r w:rsidR="003575AE">
        <w:t xml:space="preserve">TO SAMPLE CONTRACT </w:t>
      </w:r>
      <w:r w:rsidRPr="008A4981">
        <w:t>– GENERAL TERMS AND CONDITIONS</w:t>
      </w:r>
      <w:bookmarkEnd w:id="490"/>
      <w:bookmarkEnd w:id="491"/>
      <w:bookmarkEnd w:id="492"/>
      <w:bookmarkEnd w:id="493"/>
      <w:bookmarkEnd w:id="494"/>
      <w:bookmarkEnd w:id="495"/>
    </w:p>
    <w:p w14:paraId="4B7FBF87" w14:textId="77777777" w:rsidR="002B2EA2" w:rsidRPr="008A4981" w:rsidRDefault="002B2EA2" w:rsidP="002B2EA2">
      <w:pPr>
        <w:tabs>
          <w:tab w:val="left" w:pos="-720"/>
        </w:tabs>
        <w:suppressAutoHyphens/>
        <w:rPr>
          <w:rFonts w:cs="Arial"/>
          <w:spacing w:val="-3"/>
          <w:szCs w:val="22"/>
        </w:rPr>
      </w:pPr>
    </w:p>
    <w:p w14:paraId="7EE3879D" w14:textId="77777777" w:rsidR="002B2EA2" w:rsidRPr="008A4981" w:rsidRDefault="002B2EA2" w:rsidP="00302805">
      <w:pPr>
        <w:pStyle w:val="Heading2"/>
        <w:numPr>
          <w:ilvl w:val="0"/>
          <w:numId w:val="37"/>
        </w:numPr>
        <w:autoSpaceDE w:val="0"/>
        <w:autoSpaceDN w:val="0"/>
        <w:spacing w:before="0"/>
        <w:rPr>
          <w:u w:val="single"/>
        </w:rPr>
      </w:pPr>
      <w:bookmarkStart w:id="496" w:name="_Toc5363598"/>
      <w:bookmarkStart w:id="497" w:name="_Toc5365799"/>
      <w:bookmarkStart w:id="498" w:name="_Toc5365922"/>
      <w:bookmarkStart w:id="499" w:name="_Toc5951871"/>
      <w:bookmarkStart w:id="500" w:name="_Toc5952058"/>
      <w:bookmarkStart w:id="501" w:name="_Toc6295566"/>
      <w:r w:rsidRPr="008A4981">
        <w:rPr>
          <w:u w:val="single"/>
        </w:rPr>
        <w:t>DEFINITIONS</w:t>
      </w:r>
      <w:bookmarkEnd w:id="496"/>
      <w:bookmarkEnd w:id="497"/>
      <w:bookmarkEnd w:id="498"/>
      <w:bookmarkEnd w:id="499"/>
      <w:bookmarkEnd w:id="500"/>
      <w:bookmarkEnd w:id="501"/>
    </w:p>
    <w:p w14:paraId="79D68F9D" w14:textId="77777777" w:rsidR="002B2EA2" w:rsidRPr="008A4981" w:rsidRDefault="002B2EA2" w:rsidP="00D85762">
      <w:pPr>
        <w:ind w:left="180"/>
        <w:jc w:val="both"/>
        <w:rPr>
          <w:rFonts w:cs="Arial"/>
          <w:b/>
          <w:szCs w:val="22"/>
        </w:rPr>
      </w:pPr>
      <w:r w:rsidRPr="008A4981">
        <w:rPr>
          <w:rFonts w:cs="Arial"/>
          <w:szCs w:val="22"/>
        </w:rPr>
        <w:t>As used throughout this Contract, the following terms shall have the meaning set forth below:</w:t>
      </w:r>
    </w:p>
    <w:p w14:paraId="3750645C"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b/>
          <w:bCs/>
          <w:szCs w:val="22"/>
        </w:rPr>
      </w:pPr>
    </w:p>
    <w:p w14:paraId="2226EDAC" w14:textId="77777777" w:rsidR="002B2EA2" w:rsidRPr="008A4981" w:rsidRDefault="002B2EA2" w:rsidP="00302805">
      <w:pPr>
        <w:pStyle w:val="Heading3"/>
        <w:keepNext w:val="0"/>
        <w:numPr>
          <w:ilvl w:val="0"/>
          <w:numId w:val="38"/>
        </w:numPr>
        <w:shd w:val="clear" w:color="auto" w:fill="FFFFFF" w:themeFill="background1"/>
        <w:spacing w:before="0" w:after="60"/>
        <w:jc w:val="both"/>
      </w:pPr>
      <w:r w:rsidRPr="008A4981">
        <w:t>“Amendment” means a mutually-agreed, formal change made to the Contract. A Modification may also be referred to as a “modification”.</w:t>
      </w:r>
    </w:p>
    <w:p w14:paraId="4A78A791"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“Change Order(s)” means a response to a Change Request that is a written, signed agreement that modifies, deletes or adds to the Deliverables or Services, in whole or in part, made in accordance with the terms of Section 10.B.</w:t>
      </w:r>
    </w:p>
    <w:p w14:paraId="11C1357A"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“Change Request” means a written form substantially in the form of Schedule 4 Change Request Form, used to initiate a modification to the Deliverables or Services, in whole or in part, made in accordance with the terms of Section 10.A.</w:t>
      </w:r>
    </w:p>
    <w:p w14:paraId="3C2D4DF5"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 xml:space="preserve">“Claim” means any financial loss, claim, suit, action, damage, or expense, including but not limited to attorney’s fees, attributable for bodily injury, sickness, disease, or death, or injury to or destruction of tangible property including loss of use resulting therefrom.  </w:t>
      </w:r>
    </w:p>
    <w:p w14:paraId="3114722B"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“Confidential Information” means information that may be exempt from disclosure to the public or other unauthorized persons under either RCW 42.56 or other federal or state laws. Confidential Information includes, but is not limited to, Personal Information, Personally Identifiable Information (PII), and information subject to Exhibit D.</w:t>
      </w:r>
    </w:p>
    <w:p w14:paraId="786C9E01"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"Contractor" means that firm, provider, organization, individual or other entity performing service(s) under this Contract; and shall include all employees of the Contractor.</w:t>
      </w:r>
    </w:p>
    <w:p w14:paraId="79F68A04"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“Contractor Technology” means intellectual property owned by Contractor prior to the Effective Date or developed and owned by Contractor outside the scope of this Contract (including modifications, enhancements or improvements thereto), including Contractor’s proprietary methodologies, project management and other tools, deliverable examples, procedures, processes, techniques, data models, templates, general purpose consulting and software tools, utilities, and routines.</w:t>
      </w:r>
    </w:p>
    <w:p w14:paraId="0219ACD3"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“Corrective Action Plan” means the detailed written plan required by WAHBE to correct or resolve a Defect or breach by Contractor.</w:t>
      </w:r>
    </w:p>
    <w:p w14:paraId="2E07C763"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 xml:space="preserve">“Date Warranty” shall have the meaning ascribed to it in </w:t>
      </w:r>
      <w:hyperlink w:anchor="datewarranty" w:history="1">
        <w:r w:rsidRPr="008A4981">
          <w:rPr>
            <w:rStyle w:val="Hyperlink"/>
            <w:bCs/>
          </w:rPr>
          <w:t>Section 37.D</w:t>
        </w:r>
      </w:hyperlink>
      <w:r w:rsidRPr="008A4981">
        <w:t>.</w:t>
      </w:r>
    </w:p>
    <w:p w14:paraId="7B78E54C"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“Defect” means a failure to conform to requirements and specifications established by WAHBE.</w:t>
      </w:r>
    </w:p>
    <w:p w14:paraId="68019EA0"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“Force majeure” means an occurrence that causes a delay that is beyond the reasonable control of the party affected and could not have been avoided by exercising reasonable diligence. Force majeure shall include acts of war, riots, strikes, fire, floods, windstorms, epidemics, or other similar occurrences.</w:t>
      </w:r>
    </w:p>
    <w:p w14:paraId="212F5072"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 xml:space="preserve">“Materials” means all items in any format and includes, but is not limited to, Deliverables (as defined in the Special Terms and Conditions), data, reports, documents, pamphlets, advertisements, books, magazines, surveys, studies, computer programs, films, tapes, and/or sound reproductions.  </w:t>
      </w:r>
    </w:p>
    <w:p w14:paraId="2F2DE39B"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w:t>
      </w:r>
      <w:proofErr w:type="gramStart"/>
      <w:r w:rsidRPr="008A4981">
        <w:t>Personally</w:t>
      </w:r>
      <w:proofErr w:type="gramEnd"/>
      <w:r w:rsidRPr="008A4981">
        <w:t xml:space="preserve"> Identifiable Information” or “PII” means any information which can be used to distinguish or trace an individual's identity whether alone or in combination with other personal or identifying information linked or linkable to a specific individual.</w:t>
      </w:r>
    </w:p>
    <w:p w14:paraId="0E818202"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 xml:space="preserve">“Personal Information” means information identifiable to any person, including, but not limited to, information that relates to a person’s name, health, finances, education, business, use or receipt of governmental services or other activities, addresses, telephone numbers, Social Security Numbers, driver license numbers, other identifying numbers, and any </w:t>
      </w:r>
      <w:r w:rsidRPr="008A4981">
        <w:lastRenderedPageBreak/>
        <w:t>financial identifiers, and other information that may be exempt from disclosure under either chapter 42.56 RCW or other state and federal statutes.</w:t>
      </w:r>
    </w:p>
    <w:p w14:paraId="19655242"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"Subcontractor" means one who is not in the employment of the Contractor and who is performing all or part of those services under this Contract or under a separate contract with the Contractor.  The terms "Subcontractor" and "Subcontractors" means Subcontractor(s) in any tier.</w:t>
      </w:r>
    </w:p>
    <w:p w14:paraId="5F11650C"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“WAHBE” means the Washington Health Benefit Exchange, any division, section, office, unit or other entity of WAHBE, or any of the officers or other officials lawfully representing WAHBE.</w:t>
      </w:r>
    </w:p>
    <w:p w14:paraId="395E6A9B" w14:textId="77777777" w:rsidR="002B2EA2" w:rsidRPr="008A4981" w:rsidRDefault="002B2EA2" w:rsidP="002B2EA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b/>
          <w:bCs/>
          <w:szCs w:val="22"/>
        </w:rPr>
      </w:pPr>
    </w:p>
    <w:p w14:paraId="762C8FB3" w14:textId="77777777" w:rsidR="002B2EA2" w:rsidRPr="008A4981" w:rsidRDefault="002B2EA2" w:rsidP="00302805">
      <w:pPr>
        <w:pStyle w:val="Heading2"/>
        <w:numPr>
          <w:ilvl w:val="0"/>
          <w:numId w:val="27"/>
        </w:numPr>
        <w:autoSpaceDE w:val="0"/>
        <w:autoSpaceDN w:val="0"/>
        <w:spacing w:before="0"/>
        <w:rPr>
          <w:u w:val="single"/>
        </w:rPr>
      </w:pPr>
      <w:bookmarkStart w:id="502" w:name="_Toc5363599"/>
      <w:bookmarkStart w:id="503" w:name="_Toc5365800"/>
      <w:bookmarkStart w:id="504" w:name="_Toc5365923"/>
      <w:bookmarkStart w:id="505" w:name="_Toc5951872"/>
      <w:bookmarkStart w:id="506" w:name="_Toc5952059"/>
      <w:bookmarkStart w:id="507" w:name="_Toc6295567"/>
      <w:r w:rsidRPr="008A4981">
        <w:rPr>
          <w:u w:val="single"/>
        </w:rPr>
        <w:t>ACCEPTANCE PROCESS</w:t>
      </w:r>
      <w:bookmarkEnd w:id="502"/>
      <w:bookmarkEnd w:id="503"/>
      <w:bookmarkEnd w:id="504"/>
      <w:bookmarkEnd w:id="505"/>
      <w:bookmarkEnd w:id="506"/>
      <w:bookmarkEnd w:id="507"/>
    </w:p>
    <w:p w14:paraId="2691CC9A" w14:textId="77777777" w:rsidR="002B2EA2" w:rsidRPr="008A4981" w:rsidRDefault="002B2EA2" w:rsidP="00302805">
      <w:pPr>
        <w:pStyle w:val="Heading3"/>
        <w:keepNext w:val="0"/>
        <w:numPr>
          <w:ilvl w:val="0"/>
          <w:numId w:val="39"/>
        </w:numPr>
        <w:shd w:val="clear" w:color="auto" w:fill="FFFFFF" w:themeFill="background1"/>
        <w:spacing w:before="0" w:after="60"/>
        <w:jc w:val="both"/>
      </w:pPr>
      <w:r w:rsidRPr="008A4981">
        <w:t>Contractor shall develop a WAHBE-approved Project Plan and shall deliver the Deliverables, which meet the requirements and specifications established by WAHBE pursuant to this Contract.  Times to review and correct Deliverables shall be in the Project plan.</w:t>
      </w:r>
    </w:p>
    <w:p w14:paraId="4262EC1D"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 xml:space="preserve">WAHBE shall have the right to review the Deliverables following Contractor’s delivery of each to WAHBE to determine whether the Deliverables have Defects or fail to meet WAHBE’s satisfaction, and to either:  reject a Deliverable if it has Defects or fails to meet WAHBE’s satisfaction; or to accept each Deliverable if it has no such Defects and meets WAHBE’s satisfaction.  If WAHBE rejects the Deliverable, Contractor shall, promptly correct all such Defects and, thereafter, WAHBE shall again review the Deliverables. </w:t>
      </w:r>
    </w:p>
    <w:p w14:paraId="6808E8E7"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If Contractor is not able to correct all Defects in the Deliverables and have them meet WAHBE’s satisfaction within 30 calendar days following their receipt by WAHBE, WAHBE shall have the right to: (a) continue reviewing the Deliverable and require Contractor to continue until Defects are corrected or eliminated; (b) request Contractor to provide, at its expense, a replacement Deliverable for further review; (c) set-off from the amounts for such Deliverable to the extent WAHBE determines the Defects for the Deliverable have not been corrected and provide Acceptance for the applicable Deliverable; or (d) after completion of the process set forth in this Section and providing notice of default to Contractor, terminate this Contract.  In the event of any such termination, Contractor shall return all payments previously made to Contractor under this Contract for such Deliverable.</w:t>
      </w:r>
    </w:p>
    <w:p w14:paraId="38DBD3FD" w14:textId="77777777" w:rsidR="002B2EA2" w:rsidRPr="008A4981" w:rsidRDefault="002B2EA2" w:rsidP="002B2EA2">
      <w:pPr>
        <w:keepNext/>
        <w:keepLines/>
        <w:ind w:left="360"/>
        <w:contextualSpacing/>
        <w:jc w:val="both"/>
        <w:rPr>
          <w:rFonts w:eastAsia="Calibri" w:cs="Arial"/>
          <w:b/>
          <w:szCs w:val="22"/>
        </w:rPr>
      </w:pPr>
    </w:p>
    <w:p w14:paraId="6460643B" w14:textId="77777777" w:rsidR="002B2EA2" w:rsidRPr="008A4981" w:rsidRDefault="002B2EA2" w:rsidP="00302805">
      <w:pPr>
        <w:pStyle w:val="Heading2"/>
        <w:numPr>
          <w:ilvl w:val="0"/>
          <w:numId w:val="27"/>
        </w:numPr>
        <w:autoSpaceDE w:val="0"/>
        <w:autoSpaceDN w:val="0"/>
        <w:spacing w:before="0"/>
        <w:rPr>
          <w:u w:val="single"/>
        </w:rPr>
      </w:pPr>
      <w:bookmarkStart w:id="508" w:name="_Toc5363600"/>
      <w:bookmarkStart w:id="509" w:name="_Toc5365801"/>
      <w:bookmarkStart w:id="510" w:name="_Toc5365924"/>
      <w:bookmarkStart w:id="511" w:name="_Toc5951873"/>
      <w:bookmarkStart w:id="512" w:name="_Toc5952060"/>
      <w:bookmarkStart w:id="513" w:name="_Toc6295568"/>
      <w:r w:rsidRPr="008A4981">
        <w:rPr>
          <w:u w:val="single"/>
        </w:rPr>
        <w:t>ADVANCE PAYMENTS PROHIBITED</w:t>
      </w:r>
      <w:bookmarkEnd w:id="508"/>
      <w:bookmarkEnd w:id="509"/>
      <w:bookmarkEnd w:id="510"/>
      <w:bookmarkEnd w:id="511"/>
      <w:bookmarkEnd w:id="512"/>
      <w:bookmarkEnd w:id="513"/>
    </w:p>
    <w:p w14:paraId="60F204AC" w14:textId="77777777" w:rsidR="002B2EA2" w:rsidRPr="008A4981" w:rsidRDefault="002B2EA2" w:rsidP="002338EA">
      <w:pPr>
        <w:ind w:left="180"/>
        <w:jc w:val="both"/>
        <w:rPr>
          <w:rFonts w:cs="Arial"/>
          <w:b/>
          <w:szCs w:val="22"/>
        </w:rPr>
      </w:pPr>
      <w:r w:rsidRPr="008A4981">
        <w:rPr>
          <w:rFonts w:cs="Arial"/>
          <w:szCs w:val="22"/>
        </w:rPr>
        <w:t xml:space="preserve">No payments in advance of or in anticipation of goods or services to be provided under this Contract shall be made by WAHBE.   </w:t>
      </w:r>
    </w:p>
    <w:p w14:paraId="3FAA2123"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14:paraId="7CC60FB5" w14:textId="77777777" w:rsidR="002B2EA2" w:rsidRPr="008A4981" w:rsidRDefault="002B2EA2" w:rsidP="00302805">
      <w:pPr>
        <w:pStyle w:val="Heading2"/>
        <w:numPr>
          <w:ilvl w:val="0"/>
          <w:numId w:val="27"/>
        </w:numPr>
        <w:autoSpaceDE w:val="0"/>
        <w:autoSpaceDN w:val="0"/>
        <w:spacing w:before="0"/>
        <w:rPr>
          <w:u w:val="single"/>
        </w:rPr>
      </w:pPr>
      <w:bookmarkStart w:id="514" w:name="_Toc5363601"/>
      <w:bookmarkStart w:id="515" w:name="_Toc5365802"/>
      <w:bookmarkStart w:id="516" w:name="_Toc5365925"/>
      <w:bookmarkStart w:id="517" w:name="_Toc5951874"/>
      <w:bookmarkStart w:id="518" w:name="_Toc5952061"/>
      <w:bookmarkStart w:id="519" w:name="_Toc6295569"/>
      <w:r w:rsidRPr="008A4981">
        <w:rPr>
          <w:u w:val="single"/>
        </w:rPr>
        <w:t>AMENDMENTS</w:t>
      </w:r>
      <w:bookmarkEnd w:id="514"/>
      <w:bookmarkEnd w:id="515"/>
      <w:bookmarkEnd w:id="516"/>
      <w:bookmarkEnd w:id="517"/>
      <w:bookmarkEnd w:id="518"/>
      <w:bookmarkEnd w:id="519"/>
    </w:p>
    <w:p w14:paraId="55558458" w14:textId="77777777" w:rsidR="002B2EA2" w:rsidRPr="008A4981" w:rsidRDefault="002B2EA2" w:rsidP="002338EA">
      <w:pPr>
        <w:ind w:left="180"/>
        <w:jc w:val="both"/>
        <w:rPr>
          <w:rFonts w:cs="Arial"/>
          <w:b/>
          <w:szCs w:val="22"/>
        </w:rPr>
      </w:pPr>
      <w:r w:rsidRPr="008A4981">
        <w:rPr>
          <w:rFonts w:cs="Arial"/>
          <w:szCs w:val="22"/>
        </w:rPr>
        <w:t>This Contract may be amended, or modified, by mutual agreement of the parties.  Such Amendments shall not be binding unless they are in writing and signed by personnel authorized to bind each of the parties.</w:t>
      </w:r>
    </w:p>
    <w:p w14:paraId="4CC30BE5"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14:paraId="71AC278E" w14:textId="77777777" w:rsidR="002B2EA2" w:rsidRPr="008A4981" w:rsidRDefault="002B2EA2" w:rsidP="00302805">
      <w:pPr>
        <w:pStyle w:val="Heading2"/>
        <w:numPr>
          <w:ilvl w:val="0"/>
          <w:numId w:val="27"/>
        </w:numPr>
        <w:autoSpaceDE w:val="0"/>
        <w:autoSpaceDN w:val="0"/>
        <w:spacing w:before="0"/>
        <w:rPr>
          <w:u w:val="single"/>
        </w:rPr>
      </w:pPr>
      <w:bookmarkStart w:id="520" w:name="_Toc5363602"/>
      <w:bookmarkStart w:id="521" w:name="_Toc5365803"/>
      <w:bookmarkStart w:id="522" w:name="_Toc5365926"/>
      <w:bookmarkStart w:id="523" w:name="_Toc5951875"/>
      <w:bookmarkStart w:id="524" w:name="_Toc5952062"/>
      <w:bookmarkStart w:id="525" w:name="_Toc6295570"/>
      <w:r w:rsidRPr="008A4981">
        <w:rPr>
          <w:u w:val="single"/>
        </w:rPr>
        <w:t>AMERICANS WITH DISABILITIES ACT (ADA) OF 1990</w:t>
      </w:r>
      <w:bookmarkEnd w:id="520"/>
      <w:bookmarkEnd w:id="521"/>
      <w:bookmarkEnd w:id="522"/>
      <w:bookmarkEnd w:id="523"/>
      <w:bookmarkEnd w:id="524"/>
      <w:bookmarkEnd w:id="525"/>
    </w:p>
    <w:p w14:paraId="74766AD8" w14:textId="77777777" w:rsidR="002B2EA2" w:rsidRPr="008A4981" w:rsidRDefault="002B2EA2" w:rsidP="00FB5898">
      <w:pPr>
        <w:ind w:left="180"/>
        <w:jc w:val="both"/>
        <w:rPr>
          <w:rFonts w:cs="Arial"/>
          <w:b/>
          <w:szCs w:val="22"/>
        </w:rPr>
      </w:pPr>
      <w:r w:rsidRPr="008A4981">
        <w:rPr>
          <w:rFonts w:cs="Arial"/>
          <w:szCs w:val="22"/>
        </w:rPr>
        <w:t xml:space="preserve">Contractor must comply with ADA, which provides comprehensive civil rights protection to individuals with disabilities in the areas of employment, public accommodations, state and local government services, and telecommunications; and prohibits discrimination </w:t>
      </w:r>
      <w:proofErr w:type="gramStart"/>
      <w:r w:rsidRPr="008A4981">
        <w:rPr>
          <w:rFonts w:cs="Arial"/>
          <w:szCs w:val="22"/>
        </w:rPr>
        <w:t>on the basis of</w:t>
      </w:r>
      <w:proofErr w:type="gramEnd"/>
      <w:r w:rsidRPr="008A4981">
        <w:rPr>
          <w:rFonts w:cs="Arial"/>
          <w:szCs w:val="22"/>
        </w:rPr>
        <w:t xml:space="preserve"> disability.</w:t>
      </w:r>
    </w:p>
    <w:p w14:paraId="7DEDCED6"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14:paraId="2724D703" w14:textId="77777777" w:rsidR="002B2EA2" w:rsidRPr="008A4981" w:rsidRDefault="002B2EA2" w:rsidP="00302805">
      <w:pPr>
        <w:pStyle w:val="Heading2"/>
        <w:numPr>
          <w:ilvl w:val="0"/>
          <w:numId w:val="27"/>
        </w:numPr>
        <w:autoSpaceDE w:val="0"/>
        <w:autoSpaceDN w:val="0"/>
        <w:spacing w:before="0"/>
        <w:rPr>
          <w:u w:val="single"/>
        </w:rPr>
      </w:pPr>
      <w:bookmarkStart w:id="526" w:name="_Toc5363603"/>
      <w:bookmarkStart w:id="527" w:name="_Toc5365804"/>
      <w:bookmarkStart w:id="528" w:name="_Toc5365927"/>
      <w:bookmarkStart w:id="529" w:name="_Toc5951876"/>
      <w:bookmarkStart w:id="530" w:name="_Toc5952063"/>
      <w:bookmarkStart w:id="531" w:name="_Toc6295571"/>
      <w:r w:rsidRPr="008A4981">
        <w:rPr>
          <w:u w:val="single"/>
        </w:rPr>
        <w:t>ASSIGNMENT</w:t>
      </w:r>
      <w:bookmarkEnd w:id="526"/>
      <w:bookmarkEnd w:id="527"/>
      <w:bookmarkEnd w:id="528"/>
      <w:bookmarkEnd w:id="529"/>
      <w:bookmarkEnd w:id="530"/>
      <w:bookmarkEnd w:id="531"/>
    </w:p>
    <w:p w14:paraId="4B595DE3" w14:textId="77777777" w:rsidR="002B2EA2" w:rsidRPr="008A4981" w:rsidRDefault="002B2EA2" w:rsidP="00FB5898">
      <w:pPr>
        <w:ind w:left="180"/>
        <w:jc w:val="both"/>
        <w:rPr>
          <w:rFonts w:cs="Arial"/>
          <w:szCs w:val="22"/>
        </w:rPr>
      </w:pPr>
      <w:r w:rsidRPr="008A4981">
        <w:rPr>
          <w:rFonts w:cs="Arial"/>
          <w:szCs w:val="22"/>
        </w:rPr>
        <w:t xml:space="preserve">Contractor may not assign or transfer this Contract or any of its rights or claims hereunder, or delegate any of its duties hereunder, without the prior written consent of WAHBE, provided that any permitted assignment shall not operate to relieve Contractor of any of its duties and obligations hereunder, nor </w:t>
      </w:r>
      <w:r w:rsidRPr="008A4981">
        <w:rPr>
          <w:rFonts w:cs="Arial"/>
          <w:szCs w:val="22"/>
        </w:rPr>
        <w:lastRenderedPageBreak/>
        <w:t xml:space="preserve">shall such assignment affect any remedies available to WAHBE that may arise from any breach of the provisions of this Contract or warranties made herein including but not limited to, rights of setoff.  </w:t>
      </w:r>
    </w:p>
    <w:p w14:paraId="3E73B876" w14:textId="77777777" w:rsidR="002B2EA2" w:rsidRPr="008A4981" w:rsidRDefault="002B2EA2" w:rsidP="002B2EA2">
      <w:pPr>
        <w:autoSpaceDE w:val="0"/>
        <w:autoSpaceDN w:val="0"/>
        <w:ind w:left="360"/>
        <w:jc w:val="both"/>
        <w:rPr>
          <w:rFonts w:cs="Arial"/>
          <w:szCs w:val="22"/>
        </w:rPr>
      </w:pPr>
    </w:p>
    <w:p w14:paraId="78786F64" w14:textId="77777777" w:rsidR="002B2EA2" w:rsidRPr="008A4981" w:rsidRDefault="002B2EA2" w:rsidP="005C4EB7">
      <w:pPr>
        <w:ind w:left="180"/>
        <w:jc w:val="both"/>
        <w:rPr>
          <w:rFonts w:cs="Arial"/>
          <w:szCs w:val="22"/>
        </w:rPr>
      </w:pPr>
      <w:r w:rsidRPr="008A4981">
        <w:rPr>
          <w:rFonts w:cs="Arial"/>
          <w:szCs w:val="22"/>
        </w:rPr>
        <w:t>WAHBE may assign this Contract in whole or in part without the consent of Contractor.  Any attempted assignment, transfer or delegation in contravention of this Section of the Contract shall be null and void.  This Contract shall inure to the benefit of and be binding on the parties hereto and their permitted successors and assigns.</w:t>
      </w:r>
    </w:p>
    <w:p w14:paraId="3F563814"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2"/>
        </w:rPr>
      </w:pPr>
    </w:p>
    <w:p w14:paraId="69B22EB4" w14:textId="77777777" w:rsidR="002B2EA2" w:rsidRPr="008A4981" w:rsidRDefault="002B2EA2" w:rsidP="00302805">
      <w:pPr>
        <w:pStyle w:val="Heading2"/>
        <w:numPr>
          <w:ilvl w:val="0"/>
          <w:numId w:val="27"/>
        </w:numPr>
        <w:autoSpaceDE w:val="0"/>
        <w:autoSpaceDN w:val="0"/>
        <w:spacing w:before="0"/>
        <w:rPr>
          <w:u w:val="single"/>
        </w:rPr>
      </w:pPr>
      <w:bookmarkStart w:id="532" w:name="_Toc5363604"/>
      <w:bookmarkStart w:id="533" w:name="_Toc5365805"/>
      <w:bookmarkStart w:id="534" w:name="_Toc5365928"/>
      <w:bookmarkStart w:id="535" w:name="_Toc5951877"/>
      <w:bookmarkStart w:id="536" w:name="_Toc5952064"/>
      <w:bookmarkStart w:id="537" w:name="_Toc6295572"/>
      <w:r w:rsidRPr="008A4981">
        <w:rPr>
          <w:u w:val="single"/>
        </w:rPr>
        <w:t>ATTORNEYS’ FEES</w:t>
      </w:r>
      <w:bookmarkEnd w:id="532"/>
      <w:bookmarkEnd w:id="533"/>
      <w:bookmarkEnd w:id="534"/>
      <w:bookmarkEnd w:id="535"/>
      <w:bookmarkEnd w:id="536"/>
      <w:bookmarkEnd w:id="537"/>
    </w:p>
    <w:p w14:paraId="73B6AE9E" w14:textId="77777777" w:rsidR="002B2EA2" w:rsidRPr="008A4981" w:rsidRDefault="002B2EA2" w:rsidP="00974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Cs/>
          <w:szCs w:val="22"/>
        </w:rPr>
      </w:pPr>
      <w:r w:rsidRPr="008A4981">
        <w:rPr>
          <w:rFonts w:cs="Arial"/>
          <w:bCs/>
          <w:szCs w:val="22"/>
        </w:rPr>
        <w:t>In the event of litigation or other action brought to enforce Contract terms, each party agrees to bear its own attorney fees and costs.</w:t>
      </w:r>
    </w:p>
    <w:p w14:paraId="4255CD92" w14:textId="77777777" w:rsidR="002B2EA2" w:rsidRPr="008A4981" w:rsidRDefault="002B2EA2" w:rsidP="002B2EA2">
      <w:pPr>
        <w:rPr>
          <w:rFonts w:eastAsiaTheme="minorHAnsi" w:cs="Arial"/>
          <w:b/>
          <w:szCs w:val="22"/>
        </w:rPr>
      </w:pPr>
    </w:p>
    <w:p w14:paraId="70BC42B6" w14:textId="77777777" w:rsidR="002B2EA2" w:rsidRPr="008A4981" w:rsidRDefault="002B2EA2" w:rsidP="00302805">
      <w:pPr>
        <w:pStyle w:val="Heading2"/>
        <w:numPr>
          <w:ilvl w:val="0"/>
          <w:numId w:val="27"/>
        </w:numPr>
        <w:autoSpaceDE w:val="0"/>
        <w:autoSpaceDN w:val="0"/>
        <w:spacing w:before="0"/>
        <w:rPr>
          <w:bCs/>
          <w:u w:val="single"/>
        </w:rPr>
      </w:pPr>
      <w:bookmarkStart w:id="538" w:name="_Toc5363605"/>
      <w:bookmarkStart w:id="539" w:name="_Toc5365806"/>
      <w:bookmarkStart w:id="540" w:name="_Toc5365929"/>
      <w:bookmarkStart w:id="541" w:name="_Toc5951878"/>
      <w:bookmarkStart w:id="542" w:name="_Toc5952065"/>
      <w:bookmarkStart w:id="543" w:name="_Toc6295573"/>
      <w:bookmarkStart w:id="544" w:name="_Hlk504033233"/>
      <w:r w:rsidRPr="008A4981">
        <w:rPr>
          <w:u w:val="single"/>
        </w:rPr>
        <w:t>BACKGROUND CHECKS</w:t>
      </w:r>
      <w:bookmarkEnd w:id="538"/>
      <w:bookmarkEnd w:id="539"/>
      <w:bookmarkEnd w:id="540"/>
      <w:bookmarkEnd w:id="541"/>
      <w:bookmarkEnd w:id="542"/>
      <w:bookmarkEnd w:id="543"/>
    </w:p>
    <w:p w14:paraId="015836CF" w14:textId="77777777" w:rsidR="002B2EA2" w:rsidRPr="008A4981" w:rsidRDefault="002B2EA2" w:rsidP="00302805">
      <w:pPr>
        <w:pStyle w:val="Heading3"/>
        <w:keepNext w:val="0"/>
        <w:numPr>
          <w:ilvl w:val="0"/>
          <w:numId w:val="40"/>
        </w:numPr>
        <w:shd w:val="clear" w:color="auto" w:fill="FFFFFF" w:themeFill="background1"/>
        <w:spacing w:before="0" w:after="60"/>
        <w:jc w:val="both"/>
      </w:pPr>
      <w:r w:rsidRPr="008A4981">
        <w:t>Due to the confidential nature of the information and materials accessible to Contractor, Contractor shall conduct State and Federal criminal background checks for all Staff to be used to provide services under this Contract. Contractor is responsible for the cost of the State and Federal criminal background checks. Background checks must, at a minimum, include the following searches/records:</w:t>
      </w:r>
    </w:p>
    <w:p w14:paraId="303B4BE3" w14:textId="77777777" w:rsidR="002B2EA2" w:rsidRPr="002D493F" w:rsidRDefault="002B2EA2" w:rsidP="004D25DA">
      <w:pPr>
        <w:pStyle w:val="Heading1para"/>
        <w:spacing w:before="0" w:after="0"/>
        <w:ind w:left="1620"/>
        <w:contextualSpacing/>
        <w:jc w:val="both"/>
        <w:rPr>
          <w:rFonts w:ascii="Arial" w:hAnsi="Arial" w:cs="Arial"/>
        </w:rPr>
      </w:pPr>
    </w:p>
    <w:p w14:paraId="6DDB0F24" w14:textId="77777777" w:rsidR="002B2EA2" w:rsidRPr="008A4981" w:rsidRDefault="002B2EA2" w:rsidP="00302805">
      <w:pPr>
        <w:pStyle w:val="Heading1para"/>
        <w:numPr>
          <w:ilvl w:val="2"/>
          <w:numId w:val="26"/>
        </w:numPr>
        <w:ind w:left="1620"/>
        <w:contextualSpacing/>
        <w:jc w:val="both"/>
        <w:rPr>
          <w:rFonts w:ascii="Arial" w:hAnsi="Arial" w:cs="Arial"/>
        </w:rPr>
      </w:pPr>
      <w:r w:rsidRPr="008A4981">
        <w:rPr>
          <w:rFonts w:ascii="Arial" w:hAnsi="Arial" w:cs="Arial"/>
        </w:rPr>
        <w:t xml:space="preserve">Social Security Number Trace (Name and Address History); </w:t>
      </w:r>
    </w:p>
    <w:p w14:paraId="07E0CEF5" w14:textId="77777777" w:rsidR="002B2EA2" w:rsidRPr="008A4981" w:rsidRDefault="002B2EA2" w:rsidP="00302805">
      <w:pPr>
        <w:pStyle w:val="Heading1para"/>
        <w:numPr>
          <w:ilvl w:val="2"/>
          <w:numId w:val="26"/>
        </w:numPr>
        <w:ind w:left="1620"/>
        <w:contextualSpacing/>
        <w:jc w:val="both"/>
        <w:rPr>
          <w:rFonts w:ascii="Arial" w:hAnsi="Arial" w:cs="Arial"/>
        </w:rPr>
      </w:pPr>
      <w:r w:rsidRPr="008A4981">
        <w:rPr>
          <w:rFonts w:ascii="Arial" w:hAnsi="Arial" w:cs="Arial"/>
        </w:rPr>
        <w:t>Social Security Number Validation;</w:t>
      </w:r>
    </w:p>
    <w:p w14:paraId="5670340A" w14:textId="77777777" w:rsidR="002B2EA2" w:rsidRPr="008A4981" w:rsidRDefault="002B2EA2" w:rsidP="00302805">
      <w:pPr>
        <w:pStyle w:val="Heading1para"/>
        <w:numPr>
          <w:ilvl w:val="2"/>
          <w:numId w:val="26"/>
        </w:numPr>
        <w:ind w:left="1620"/>
        <w:contextualSpacing/>
        <w:jc w:val="both"/>
        <w:rPr>
          <w:rFonts w:ascii="Arial" w:hAnsi="Arial" w:cs="Arial"/>
        </w:rPr>
      </w:pPr>
      <w:r w:rsidRPr="008A4981">
        <w:rPr>
          <w:rFonts w:ascii="Arial" w:hAnsi="Arial" w:cs="Arial"/>
        </w:rPr>
        <w:t>Multi-State (National) Criminal History Search;</w:t>
      </w:r>
    </w:p>
    <w:p w14:paraId="298955D3" w14:textId="77777777" w:rsidR="002B2EA2" w:rsidRPr="008A4981" w:rsidRDefault="002B2EA2" w:rsidP="00302805">
      <w:pPr>
        <w:pStyle w:val="Heading1para"/>
        <w:numPr>
          <w:ilvl w:val="2"/>
          <w:numId w:val="26"/>
        </w:numPr>
        <w:ind w:left="1620"/>
        <w:contextualSpacing/>
        <w:jc w:val="both"/>
        <w:rPr>
          <w:rFonts w:ascii="Arial" w:hAnsi="Arial" w:cs="Arial"/>
        </w:rPr>
      </w:pPr>
      <w:r w:rsidRPr="008A4981">
        <w:rPr>
          <w:rFonts w:ascii="Arial" w:hAnsi="Arial" w:cs="Arial"/>
        </w:rPr>
        <w:t>National Sex Offender Search;</w:t>
      </w:r>
    </w:p>
    <w:p w14:paraId="14AE529A" w14:textId="77777777" w:rsidR="002B2EA2" w:rsidRPr="008A4981" w:rsidRDefault="002B2EA2" w:rsidP="00302805">
      <w:pPr>
        <w:pStyle w:val="Heading1para"/>
        <w:numPr>
          <w:ilvl w:val="2"/>
          <w:numId w:val="26"/>
        </w:numPr>
        <w:ind w:left="1620"/>
        <w:contextualSpacing/>
        <w:jc w:val="both"/>
        <w:rPr>
          <w:rFonts w:ascii="Arial" w:hAnsi="Arial" w:cs="Arial"/>
        </w:rPr>
      </w:pPr>
      <w:r w:rsidRPr="008A4981">
        <w:rPr>
          <w:rFonts w:ascii="Arial" w:hAnsi="Arial" w:cs="Arial"/>
        </w:rPr>
        <w:t>County Criminal Record Search;</w:t>
      </w:r>
    </w:p>
    <w:p w14:paraId="7EA39457" w14:textId="77777777" w:rsidR="002B2EA2" w:rsidRPr="008A4981" w:rsidRDefault="002B2EA2" w:rsidP="00302805">
      <w:pPr>
        <w:pStyle w:val="Heading1para"/>
        <w:numPr>
          <w:ilvl w:val="2"/>
          <w:numId w:val="26"/>
        </w:numPr>
        <w:ind w:left="1620"/>
        <w:contextualSpacing/>
        <w:jc w:val="both"/>
        <w:rPr>
          <w:rFonts w:ascii="Arial" w:hAnsi="Arial" w:cs="Arial"/>
        </w:rPr>
      </w:pPr>
      <w:r w:rsidRPr="008A4981">
        <w:rPr>
          <w:rFonts w:ascii="Arial" w:hAnsi="Arial" w:cs="Arial"/>
        </w:rPr>
        <w:t>Federal District Court Criminal Search; and</w:t>
      </w:r>
    </w:p>
    <w:p w14:paraId="647EC8DC" w14:textId="77777777" w:rsidR="002B2EA2" w:rsidRPr="008A4981" w:rsidRDefault="002B2EA2" w:rsidP="00302805">
      <w:pPr>
        <w:pStyle w:val="Heading1para"/>
        <w:numPr>
          <w:ilvl w:val="2"/>
          <w:numId w:val="26"/>
        </w:numPr>
        <w:spacing w:before="0" w:after="0"/>
        <w:ind w:left="1620"/>
        <w:contextualSpacing/>
        <w:jc w:val="both"/>
        <w:rPr>
          <w:rFonts w:ascii="Arial" w:hAnsi="Arial" w:cs="Arial"/>
        </w:rPr>
      </w:pPr>
      <w:r w:rsidRPr="008A4981">
        <w:rPr>
          <w:rFonts w:ascii="Arial" w:hAnsi="Arial" w:cs="Arial"/>
        </w:rPr>
        <w:t xml:space="preserve">Watch list search – OFAC, OIG, SAM, and America’s most wanted fugitive list </w:t>
      </w:r>
    </w:p>
    <w:p w14:paraId="6EEC987B" w14:textId="77777777" w:rsidR="002B2EA2" w:rsidRPr="008A4981" w:rsidRDefault="002B2EA2" w:rsidP="002B2EA2">
      <w:pPr>
        <w:pStyle w:val="Heading1para"/>
        <w:spacing w:before="0" w:after="0"/>
        <w:ind w:left="792"/>
        <w:contextualSpacing/>
        <w:jc w:val="both"/>
        <w:rPr>
          <w:rFonts w:ascii="Arial" w:hAnsi="Arial" w:cs="Arial"/>
        </w:rPr>
      </w:pPr>
    </w:p>
    <w:p w14:paraId="05A28A7E" w14:textId="77777777" w:rsidR="002B2EA2" w:rsidRPr="008A4981" w:rsidRDefault="002B2EA2" w:rsidP="00302805">
      <w:pPr>
        <w:pStyle w:val="Heading3"/>
        <w:keepNext w:val="0"/>
        <w:numPr>
          <w:ilvl w:val="0"/>
          <w:numId w:val="40"/>
        </w:numPr>
        <w:shd w:val="clear" w:color="auto" w:fill="FFFFFF" w:themeFill="background1"/>
        <w:spacing w:before="0" w:after="60"/>
        <w:jc w:val="both"/>
      </w:pPr>
      <w:r w:rsidRPr="008A4981">
        <w:t xml:space="preserve">Contractor shall provide background results to the WAHBE Contracts Office at </w:t>
      </w:r>
      <w:hyperlink r:id="rId50" w:history="1">
        <w:r w:rsidRPr="008A4981">
          <w:rPr>
            <w:rStyle w:val="Hyperlink"/>
          </w:rPr>
          <w:t>contracts@wahbexchange.org</w:t>
        </w:r>
      </w:hyperlink>
      <w:r w:rsidRPr="008A4981">
        <w:t xml:space="preserve"> for review and approval of proposed Staff at least five (5) business days prior to Contract execution and at least five business days prior to the start of any new or replacement Staff. Contractor Staff shall not access the WAHBE property prior to receiving approval from the WAHBE Contracts Office. </w:t>
      </w:r>
    </w:p>
    <w:p w14:paraId="47A7B527" w14:textId="77777777" w:rsidR="002B2EA2" w:rsidRPr="008A4981" w:rsidRDefault="002B2EA2" w:rsidP="00302805">
      <w:pPr>
        <w:pStyle w:val="Heading3"/>
        <w:keepNext w:val="0"/>
        <w:numPr>
          <w:ilvl w:val="0"/>
          <w:numId w:val="40"/>
        </w:numPr>
        <w:shd w:val="clear" w:color="auto" w:fill="FFFFFF" w:themeFill="background1"/>
        <w:spacing w:before="0" w:after="60"/>
        <w:jc w:val="both"/>
      </w:pPr>
      <w:r w:rsidRPr="008A4981">
        <w:t>Contractor, or any Contractor Staff, with access to WAHBE’s FTI data shall complete a Federal Fingerprint background check in addition to the background check requirements provided in Section 8.A.</w:t>
      </w:r>
    </w:p>
    <w:p w14:paraId="07DD678C" w14:textId="77777777" w:rsidR="002B2EA2" w:rsidRPr="008A4981" w:rsidRDefault="002B2EA2" w:rsidP="00302805">
      <w:pPr>
        <w:pStyle w:val="Heading3"/>
        <w:keepNext w:val="0"/>
        <w:numPr>
          <w:ilvl w:val="0"/>
          <w:numId w:val="40"/>
        </w:numPr>
        <w:shd w:val="clear" w:color="auto" w:fill="FFFFFF" w:themeFill="background1"/>
        <w:spacing w:before="0" w:after="60"/>
        <w:jc w:val="both"/>
      </w:pPr>
      <w:r w:rsidRPr="008A4981">
        <w:t>WAHBE reserves the right to conduct additional reference checks and/or background checks on Contractor staff and Subcontractors to be used to perform the Work.</w:t>
      </w:r>
    </w:p>
    <w:p w14:paraId="53DA192F" w14:textId="77777777" w:rsidR="002B2EA2" w:rsidRPr="008A4981" w:rsidRDefault="002B2EA2" w:rsidP="00302805">
      <w:pPr>
        <w:pStyle w:val="Heading3"/>
        <w:keepNext w:val="0"/>
        <w:numPr>
          <w:ilvl w:val="0"/>
          <w:numId w:val="40"/>
        </w:numPr>
        <w:shd w:val="clear" w:color="auto" w:fill="FFFFFF" w:themeFill="background1"/>
        <w:spacing w:before="0" w:after="60"/>
        <w:jc w:val="both"/>
      </w:pPr>
      <w:r w:rsidRPr="008A4981">
        <w:t>Convictions involving fraud, dishonesty or breach of trust, manufacturing or selling illegal drugs, violence against persons, electronic data tampering, data theft or unauthorized access are grounds for rejection of Contractor Staff and/or Subcontractors. WAHBE reserves the right in its sole discretion to audit background check results for compliance and to reject any proposed staff as a result of information produced by such background checks or additional sources of information.</w:t>
      </w:r>
    </w:p>
    <w:p w14:paraId="71050A2C" w14:textId="77777777" w:rsidR="002B2EA2" w:rsidRPr="008A4981" w:rsidRDefault="002B2EA2" w:rsidP="00302805">
      <w:pPr>
        <w:pStyle w:val="Heading3"/>
        <w:keepNext w:val="0"/>
        <w:numPr>
          <w:ilvl w:val="0"/>
          <w:numId w:val="40"/>
        </w:numPr>
        <w:shd w:val="clear" w:color="auto" w:fill="FFFFFF" w:themeFill="background1"/>
        <w:spacing w:before="0" w:after="60"/>
        <w:jc w:val="both"/>
      </w:pPr>
      <w:r w:rsidRPr="008A4981">
        <w:t xml:space="preserve">Initial staff background checks provided by the Contractor must be current (no more than 180 days old). Background checks must be updated and provided to WAHBE before any Contract extensions will be considered.  </w:t>
      </w:r>
    </w:p>
    <w:p w14:paraId="69641B9D" w14:textId="77777777" w:rsidR="002B2EA2" w:rsidRPr="008A4981" w:rsidRDefault="002B2EA2" w:rsidP="00302805">
      <w:pPr>
        <w:pStyle w:val="Heading3"/>
        <w:keepNext w:val="0"/>
        <w:numPr>
          <w:ilvl w:val="0"/>
          <w:numId w:val="40"/>
        </w:numPr>
        <w:shd w:val="clear" w:color="auto" w:fill="FFFFFF" w:themeFill="background1"/>
        <w:spacing w:before="0" w:after="60"/>
        <w:jc w:val="both"/>
      </w:pPr>
      <w:r w:rsidRPr="008A4981">
        <w:t>Contractor agrees to cooperate fully with WAHBE in completion of this requirement.  Results of the investigation and/or failure of Contractor to cooperate fully may be grounds for termination of this Contract.</w:t>
      </w:r>
    </w:p>
    <w:p w14:paraId="408449F3" w14:textId="77777777" w:rsidR="002B2EA2" w:rsidRPr="008A4981" w:rsidRDefault="002B2EA2" w:rsidP="002B2EA2">
      <w:pPr>
        <w:pStyle w:val="Heading1para"/>
        <w:spacing w:before="0" w:after="0"/>
        <w:ind w:left="792"/>
        <w:jc w:val="both"/>
        <w:rPr>
          <w:rFonts w:ascii="Arial" w:hAnsi="Arial" w:cs="Arial"/>
        </w:rPr>
      </w:pPr>
    </w:p>
    <w:p w14:paraId="2E15C90B" w14:textId="77777777" w:rsidR="002B2EA2" w:rsidRPr="008A4981" w:rsidRDefault="002B2EA2" w:rsidP="00302805">
      <w:pPr>
        <w:pStyle w:val="Heading2"/>
        <w:numPr>
          <w:ilvl w:val="0"/>
          <w:numId w:val="27"/>
        </w:numPr>
        <w:autoSpaceDE w:val="0"/>
        <w:autoSpaceDN w:val="0"/>
        <w:spacing w:before="0"/>
        <w:rPr>
          <w:u w:val="single"/>
        </w:rPr>
      </w:pPr>
      <w:bookmarkStart w:id="545" w:name="_Toc5363606"/>
      <w:bookmarkStart w:id="546" w:name="_Toc5365807"/>
      <w:bookmarkStart w:id="547" w:name="_Toc5365930"/>
      <w:bookmarkStart w:id="548" w:name="_Toc5951879"/>
      <w:bookmarkStart w:id="549" w:name="_Toc5952066"/>
      <w:bookmarkStart w:id="550" w:name="_Toc6295574"/>
      <w:bookmarkStart w:id="551" w:name="_Hlk533767304"/>
      <w:bookmarkEnd w:id="544"/>
      <w:r w:rsidRPr="008A4981">
        <w:rPr>
          <w:u w:val="single"/>
        </w:rPr>
        <w:lastRenderedPageBreak/>
        <w:t>CLAIMS</w:t>
      </w:r>
      <w:bookmarkEnd w:id="545"/>
      <w:bookmarkEnd w:id="546"/>
      <w:bookmarkEnd w:id="547"/>
      <w:bookmarkEnd w:id="548"/>
      <w:bookmarkEnd w:id="549"/>
      <w:bookmarkEnd w:id="550"/>
    </w:p>
    <w:bookmarkEnd w:id="551"/>
    <w:p w14:paraId="14CE75B4" w14:textId="77777777" w:rsidR="002B2EA2" w:rsidRPr="008A4981" w:rsidRDefault="002B2EA2" w:rsidP="00E93B90">
      <w:pPr>
        <w:pStyle w:val="TEKAnswer"/>
        <w:ind w:left="180"/>
        <w:jc w:val="both"/>
        <w:rPr>
          <w:rFonts w:ascii="Arial" w:eastAsia="Calibri" w:hAnsi="Arial" w:cs="Arial"/>
          <w:color w:val="auto"/>
          <w:szCs w:val="22"/>
        </w:rPr>
      </w:pPr>
      <w:r w:rsidRPr="008A4981">
        <w:rPr>
          <w:rFonts w:ascii="Arial" w:eastAsia="Calibri" w:hAnsi="Arial" w:cs="Arial"/>
          <w:color w:val="auto"/>
          <w:szCs w:val="22"/>
        </w:rPr>
        <w:t>Any claims, other than claims for payment of services rendered, must be submitted to WAHBE within the earlier of twelve (12) months of the date upon which Contractor knew of the existence of the claim or twelve (12) months from expiration or termination of the Contract. No claims shall be allowed unless Notice of such claim has been given within this time period. Failure of Contractor to submit its claim within the time allowed shall result in such claims being waived and forever barred.</w:t>
      </w:r>
    </w:p>
    <w:p w14:paraId="4F86318A" w14:textId="77777777" w:rsidR="002B2EA2" w:rsidRPr="008A4981" w:rsidRDefault="002B2EA2" w:rsidP="00302805">
      <w:pPr>
        <w:pStyle w:val="Heading2"/>
        <w:numPr>
          <w:ilvl w:val="0"/>
          <w:numId w:val="27"/>
        </w:numPr>
        <w:autoSpaceDE w:val="0"/>
        <w:autoSpaceDN w:val="0"/>
        <w:spacing w:before="0"/>
        <w:rPr>
          <w:u w:val="single"/>
        </w:rPr>
      </w:pPr>
      <w:bookmarkStart w:id="552" w:name="_TOC_250050"/>
      <w:bookmarkStart w:id="553" w:name="_Toc346770"/>
      <w:bookmarkStart w:id="554" w:name="_Toc5363607"/>
      <w:bookmarkStart w:id="555" w:name="_Toc5365808"/>
      <w:bookmarkStart w:id="556" w:name="_Toc5365931"/>
      <w:bookmarkStart w:id="557" w:name="_Toc5951880"/>
      <w:bookmarkStart w:id="558" w:name="_Toc5952067"/>
      <w:bookmarkStart w:id="559" w:name="_Toc6295575"/>
      <w:bookmarkStart w:id="560" w:name="_Hlk533767326"/>
      <w:r w:rsidRPr="008A4981">
        <w:rPr>
          <w:u w:val="single"/>
        </w:rPr>
        <w:t xml:space="preserve">CHANGE ORDER </w:t>
      </w:r>
      <w:bookmarkEnd w:id="552"/>
      <w:r w:rsidRPr="008A4981">
        <w:rPr>
          <w:u w:val="single"/>
        </w:rPr>
        <w:t>PROCESS</w:t>
      </w:r>
      <w:bookmarkEnd w:id="553"/>
      <w:bookmarkEnd w:id="554"/>
      <w:bookmarkEnd w:id="555"/>
      <w:bookmarkEnd w:id="556"/>
      <w:bookmarkEnd w:id="557"/>
      <w:bookmarkEnd w:id="558"/>
      <w:bookmarkEnd w:id="559"/>
    </w:p>
    <w:p w14:paraId="6A2748FB" w14:textId="77777777" w:rsidR="002B2EA2" w:rsidRPr="008A4981" w:rsidRDefault="002B2EA2" w:rsidP="00302805">
      <w:pPr>
        <w:pStyle w:val="Heading3"/>
        <w:keepNext w:val="0"/>
        <w:numPr>
          <w:ilvl w:val="0"/>
          <w:numId w:val="41"/>
        </w:numPr>
        <w:shd w:val="clear" w:color="auto" w:fill="FFFFFF" w:themeFill="background1"/>
        <w:spacing w:before="0" w:after="60"/>
        <w:jc w:val="both"/>
      </w:pPr>
      <w:r w:rsidRPr="008A4981">
        <w:t>Change Requests</w:t>
      </w:r>
    </w:p>
    <w:p w14:paraId="0027BAD3" w14:textId="77777777" w:rsidR="002B2EA2" w:rsidRPr="008A4981" w:rsidRDefault="002B2EA2" w:rsidP="00302805">
      <w:pPr>
        <w:pStyle w:val="Heading4"/>
        <w:keepNext/>
        <w:numPr>
          <w:ilvl w:val="0"/>
          <w:numId w:val="42"/>
        </w:numPr>
        <w:spacing w:before="0"/>
        <w:contextualSpacing/>
        <w:jc w:val="both"/>
      </w:pPr>
      <w:r w:rsidRPr="008A4981">
        <w:t>WAHBE may request changes within the scope of the Contract at any time by a written Change Request. Such changes may include, without limitation, revisions to Deliverables or Services.</w:t>
      </w:r>
    </w:p>
    <w:p w14:paraId="0F36EAE0" w14:textId="77777777" w:rsidR="002B2EA2" w:rsidRPr="008A4981" w:rsidRDefault="002B2EA2" w:rsidP="00FB5697">
      <w:pPr>
        <w:pStyle w:val="Heading4"/>
        <w:keepNext/>
        <w:numPr>
          <w:ilvl w:val="0"/>
          <w:numId w:val="31"/>
        </w:numPr>
        <w:spacing w:before="0"/>
        <w:contextualSpacing/>
        <w:jc w:val="both"/>
      </w:pPr>
      <w:r w:rsidRPr="008A4981">
        <w:t>Contractor shall respond in writing to a Change Request within 15 calendar days of receipt, advising WAHBE of any cost and Schedule impacts. When there is a cost impact—either increase or decrease in Charges or Purchase Prices—Contractor shall advise WAHBE in writing of the increase or decrease involved, including a breakdown of the number of Contractor Staff hours and WAHBE Staff hours by level of personnel needed to effect this change.</w:t>
      </w:r>
    </w:p>
    <w:p w14:paraId="48DD4C06" w14:textId="77777777" w:rsidR="002B2EA2" w:rsidRPr="008A4981" w:rsidRDefault="002B2EA2" w:rsidP="00FB5697">
      <w:pPr>
        <w:pStyle w:val="Heading4"/>
        <w:keepNext/>
        <w:numPr>
          <w:ilvl w:val="0"/>
          <w:numId w:val="31"/>
        </w:numPr>
        <w:spacing w:before="0"/>
        <w:contextualSpacing/>
        <w:jc w:val="both"/>
      </w:pPr>
      <w:r w:rsidRPr="008A4981">
        <w:t>The Contractor Contract Manager and the WAHBE Contract Manager shall negotiate in good faith and in a timely manner as to the price for change orders and the impact on the Schedule of any Change Request.</w:t>
      </w:r>
    </w:p>
    <w:p w14:paraId="6CBA504F" w14:textId="77777777" w:rsidR="002B2EA2" w:rsidRPr="008A4981" w:rsidRDefault="002B2EA2" w:rsidP="00FB5697">
      <w:pPr>
        <w:pStyle w:val="Heading4"/>
        <w:keepNext/>
        <w:numPr>
          <w:ilvl w:val="0"/>
          <w:numId w:val="31"/>
        </w:numPr>
        <w:spacing w:before="0" w:after="60"/>
        <w:jc w:val="both"/>
      </w:pPr>
      <w:r w:rsidRPr="008A4981">
        <w:t>Contractor may also submit a Change Request to WAHBE to propose changes that should be made within the scope of the Contract. Any such Change Request shall include proposed costs and Schedule impacts, including a breakdown of the number of Contractor Staff hours and WAHBE Staff hours by level of personnel needed to effect this change. WAHBE will respond to such Change Requests from Contractor within 20 calendar days of</w:t>
      </w:r>
      <w:r w:rsidRPr="008A4981">
        <w:rPr>
          <w:spacing w:val="-11"/>
        </w:rPr>
        <w:t xml:space="preserve"> </w:t>
      </w:r>
      <w:r w:rsidRPr="008A4981">
        <w:t>receipt.</w:t>
      </w:r>
    </w:p>
    <w:p w14:paraId="42A7D9B7" w14:textId="77777777" w:rsidR="002B2EA2" w:rsidRPr="008A4981" w:rsidRDefault="002B2EA2" w:rsidP="00302805">
      <w:pPr>
        <w:pStyle w:val="Heading3"/>
        <w:keepNext w:val="0"/>
        <w:numPr>
          <w:ilvl w:val="0"/>
          <w:numId w:val="41"/>
        </w:numPr>
        <w:shd w:val="clear" w:color="auto" w:fill="FFFFFF" w:themeFill="background1"/>
        <w:spacing w:before="0" w:after="60"/>
      </w:pPr>
      <w:r w:rsidRPr="008A4981">
        <w:t>Change Orders</w:t>
      </w:r>
    </w:p>
    <w:p w14:paraId="3C58146D" w14:textId="77777777" w:rsidR="002B2EA2" w:rsidRPr="008A4981" w:rsidRDefault="002B2EA2" w:rsidP="00302805">
      <w:pPr>
        <w:pStyle w:val="Heading4"/>
        <w:keepNext/>
        <w:numPr>
          <w:ilvl w:val="0"/>
          <w:numId w:val="43"/>
        </w:numPr>
        <w:spacing w:before="0"/>
        <w:contextualSpacing/>
        <w:jc w:val="both"/>
      </w:pPr>
      <w:r w:rsidRPr="008A4981">
        <w:t>If the parties reach agreement in writing on a Change Request and the resulting Change Order is executed by authorized representatives of the parties, the terms of this Contract shall be modified accordingly.</w:t>
      </w:r>
    </w:p>
    <w:p w14:paraId="1A14765D" w14:textId="77777777" w:rsidR="002B2EA2" w:rsidRPr="008A4981" w:rsidRDefault="002B2EA2" w:rsidP="00FB5697">
      <w:pPr>
        <w:pStyle w:val="Heading4"/>
        <w:keepNext/>
        <w:numPr>
          <w:ilvl w:val="0"/>
          <w:numId w:val="31"/>
        </w:numPr>
        <w:spacing w:before="0"/>
        <w:contextualSpacing/>
        <w:jc w:val="both"/>
      </w:pPr>
      <w:r w:rsidRPr="008A4981">
        <w:t>If the parties are unable to reach an agreement in writing on a Change Request submitted by Contractor, the WAHBE Contract Manager will be deemed to have rejected the requested Change Request.</w:t>
      </w:r>
    </w:p>
    <w:p w14:paraId="1E0D7C51" w14:textId="77777777" w:rsidR="002B2EA2" w:rsidRPr="008A4981" w:rsidRDefault="002B2EA2" w:rsidP="00FB5697">
      <w:pPr>
        <w:pStyle w:val="Heading4"/>
        <w:keepNext/>
        <w:numPr>
          <w:ilvl w:val="0"/>
          <w:numId w:val="31"/>
        </w:numPr>
        <w:spacing w:before="0"/>
        <w:contextualSpacing/>
        <w:jc w:val="both"/>
      </w:pPr>
      <w:r w:rsidRPr="008A4981">
        <w:t>The parties must execute a formal Contract Amendment for any Change Order that increases or decreases the Maximum Amount.</w:t>
      </w:r>
    </w:p>
    <w:p w14:paraId="0667018D" w14:textId="77777777" w:rsidR="002B2EA2" w:rsidRPr="008A4981" w:rsidRDefault="002B2EA2" w:rsidP="00FB5697">
      <w:pPr>
        <w:pStyle w:val="Heading4"/>
        <w:keepNext/>
        <w:numPr>
          <w:ilvl w:val="0"/>
          <w:numId w:val="31"/>
        </w:numPr>
        <w:spacing w:before="0"/>
        <w:contextualSpacing/>
        <w:jc w:val="both"/>
      </w:pPr>
      <w:r w:rsidRPr="008A4981">
        <w:t xml:space="preserve">Nonfinancial Change Orders may be approved in writing by the WAHBE Contract Manager. A fully-executed copy of the Change Order must be provided to WAHBE Contracts at </w:t>
      </w:r>
      <w:hyperlink r:id="rId51" w:history="1">
        <w:r w:rsidRPr="008A4981">
          <w:rPr>
            <w:rStyle w:val="Hyperlink"/>
          </w:rPr>
          <w:t>contracts@wahbexchange.org</w:t>
        </w:r>
      </w:hyperlink>
      <w:r w:rsidRPr="008A4981">
        <w:t xml:space="preserve">. </w:t>
      </w:r>
    </w:p>
    <w:p w14:paraId="38B334B2" w14:textId="77777777" w:rsidR="002B2EA2" w:rsidRPr="008A4981" w:rsidRDefault="002B2EA2" w:rsidP="00FB5697">
      <w:pPr>
        <w:pStyle w:val="Heading4"/>
        <w:keepNext/>
        <w:numPr>
          <w:ilvl w:val="0"/>
          <w:numId w:val="31"/>
        </w:numPr>
        <w:spacing w:before="0" w:after="60"/>
        <w:jc w:val="both"/>
      </w:pPr>
      <w:r w:rsidRPr="008A4981">
        <w:t>In no event shall the Charges or Purchase Prices increase, nor shall the Schedule be extended in a Change Order, to correct errors or omissions in the</w:t>
      </w:r>
      <w:r w:rsidRPr="008A4981">
        <w:rPr>
          <w:spacing w:val="-7"/>
        </w:rPr>
        <w:t xml:space="preserve"> </w:t>
      </w:r>
      <w:r w:rsidRPr="008A4981">
        <w:t>Proposal.</w:t>
      </w:r>
    </w:p>
    <w:p w14:paraId="4DF96C87" w14:textId="77777777" w:rsidR="002B2EA2" w:rsidRPr="008A4981" w:rsidRDefault="002B2EA2" w:rsidP="00302805">
      <w:pPr>
        <w:pStyle w:val="Heading3"/>
        <w:keepNext w:val="0"/>
        <w:numPr>
          <w:ilvl w:val="0"/>
          <w:numId w:val="41"/>
        </w:numPr>
        <w:shd w:val="clear" w:color="auto" w:fill="FFFFFF" w:themeFill="background1"/>
        <w:spacing w:before="0" w:after="60"/>
      </w:pPr>
      <w:r w:rsidRPr="008A4981">
        <w:t xml:space="preserve">Termination </w:t>
      </w:r>
    </w:p>
    <w:p w14:paraId="74C5450A" w14:textId="77777777" w:rsidR="002B2EA2" w:rsidRPr="008A4981" w:rsidRDefault="002B2EA2" w:rsidP="002B2EA2">
      <w:pPr>
        <w:ind w:left="1080"/>
        <w:jc w:val="both"/>
        <w:rPr>
          <w:rFonts w:cs="Arial"/>
          <w:szCs w:val="22"/>
        </w:rPr>
      </w:pPr>
      <w:r w:rsidRPr="008A4981">
        <w:rPr>
          <w:rFonts w:cs="Arial"/>
          <w:szCs w:val="22"/>
        </w:rPr>
        <w:t>If Contractor fails or refuses to perform its Services pursuant to a Change Order, Contractor shall be in material breach of this Contract, and WAHBE shall have the right to terminate the Contract for such breach.</w:t>
      </w:r>
    </w:p>
    <w:p w14:paraId="4EF69435" w14:textId="77777777" w:rsidR="002B2EA2" w:rsidRPr="008A4981" w:rsidRDefault="002B2EA2" w:rsidP="002B2EA2">
      <w:pPr>
        <w:pStyle w:val="BodyText"/>
        <w:spacing w:before="59"/>
        <w:ind w:left="360" w:right="616"/>
        <w:jc w:val="both"/>
        <w:rPr>
          <w:rFonts w:ascii="Arial" w:hAnsi="Arial" w:cs="Arial"/>
          <w:szCs w:val="22"/>
        </w:rPr>
      </w:pPr>
    </w:p>
    <w:p w14:paraId="64A08D98" w14:textId="77777777" w:rsidR="002B2EA2" w:rsidRPr="008A4981" w:rsidRDefault="002B2EA2" w:rsidP="00302805">
      <w:pPr>
        <w:pStyle w:val="Heading2"/>
        <w:numPr>
          <w:ilvl w:val="0"/>
          <w:numId w:val="27"/>
        </w:numPr>
        <w:autoSpaceDE w:val="0"/>
        <w:autoSpaceDN w:val="0"/>
        <w:spacing w:before="0"/>
        <w:rPr>
          <w:u w:val="single"/>
        </w:rPr>
      </w:pPr>
      <w:bookmarkStart w:id="561" w:name="_Toc5363608"/>
      <w:bookmarkStart w:id="562" w:name="_Toc5365809"/>
      <w:bookmarkStart w:id="563" w:name="_Toc5365932"/>
      <w:bookmarkStart w:id="564" w:name="_Toc5951881"/>
      <w:bookmarkStart w:id="565" w:name="_Toc5952068"/>
      <w:bookmarkStart w:id="566" w:name="_Toc6295576"/>
      <w:r w:rsidRPr="008A4981">
        <w:rPr>
          <w:u w:val="single"/>
        </w:rPr>
        <w:t>CONFIDENTIALITY/SAFEGUARDING OF INFORMATION</w:t>
      </w:r>
      <w:bookmarkEnd w:id="560"/>
      <w:bookmarkEnd w:id="561"/>
      <w:bookmarkEnd w:id="562"/>
      <w:bookmarkEnd w:id="563"/>
      <w:bookmarkEnd w:id="564"/>
      <w:bookmarkEnd w:id="565"/>
      <w:bookmarkEnd w:id="566"/>
    </w:p>
    <w:p w14:paraId="7E64DFF9" w14:textId="7EB12A4C" w:rsidR="002B2EA2" w:rsidRPr="008A4981" w:rsidRDefault="002B2EA2" w:rsidP="00302805">
      <w:pPr>
        <w:pStyle w:val="Heading3"/>
        <w:keepNext w:val="0"/>
        <w:numPr>
          <w:ilvl w:val="0"/>
          <w:numId w:val="44"/>
        </w:numPr>
        <w:shd w:val="clear" w:color="auto" w:fill="FFFFFF" w:themeFill="background1"/>
        <w:spacing w:before="0" w:after="60"/>
        <w:jc w:val="both"/>
      </w:pPr>
      <w:r w:rsidRPr="008A4981">
        <w:t xml:space="preserve">Contractor and its Subcontractors shall not use or disclose any WAHBE Confidential Information, including but not limited to Personal Information and PII, for any purpose not directly connected with its performance under or the administration of this Contract, except </w:t>
      </w:r>
      <w:r w:rsidRPr="008A4981">
        <w:lastRenderedPageBreak/>
        <w:t xml:space="preserve">with prior written consent of WAHBE, or as may be required by law.  </w:t>
      </w:r>
      <w:r w:rsidR="005B0815">
        <w:t>Contractor shall comply with all laws, rules, policies and protocols regarding Confidentiality Information and PII, including 45 CFR 155.260.</w:t>
      </w:r>
    </w:p>
    <w:p w14:paraId="7EF158E7" w14:textId="77777777" w:rsidR="002B2EA2" w:rsidRPr="008A4981" w:rsidRDefault="002B2EA2" w:rsidP="00302805">
      <w:pPr>
        <w:pStyle w:val="Heading3"/>
        <w:keepNext w:val="0"/>
        <w:numPr>
          <w:ilvl w:val="0"/>
          <w:numId w:val="44"/>
        </w:numPr>
        <w:shd w:val="clear" w:color="auto" w:fill="FFFFFF" w:themeFill="background1"/>
        <w:spacing w:before="0" w:after="60"/>
        <w:jc w:val="both"/>
      </w:pPr>
      <w:r w:rsidRPr="008A4981">
        <w:t xml:space="preserve">Personal Information and PII collected, used, or acquired relating to this Contract shall be protected against unauthorized use, disclosure, modification or loss.  Contractor shall ensure its directors, officers, employees, Subcontractors or agents use Personal Information solely for the purposes of accomplishing the services set forth herein.  Contractor and its Subcontractors agree not to release, divulge, publish, transfer, sell or otherwise make known to unauthorized persons Personal Information or PII without the express written consent of WAHBE or as otherwise required by law.  </w:t>
      </w:r>
    </w:p>
    <w:p w14:paraId="0BEC8318"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14:paraId="0B6DD5DC" w14:textId="77777777" w:rsidR="002B2EA2" w:rsidRPr="008A4981" w:rsidRDefault="002B2EA2" w:rsidP="00302805">
      <w:pPr>
        <w:pStyle w:val="Heading2"/>
        <w:numPr>
          <w:ilvl w:val="0"/>
          <w:numId w:val="27"/>
        </w:numPr>
        <w:autoSpaceDE w:val="0"/>
        <w:autoSpaceDN w:val="0"/>
        <w:spacing w:before="0"/>
        <w:rPr>
          <w:u w:val="single"/>
        </w:rPr>
      </w:pPr>
      <w:bookmarkStart w:id="567" w:name="_Toc5363609"/>
      <w:bookmarkStart w:id="568" w:name="_Toc5365810"/>
      <w:bookmarkStart w:id="569" w:name="_Toc5365933"/>
      <w:bookmarkStart w:id="570" w:name="_Toc5951882"/>
      <w:bookmarkStart w:id="571" w:name="_Toc5952069"/>
      <w:bookmarkStart w:id="572" w:name="_Toc6295577"/>
      <w:r w:rsidRPr="008A4981">
        <w:rPr>
          <w:u w:val="single"/>
        </w:rPr>
        <w:t>CONFLICT OF INTEREST</w:t>
      </w:r>
      <w:bookmarkEnd w:id="567"/>
      <w:bookmarkEnd w:id="568"/>
      <w:bookmarkEnd w:id="569"/>
      <w:bookmarkEnd w:id="570"/>
      <w:bookmarkEnd w:id="571"/>
      <w:bookmarkEnd w:id="572"/>
    </w:p>
    <w:p w14:paraId="0FB21DDC" w14:textId="77777777" w:rsidR="002B2EA2" w:rsidRPr="008A4981" w:rsidRDefault="002B2EA2" w:rsidP="00302805">
      <w:pPr>
        <w:pStyle w:val="Heading3"/>
        <w:keepNext w:val="0"/>
        <w:numPr>
          <w:ilvl w:val="0"/>
          <w:numId w:val="45"/>
        </w:numPr>
        <w:shd w:val="clear" w:color="auto" w:fill="FFFFFF" w:themeFill="background1"/>
        <w:spacing w:before="0" w:after="60"/>
        <w:jc w:val="both"/>
        <w:rPr>
          <w:b/>
        </w:rPr>
      </w:pPr>
      <w:r w:rsidRPr="008A4981">
        <w:t xml:space="preserve">Notwithstanding any determination by the Executive Ethics Board or other government tribunal, WAHBE may, in its sole discretion, by written notice to the Contractor terminate this Contract if it is found after due notice and examination by WAHBE’s CEO that there is a violation of the Ethics in Public Service Act, Chapter </w:t>
      </w:r>
      <w:hyperlink r:id="rId52" w:history="1">
        <w:r w:rsidRPr="008A4981">
          <w:rPr>
            <w:rStyle w:val="Hyperlink"/>
            <w:bCs/>
          </w:rPr>
          <w:t>42.52 RCW</w:t>
        </w:r>
      </w:hyperlink>
      <w:r w:rsidRPr="008A4981">
        <w:t>; or any similar statute involving the Contractor in the procurement of, or performance under this Contract and Contractor fails to cure such violation within ten calendar days of receipt of notice from WAHBE.</w:t>
      </w:r>
    </w:p>
    <w:p w14:paraId="3F303898" w14:textId="67A77870" w:rsidR="002B2EA2" w:rsidRDefault="002B2EA2" w:rsidP="00302805">
      <w:pPr>
        <w:pStyle w:val="Heading3"/>
        <w:keepNext w:val="0"/>
        <w:numPr>
          <w:ilvl w:val="0"/>
          <w:numId w:val="28"/>
        </w:numPr>
        <w:shd w:val="clear" w:color="auto" w:fill="FFFFFF" w:themeFill="background1"/>
        <w:spacing w:before="0" w:after="60"/>
        <w:jc w:val="both"/>
      </w:pPr>
      <w:r w:rsidRPr="008A4981">
        <w:t>In the event this Contract is terminated as provided above, WAHBE shall be entitled to pursue the same remedies against the Contractor as it could pursue in the event of a breach of the Contract by the Contractor.  The rights and remedies of WAHBE provided for in this clause shall not be exclusive and are in addition to any other rights and remedies provided by law.  The existence of facts upon which the CEO makes any determination under this clause shall be an issue and may be reviewed as provided in the “Disputes” clause of this Contract.</w:t>
      </w:r>
    </w:p>
    <w:p w14:paraId="6E4D21EE" w14:textId="563F486E" w:rsidR="005B0815" w:rsidRPr="00710C81" w:rsidRDefault="005B0815" w:rsidP="005B0815">
      <w:pPr>
        <w:pStyle w:val="ListParagraph"/>
        <w:numPr>
          <w:ilvl w:val="0"/>
          <w:numId w:val="28"/>
        </w:numPr>
        <w:rPr>
          <w:rFonts w:eastAsia="Times New Roman" w:cs="Times New Roman"/>
          <w:szCs w:val="20"/>
        </w:rPr>
      </w:pPr>
      <w:r>
        <w:t xml:space="preserve">Contractor shall comply with all Navigator program standards including, but not limited, to 45 CFR 155.210 and .215. </w:t>
      </w:r>
    </w:p>
    <w:p w14:paraId="1F3A0E1A" w14:textId="77777777" w:rsidR="00ED6DE2" w:rsidRPr="008A4981" w:rsidRDefault="00ED6DE2" w:rsidP="002B2EA2">
      <w:pPr>
        <w:pStyle w:val="ListParagraph"/>
        <w:rPr>
          <w:b/>
          <w:bCs/>
        </w:rPr>
      </w:pPr>
    </w:p>
    <w:p w14:paraId="3EDE28D6" w14:textId="77777777" w:rsidR="002B2EA2" w:rsidRPr="008A4981" w:rsidRDefault="002B2EA2" w:rsidP="00302805">
      <w:pPr>
        <w:pStyle w:val="Heading2"/>
        <w:numPr>
          <w:ilvl w:val="0"/>
          <w:numId w:val="27"/>
        </w:numPr>
        <w:autoSpaceDE w:val="0"/>
        <w:autoSpaceDN w:val="0"/>
        <w:spacing w:before="0"/>
        <w:rPr>
          <w:u w:val="single"/>
        </w:rPr>
      </w:pPr>
      <w:bookmarkStart w:id="573" w:name="_Toc5363610"/>
      <w:bookmarkStart w:id="574" w:name="_Toc5365811"/>
      <w:bookmarkStart w:id="575" w:name="_Toc5365934"/>
      <w:bookmarkStart w:id="576" w:name="_Toc5951883"/>
      <w:bookmarkStart w:id="577" w:name="_Toc5952070"/>
      <w:bookmarkStart w:id="578" w:name="_Toc6295578"/>
      <w:r w:rsidRPr="008A4981">
        <w:rPr>
          <w:u w:val="single"/>
        </w:rPr>
        <w:t>COOPERATION OF PARTIES</w:t>
      </w:r>
      <w:bookmarkEnd w:id="573"/>
      <w:bookmarkEnd w:id="574"/>
      <w:bookmarkEnd w:id="575"/>
      <w:bookmarkEnd w:id="576"/>
      <w:bookmarkEnd w:id="577"/>
      <w:bookmarkEnd w:id="578"/>
    </w:p>
    <w:p w14:paraId="6BD17CF2" w14:textId="77777777" w:rsidR="002B2EA2" w:rsidRPr="008A4981" w:rsidRDefault="002B2EA2" w:rsidP="00790861">
      <w:pPr>
        <w:ind w:left="180"/>
        <w:jc w:val="both"/>
        <w:rPr>
          <w:rFonts w:cs="Arial"/>
          <w:bCs/>
          <w:szCs w:val="22"/>
        </w:rPr>
      </w:pPr>
      <w:r w:rsidRPr="008A4981">
        <w:rPr>
          <w:rFonts w:cs="Arial"/>
          <w:bCs/>
          <w:szCs w:val="22"/>
        </w:rPr>
        <w:t>Contractor and WAHBE agree to fully cooperate with each other in connection with the performance of their respective obligations under this Contract.  WAHBE may undertake or award supplemental Contracts for work related to this Contract. Contractor shall fully cooperate with any such supplemental contractors hired by WAHBE including, but not limited to: Auditors; Quality Assurance personnel; and Independent Validation and Verification vendors.  Full cooperation includes Contractor providing access to personnel, project materials and other information reasonably available.</w:t>
      </w:r>
    </w:p>
    <w:p w14:paraId="5EB33CA2" w14:textId="77777777" w:rsidR="002B2EA2" w:rsidRPr="008A4981" w:rsidRDefault="002B2EA2" w:rsidP="002B2EA2">
      <w:pPr>
        <w:pStyle w:val="ListParagraph"/>
        <w:ind w:left="360"/>
        <w:jc w:val="both"/>
        <w:rPr>
          <w:b/>
          <w:bCs/>
        </w:rPr>
      </w:pPr>
    </w:p>
    <w:p w14:paraId="1D2A0246" w14:textId="77777777" w:rsidR="002B2EA2" w:rsidRPr="008A4981" w:rsidRDefault="002B2EA2" w:rsidP="00302805">
      <w:pPr>
        <w:pStyle w:val="Heading2"/>
        <w:numPr>
          <w:ilvl w:val="0"/>
          <w:numId w:val="27"/>
        </w:numPr>
        <w:autoSpaceDE w:val="0"/>
        <w:autoSpaceDN w:val="0"/>
        <w:spacing w:before="0"/>
        <w:rPr>
          <w:u w:val="single"/>
        </w:rPr>
      </w:pPr>
      <w:bookmarkStart w:id="579" w:name="_Toc5363611"/>
      <w:bookmarkStart w:id="580" w:name="_Toc5365812"/>
      <w:bookmarkStart w:id="581" w:name="_Toc5365935"/>
      <w:bookmarkStart w:id="582" w:name="_Toc5951884"/>
      <w:bookmarkStart w:id="583" w:name="_Toc5952071"/>
      <w:bookmarkStart w:id="584" w:name="_Toc6295579"/>
      <w:r w:rsidRPr="008A4981">
        <w:rPr>
          <w:u w:val="single"/>
        </w:rPr>
        <w:t>CORRECTIVE ACTION PLANS</w:t>
      </w:r>
      <w:bookmarkEnd w:id="579"/>
      <w:bookmarkEnd w:id="580"/>
      <w:bookmarkEnd w:id="581"/>
      <w:bookmarkEnd w:id="582"/>
      <w:bookmarkEnd w:id="583"/>
      <w:bookmarkEnd w:id="584"/>
    </w:p>
    <w:p w14:paraId="6FA5EEB9" w14:textId="77777777" w:rsidR="002B2EA2" w:rsidRPr="008A4981" w:rsidRDefault="002B2EA2" w:rsidP="00302805">
      <w:pPr>
        <w:pStyle w:val="Heading3"/>
        <w:keepNext w:val="0"/>
        <w:numPr>
          <w:ilvl w:val="0"/>
          <w:numId w:val="46"/>
        </w:numPr>
        <w:shd w:val="clear" w:color="auto" w:fill="FFFFFF" w:themeFill="background1"/>
        <w:spacing w:before="0" w:after="60"/>
        <w:jc w:val="both"/>
      </w:pPr>
      <w:r w:rsidRPr="008A4981">
        <w:t>WAHBE may require Contractor to submit a Corrective Action Plan to correct or resolve a specific event or events causing the finding of a Defect or breach or prior to assessment of a liquidated damage.</w:t>
      </w:r>
    </w:p>
    <w:p w14:paraId="4BC4315B"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Corrective Action Plan(s) required by WAHBE under this Section must provide the following:</w:t>
      </w:r>
    </w:p>
    <w:p w14:paraId="40A65D87" w14:textId="77777777" w:rsidR="002B2EA2" w:rsidRPr="008A4981" w:rsidRDefault="002B2EA2" w:rsidP="00302805">
      <w:pPr>
        <w:pStyle w:val="ListParagraph"/>
        <w:numPr>
          <w:ilvl w:val="0"/>
          <w:numId w:val="25"/>
        </w:numPr>
        <w:spacing w:line="276" w:lineRule="auto"/>
        <w:jc w:val="both"/>
        <w:rPr>
          <w:bCs/>
        </w:rPr>
      </w:pPr>
      <w:r w:rsidRPr="008A4981">
        <w:rPr>
          <w:bCs/>
        </w:rPr>
        <w:t>Contractor’s detailed explanation of the cause or reasons for the cited Defect or breach;</w:t>
      </w:r>
    </w:p>
    <w:p w14:paraId="495EEC58" w14:textId="77777777" w:rsidR="002B2EA2" w:rsidRPr="008A4981" w:rsidRDefault="002B2EA2" w:rsidP="00302805">
      <w:pPr>
        <w:pStyle w:val="ListParagraph"/>
        <w:numPr>
          <w:ilvl w:val="0"/>
          <w:numId w:val="25"/>
        </w:numPr>
        <w:spacing w:line="276" w:lineRule="auto"/>
        <w:jc w:val="both"/>
        <w:rPr>
          <w:bCs/>
        </w:rPr>
      </w:pPr>
      <w:r w:rsidRPr="008A4981">
        <w:rPr>
          <w:bCs/>
        </w:rPr>
        <w:t>Contractor’s assessment or diagnosis of the cause of the cited Defect or breach; and</w:t>
      </w:r>
    </w:p>
    <w:p w14:paraId="599DBFD0" w14:textId="77777777" w:rsidR="002B2EA2" w:rsidRPr="008A4981" w:rsidRDefault="002B2EA2" w:rsidP="00302805">
      <w:pPr>
        <w:pStyle w:val="ListParagraph"/>
        <w:numPr>
          <w:ilvl w:val="0"/>
          <w:numId w:val="25"/>
        </w:numPr>
        <w:spacing w:line="276" w:lineRule="auto"/>
        <w:jc w:val="both"/>
        <w:rPr>
          <w:bCs/>
        </w:rPr>
      </w:pPr>
      <w:r w:rsidRPr="008A4981">
        <w:rPr>
          <w:bCs/>
        </w:rPr>
        <w:t>Contractor’s specific proposal to cure or resolve the Defect or breach.</w:t>
      </w:r>
    </w:p>
    <w:p w14:paraId="13D47238"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Corrective Action Plan(s) must be submitted within ten (10) business days following the request; and are subject to WAHBE’s written approval.</w:t>
      </w:r>
    </w:p>
    <w:p w14:paraId="582E9826"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 xml:space="preserve">If a requested Corrective Action Plan is not approved by WAHBE, or Contractor’s compliance with the Corrective Action Plan is insufficient, WAHBE in its sole discretion, may withhold up </w:t>
      </w:r>
      <w:r w:rsidRPr="008A4981">
        <w:lastRenderedPageBreak/>
        <w:t>to 25 percent of the next monthly payment.  WAHBE may increase withholdings by up to 10 percent in each successive month during which the remedial situation has not been resolved.  WAHBE, in its sole discretion, may return a portion of or all payments withheld once satisfactory resolution has been achieved.</w:t>
      </w:r>
    </w:p>
    <w:p w14:paraId="0E8FC06D"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Notwithstanding Contractor’s submission and WAHBE’s acceptance of Corrective Action Plan(s), Contractor remains responsible for compliance with all obligations under this Contract. Further, WAHBE’s acceptance of a Corrective Action Plan under this Section shall not:</w:t>
      </w:r>
    </w:p>
    <w:p w14:paraId="3BD5C82D" w14:textId="77777777" w:rsidR="002B2EA2" w:rsidRPr="008A4981" w:rsidRDefault="002B2EA2" w:rsidP="00302805">
      <w:pPr>
        <w:pStyle w:val="ListParagraph"/>
        <w:numPr>
          <w:ilvl w:val="3"/>
          <w:numId w:val="20"/>
        </w:numPr>
        <w:spacing w:line="276" w:lineRule="auto"/>
        <w:jc w:val="both"/>
        <w:rPr>
          <w:bCs/>
        </w:rPr>
      </w:pPr>
      <w:r w:rsidRPr="008A4981">
        <w:rPr>
          <w:bCs/>
        </w:rPr>
        <w:t>Excuse Contractor’s prior performance;</w:t>
      </w:r>
    </w:p>
    <w:p w14:paraId="136D3121" w14:textId="77777777" w:rsidR="002B2EA2" w:rsidRPr="008A4981" w:rsidRDefault="002B2EA2" w:rsidP="00302805">
      <w:pPr>
        <w:pStyle w:val="ListParagraph"/>
        <w:numPr>
          <w:ilvl w:val="3"/>
          <w:numId w:val="20"/>
        </w:numPr>
        <w:spacing w:line="276" w:lineRule="auto"/>
        <w:jc w:val="both"/>
        <w:rPr>
          <w:bCs/>
        </w:rPr>
      </w:pPr>
      <w:r w:rsidRPr="008A4981">
        <w:rPr>
          <w:bCs/>
        </w:rPr>
        <w:t>Relieve Contractor of its duty to comply with performance standards; or</w:t>
      </w:r>
    </w:p>
    <w:p w14:paraId="5F027D1A" w14:textId="77777777" w:rsidR="002B2EA2" w:rsidRPr="008A4981" w:rsidRDefault="002B2EA2" w:rsidP="00302805">
      <w:pPr>
        <w:pStyle w:val="ListParagraph"/>
        <w:numPr>
          <w:ilvl w:val="3"/>
          <w:numId w:val="20"/>
        </w:numPr>
        <w:spacing w:line="276" w:lineRule="auto"/>
        <w:jc w:val="both"/>
        <w:rPr>
          <w:bCs/>
        </w:rPr>
      </w:pPr>
      <w:r w:rsidRPr="008A4981">
        <w:rPr>
          <w:bCs/>
        </w:rPr>
        <w:t>Prohibit WAHBE from assessing additional remedies or pursuing other appropriate remedies for continued substandard performance.</w:t>
      </w:r>
    </w:p>
    <w:p w14:paraId="7D863E89"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14:paraId="221A03C9" w14:textId="77777777" w:rsidR="002B2EA2" w:rsidRPr="008A4981" w:rsidRDefault="002B2EA2" w:rsidP="00302805">
      <w:pPr>
        <w:pStyle w:val="Heading2"/>
        <w:numPr>
          <w:ilvl w:val="0"/>
          <w:numId w:val="27"/>
        </w:numPr>
        <w:autoSpaceDE w:val="0"/>
        <w:autoSpaceDN w:val="0"/>
        <w:spacing w:before="0"/>
        <w:rPr>
          <w:u w:val="single"/>
        </w:rPr>
      </w:pPr>
      <w:bookmarkStart w:id="585" w:name="_Toc5363612"/>
      <w:bookmarkStart w:id="586" w:name="_Toc5365813"/>
      <w:bookmarkStart w:id="587" w:name="_Toc5365936"/>
      <w:bookmarkStart w:id="588" w:name="_Toc5951885"/>
      <w:bookmarkStart w:id="589" w:name="_Toc5952072"/>
      <w:bookmarkStart w:id="590" w:name="_Toc6295580"/>
      <w:r w:rsidRPr="008A4981">
        <w:rPr>
          <w:u w:val="single"/>
        </w:rPr>
        <w:t>COVENANT AGAINST CONTINGENT FEES</w:t>
      </w:r>
      <w:bookmarkEnd w:id="585"/>
      <w:bookmarkEnd w:id="586"/>
      <w:bookmarkEnd w:id="587"/>
      <w:bookmarkEnd w:id="588"/>
      <w:bookmarkEnd w:id="589"/>
      <w:bookmarkEnd w:id="590"/>
    </w:p>
    <w:p w14:paraId="5B0FECCA" w14:textId="46040AF7" w:rsidR="002B2EA2" w:rsidRPr="008A4981" w:rsidRDefault="002B2EA2" w:rsidP="00302805">
      <w:pPr>
        <w:pStyle w:val="Heading3"/>
        <w:keepNext w:val="0"/>
        <w:numPr>
          <w:ilvl w:val="0"/>
          <w:numId w:val="47"/>
        </w:numPr>
        <w:shd w:val="clear" w:color="auto" w:fill="FFFFFF" w:themeFill="background1"/>
        <w:spacing w:before="0" w:after="60"/>
        <w:jc w:val="both"/>
        <w:rPr>
          <w:b/>
        </w:rPr>
      </w:pPr>
      <w:r w:rsidRPr="008A4981">
        <w:t xml:space="preserve">Contractor warrants that no person or selling agent has been employed or retained to solicit or secure this Contract upon an agreement or understanding for a commission, percentage, </w:t>
      </w:r>
      <w:r w:rsidR="003C1676">
        <w:t>broker</w:t>
      </w:r>
      <w:r w:rsidRPr="008A4981">
        <w:t xml:space="preserve">age or contingent fee, excepting bona fide employees or bona fide established agents maintained by the Contractor for securing business.  </w:t>
      </w:r>
    </w:p>
    <w:p w14:paraId="0CFBF91F"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WAHBE shall have the right, in the event of breach of this clause by the Contractor, to annul this Contract without liability or, in its discretion, to deduct from the Contract price or consideration or recover by other means the full amount of such commission, percentage, brokerage or contingent fee.</w:t>
      </w:r>
    </w:p>
    <w:p w14:paraId="3990D7C7"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14:paraId="04B2CC02" w14:textId="77777777" w:rsidR="002B2EA2" w:rsidRPr="008A4981" w:rsidRDefault="002B2EA2" w:rsidP="00302805">
      <w:pPr>
        <w:pStyle w:val="Heading2"/>
        <w:numPr>
          <w:ilvl w:val="0"/>
          <w:numId w:val="27"/>
        </w:numPr>
        <w:autoSpaceDE w:val="0"/>
        <w:autoSpaceDN w:val="0"/>
        <w:spacing w:before="0"/>
        <w:rPr>
          <w:u w:val="single"/>
        </w:rPr>
      </w:pPr>
      <w:bookmarkStart w:id="591" w:name="_Toc5363613"/>
      <w:bookmarkStart w:id="592" w:name="_Toc5365814"/>
      <w:bookmarkStart w:id="593" w:name="_Toc5365937"/>
      <w:bookmarkStart w:id="594" w:name="_Toc5951886"/>
      <w:bookmarkStart w:id="595" w:name="_Toc5952073"/>
      <w:bookmarkStart w:id="596" w:name="_Toc6295581"/>
      <w:r w:rsidRPr="008A4981">
        <w:rPr>
          <w:u w:val="single"/>
        </w:rPr>
        <w:t>DAMAGES DISCLAIMERS AND LIMITATIONS</w:t>
      </w:r>
      <w:bookmarkEnd w:id="591"/>
      <w:bookmarkEnd w:id="592"/>
      <w:bookmarkEnd w:id="593"/>
      <w:bookmarkEnd w:id="594"/>
      <w:bookmarkEnd w:id="595"/>
      <w:bookmarkEnd w:id="596"/>
    </w:p>
    <w:p w14:paraId="5A490C9E" w14:textId="77777777" w:rsidR="002B2EA2" w:rsidRPr="008A4981" w:rsidRDefault="002B2EA2" w:rsidP="00302805">
      <w:pPr>
        <w:pStyle w:val="Heading3"/>
        <w:keepNext w:val="0"/>
        <w:numPr>
          <w:ilvl w:val="0"/>
          <w:numId w:val="48"/>
        </w:numPr>
        <w:shd w:val="clear" w:color="auto" w:fill="FFFFFF" w:themeFill="background1"/>
        <w:spacing w:before="0" w:after="60"/>
        <w:jc w:val="both"/>
      </w:pPr>
      <w:r w:rsidRPr="008A4981">
        <w:t>WAHBE shall not be liable, regardless of the form of action, whether in Contract, tort, negligence, strict liability or by statute or otherwise, for any claim related to or arising under this Contract for consequential, incidental, indirect, or special damages.</w:t>
      </w:r>
    </w:p>
    <w:p w14:paraId="3F75E376"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In no event shall WAHBE’s aggregate liability to Contractor under this Contract, regardless of the form of action, whether in Contract, tort, negligence, strict liability or by statute or otherwise, for any claim related to or arising under this Contract, exceed the maximum compensation.</w:t>
      </w:r>
    </w:p>
    <w:p w14:paraId="28A40C72"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Contractor shall not be liable, regardless of the form of action, whether in Contract, tort, negligence, strict liability or by statute or otherwise, for any claim related to or arising under this Contract for consequential, incidental, indirect, or special damages.</w:t>
      </w:r>
    </w:p>
    <w:p w14:paraId="387E3E71"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The disclaimers of certain damages and the damages limitations in sections 13.B. and 13.C. shall not apply to damages, expenses, losses, fees, liabilities, costs or other amounts arising from Contractor’s indemnification obligations.</w:t>
      </w:r>
    </w:p>
    <w:p w14:paraId="5E2E4466" w14:textId="77777777" w:rsidR="002B2EA2" w:rsidRPr="008A4981" w:rsidRDefault="002B2EA2" w:rsidP="002B2EA2">
      <w:pPr>
        <w:pStyle w:val="ListParagraph"/>
      </w:pPr>
    </w:p>
    <w:p w14:paraId="3002E49B" w14:textId="77777777" w:rsidR="002B2EA2" w:rsidRPr="008A4981" w:rsidRDefault="002B2EA2" w:rsidP="00302805">
      <w:pPr>
        <w:pStyle w:val="Heading2"/>
        <w:numPr>
          <w:ilvl w:val="0"/>
          <w:numId w:val="27"/>
        </w:numPr>
        <w:autoSpaceDE w:val="0"/>
        <w:autoSpaceDN w:val="0"/>
        <w:spacing w:before="0"/>
        <w:rPr>
          <w:u w:val="single"/>
        </w:rPr>
      </w:pPr>
      <w:bookmarkStart w:id="597" w:name="_Toc5363614"/>
      <w:bookmarkStart w:id="598" w:name="_Toc5365815"/>
      <w:bookmarkStart w:id="599" w:name="_Toc5365938"/>
      <w:bookmarkStart w:id="600" w:name="_Toc5951887"/>
      <w:bookmarkStart w:id="601" w:name="_Toc5952074"/>
      <w:bookmarkStart w:id="602" w:name="_Toc6295582"/>
      <w:r w:rsidRPr="008A4981">
        <w:rPr>
          <w:u w:val="single"/>
        </w:rPr>
        <w:t>DEBARMENT, SUSPENSION, AND INELIGIBILITY</w:t>
      </w:r>
      <w:bookmarkEnd w:id="597"/>
      <w:bookmarkEnd w:id="598"/>
      <w:bookmarkEnd w:id="599"/>
      <w:bookmarkEnd w:id="600"/>
      <w:bookmarkEnd w:id="601"/>
      <w:bookmarkEnd w:id="602"/>
    </w:p>
    <w:p w14:paraId="7A08E932"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szCs w:val="22"/>
        </w:rPr>
      </w:pPr>
      <w:r w:rsidRPr="008A4981">
        <w:rPr>
          <w:rFonts w:cs="Arial"/>
          <w:szCs w:val="22"/>
        </w:rPr>
        <w:t xml:space="preserve">WAHBE complies with </w:t>
      </w:r>
      <w:hyperlink r:id="rId53" w:history="1">
        <w:r w:rsidRPr="008A4981">
          <w:rPr>
            <w:rStyle w:val="Hyperlink"/>
            <w:rFonts w:cs="Arial"/>
            <w:szCs w:val="22"/>
            <w:u w:val="none"/>
          </w:rPr>
          <w:t>48 CFR 9.4</w:t>
        </w:r>
      </w:hyperlink>
      <w:r w:rsidRPr="008A4981">
        <w:rPr>
          <w:rFonts w:cs="Arial"/>
          <w:szCs w:val="22"/>
        </w:rPr>
        <w:t xml:space="preserve"> – Debarment, Suspension, and Ineligibility. Contractor shall ensure any Subcontractors providing services are not listed on General Services Administration (GSA) System for Award Management Exclusions list at any point during the term of this Contract. Contractor must notify WAHBE immediately if Contractor or any Subcontractors become debarred.</w:t>
      </w:r>
    </w:p>
    <w:p w14:paraId="42E709AB" w14:textId="77777777" w:rsidR="002B2EA2" w:rsidRPr="008A4981" w:rsidRDefault="002B2EA2" w:rsidP="002B2EA2">
      <w:pPr>
        <w:ind w:left="792"/>
        <w:contextualSpacing/>
        <w:jc w:val="both"/>
        <w:rPr>
          <w:rFonts w:eastAsia="Calibri" w:cs="Arial"/>
          <w:b/>
          <w:szCs w:val="22"/>
        </w:rPr>
      </w:pPr>
    </w:p>
    <w:p w14:paraId="346AAB2E" w14:textId="77777777" w:rsidR="002B2EA2" w:rsidRPr="008A4981" w:rsidRDefault="002B2EA2" w:rsidP="00302805">
      <w:pPr>
        <w:pStyle w:val="Heading2"/>
        <w:numPr>
          <w:ilvl w:val="0"/>
          <w:numId w:val="27"/>
        </w:numPr>
        <w:autoSpaceDE w:val="0"/>
        <w:autoSpaceDN w:val="0"/>
        <w:spacing w:before="0"/>
        <w:rPr>
          <w:u w:val="single"/>
        </w:rPr>
      </w:pPr>
      <w:bookmarkStart w:id="603" w:name="_Toc5363615"/>
      <w:bookmarkStart w:id="604" w:name="_Toc5365816"/>
      <w:bookmarkStart w:id="605" w:name="_Toc5365939"/>
      <w:bookmarkStart w:id="606" w:name="_Toc5951888"/>
      <w:bookmarkStart w:id="607" w:name="_Toc5952075"/>
      <w:bookmarkStart w:id="608" w:name="_Toc6295583"/>
      <w:r w:rsidRPr="008A4981">
        <w:rPr>
          <w:u w:val="single"/>
        </w:rPr>
        <w:t>DISALLOWED COSTS</w:t>
      </w:r>
      <w:bookmarkEnd w:id="603"/>
      <w:bookmarkEnd w:id="604"/>
      <w:bookmarkEnd w:id="605"/>
      <w:bookmarkEnd w:id="606"/>
      <w:bookmarkEnd w:id="607"/>
      <w:bookmarkEnd w:id="608"/>
      <w:r w:rsidRPr="008A4981">
        <w:rPr>
          <w:u w:val="single"/>
        </w:rPr>
        <w:t xml:space="preserve">  </w:t>
      </w:r>
    </w:p>
    <w:p w14:paraId="7B35D72E"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b/>
          <w:bCs/>
          <w:szCs w:val="22"/>
        </w:rPr>
      </w:pPr>
      <w:r w:rsidRPr="008A4981">
        <w:rPr>
          <w:rFonts w:cs="Arial"/>
          <w:bCs/>
          <w:szCs w:val="22"/>
        </w:rPr>
        <w:t>Contractor is responsible for any audit exceptions or disallowed costs incurred by its own organization or that of its Subcontractors.</w:t>
      </w:r>
    </w:p>
    <w:p w14:paraId="5B8CE6E3"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14:paraId="478270F3" w14:textId="77777777" w:rsidR="002B2EA2" w:rsidRPr="008A4981" w:rsidRDefault="002B2EA2" w:rsidP="00302805">
      <w:pPr>
        <w:pStyle w:val="Heading2"/>
        <w:numPr>
          <w:ilvl w:val="0"/>
          <w:numId w:val="27"/>
        </w:numPr>
        <w:autoSpaceDE w:val="0"/>
        <w:autoSpaceDN w:val="0"/>
        <w:spacing w:before="0"/>
        <w:rPr>
          <w:u w:val="single"/>
        </w:rPr>
      </w:pPr>
      <w:bookmarkStart w:id="609" w:name="_Toc5363616"/>
      <w:bookmarkStart w:id="610" w:name="_Toc5365817"/>
      <w:bookmarkStart w:id="611" w:name="_Toc5365940"/>
      <w:bookmarkStart w:id="612" w:name="_Toc5951889"/>
      <w:bookmarkStart w:id="613" w:name="_Toc5952076"/>
      <w:bookmarkStart w:id="614" w:name="_Toc6295584"/>
      <w:r w:rsidRPr="008A4981">
        <w:rPr>
          <w:u w:val="single"/>
        </w:rPr>
        <w:lastRenderedPageBreak/>
        <w:t>DISPUTES</w:t>
      </w:r>
      <w:bookmarkEnd w:id="609"/>
      <w:bookmarkEnd w:id="610"/>
      <w:bookmarkEnd w:id="611"/>
      <w:bookmarkEnd w:id="612"/>
      <w:bookmarkEnd w:id="613"/>
      <w:bookmarkEnd w:id="614"/>
    </w:p>
    <w:p w14:paraId="7233F5FD" w14:textId="77777777" w:rsidR="002B2EA2" w:rsidRPr="008A4981" w:rsidRDefault="002B2EA2" w:rsidP="00302805">
      <w:pPr>
        <w:pStyle w:val="Heading3"/>
        <w:keepNext w:val="0"/>
        <w:numPr>
          <w:ilvl w:val="0"/>
          <w:numId w:val="49"/>
        </w:numPr>
        <w:shd w:val="clear" w:color="auto" w:fill="FFFFFF" w:themeFill="background1"/>
        <w:spacing w:before="0" w:after="60"/>
        <w:jc w:val="both"/>
        <w:rPr>
          <w:b/>
        </w:rPr>
      </w:pPr>
      <w:r w:rsidRPr="008A4981">
        <w:t xml:space="preserve">Except as otherwise provided in this Contract, when a dispute arises between the parties and it cannot be resolved by direct negotiation, either party may request a dispute hearing with WAHBE’s CEO.  </w:t>
      </w:r>
    </w:p>
    <w:p w14:paraId="4E70D156"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 xml:space="preserve">The request for a dispute hearing must:  </w:t>
      </w:r>
    </w:p>
    <w:p w14:paraId="591BB5C5" w14:textId="77777777" w:rsidR="002B2EA2" w:rsidRPr="008A4981" w:rsidRDefault="002B2EA2" w:rsidP="00302805">
      <w:pPr>
        <w:pStyle w:val="Heading4"/>
        <w:keepNext/>
        <w:numPr>
          <w:ilvl w:val="0"/>
          <w:numId w:val="50"/>
        </w:numPr>
        <w:spacing w:before="0"/>
        <w:contextualSpacing/>
        <w:jc w:val="both"/>
        <w:rPr>
          <w:b/>
        </w:rPr>
      </w:pPr>
      <w:r w:rsidRPr="008A4981">
        <w:t>Be in writing;</w:t>
      </w:r>
    </w:p>
    <w:p w14:paraId="17192521" w14:textId="77777777" w:rsidR="002B2EA2" w:rsidRPr="008A4981" w:rsidRDefault="002B2EA2" w:rsidP="00157484">
      <w:pPr>
        <w:pStyle w:val="Heading4"/>
        <w:keepNext/>
        <w:numPr>
          <w:ilvl w:val="0"/>
          <w:numId w:val="31"/>
        </w:numPr>
        <w:spacing w:before="0"/>
        <w:contextualSpacing/>
        <w:jc w:val="both"/>
        <w:rPr>
          <w:b/>
        </w:rPr>
      </w:pPr>
      <w:r w:rsidRPr="008A4981">
        <w:t>State the disputed issue(s);</w:t>
      </w:r>
    </w:p>
    <w:p w14:paraId="3AB21F4E" w14:textId="77777777" w:rsidR="002B2EA2" w:rsidRPr="008A4981" w:rsidRDefault="002B2EA2" w:rsidP="00157484">
      <w:pPr>
        <w:pStyle w:val="Heading4"/>
        <w:keepNext/>
        <w:numPr>
          <w:ilvl w:val="0"/>
          <w:numId w:val="31"/>
        </w:numPr>
        <w:spacing w:before="0"/>
        <w:contextualSpacing/>
        <w:jc w:val="both"/>
        <w:rPr>
          <w:b/>
        </w:rPr>
      </w:pPr>
      <w:r w:rsidRPr="008A4981">
        <w:t>State the relative positions of the parties;</w:t>
      </w:r>
    </w:p>
    <w:p w14:paraId="5E67D5A4" w14:textId="77777777" w:rsidR="002B2EA2" w:rsidRPr="008A4981" w:rsidRDefault="002B2EA2" w:rsidP="00157484">
      <w:pPr>
        <w:pStyle w:val="Heading4"/>
        <w:keepNext/>
        <w:numPr>
          <w:ilvl w:val="0"/>
          <w:numId w:val="31"/>
        </w:numPr>
        <w:spacing w:before="0"/>
        <w:contextualSpacing/>
        <w:jc w:val="both"/>
        <w:rPr>
          <w:b/>
        </w:rPr>
      </w:pPr>
      <w:r w:rsidRPr="008A4981">
        <w:t xml:space="preserve">State the Contractor’s name, address, and Contract number; and </w:t>
      </w:r>
    </w:p>
    <w:p w14:paraId="507BDA68" w14:textId="77777777" w:rsidR="002B2EA2" w:rsidRPr="008A4981" w:rsidRDefault="002B2EA2" w:rsidP="00157484">
      <w:pPr>
        <w:pStyle w:val="Heading4"/>
        <w:keepNext/>
        <w:numPr>
          <w:ilvl w:val="0"/>
          <w:numId w:val="31"/>
        </w:numPr>
        <w:spacing w:before="0"/>
        <w:contextualSpacing/>
        <w:jc w:val="both"/>
        <w:rPr>
          <w:b/>
        </w:rPr>
      </w:pPr>
      <w:r w:rsidRPr="008A4981">
        <w:t>Be mailed to WAHBE’s CEO and the other party’s (respondent’s) Contract Manager within three business days after the parties agree that they cannot resolve the dispute.</w:t>
      </w:r>
    </w:p>
    <w:p w14:paraId="3A769BDA"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The respondent shall send a written answer to the requester’s statement to both WAHBE’s CEO and the requester within five (5) business days.</w:t>
      </w:r>
    </w:p>
    <w:p w14:paraId="7345CC64"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WAHBE’s CEO shall review the written statements and reply in writing to both parties within ten (10) business days, except that the Agent may extend this period if necessary, by notifying the parties.</w:t>
      </w:r>
    </w:p>
    <w:p w14:paraId="57BEFC22"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 xml:space="preserve">The parties agree that this dispute process shall precede any action in a judicial or quasi-judicial tribunal.  </w:t>
      </w:r>
    </w:p>
    <w:p w14:paraId="54DB7C17"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Nothing in this Contract shall be construed to limit the parties’ choice of a mutually acceptable alternate dispute resolution method in addition to the dispute resolution procedure outlined above.</w:t>
      </w:r>
    </w:p>
    <w:p w14:paraId="03347319"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2"/>
          <w:u w:val="single"/>
        </w:rPr>
      </w:pPr>
    </w:p>
    <w:p w14:paraId="0E303969" w14:textId="77777777" w:rsidR="002B2EA2" w:rsidRPr="008A4981" w:rsidRDefault="002B2EA2" w:rsidP="00302805">
      <w:pPr>
        <w:pStyle w:val="Heading2"/>
        <w:numPr>
          <w:ilvl w:val="0"/>
          <w:numId w:val="27"/>
        </w:numPr>
        <w:autoSpaceDE w:val="0"/>
        <w:autoSpaceDN w:val="0"/>
        <w:spacing w:before="0"/>
        <w:rPr>
          <w:u w:val="single"/>
        </w:rPr>
      </w:pPr>
      <w:bookmarkStart w:id="615" w:name="_Toc5363617"/>
      <w:bookmarkStart w:id="616" w:name="_Toc5365818"/>
      <w:bookmarkStart w:id="617" w:name="_Toc5365941"/>
      <w:bookmarkStart w:id="618" w:name="_Toc5951890"/>
      <w:bookmarkStart w:id="619" w:name="_Toc5952077"/>
      <w:bookmarkStart w:id="620" w:name="_Toc6295585"/>
      <w:r w:rsidRPr="008A4981">
        <w:rPr>
          <w:u w:val="single"/>
        </w:rPr>
        <w:t>DUPLICATE OR ERRONEOUS PAYMENT</w:t>
      </w:r>
      <w:bookmarkEnd w:id="615"/>
      <w:bookmarkEnd w:id="616"/>
      <w:bookmarkEnd w:id="617"/>
      <w:bookmarkEnd w:id="618"/>
      <w:bookmarkEnd w:id="619"/>
      <w:bookmarkEnd w:id="620"/>
    </w:p>
    <w:p w14:paraId="6B1734E1" w14:textId="77777777" w:rsidR="002B2EA2" w:rsidRPr="008A4981" w:rsidRDefault="002B2EA2" w:rsidP="00302805">
      <w:pPr>
        <w:pStyle w:val="Heading3"/>
        <w:keepNext w:val="0"/>
        <w:numPr>
          <w:ilvl w:val="0"/>
          <w:numId w:val="51"/>
        </w:numPr>
        <w:shd w:val="clear" w:color="auto" w:fill="FFFFFF" w:themeFill="background1"/>
        <w:spacing w:before="0" w:after="60"/>
        <w:jc w:val="both"/>
      </w:pPr>
      <w:r w:rsidRPr="008A4981">
        <w:t>WAHBE shall not pay the Contractor if the Contractor has charged, or will charge, WAHBE or any other party under any other contract or agreement, for the same services or expenses.</w:t>
      </w:r>
    </w:p>
    <w:p w14:paraId="7454945F"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Contractor shall refund to WAHBE the full amount of any erroneous payment or overpayment under this Contract within thirty (30) days’ written notice of such erroneous or overpayment.</w:t>
      </w:r>
    </w:p>
    <w:p w14:paraId="6BCCEB6F"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bCs/>
          <w:szCs w:val="22"/>
        </w:rPr>
      </w:pPr>
    </w:p>
    <w:p w14:paraId="2F70E2F5" w14:textId="77777777" w:rsidR="002B2EA2" w:rsidRPr="008A4981" w:rsidRDefault="002B2EA2" w:rsidP="00302805">
      <w:pPr>
        <w:pStyle w:val="Heading2"/>
        <w:numPr>
          <w:ilvl w:val="0"/>
          <w:numId w:val="27"/>
        </w:numPr>
        <w:autoSpaceDE w:val="0"/>
        <w:autoSpaceDN w:val="0"/>
        <w:spacing w:before="0"/>
        <w:rPr>
          <w:u w:val="single"/>
        </w:rPr>
      </w:pPr>
      <w:bookmarkStart w:id="621" w:name="_Toc5363618"/>
      <w:bookmarkStart w:id="622" w:name="_Toc5365819"/>
      <w:bookmarkStart w:id="623" w:name="_Toc5365942"/>
      <w:bookmarkStart w:id="624" w:name="_Toc5951891"/>
      <w:bookmarkStart w:id="625" w:name="_Toc5952078"/>
      <w:bookmarkStart w:id="626" w:name="_Toc6295586"/>
      <w:r w:rsidRPr="008A4981">
        <w:rPr>
          <w:u w:val="single"/>
        </w:rPr>
        <w:t>FORCE MAJEURE</w:t>
      </w:r>
      <w:bookmarkEnd w:id="621"/>
      <w:bookmarkEnd w:id="622"/>
      <w:bookmarkEnd w:id="623"/>
      <w:bookmarkEnd w:id="624"/>
      <w:bookmarkEnd w:id="625"/>
      <w:bookmarkEnd w:id="626"/>
    </w:p>
    <w:p w14:paraId="18BF9E8F" w14:textId="77777777" w:rsidR="002B2EA2" w:rsidRPr="008A4981" w:rsidRDefault="002B2EA2" w:rsidP="00302805">
      <w:pPr>
        <w:pStyle w:val="Heading3"/>
        <w:keepNext w:val="0"/>
        <w:numPr>
          <w:ilvl w:val="0"/>
          <w:numId w:val="52"/>
        </w:numPr>
        <w:shd w:val="clear" w:color="auto" w:fill="FFFFFF" w:themeFill="background1"/>
        <w:spacing w:before="0" w:after="60"/>
        <w:jc w:val="both"/>
      </w:pPr>
      <w:r w:rsidRPr="008A4981">
        <w:t>Neither party shall be liable to the other or deemed in breach under this Contract if, and to the extent that, such party's performance of this Contract is prevented by reason of force majeure.</w:t>
      </w:r>
    </w:p>
    <w:p w14:paraId="0A32875B"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rPr>
          <w:b/>
        </w:rPr>
        <w:t>Notification</w:t>
      </w:r>
      <w:r w:rsidRPr="008A4981">
        <w:t>: If either party is delayed by force majeure, said party shall provide written notification within 48 hours. The notification shall provide evidence of the force majeure to the reasonable satisfaction of the other party. Such delay shall cease as soon as practicable and written notification of same shall likewise be provided. So far as consistent with the Rights Reserved below, the time of completion shall be extended by Contract Amendment for a period equal to the time that the results or effects of such delay prevented the delayed party from performing in accordance with this Contract.</w:t>
      </w:r>
    </w:p>
    <w:p w14:paraId="4F7F5266" w14:textId="77777777" w:rsidR="002B2EA2" w:rsidRPr="008A4981" w:rsidRDefault="002B2EA2" w:rsidP="002B2EA2">
      <w:pPr>
        <w:pStyle w:val="IFBBody"/>
        <w:spacing w:after="0"/>
        <w:ind w:left="792"/>
        <w:jc w:val="both"/>
        <w:rPr>
          <w:rFonts w:ascii="Arial" w:hAnsi="Arial" w:cs="Arial"/>
          <w:szCs w:val="22"/>
        </w:rPr>
      </w:pPr>
    </w:p>
    <w:p w14:paraId="6288F090" w14:textId="77777777" w:rsidR="002B2EA2" w:rsidRPr="008A4981" w:rsidRDefault="002B2EA2" w:rsidP="00302805">
      <w:pPr>
        <w:pStyle w:val="Heading2"/>
        <w:numPr>
          <w:ilvl w:val="0"/>
          <w:numId w:val="27"/>
        </w:numPr>
        <w:autoSpaceDE w:val="0"/>
        <w:autoSpaceDN w:val="0"/>
        <w:spacing w:before="0"/>
        <w:rPr>
          <w:u w:val="single"/>
        </w:rPr>
      </w:pPr>
      <w:bookmarkStart w:id="627" w:name="_Toc5363619"/>
      <w:bookmarkStart w:id="628" w:name="_Toc5365820"/>
      <w:bookmarkStart w:id="629" w:name="_Toc5365943"/>
      <w:bookmarkStart w:id="630" w:name="_Toc5951892"/>
      <w:bookmarkStart w:id="631" w:name="_Toc5952079"/>
      <w:bookmarkStart w:id="632" w:name="_Toc6295587"/>
      <w:r w:rsidRPr="008A4981">
        <w:rPr>
          <w:u w:val="single"/>
        </w:rPr>
        <w:t>GIFTS AND GRATUITIES</w:t>
      </w:r>
      <w:bookmarkEnd w:id="627"/>
      <w:bookmarkEnd w:id="628"/>
      <w:bookmarkEnd w:id="629"/>
      <w:bookmarkEnd w:id="630"/>
      <w:bookmarkEnd w:id="631"/>
      <w:bookmarkEnd w:id="632"/>
    </w:p>
    <w:p w14:paraId="3A81B887" w14:textId="77777777" w:rsidR="002B2EA2" w:rsidRPr="008A4981" w:rsidRDefault="002B2EA2" w:rsidP="0023382D">
      <w:pPr>
        <w:pStyle w:val="IFBBody"/>
        <w:spacing w:after="0"/>
        <w:ind w:left="180"/>
        <w:jc w:val="both"/>
        <w:rPr>
          <w:rFonts w:ascii="Arial" w:hAnsi="Arial" w:cs="Arial"/>
          <w:szCs w:val="22"/>
        </w:rPr>
      </w:pPr>
      <w:r w:rsidRPr="008A4981">
        <w:rPr>
          <w:rFonts w:ascii="Arial" w:hAnsi="Arial" w:cs="Arial"/>
          <w:szCs w:val="22"/>
        </w:rPr>
        <w:t>Contractor shall not directly or indirectly offer, give or accept significant gifts, gratuities, loans, trips, favors, special discounts, services, or anything of economic value in conjunction with WAHBE business or Contract activities. A significant gift is defined as any tangible item, any service, any favor, any monies, credits, or discounts not available to others, of a value of $50.00 or more, as a single gift or in annual aggregate.</w:t>
      </w:r>
    </w:p>
    <w:p w14:paraId="1D90E252" w14:textId="77777777" w:rsidR="002B2EA2" w:rsidRPr="002D493F" w:rsidRDefault="002B2EA2" w:rsidP="002B2EA2">
      <w:pPr>
        <w:pStyle w:val="IFBBody"/>
        <w:spacing w:after="0"/>
        <w:ind w:left="360"/>
        <w:jc w:val="both"/>
        <w:rPr>
          <w:rFonts w:ascii="Arial" w:eastAsia="Calibri" w:hAnsi="Arial" w:cs="Arial"/>
          <w:b/>
          <w:szCs w:val="22"/>
        </w:rPr>
      </w:pPr>
    </w:p>
    <w:p w14:paraId="5A471E02" w14:textId="77777777" w:rsidR="002B2EA2" w:rsidRPr="008A4981" w:rsidRDefault="002B2EA2" w:rsidP="00302805">
      <w:pPr>
        <w:pStyle w:val="Heading2"/>
        <w:numPr>
          <w:ilvl w:val="0"/>
          <w:numId w:val="27"/>
        </w:numPr>
        <w:autoSpaceDE w:val="0"/>
        <w:autoSpaceDN w:val="0"/>
        <w:spacing w:before="0"/>
        <w:rPr>
          <w:u w:val="single"/>
        </w:rPr>
      </w:pPr>
      <w:bookmarkStart w:id="633" w:name="_Hlk533767361"/>
      <w:bookmarkStart w:id="634" w:name="_Toc5363620"/>
      <w:bookmarkStart w:id="635" w:name="_Toc5365821"/>
      <w:bookmarkStart w:id="636" w:name="_Toc5365944"/>
      <w:bookmarkStart w:id="637" w:name="_Toc5951893"/>
      <w:bookmarkStart w:id="638" w:name="_Toc5952080"/>
      <w:bookmarkStart w:id="639" w:name="_Toc6295588"/>
      <w:r w:rsidRPr="008A4981">
        <w:rPr>
          <w:u w:val="single"/>
        </w:rPr>
        <w:lastRenderedPageBreak/>
        <w:t>GOVERNING LAW</w:t>
      </w:r>
      <w:bookmarkEnd w:id="633"/>
      <w:bookmarkEnd w:id="634"/>
      <w:bookmarkEnd w:id="635"/>
      <w:bookmarkEnd w:id="636"/>
      <w:bookmarkEnd w:id="637"/>
      <w:bookmarkEnd w:id="638"/>
      <w:bookmarkEnd w:id="639"/>
    </w:p>
    <w:p w14:paraId="755711BC" w14:textId="77777777" w:rsidR="002B2EA2" w:rsidRPr="008A4981" w:rsidRDefault="002B2EA2" w:rsidP="001D5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
          <w:bCs/>
          <w:szCs w:val="22"/>
        </w:rPr>
      </w:pPr>
      <w:r w:rsidRPr="008A4981">
        <w:rPr>
          <w:rFonts w:cs="Arial"/>
          <w:bCs/>
          <w:szCs w:val="22"/>
        </w:rPr>
        <w:t xml:space="preserve">This Contract shall be construed and interpreted in accordance with the laws of the State of Washington, and the exclusive venue of any action brought hereunder shall be in the Superior Court for Thurston County. </w:t>
      </w:r>
    </w:p>
    <w:p w14:paraId="28503F6D" w14:textId="77777777" w:rsidR="002B2EA2" w:rsidRPr="008A4981" w:rsidRDefault="002B2EA2" w:rsidP="002B2EA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2"/>
          <w:u w:val="single"/>
        </w:rPr>
      </w:pPr>
    </w:p>
    <w:p w14:paraId="299E0241" w14:textId="77777777" w:rsidR="002B2EA2" w:rsidRPr="008A4981" w:rsidRDefault="002B2EA2" w:rsidP="00302805">
      <w:pPr>
        <w:pStyle w:val="Heading2"/>
        <w:numPr>
          <w:ilvl w:val="0"/>
          <w:numId w:val="27"/>
        </w:numPr>
        <w:autoSpaceDE w:val="0"/>
        <w:autoSpaceDN w:val="0"/>
        <w:spacing w:before="0"/>
        <w:rPr>
          <w:u w:val="single"/>
        </w:rPr>
      </w:pPr>
      <w:bookmarkStart w:id="640" w:name="_Toc5363621"/>
      <w:bookmarkStart w:id="641" w:name="_Toc5365822"/>
      <w:bookmarkStart w:id="642" w:name="_Toc5365945"/>
      <w:bookmarkStart w:id="643" w:name="_Toc5951894"/>
      <w:bookmarkStart w:id="644" w:name="_Toc5952081"/>
      <w:bookmarkStart w:id="645" w:name="_Toc6295589"/>
      <w:r w:rsidRPr="008A4981">
        <w:rPr>
          <w:u w:val="single"/>
        </w:rPr>
        <w:t>INDEMNIFICATION</w:t>
      </w:r>
      <w:bookmarkEnd w:id="640"/>
      <w:bookmarkEnd w:id="641"/>
      <w:bookmarkEnd w:id="642"/>
      <w:bookmarkEnd w:id="643"/>
      <w:bookmarkEnd w:id="644"/>
      <w:bookmarkEnd w:id="645"/>
    </w:p>
    <w:p w14:paraId="2DC9404C" w14:textId="77777777" w:rsidR="002B2EA2" w:rsidRPr="008A4981" w:rsidRDefault="002B2EA2" w:rsidP="00302805">
      <w:pPr>
        <w:pStyle w:val="Heading3"/>
        <w:keepNext w:val="0"/>
        <w:numPr>
          <w:ilvl w:val="0"/>
          <w:numId w:val="53"/>
        </w:numPr>
        <w:shd w:val="clear" w:color="auto" w:fill="FFFFFF" w:themeFill="background1"/>
        <w:spacing w:before="0" w:after="60"/>
        <w:jc w:val="both"/>
        <w:rPr>
          <w:b/>
          <w:bCs/>
        </w:rPr>
      </w:pPr>
      <w:r w:rsidRPr="008A4981">
        <w:t>To the fullest extent permitted by law, Contractor shall indemnify, defend, and hold harmless WAHBE, including agents and employees of WAHBE, from any: (</w:t>
      </w:r>
      <w:proofErr w:type="spellStart"/>
      <w:r w:rsidRPr="008A4981">
        <w:t>i</w:t>
      </w:r>
      <w:proofErr w:type="spellEnd"/>
      <w:r w:rsidRPr="008A4981">
        <w:t>) Claim including without limitation for property damage, bodily injury or death, to the</w:t>
      </w:r>
      <w:r w:rsidRPr="008A4981">
        <w:rPr>
          <w:bCs/>
        </w:rPr>
        <w:t xml:space="preserve"> extent caused by or arising from the negligent acts or omissions or willful misconduct of Contractor, its officers, employees, agents, or Subcontractors; (ii) a breach or alleged breach of its obligations caused by or arising from the acts or omissions of Contractor, its officers, employees, agents, or Subcontractors; (iii) fines, penalties, sanctions, or disallowances that are imposed on the State or Contractor and that arise from or are caused by any noncompliance by Contractor with the State or federal laws, regulations, codes, policies, guidelines; and (iv) Claim that the Materials infringe upon or misappropriate the intellectual property rights of any third party.  </w:t>
      </w:r>
    </w:p>
    <w:p w14:paraId="1CB45E6E"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 xml:space="preserve">Contractor’s obligations to indemnify, defend, and hold harmless includes any Claim by Contractors’ agents, employees, representatives, or any Subcontractor or its employees.  </w:t>
      </w:r>
    </w:p>
    <w:p w14:paraId="4E976BFD"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 xml:space="preserve">Contractor expressly agrees to indemnify, defend, and hold harmless WAHBE for any Claim arising out of or incident to Contractor’s or any Subcontractor’s performance or failure to perform its obligations under the Contract.  Contractor’s obligation to indemnify, defend, and hold harmless WAHBE shall be reduced to the extent of any actual concurrent negligence of WAHBE or its agents, agencies, employees and officials. </w:t>
      </w:r>
    </w:p>
    <w:p w14:paraId="2216B46F"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 xml:space="preserve">Contractor waives its immunity under </w:t>
      </w:r>
      <w:hyperlink r:id="rId54" w:history="1">
        <w:r w:rsidRPr="008A4981">
          <w:rPr>
            <w:rStyle w:val="Hyperlink"/>
            <w:bCs/>
          </w:rPr>
          <w:t>Title 51 RCW</w:t>
        </w:r>
      </w:hyperlink>
      <w:r w:rsidRPr="008A4981">
        <w:t xml:space="preserve"> to the extent it is required to indemnify, defend and hold harmless WAHBE and its officials, agents or employees.</w:t>
      </w:r>
    </w:p>
    <w:p w14:paraId="5C14D2E6"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14:paraId="25EBB3D2" w14:textId="77777777" w:rsidR="002B2EA2" w:rsidRPr="008A4981" w:rsidRDefault="002B2EA2" w:rsidP="00302805">
      <w:pPr>
        <w:pStyle w:val="Heading2"/>
        <w:numPr>
          <w:ilvl w:val="0"/>
          <w:numId w:val="27"/>
        </w:numPr>
        <w:autoSpaceDE w:val="0"/>
        <w:autoSpaceDN w:val="0"/>
        <w:spacing w:before="0"/>
        <w:rPr>
          <w:u w:val="single"/>
        </w:rPr>
      </w:pPr>
      <w:bookmarkStart w:id="646" w:name="_Toc5363622"/>
      <w:bookmarkStart w:id="647" w:name="_Toc5365823"/>
      <w:bookmarkStart w:id="648" w:name="_Toc5365946"/>
      <w:bookmarkStart w:id="649" w:name="_Toc5951895"/>
      <w:bookmarkStart w:id="650" w:name="_Toc5952082"/>
      <w:bookmarkStart w:id="651" w:name="_Toc6295590"/>
      <w:r w:rsidRPr="008A4981">
        <w:rPr>
          <w:u w:val="single"/>
        </w:rPr>
        <w:t>INDEPENDENT CAPACITY OF THE CONTRACTOR</w:t>
      </w:r>
      <w:bookmarkEnd w:id="646"/>
      <w:bookmarkEnd w:id="647"/>
      <w:bookmarkEnd w:id="648"/>
      <w:bookmarkEnd w:id="649"/>
      <w:bookmarkEnd w:id="650"/>
      <w:bookmarkEnd w:id="651"/>
    </w:p>
    <w:p w14:paraId="5E5E5934" w14:textId="77777777" w:rsidR="002B2EA2" w:rsidRPr="008A4981" w:rsidRDefault="002B2EA2" w:rsidP="00737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
          <w:szCs w:val="22"/>
        </w:rPr>
      </w:pPr>
      <w:r w:rsidRPr="008A4981">
        <w:rPr>
          <w:rFonts w:cs="Arial"/>
          <w:szCs w:val="22"/>
        </w:rPr>
        <w:t xml:space="preserve">Both WAHBE and Contractor, in the performance of this Contract, will be acting in their individual, corporate or governmental capacities and not as agents, employees, partners, joint ventures, or associates of one another. The parties intend that an independent contractor relationship will be created by this Contract. The employees or agents of one party shall not be deemed or construed to be the employees or agents of the other party for any purpose whatsoever. Contractor shall not make any claim of right, privilege or benefit which would accrue to an employee under chapter </w:t>
      </w:r>
      <w:hyperlink r:id="rId55" w:history="1">
        <w:r w:rsidRPr="008A4981">
          <w:rPr>
            <w:rStyle w:val="Hyperlink"/>
            <w:rFonts w:cs="Arial"/>
            <w:szCs w:val="22"/>
          </w:rPr>
          <w:t>41.06 RCW</w:t>
        </w:r>
      </w:hyperlink>
      <w:r w:rsidRPr="008A4981">
        <w:rPr>
          <w:rFonts w:cs="Arial"/>
          <w:szCs w:val="22"/>
        </w:rPr>
        <w:t xml:space="preserve"> or </w:t>
      </w:r>
      <w:hyperlink r:id="rId56" w:history="1">
        <w:r w:rsidRPr="008A4981">
          <w:rPr>
            <w:rStyle w:val="Hyperlink"/>
            <w:rFonts w:cs="Arial"/>
            <w:bCs/>
            <w:szCs w:val="22"/>
          </w:rPr>
          <w:t>Title 51 RCW</w:t>
        </w:r>
      </w:hyperlink>
      <w:r w:rsidRPr="008A4981">
        <w:rPr>
          <w:rFonts w:cs="Arial"/>
          <w:szCs w:val="22"/>
        </w:rPr>
        <w:t>.  Conduct and control of the work will be solely with Contractor.</w:t>
      </w:r>
    </w:p>
    <w:p w14:paraId="6490F887"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14:paraId="289B4EAD" w14:textId="77777777" w:rsidR="002B2EA2" w:rsidRPr="008A4981" w:rsidRDefault="002B2EA2" w:rsidP="00302805">
      <w:pPr>
        <w:pStyle w:val="Heading2"/>
        <w:numPr>
          <w:ilvl w:val="0"/>
          <w:numId w:val="27"/>
        </w:numPr>
        <w:autoSpaceDE w:val="0"/>
        <w:autoSpaceDN w:val="0"/>
        <w:spacing w:before="0"/>
        <w:rPr>
          <w:u w:val="single"/>
        </w:rPr>
      </w:pPr>
      <w:bookmarkStart w:id="652" w:name="_Toc5363623"/>
      <w:bookmarkStart w:id="653" w:name="_Toc5365824"/>
      <w:bookmarkStart w:id="654" w:name="_Toc5365947"/>
      <w:bookmarkStart w:id="655" w:name="_Toc5951896"/>
      <w:bookmarkStart w:id="656" w:name="_Toc5952083"/>
      <w:bookmarkStart w:id="657" w:name="_Toc6295591"/>
      <w:r w:rsidRPr="008A4981">
        <w:rPr>
          <w:u w:val="single"/>
        </w:rPr>
        <w:t>INDUSTRIAL INSURANCE COVERAGE</w:t>
      </w:r>
      <w:bookmarkEnd w:id="652"/>
      <w:bookmarkEnd w:id="653"/>
      <w:bookmarkEnd w:id="654"/>
      <w:bookmarkEnd w:id="655"/>
      <w:bookmarkEnd w:id="656"/>
      <w:bookmarkEnd w:id="657"/>
    </w:p>
    <w:p w14:paraId="69261172" w14:textId="77777777" w:rsidR="002B2EA2" w:rsidRPr="008A4981" w:rsidRDefault="002B2EA2" w:rsidP="005C7CB1">
      <w:pPr>
        <w:tabs>
          <w:tab w:val="right" w:pos="9216"/>
        </w:tabs>
        <w:ind w:left="180"/>
        <w:jc w:val="both"/>
        <w:rPr>
          <w:rFonts w:cs="Arial"/>
          <w:bCs/>
          <w:szCs w:val="22"/>
        </w:rPr>
      </w:pPr>
      <w:r w:rsidRPr="008A4981">
        <w:rPr>
          <w:rFonts w:cs="Arial"/>
          <w:bCs/>
          <w:szCs w:val="22"/>
        </w:rPr>
        <w:t xml:space="preserve">Contractor shall comply with the provisions of </w:t>
      </w:r>
      <w:hyperlink r:id="rId57" w:history="1">
        <w:r w:rsidRPr="008A4981">
          <w:rPr>
            <w:rStyle w:val="Hyperlink"/>
            <w:rFonts w:cs="Arial"/>
            <w:bCs/>
            <w:szCs w:val="22"/>
          </w:rPr>
          <w:t>Title 51 RCW</w:t>
        </w:r>
      </w:hyperlink>
      <w:r w:rsidRPr="008A4981">
        <w:rPr>
          <w:rFonts w:cs="Arial"/>
          <w:bCs/>
          <w:szCs w:val="22"/>
        </w:rPr>
        <w:t xml:space="preserve">, Industrial Insurance.  If Contractor fails to provide industrial insurance coverage or fails to pay premiums or penalties on behalf of its employees, as may be required by law, WAHBE may collect from Contractor the full amount payable to the Industrial Insurance accident fund.  WAHBE may deduct the amount owed by Contractor to the accident fund from the amount payable to Contractor by WAHBE under this Contract and transmit the deducted amount to the Department of Labor and Industries (L&amp;I) Division of Insurance Services.  This provision does not waive any of L&amp;I’s rights to collect from Contractor. </w:t>
      </w:r>
    </w:p>
    <w:p w14:paraId="74783101" w14:textId="77777777" w:rsidR="002B2EA2" w:rsidRPr="008A4981" w:rsidRDefault="002B2EA2" w:rsidP="002B2EA2">
      <w:pPr>
        <w:jc w:val="both"/>
        <w:rPr>
          <w:rFonts w:cs="Arial"/>
          <w:b/>
          <w:szCs w:val="22"/>
        </w:rPr>
      </w:pPr>
    </w:p>
    <w:p w14:paraId="41FCF776" w14:textId="77777777" w:rsidR="002B2EA2" w:rsidRPr="008A4981" w:rsidRDefault="002B2EA2" w:rsidP="00302805">
      <w:pPr>
        <w:pStyle w:val="Heading2"/>
        <w:numPr>
          <w:ilvl w:val="0"/>
          <w:numId w:val="27"/>
        </w:numPr>
        <w:autoSpaceDE w:val="0"/>
        <w:autoSpaceDN w:val="0"/>
        <w:spacing w:before="0"/>
        <w:rPr>
          <w:u w:val="single"/>
        </w:rPr>
      </w:pPr>
      <w:bookmarkStart w:id="658" w:name="_Toc5363624"/>
      <w:bookmarkStart w:id="659" w:name="_Toc5365825"/>
      <w:bookmarkStart w:id="660" w:name="_Toc5365948"/>
      <w:bookmarkStart w:id="661" w:name="_Toc5951897"/>
      <w:bookmarkStart w:id="662" w:name="_Toc5952084"/>
      <w:bookmarkStart w:id="663" w:name="_Toc6295592"/>
      <w:r w:rsidRPr="008A4981">
        <w:rPr>
          <w:u w:val="single"/>
        </w:rPr>
        <w:t>INSURANCE</w:t>
      </w:r>
      <w:bookmarkEnd w:id="658"/>
      <w:bookmarkEnd w:id="659"/>
      <w:bookmarkEnd w:id="660"/>
      <w:bookmarkEnd w:id="661"/>
      <w:bookmarkEnd w:id="662"/>
      <w:bookmarkEnd w:id="663"/>
      <w:r w:rsidRPr="008A4981">
        <w:rPr>
          <w:u w:val="single"/>
        </w:rPr>
        <w:t xml:space="preserve"> </w:t>
      </w:r>
    </w:p>
    <w:p w14:paraId="20AE4CB3" w14:textId="77777777" w:rsidR="002B2EA2" w:rsidRPr="008A4981" w:rsidRDefault="002B2EA2" w:rsidP="00302805">
      <w:pPr>
        <w:pStyle w:val="Heading3"/>
        <w:keepNext w:val="0"/>
        <w:numPr>
          <w:ilvl w:val="0"/>
          <w:numId w:val="54"/>
        </w:numPr>
        <w:shd w:val="clear" w:color="auto" w:fill="FFFFFF" w:themeFill="background1"/>
        <w:spacing w:before="0" w:after="60"/>
        <w:jc w:val="both"/>
      </w:pPr>
      <w:r w:rsidRPr="008A4981">
        <w:t xml:space="preserve">Upon execution of the Contract, and during the remaining term of this Contract, Contractor shall maintain in full force and effect, insurance coverage as described below: </w:t>
      </w:r>
    </w:p>
    <w:p w14:paraId="59C138E8"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 xml:space="preserve">Contractor shall acquire such insurance from an insurance carrier or carriers licensed to conduct business in the State of Washington and having an </w:t>
      </w:r>
      <w:hyperlink r:id="rId58" w:history="1">
        <w:r w:rsidRPr="008A4981">
          <w:rPr>
            <w:rStyle w:val="Hyperlink"/>
          </w:rPr>
          <w:t xml:space="preserve">A.M. Best Financial Strength </w:t>
        </w:r>
        <w:r w:rsidRPr="008A4981">
          <w:rPr>
            <w:rStyle w:val="Hyperlink"/>
          </w:rPr>
          <w:lastRenderedPageBreak/>
          <w:t>Rating</w:t>
        </w:r>
      </w:hyperlink>
      <w:r w:rsidRPr="008A4981">
        <w:t xml:space="preserve"> of A-, Class VII or better. In the event of cancellation, non-renewal, revocation or other termination of any insurance coverage required by this Contract, Contractor shall provide written notice of such to WAHBE within one business day of Contractor’s receipt of such notice. Failure to buy and maintain the required insurance may result in this Contract’s termination.</w:t>
      </w:r>
    </w:p>
    <w:p w14:paraId="64B0F9DD"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 xml:space="preserve">Contractor shall submit a copy of the Contractor’s full insurance policy, including any exclusions, endorsements, or riders, for all insurance requirements listed in Section D to </w:t>
      </w:r>
      <w:hyperlink r:id="rId59" w:history="1">
        <w:r w:rsidRPr="008A4981">
          <w:rPr>
            <w:rStyle w:val="Hyperlink"/>
          </w:rPr>
          <w:t>contracts@wahbexchange.org</w:t>
        </w:r>
      </w:hyperlink>
      <w:r w:rsidRPr="008A4981">
        <w:t xml:space="preserve"> within ten (10) business days of Contract execution. </w:t>
      </w:r>
      <w:r w:rsidRPr="008A4981">
        <w:rPr>
          <w:b/>
        </w:rPr>
        <w:t xml:space="preserve">Insurance certificates alone are not acceptable.  </w:t>
      </w:r>
      <w:r w:rsidRPr="008A4981">
        <w:t>Renewed policies for all required insurance must be submitted at the time of the renewal. Insurance must expressly indicate compliance with each requirement specified in this section. Premiums on all insurance policies shall be paid by Contractor or its Subcontractors.</w:t>
      </w:r>
    </w:p>
    <w:p w14:paraId="746E8E77"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Contractor shall include all Subcontractors as insured under all required insurance policies or shall furnish separate insurance documents for each Subcontractor. Subcontractor(s) shall comply fully with all insurance requirements stated herein. Failure of Subcontractor(s) to comply with insurance requirements does not limit Contractor’s liability or responsibility.</w:t>
      </w:r>
    </w:p>
    <w:p w14:paraId="505C5CBF"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 xml:space="preserve">The minimum acceptable limits shall be as indicated below for each of the following categories: </w:t>
      </w:r>
    </w:p>
    <w:p w14:paraId="025EEC6C" w14:textId="77777777" w:rsidR="002B2EA2" w:rsidRPr="008A4981" w:rsidRDefault="002B2EA2" w:rsidP="00E35CA1">
      <w:pPr>
        <w:pStyle w:val="Heading4"/>
        <w:keepNext/>
        <w:numPr>
          <w:ilvl w:val="0"/>
          <w:numId w:val="55"/>
        </w:numPr>
        <w:spacing w:before="0" w:after="60"/>
        <w:jc w:val="both"/>
        <w:rPr>
          <w:rFonts w:eastAsia="Calibri"/>
        </w:rPr>
      </w:pPr>
      <w:r w:rsidRPr="008A4981">
        <w:rPr>
          <w:rFonts w:eastAsia="Calibri"/>
        </w:rPr>
        <w:t>Commercial General Liability covering the risks of bodily injury (including death), property damage and personal injury, including coverage for contractual liability, with a limit of not less than $1 million per occurrence/$1 million general aggregate; and</w:t>
      </w:r>
    </w:p>
    <w:p w14:paraId="0EA0A755" w14:textId="77777777" w:rsidR="002B2EA2" w:rsidRPr="008A4981" w:rsidRDefault="002B2EA2" w:rsidP="004470EC">
      <w:pPr>
        <w:pStyle w:val="Heading4"/>
        <w:keepNext/>
        <w:numPr>
          <w:ilvl w:val="0"/>
          <w:numId w:val="31"/>
        </w:numPr>
        <w:spacing w:before="0" w:after="60"/>
        <w:jc w:val="both"/>
        <w:rPr>
          <w:rFonts w:eastAsia="Calibri"/>
        </w:rPr>
      </w:pPr>
      <w:r w:rsidRPr="008A4981">
        <w:rPr>
          <w:rFonts w:eastAsia="Calibri"/>
        </w:rPr>
        <w:t>Umbrella policy providing excess limits over the primary policies in an amount not less than $1 million per occurrence; and</w:t>
      </w:r>
    </w:p>
    <w:p w14:paraId="44400EEB" w14:textId="77777777" w:rsidR="002B2EA2" w:rsidRPr="008A4981" w:rsidRDefault="002B2EA2" w:rsidP="004470EC">
      <w:pPr>
        <w:pStyle w:val="Heading4"/>
        <w:keepNext/>
        <w:numPr>
          <w:ilvl w:val="0"/>
          <w:numId w:val="31"/>
        </w:numPr>
        <w:spacing w:before="0" w:after="60"/>
        <w:jc w:val="both"/>
        <w:rPr>
          <w:rFonts w:eastAsia="Calibri"/>
        </w:rPr>
      </w:pPr>
      <w:r w:rsidRPr="008A4981">
        <w:rPr>
          <w:rFonts w:eastAsia="Calibri"/>
        </w:rPr>
        <w:t>Employers Liability insurance covering the risks of Contractor’s employees’ bodily injury by accident or disease with a limit of not less than $500,000; and</w:t>
      </w:r>
      <w:r w:rsidRPr="008A4981">
        <w:rPr>
          <w:rFonts w:eastAsia="Calibri"/>
        </w:rPr>
        <w:tab/>
      </w:r>
    </w:p>
    <w:p w14:paraId="68893033" w14:textId="77777777" w:rsidR="002B2EA2" w:rsidRPr="008A4981" w:rsidRDefault="002B2EA2" w:rsidP="004470EC">
      <w:pPr>
        <w:pStyle w:val="Heading4"/>
        <w:keepNext/>
        <w:numPr>
          <w:ilvl w:val="0"/>
          <w:numId w:val="31"/>
        </w:numPr>
        <w:spacing w:before="0"/>
        <w:contextualSpacing/>
        <w:jc w:val="both"/>
        <w:rPr>
          <w:rFonts w:eastAsia="Calibri"/>
        </w:rPr>
      </w:pPr>
      <w:r w:rsidRPr="008A4981">
        <w:rPr>
          <w:rFonts w:eastAsia="Calibri"/>
        </w:rPr>
        <w:t xml:space="preserve">Business Auto Policy (BAP), with </w:t>
      </w:r>
      <w:r w:rsidRPr="008A4981">
        <w:t>coverage against claims resulting from bodily injury, including illness, disease, and death; and property damage caused by an occurrence arising out of or in consequence of the performance of this Contract by the Contractor, Subcontractor, or anyone employed by either.</w:t>
      </w:r>
      <w:r w:rsidRPr="008A4981">
        <w:rPr>
          <w:rFonts w:eastAsia="Calibri"/>
          <w:highlight w:val="yellow"/>
        </w:rPr>
        <w:t xml:space="preserve"> </w:t>
      </w:r>
    </w:p>
    <w:p w14:paraId="720B04C4" w14:textId="77777777" w:rsidR="002B2EA2" w:rsidRPr="008A4981" w:rsidRDefault="002B2EA2" w:rsidP="00164C0D">
      <w:pPr>
        <w:pStyle w:val="IFBBody"/>
        <w:spacing w:before="120" w:line="276" w:lineRule="auto"/>
        <w:ind w:left="1440"/>
        <w:jc w:val="both"/>
        <w:rPr>
          <w:rFonts w:ascii="Arial" w:hAnsi="Arial" w:cs="Arial"/>
          <w:szCs w:val="22"/>
        </w:rPr>
      </w:pPr>
      <w:r w:rsidRPr="008A4981">
        <w:rPr>
          <w:rFonts w:ascii="Arial" w:hAnsi="Arial" w:cs="Arial"/>
          <w:szCs w:val="22"/>
        </w:rPr>
        <w:t>Contractor shall maintain business auto liability with a combined single limit not less than $1 million per occurrence. The business auto liability shall include Hired and Non-Owned coverage.</w:t>
      </w:r>
    </w:p>
    <w:p w14:paraId="2BC2D727" w14:textId="77777777" w:rsidR="002B2EA2" w:rsidRPr="002D493F" w:rsidRDefault="002B2EA2" w:rsidP="00164C0D">
      <w:pPr>
        <w:pStyle w:val="IFBBody"/>
        <w:spacing w:before="120" w:line="276" w:lineRule="auto"/>
        <w:ind w:left="1440"/>
        <w:jc w:val="both"/>
        <w:rPr>
          <w:rFonts w:ascii="Arial" w:eastAsia="Calibri" w:hAnsi="Arial" w:cs="Arial"/>
          <w:szCs w:val="22"/>
        </w:rPr>
      </w:pPr>
      <w:r w:rsidRPr="008A4981">
        <w:rPr>
          <w:rFonts w:ascii="Arial" w:hAnsi="Arial" w:cs="Arial"/>
          <w:szCs w:val="22"/>
        </w:rPr>
        <w:t>Contractor waives all rights against WAHBE for the recovery of damages to the extent they are covered by business auto liability or commercial umbrella liability insurance.</w:t>
      </w:r>
    </w:p>
    <w:p w14:paraId="6CC4C80F" w14:textId="77777777" w:rsidR="002B2EA2" w:rsidRPr="008A4981" w:rsidRDefault="002B2EA2" w:rsidP="004470EC">
      <w:pPr>
        <w:pStyle w:val="Heading4"/>
        <w:keepNext/>
        <w:numPr>
          <w:ilvl w:val="0"/>
          <w:numId w:val="31"/>
        </w:numPr>
        <w:spacing w:before="0" w:after="60"/>
        <w:jc w:val="both"/>
        <w:rPr>
          <w:rFonts w:eastAsia="Calibri"/>
        </w:rPr>
      </w:pPr>
      <w:r w:rsidRPr="008A4981">
        <w:rPr>
          <w:rFonts w:eastAsia="Calibri"/>
        </w:rPr>
        <w:t xml:space="preserve">Professional Liability Errors and Omissions (PLEO), with a deductible not to exceed $25,000.00, and coverage of not less than $1 million; and </w:t>
      </w:r>
    </w:p>
    <w:p w14:paraId="543BDFEF" w14:textId="77777777" w:rsidR="002B2EA2" w:rsidRPr="008A4981" w:rsidRDefault="002B2EA2" w:rsidP="004470EC">
      <w:pPr>
        <w:pStyle w:val="Heading4"/>
        <w:keepNext/>
        <w:numPr>
          <w:ilvl w:val="0"/>
          <w:numId w:val="31"/>
        </w:numPr>
        <w:spacing w:before="0" w:after="60"/>
        <w:jc w:val="both"/>
        <w:rPr>
          <w:rFonts w:eastAsia="Calibri"/>
        </w:rPr>
      </w:pPr>
      <w:r w:rsidRPr="008A4981">
        <w:rPr>
          <w:rFonts w:eastAsia="Calibri"/>
        </w:rPr>
        <w:t>Crime Coverage with a deductible not to exceed $25,000, and coverage of not less than $1 million single limit per occurrence which shall, at a minimum, cover occurrences falling in the following categories: Computer Fraud; Forgery; and Employee Dishonesty; and</w:t>
      </w:r>
    </w:p>
    <w:p w14:paraId="180AB0AA" w14:textId="77777777" w:rsidR="00164C0D" w:rsidRDefault="002B2EA2" w:rsidP="004470EC">
      <w:pPr>
        <w:pStyle w:val="Heading4"/>
        <w:keepNext/>
        <w:numPr>
          <w:ilvl w:val="0"/>
          <w:numId w:val="31"/>
        </w:numPr>
        <w:spacing w:before="0"/>
        <w:jc w:val="both"/>
        <w:rPr>
          <w:rFonts w:eastAsia="Calibri"/>
        </w:rPr>
      </w:pPr>
      <w:r w:rsidRPr="008A4981">
        <w:rPr>
          <w:rFonts w:eastAsia="Calibri"/>
        </w:rPr>
        <w:t xml:space="preserve">Cyber Security Liability, with </w:t>
      </w:r>
      <w:r w:rsidRPr="008A4981">
        <w:t>coverage against claims resulting from Security Events, Network Security and Privacy, and Employee Privacy;</w:t>
      </w:r>
      <w:r w:rsidRPr="008A4981">
        <w:rPr>
          <w:rFonts w:eastAsia="Calibri"/>
        </w:rPr>
        <w:t xml:space="preserve"> with a deductible not to exceed $25,000.00 and coverage of not less than $500,000 per occurrence.</w:t>
      </w:r>
    </w:p>
    <w:p w14:paraId="6D281F41" w14:textId="77777777" w:rsidR="002B2EA2" w:rsidRPr="008A4981" w:rsidRDefault="002B2EA2" w:rsidP="00164C0D">
      <w:pPr>
        <w:pStyle w:val="Heading4"/>
        <w:keepNext/>
        <w:spacing w:before="0"/>
        <w:ind w:left="1440"/>
        <w:jc w:val="both"/>
        <w:rPr>
          <w:rFonts w:eastAsia="Calibri"/>
        </w:rPr>
      </w:pPr>
      <w:r w:rsidRPr="008A4981">
        <w:rPr>
          <w:rFonts w:eastAsia="Calibri"/>
        </w:rPr>
        <w:t xml:space="preserve"> </w:t>
      </w:r>
    </w:p>
    <w:p w14:paraId="3743F4FA" w14:textId="3A61A218" w:rsidR="002B2EA2" w:rsidRPr="008A4981" w:rsidRDefault="002B2EA2" w:rsidP="00302805">
      <w:pPr>
        <w:pStyle w:val="Heading3"/>
        <w:keepNext w:val="0"/>
        <w:numPr>
          <w:ilvl w:val="0"/>
          <w:numId w:val="28"/>
        </w:numPr>
        <w:shd w:val="clear" w:color="auto" w:fill="FFFFFF" w:themeFill="background1"/>
        <w:spacing w:before="0" w:after="60"/>
        <w:jc w:val="both"/>
      </w:pPr>
      <w:r w:rsidRPr="008A4981">
        <w:t>WAHBE shall be named as an additional insured on all Commercial General Liability, Umbrella, BAP, Cyber Security Liability, and PLEO</w:t>
      </w:r>
      <w:r w:rsidR="007F5965">
        <w:t xml:space="preserve"> </w:t>
      </w:r>
      <w:r w:rsidRPr="008A4981">
        <w:t xml:space="preserve">policies. </w:t>
      </w:r>
    </w:p>
    <w:p w14:paraId="4519F81B" w14:textId="244E47F2" w:rsidR="002B2EA2" w:rsidRPr="008A4981" w:rsidRDefault="002B2EA2" w:rsidP="00302805">
      <w:pPr>
        <w:pStyle w:val="Heading3"/>
        <w:keepNext w:val="0"/>
        <w:numPr>
          <w:ilvl w:val="0"/>
          <w:numId w:val="28"/>
        </w:numPr>
        <w:shd w:val="clear" w:color="auto" w:fill="FFFFFF" w:themeFill="background1"/>
        <w:spacing w:before="0" w:after="60"/>
        <w:jc w:val="both"/>
      </w:pPr>
      <w:r w:rsidRPr="008A4981">
        <w:t>Policies must include Contract reference number</w:t>
      </w:r>
      <w:r w:rsidR="00902EE6">
        <w:t xml:space="preserve"> </w:t>
      </w:r>
      <w:r w:rsidR="00902EE6" w:rsidRPr="00A65CDA">
        <w:rPr>
          <w:b/>
        </w:rPr>
        <w:t>HBE</w:t>
      </w:r>
      <w:r w:rsidRPr="00A65CDA">
        <w:rPr>
          <w:b/>
        </w:rPr>
        <w:t>-</w:t>
      </w:r>
      <w:r w:rsidRPr="00A65CDA">
        <w:rPr>
          <w:b/>
        </w:rPr>
        <w:fldChar w:fldCharType="begin">
          <w:ffData>
            <w:name w:val="Text16"/>
            <w:enabled/>
            <w:calcOnExit w:val="0"/>
            <w:textInput/>
          </w:ffData>
        </w:fldChar>
      </w:r>
      <w:r w:rsidRPr="00A65CDA">
        <w:rPr>
          <w:b/>
        </w:rPr>
        <w:instrText xml:space="preserve"> FORMTEXT </w:instrText>
      </w:r>
      <w:r w:rsidRPr="00A65CDA">
        <w:rPr>
          <w:b/>
        </w:rPr>
      </w:r>
      <w:r w:rsidRPr="00A65CDA">
        <w:rPr>
          <w:b/>
        </w:rPr>
        <w:fldChar w:fldCharType="separate"/>
      </w:r>
      <w:r w:rsidRPr="00A65CDA">
        <w:rPr>
          <w:b/>
          <w:noProof/>
        </w:rPr>
        <w:t> </w:t>
      </w:r>
      <w:r w:rsidRPr="00A65CDA">
        <w:rPr>
          <w:b/>
          <w:noProof/>
        </w:rPr>
        <w:t> </w:t>
      </w:r>
      <w:r w:rsidRPr="00A65CDA">
        <w:rPr>
          <w:b/>
          <w:noProof/>
        </w:rPr>
        <w:t> </w:t>
      </w:r>
      <w:r w:rsidRPr="00A65CDA">
        <w:rPr>
          <w:b/>
          <w:noProof/>
        </w:rPr>
        <w:t> </w:t>
      </w:r>
      <w:r w:rsidRPr="00A65CDA">
        <w:rPr>
          <w:b/>
          <w:noProof/>
        </w:rPr>
        <w:t> </w:t>
      </w:r>
      <w:r w:rsidRPr="00A65CDA">
        <w:rPr>
          <w:b/>
        </w:rPr>
        <w:fldChar w:fldCharType="end"/>
      </w:r>
      <w:r w:rsidRPr="008A4981">
        <w:t>.</w:t>
      </w:r>
    </w:p>
    <w:p w14:paraId="1050031F" w14:textId="245C7C8C" w:rsidR="002B2EA2" w:rsidRPr="008A4981" w:rsidRDefault="002B2EA2" w:rsidP="00302805">
      <w:pPr>
        <w:pStyle w:val="Heading3"/>
        <w:keepNext w:val="0"/>
        <w:numPr>
          <w:ilvl w:val="0"/>
          <w:numId w:val="28"/>
        </w:numPr>
        <w:shd w:val="clear" w:color="auto" w:fill="FFFFFF" w:themeFill="background1"/>
        <w:spacing w:before="0" w:after="60"/>
        <w:jc w:val="both"/>
      </w:pPr>
      <w:r w:rsidRPr="008A4981">
        <w:t xml:space="preserve">For PLEO Coverage, Crime Coverage, and Cyber Security Liability Coverage, Contractor shall continue such coverage for three (3) years beyond the expiration or termination of this </w:t>
      </w:r>
      <w:r w:rsidRPr="008A4981">
        <w:lastRenderedPageBreak/>
        <w:t xml:space="preserve">Contract, naming WAHBE as an additional insured and providing WAHBE with a copy of the full insurance policy on an annual basis. </w:t>
      </w:r>
      <w:r w:rsidRPr="008A4981">
        <w:rPr>
          <w:b/>
        </w:rPr>
        <w:t xml:space="preserve">Insurance certificates alone are not acceptable.  </w:t>
      </w:r>
    </w:p>
    <w:p w14:paraId="68947189"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Contractor’s insurance policies shall not be canceled or non-renewed in scope of coverage without provision for equivalent substitute insurance. Contractor’s insurance policies shall not be reduced in scope without WAHBE’s prior written consent.</w:t>
      </w:r>
    </w:p>
    <w:p w14:paraId="21D4743B"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All insurance provided by Contractor shall be primary as to any other insurance or self-insurance programs afforded to or maintained by WAHBE and shall include a severability of interests (cross-liability) provision.</w:t>
      </w:r>
    </w:p>
    <w:p w14:paraId="6E7BBEA4"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Contractor agrees to waive all rights of subrogation against WAHBE for losses arising from services performed by Contractor under this Contract.</w:t>
      </w:r>
    </w:p>
    <w:p w14:paraId="1C4D9729"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By requiring insurance herein, WAHBE does not represent that coverage and limits will be adequate to protect Contractor. Such coverage and limits shall not limit Contractor’s liability under the indemnities and reimbursements granted to WAHBE under this Contract.</w:t>
      </w:r>
    </w:p>
    <w:p w14:paraId="67ACC3DA" w14:textId="77777777" w:rsidR="002B2EA2" w:rsidRPr="008A4981" w:rsidRDefault="002B2EA2" w:rsidP="002B2EA2">
      <w:pPr>
        <w:pStyle w:val="ListParagraph"/>
      </w:pPr>
    </w:p>
    <w:p w14:paraId="69E278BB" w14:textId="77777777" w:rsidR="002B2EA2" w:rsidRPr="008A4981" w:rsidRDefault="002B2EA2" w:rsidP="00302805">
      <w:pPr>
        <w:pStyle w:val="Heading2"/>
        <w:numPr>
          <w:ilvl w:val="0"/>
          <w:numId w:val="27"/>
        </w:numPr>
        <w:autoSpaceDE w:val="0"/>
        <w:autoSpaceDN w:val="0"/>
        <w:spacing w:before="0"/>
        <w:rPr>
          <w:u w:val="single"/>
        </w:rPr>
      </w:pPr>
      <w:bookmarkStart w:id="664" w:name="_Toc5363625"/>
      <w:bookmarkStart w:id="665" w:name="_Toc5365826"/>
      <w:bookmarkStart w:id="666" w:name="_Toc5365949"/>
      <w:bookmarkStart w:id="667" w:name="_Toc5951898"/>
      <w:bookmarkStart w:id="668" w:name="_Toc5952085"/>
      <w:bookmarkStart w:id="669" w:name="_Toc6295593"/>
      <w:r w:rsidRPr="008A4981">
        <w:rPr>
          <w:u w:val="single"/>
        </w:rPr>
        <w:t>INTELLECTUAL PROPERTY RIGHTS PROVISIONS</w:t>
      </w:r>
      <w:bookmarkEnd w:id="664"/>
      <w:bookmarkEnd w:id="665"/>
      <w:bookmarkEnd w:id="666"/>
      <w:bookmarkEnd w:id="667"/>
      <w:bookmarkEnd w:id="668"/>
      <w:bookmarkEnd w:id="669"/>
    </w:p>
    <w:p w14:paraId="303E8569" w14:textId="77777777" w:rsidR="002B2EA2" w:rsidRPr="008A4981" w:rsidRDefault="002B2EA2" w:rsidP="00302805">
      <w:pPr>
        <w:pStyle w:val="Heading3"/>
        <w:keepNext w:val="0"/>
        <w:numPr>
          <w:ilvl w:val="0"/>
          <w:numId w:val="56"/>
        </w:numPr>
        <w:shd w:val="clear" w:color="auto" w:fill="FFFFFF" w:themeFill="background1"/>
        <w:spacing w:before="0" w:after="60"/>
        <w:jc w:val="both"/>
        <w:rPr>
          <w:b/>
        </w:rPr>
      </w:pPr>
      <w:r w:rsidRPr="008A4981">
        <w:t xml:space="preserve">In accordance with </w:t>
      </w:r>
      <w:hyperlink r:id="rId60" w:history="1">
        <w:r w:rsidRPr="008A4981">
          <w:rPr>
            <w:rStyle w:val="Hyperlink"/>
            <w:bCs/>
          </w:rPr>
          <w:t>U.S. Copyright Act 17 U.S. Code § 101</w:t>
        </w:r>
      </w:hyperlink>
      <w:r w:rsidRPr="008A4981">
        <w:t>, unless otherwise provided, all Materials produced under this Contract, including without limitation Deliverables, shall be considered "works for hire" and shall be owned by WAHBE.  WAHBE shall be considered the author of such materials.  In the event the materials are not considered “works for hire” under the U.S. Copyright Act, Contractor hereby irrevocably assigns all right, title, and interest in materials, including all intellectual property rights, to WAHBE effective from the moment of creation of such materials.  Ownership includes the right to copyright, patent, register and the ability to transfer these rights.</w:t>
      </w:r>
    </w:p>
    <w:p w14:paraId="6990E110"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Contractor shall, at the expense of WAHBE, assist WAHBE or its nominees to obtain copyrights, trademarks, or patents for all such materials in the United States and any other countries. Contractor agrees to execute all papers and to give all facts known to it necessary to secure United States or foreign country copyrights and patents in and to such Materials. Contractor agrees to and hereby, to the extent permissible, waives all legal and equitable rights relating to the Materials, including without limitation all rights of identification of authorship and any and all rights of approval, restriction or limitation on use or subsequent modifications.</w:t>
      </w:r>
    </w:p>
    <w:p w14:paraId="76170D6F"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 xml:space="preserve">Contractor shall retain all patent, copyright and other intellectual property rights in the Contractor Technology.    </w:t>
      </w:r>
    </w:p>
    <w:p w14:paraId="6D6B475E"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 xml:space="preserve">For Materials that are delivered under the Contract, but that incorporate Contractor Technology not produced under the Contract or that are owned by third parties, Contractor hereby grants to WAHBE a nonexclusive, royalty-free, irrevocable license (with rights to sublicense to others) in such Materials to use, demonstrate, translate, reproduce, distribute, prepare derivative works based upon, publicly perform, and publicly display.  </w:t>
      </w:r>
    </w:p>
    <w:p w14:paraId="479DDEA7"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 xml:space="preserve">Contractor shall exert all reasonable efforts to advise WAHBE, at the time of delivery of Materials furnished under this Contract, of all known or potential invasions of privacy contained therein and of any portion of such document that was not produced in the performance of this Contract.  </w:t>
      </w:r>
    </w:p>
    <w:p w14:paraId="0E73901A"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Contractor hereby represents as of the Effective Date and warrants to WAHBE thereafter that Contractor is and shall be the owner of the Contractor Technology and Materials provided hereunder or otherwise has the right to grant to WAHBE the licensed rights to the Contractor Technology and Materials provided by Contractor through this Contract without violating any rights of any third party worldwide. Contractor represents and warrants that: (</w:t>
      </w:r>
      <w:proofErr w:type="spellStart"/>
      <w:r w:rsidRPr="008A4981">
        <w:t>i</w:t>
      </w:r>
      <w:proofErr w:type="spellEnd"/>
      <w:r w:rsidRPr="008A4981">
        <w:t xml:space="preserve">) Contractor is not aware of any claim, investigation, litigation, action, suit or administrative or judicial proceeding pending or threatened based on claims that the Contractor Technology or Materials infringe or misappropriate any patents, copyrights, or trade secrets of any third </w:t>
      </w:r>
      <w:r w:rsidRPr="008A4981">
        <w:lastRenderedPageBreak/>
        <w:t>party or WAHBE, and (ii) the Contractor Technology and Materials do not and shall not infringe upon or misappropriate any patents, copyrights, trade secrets or any other intellectual property rights of any third party. Contractor shall promptly give WAHBE prompt notice of each notice or claim of infringement or misappropriation of other intellectual property right worldwide received by Contractor with respect to the Contractor Technology or Materials delivered under this Contract.</w:t>
      </w:r>
    </w:p>
    <w:p w14:paraId="026BEA59"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WAHBE shall have the right to modify or remove any restrictive markings placed upon the Deliverables or other Materials by Contractor.</w:t>
      </w:r>
    </w:p>
    <w:p w14:paraId="010A14F4" w14:textId="77777777" w:rsidR="002B2EA2" w:rsidRPr="008A4981" w:rsidRDefault="002B2EA2" w:rsidP="002B2EA2">
      <w:pPr>
        <w:tabs>
          <w:tab w:val="right" w:pos="9216"/>
        </w:tabs>
        <w:jc w:val="both"/>
        <w:rPr>
          <w:rFonts w:cs="Arial"/>
          <w:bCs/>
          <w:szCs w:val="22"/>
        </w:rPr>
      </w:pPr>
    </w:p>
    <w:p w14:paraId="7AD28618" w14:textId="77777777" w:rsidR="002B2EA2" w:rsidRPr="008A4981" w:rsidRDefault="002B2EA2" w:rsidP="00302805">
      <w:pPr>
        <w:pStyle w:val="Heading2"/>
        <w:numPr>
          <w:ilvl w:val="0"/>
          <w:numId w:val="27"/>
        </w:numPr>
        <w:autoSpaceDE w:val="0"/>
        <w:autoSpaceDN w:val="0"/>
        <w:spacing w:before="0"/>
        <w:rPr>
          <w:u w:val="single"/>
        </w:rPr>
      </w:pPr>
      <w:bookmarkStart w:id="670" w:name="_Toc5363626"/>
      <w:bookmarkStart w:id="671" w:name="_Toc5365827"/>
      <w:bookmarkStart w:id="672" w:name="_Toc5365950"/>
      <w:bookmarkStart w:id="673" w:name="_Toc5951899"/>
      <w:bookmarkStart w:id="674" w:name="_Toc5952086"/>
      <w:bookmarkStart w:id="675" w:name="_Toc6295594"/>
      <w:r w:rsidRPr="008A4981">
        <w:rPr>
          <w:u w:val="single"/>
        </w:rPr>
        <w:t>KNOWLEDGE TRANSFER</w:t>
      </w:r>
      <w:bookmarkEnd w:id="670"/>
      <w:bookmarkEnd w:id="671"/>
      <w:bookmarkEnd w:id="672"/>
      <w:bookmarkEnd w:id="673"/>
      <w:bookmarkEnd w:id="674"/>
      <w:bookmarkEnd w:id="675"/>
    </w:p>
    <w:p w14:paraId="796F330E" w14:textId="77777777" w:rsidR="002B2EA2" w:rsidRPr="008A4981" w:rsidRDefault="002B2EA2" w:rsidP="00825BAE">
      <w:pPr>
        <w:pStyle w:val="ListParagraph"/>
        <w:ind w:left="180"/>
        <w:jc w:val="both"/>
      </w:pPr>
      <w:r w:rsidRPr="008A4981">
        <w:t>Contractor shall provide a WAHBE-approved Knowledge Transfer Plan as a deliverable under this Contract. The plan shall address, at minimum, the capture of all critical knowledge and a plan of action to transfer it from Contractor to WAHBE staff. The plan shall be provided to WAHBE-staff for approval as reflected in the Project Plan or Statement of Work. An updated plan shall be provided to WAHBE-staff for approval no less than 90 days prior to the final end-date of the Contract, or if terminated earlier, within 30 days’ notice of Contract termination.</w:t>
      </w:r>
    </w:p>
    <w:p w14:paraId="3A06A648" w14:textId="77777777" w:rsidR="002B2EA2" w:rsidRPr="008A4981" w:rsidRDefault="002B2EA2" w:rsidP="002B2EA2">
      <w:pPr>
        <w:pStyle w:val="ListParagraph"/>
        <w:ind w:left="360"/>
        <w:jc w:val="both"/>
      </w:pPr>
    </w:p>
    <w:p w14:paraId="2C25FE49" w14:textId="77777777" w:rsidR="002B2EA2" w:rsidRPr="008A4981" w:rsidRDefault="002B2EA2" w:rsidP="00302805">
      <w:pPr>
        <w:pStyle w:val="Heading2"/>
        <w:numPr>
          <w:ilvl w:val="0"/>
          <w:numId w:val="27"/>
        </w:numPr>
        <w:autoSpaceDE w:val="0"/>
        <w:autoSpaceDN w:val="0"/>
        <w:spacing w:before="0"/>
        <w:rPr>
          <w:u w:val="single"/>
        </w:rPr>
      </w:pPr>
      <w:bookmarkStart w:id="676" w:name="_Toc5363627"/>
      <w:bookmarkStart w:id="677" w:name="_Toc5365828"/>
      <w:bookmarkStart w:id="678" w:name="_Toc5365951"/>
      <w:bookmarkStart w:id="679" w:name="_Toc5951900"/>
      <w:bookmarkStart w:id="680" w:name="_Toc5952087"/>
      <w:bookmarkStart w:id="681" w:name="_Toc6295595"/>
      <w:r w:rsidRPr="008A4981">
        <w:rPr>
          <w:u w:val="single"/>
        </w:rPr>
        <w:t>LICENSING, ACCREDITATION AND REGISTRATION</w:t>
      </w:r>
      <w:bookmarkEnd w:id="676"/>
      <w:bookmarkEnd w:id="677"/>
      <w:bookmarkEnd w:id="678"/>
      <w:bookmarkEnd w:id="679"/>
      <w:bookmarkEnd w:id="680"/>
      <w:bookmarkEnd w:id="681"/>
    </w:p>
    <w:p w14:paraId="48990019" w14:textId="77777777" w:rsidR="002B2EA2" w:rsidRPr="008A4981" w:rsidRDefault="002B2EA2" w:rsidP="00825B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
          <w:bCs/>
          <w:szCs w:val="22"/>
        </w:rPr>
      </w:pPr>
      <w:r w:rsidRPr="008A4981">
        <w:rPr>
          <w:rFonts w:cs="Arial"/>
          <w:bCs/>
          <w:szCs w:val="22"/>
        </w:rPr>
        <w:t>Contractor shall comply with all applicable local, state, and federal licensing, accreditation and registration requirements/standards, necessary for the performance of this Contract.</w:t>
      </w:r>
    </w:p>
    <w:p w14:paraId="30A5A729"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14:paraId="5E0A8ED5" w14:textId="77777777" w:rsidR="002B2EA2" w:rsidRPr="008A4981" w:rsidRDefault="002B2EA2" w:rsidP="00302805">
      <w:pPr>
        <w:pStyle w:val="Heading2"/>
        <w:numPr>
          <w:ilvl w:val="0"/>
          <w:numId w:val="27"/>
        </w:numPr>
        <w:autoSpaceDE w:val="0"/>
        <w:autoSpaceDN w:val="0"/>
        <w:spacing w:before="0"/>
        <w:rPr>
          <w:u w:val="single"/>
        </w:rPr>
      </w:pPr>
      <w:bookmarkStart w:id="682" w:name="_Toc5363628"/>
      <w:bookmarkStart w:id="683" w:name="_Toc5365829"/>
      <w:bookmarkStart w:id="684" w:name="_Toc5365952"/>
      <w:bookmarkStart w:id="685" w:name="_Toc5951901"/>
      <w:bookmarkStart w:id="686" w:name="_Toc5952088"/>
      <w:bookmarkStart w:id="687" w:name="_Toc6295596"/>
      <w:r w:rsidRPr="008A4981">
        <w:rPr>
          <w:u w:val="single"/>
        </w:rPr>
        <w:t>LIMITATION OF AUTHORITY</w:t>
      </w:r>
      <w:bookmarkEnd w:id="682"/>
      <w:bookmarkEnd w:id="683"/>
      <w:bookmarkEnd w:id="684"/>
      <w:bookmarkEnd w:id="685"/>
      <w:bookmarkEnd w:id="686"/>
      <w:bookmarkEnd w:id="687"/>
    </w:p>
    <w:p w14:paraId="56167165" w14:textId="77777777" w:rsidR="002B2EA2" w:rsidRPr="008A4981" w:rsidRDefault="002B2EA2" w:rsidP="00825B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Cs/>
          <w:szCs w:val="22"/>
        </w:rPr>
      </w:pPr>
      <w:r w:rsidRPr="008A4981">
        <w:rPr>
          <w:rFonts w:cs="Arial"/>
          <w:bCs/>
          <w:szCs w:val="22"/>
        </w:rPr>
        <w:t>Only the WAHBE Chief Executive Officer, or delegate by writing (delegation to be made prior to action) shall have the express, implied, or apparent authority to alter, amend, modify, or waive any clause or condition of this Contract.  Furthermore, any alteration, Amendment, modification, or waiver or any clause or condition of this Contract is not effective or binding unless made in writing and signed by WAHBE.</w:t>
      </w:r>
    </w:p>
    <w:p w14:paraId="36091EBC"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Cs/>
          <w:szCs w:val="22"/>
        </w:rPr>
      </w:pPr>
    </w:p>
    <w:p w14:paraId="16ECF37B" w14:textId="77777777" w:rsidR="002B2EA2" w:rsidRPr="008A4981" w:rsidRDefault="002B2EA2" w:rsidP="00302805">
      <w:pPr>
        <w:pStyle w:val="Heading2"/>
        <w:numPr>
          <w:ilvl w:val="0"/>
          <w:numId w:val="27"/>
        </w:numPr>
        <w:autoSpaceDE w:val="0"/>
        <w:autoSpaceDN w:val="0"/>
        <w:spacing w:before="0"/>
        <w:rPr>
          <w:u w:val="single"/>
        </w:rPr>
      </w:pPr>
      <w:bookmarkStart w:id="688" w:name="_Toc5363629"/>
      <w:bookmarkStart w:id="689" w:name="_Toc5365830"/>
      <w:bookmarkStart w:id="690" w:name="_Toc5365953"/>
      <w:bookmarkStart w:id="691" w:name="_Toc5951902"/>
      <w:bookmarkStart w:id="692" w:name="_Toc5952089"/>
      <w:bookmarkStart w:id="693" w:name="_Toc6295597"/>
      <w:r w:rsidRPr="008A4981">
        <w:rPr>
          <w:u w:val="single"/>
        </w:rPr>
        <w:t>LOSS OF FUNDING</w:t>
      </w:r>
      <w:bookmarkEnd w:id="688"/>
      <w:bookmarkEnd w:id="689"/>
      <w:bookmarkEnd w:id="690"/>
      <w:bookmarkEnd w:id="691"/>
      <w:bookmarkEnd w:id="692"/>
      <w:bookmarkEnd w:id="693"/>
    </w:p>
    <w:p w14:paraId="1B457FB7" w14:textId="77777777" w:rsidR="002B2EA2" w:rsidRPr="008A4981" w:rsidRDefault="002B2EA2" w:rsidP="0085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
          <w:bCs/>
          <w:szCs w:val="22"/>
        </w:rPr>
      </w:pPr>
      <w:r w:rsidRPr="008A4981">
        <w:rPr>
          <w:rFonts w:cs="Arial"/>
          <w:bCs/>
          <w:szCs w:val="22"/>
        </w:rPr>
        <w:t>In the event funding from state, federal, or other sources is withdrawn, reduced, or limited in any way after the Effective Date of this Contract and prior to expiration, WAHBE may terminate the Contract under the "Termination for Convenience" clause, without the ten-day notice requirement, subject to renegotiation of which aspects of the Contract shall proceed and which work shall be performed at WAHBE’s discretion. In the event the necessary funding to pay under the terms of this Contract is not available, not allocated, not allotted, delayed or reduced, Contractor expressly agrees that no penalty or damages shall be applied to WAHBE.</w:t>
      </w:r>
    </w:p>
    <w:p w14:paraId="544154A3"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Cs/>
          <w:szCs w:val="22"/>
        </w:rPr>
      </w:pPr>
    </w:p>
    <w:p w14:paraId="6958E427" w14:textId="77777777" w:rsidR="002B2EA2" w:rsidRPr="008A4981" w:rsidRDefault="002B2EA2" w:rsidP="00302805">
      <w:pPr>
        <w:pStyle w:val="Heading2"/>
        <w:numPr>
          <w:ilvl w:val="0"/>
          <w:numId w:val="27"/>
        </w:numPr>
        <w:autoSpaceDE w:val="0"/>
        <w:autoSpaceDN w:val="0"/>
        <w:spacing w:before="0"/>
        <w:rPr>
          <w:u w:val="single"/>
        </w:rPr>
      </w:pPr>
      <w:bookmarkStart w:id="694" w:name="_Toc5363630"/>
      <w:bookmarkStart w:id="695" w:name="_Toc5365831"/>
      <w:bookmarkStart w:id="696" w:name="_Toc5365954"/>
      <w:bookmarkStart w:id="697" w:name="_Toc5951903"/>
      <w:bookmarkStart w:id="698" w:name="_Toc5952090"/>
      <w:bookmarkStart w:id="699" w:name="_Toc6295598"/>
      <w:r w:rsidRPr="008A4981">
        <w:rPr>
          <w:u w:val="single"/>
        </w:rPr>
        <w:t>NONDISCRIMINATION</w:t>
      </w:r>
      <w:bookmarkEnd w:id="694"/>
      <w:bookmarkEnd w:id="695"/>
      <w:bookmarkEnd w:id="696"/>
      <w:bookmarkEnd w:id="697"/>
      <w:bookmarkEnd w:id="698"/>
      <w:bookmarkEnd w:id="699"/>
    </w:p>
    <w:p w14:paraId="12359E70" w14:textId="77777777" w:rsidR="002B2EA2" w:rsidRPr="008A4981" w:rsidRDefault="002B2EA2" w:rsidP="00857CE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
          <w:bCs/>
          <w:szCs w:val="22"/>
        </w:rPr>
      </w:pPr>
      <w:r w:rsidRPr="008A4981">
        <w:rPr>
          <w:rFonts w:cs="Arial"/>
          <w:bCs/>
          <w:szCs w:val="22"/>
        </w:rPr>
        <w:t>During the performance of this Contract, Contractor shall comply with all federal and state nondiscrimination laws, regulations and policies. In the event of the Contractor’s non-compliance or refusal to comply with any nondiscrimination law, regulation, or policy, this Contract may be rescinded, canceled or terminated in whole or in part, and Contractor may be declared ineligible for further Contracts with WAHBE.  Contractor shall, however, be given a reasonable time in which to cure this noncompliance.  Any dispute may be resolved in accordance with the "Disputes" procedure set forth herein.</w:t>
      </w:r>
    </w:p>
    <w:p w14:paraId="2E0BE23D"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14:paraId="18F316CE" w14:textId="77777777" w:rsidR="002B2EA2" w:rsidRPr="008A4981" w:rsidRDefault="002B2EA2" w:rsidP="00302805">
      <w:pPr>
        <w:pStyle w:val="Heading2"/>
        <w:numPr>
          <w:ilvl w:val="0"/>
          <w:numId w:val="27"/>
        </w:numPr>
        <w:autoSpaceDE w:val="0"/>
        <w:autoSpaceDN w:val="0"/>
        <w:spacing w:before="0"/>
        <w:rPr>
          <w:u w:val="single"/>
        </w:rPr>
      </w:pPr>
      <w:bookmarkStart w:id="700" w:name="_Toc5363631"/>
      <w:bookmarkStart w:id="701" w:name="_Toc5365832"/>
      <w:bookmarkStart w:id="702" w:name="_Toc5365955"/>
      <w:bookmarkStart w:id="703" w:name="_Toc5951904"/>
      <w:bookmarkStart w:id="704" w:name="_Toc5952091"/>
      <w:bookmarkStart w:id="705" w:name="_Toc6295599"/>
      <w:bookmarkStart w:id="706" w:name="_Hlk1463882"/>
      <w:r w:rsidRPr="008A4981">
        <w:rPr>
          <w:u w:val="single"/>
        </w:rPr>
        <w:t>PRIVACY AND SECURITY TRAINING</w:t>
      </w:r>
      <w:bookmarkEnd w:id="700"/>
      <w:bookmarkEnd w:id="701"/>
      <w:bookmarkEnd w:id="702"/>
      <w:bookmarkEnd w:id="703"/>
      <w:bookmarkEnd w:id="704"/>
      <w:bookmarkEnd w:id="705"/>
    </w:p>
    <w:p w14:paraId="40BE8BBE" w14:textId="77777777" w:rsidR="002B2EA2" w:rsidRPr="008A4981" w:rsidRDefault="002B2EA2" w:rsidP="00646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eastAsia="Calibri" w:cs="Arial"/>
          <w:szCs w:val="22"/>
        </w:rPr>
      </w:pPr>
      <w:r w:rsidRPr="008A4981">
        <w:rPr>
          <w:rFonts w:eastAsia="Calibri" w:cs="Arial"/>
          <w:szCs w:val="22"/>
        </w:rPr>
        <w:t xml:space="preserve">If any work shall take place on WAHBE property, then prior to conducting any work, all Contractor employees and supervisory personnel performing work under this Contract must attend Privacy and Security training, which is provided onsite at WAHBE by WAHBE staff. Any time, travel, or other </w:t>
      </w:r>
      <w:r w:rsidRPr="008A4981">
        <w:rPr>
          <w:rFonts w:eastAsia="Calibri" w:cs="Arial"/>
          <w:szCs w:val="22"/>
        </w:rPr>
        <w:lastRenderedPageBreak/>
        <w:t>expenses required to send Contractor or Contractor’s employees to this training shall be the sole responsibility of the Contractor. Training shall not exceed four (4) hours per year per person.</w:t>
      </w:r>
    </w:p>
    <w:bookmarkEnd w:id="706"/>
    <w:p w14:paraId="6903C69F"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2"/>
        </w:rPr>
      </w:pPr>
    </w:p>
    <w:p w14:paraId="50E7B05B" w14:textId="77777777" w:rsidR="002B2EA2" w:rsidRPr="008A4981" w:rsidRDefault="002B2EA2" w:rsidP="00302805">
      <w:pPr>
        <w:pStyle w:val="Heading2"/>
        <w:numPr>
          <w:ilvl w:val="0"/>
          <w:numId w:val="27"/>
        </w:numPr>
        <w:autoSpaceDE w:val="0"/>
        <w:autoSpaceDN w:val="0"/>
        <w:spacing w:before="0"/>
        <w:rPr>
          <w:u w:val="single"/>
        </w:rPr>
      </w:pPr>
      <w:bookmarkStart w:id="707" w:name="_Toc5363632"/>
      <w:bookmarkStart w:id="708" w:name="_Toc5365833"/>
      <w:bookmarkStart w:id="709" w:name="_Toc5365956"/>
      <w:bookmarkStart w:id="710" w:name="_Toc5951905"/>
      <w:bookmarkStart w:id="711" w:name="_Toc5952092"/>
      <w:bookmarkStart w:id="712" w:name="_Toc6295600"/>
      <w:r w:rsidRPr="008A4981">
        <w:rPr>
          <w:u w:val="single"/>
        </w:rPr>
        <w:t>PUBLIC DISCLOSURE</w:t>
      </w:r>
      <w:bookmarkEnd w:id="707"/>
      <w:bookmarkEnd w:id="708"/>
      <w:bookmarkEnd w:id="709"/>
      <w:bookmarkEnd w:id="710"/>
      <w:bookmarkEnd w:id="711"/>
      <w:bookmarkEnd w:id="712"/>
    </w:p>
    <w:p w14:paraId="636570CB" w14:textId="77777777" w:rsidR="002B2EA2" w:rsidRPr="008A4981" w:rsidRDefault="002B2EA2" w:rsidP="00A165D2">
      <w:pPr>
        <w:ind w:left="180"/>
        <w:jc w:val="both"/>
        <w:rPr>
          <w:rFonts w:cs="Arial"/>
          <w:szCs w:val="22"/>
        </w:rPr>
      </w:pPr>
      <w:r w:rsidRPr="008A4981">
        <w:rPr>
          <w:rFonts w:cs="Arial"/>
          <w:szCs w:val="22"/>
        </w:rPr>
        <w:t xml:space="preserve">Contractor acknowledges that WAHBE is subject to chapter </w:t>
      </w:r>
      <w:hyperlink r:id="rId61" w:history="1">
        <w:r w:rsidRPr="008A4981">
          <w:rPr>
            <w:rStyle w:val="Hyperlink"/>
            <w:rFonts w:cs="Arial"/>
            <w:szCs w:val="22"/>
          </w:rPr>
          <w:t>42.56 RCW</w:t>
        </w:r>
      </w:hyperlink>
      <w:r w:rsidRPr="008A4981">
        <w:rPr>
          <w:rFonts w:cs="Arial"/>
          <w:szCs w:val="22"/>
        </w:rPr>
        <w:t xml:space="preserve"> and that this Contract shall be a public record as defined in chapter 42.56 RCW. Any specific information that is claimed by Contractor to be its proprietary information must be clearly identified as such by Contractor. To the extent consistent with chapter 42.56 RCW, WAHBE shall maintain the confidentiality of all such information marked proprietary information. If a public disclosure request is made to view Contractor’s proprietary information, WAHBE will notify Contractor of the request and of the date that such records will be released to the requester unless Contractor obtains a court order from a court of competent jurisdiction enjoining that disclosure. If Contractor fails to obtain the court order enjoining disclosure, WAHBE will release the requested information on the date specified.</w:t>
      </w:r>
    </w:p>
    <w:p w14:paraId="45A4FE80" w14:textId="77777777" w:rsidR="002B2EA2" w:rsidRPr="008A4981" w:rsidRDefault="002B2EA2" w:rsidP="002B2EA2">
      <w:pPr>
        <w:ind w:left="360"/>
        <w:contextualSpacing/>
        <w:jc w:val="both"/>
        <w:rPr>
          <w:rFonts w:eastAsia="Calibri" w:cs="Arial"/>
          <w:b/>
          <w:szCs w:val="22"/>
        </w:rPr>
      </w:pPr>
    </w:p>
    <w:p w14:paraId="65C45DC6" w14:textId="77777777" w:rsidR="002B2EA2" w:rsidRPr="008A4981" w:rsidRDefault="002B2EA2" w:rsidP="00302805">
      <w:pPr>
        <w:pStyle w:val="Heading2"/>
        <w:numPr>
          <w:ilvl w:val="0"/>
          <w:numId w:val="27"/>
        </w:numPr>
        <w:autoSpaceDE w:val="0"/>
        <w:autoSpaceDN w:val="0"/>
        <w:spacing w:before="0"/>
        <w:rPr>
          <w:u w:val="single"/>
        </w:rPr>
      </w:pPr>
      <w:bookmarkStart w:id="713" w:name="_Toc5363633"/>
      <w:bookmarkStart w:id="714" w:name="_Toc5365834"/>
      <w:bookmarkStart w:id="715" w:name="_Toc5365957"/>
      <w:bookmarkStart w:id="716" w:name="_Toc5951906"/>
      <w:bookmarkStart w:id="717" w:name="_Toc5952093"/>
      <w:bookmarkStart w:id="718" w:name="_Toc6295601"/>
      <w:r w:rsidRPr="008A4981">
        <w:rPr>
          <w:u w:val="single"/>
        </w:rPr>
        <w:t>PUBLICITY</w:t>
      </w:r>
      <w:bookmarkEnd w:id="713"/>
      <w:bookmarkEnd w:id="714"/>
      <w:bookmarkEnd w:id="715"/>
      <w:bookmarkEnd w:id="716"/>
      <w:bookmarkEnd w:id="717"/>
      <w:bookmarkEnd w:id="718"/>
    </w:p>
    <w:p w14:paraId="394E56A3" w14:textId="77777777" w:rsidR="002B2EA2" w:rsidRPr="008A4981" w:rsidRDefault="002B2EA2" w:rsidP="00A165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
          <w:bCs/>
          <w:szCs w:val="22"/>
        </w:rPr>
      </w:pPr>
      <w:r w:rsidRPr="008A4981">
        <w:rPr>
          <w:rFonts w:cs="Arial"/>
          <w:bCs/>
          <w:szCs w:val="22"/>
        </w:rPr>
        <w:t xml:space="preserve">The award of this Contract to Contractor is not in any way an endorsement of Contractor or Contractor’s Services by WAHBE and shall not be so construed by Contractor in any advertising or publicity materials. Contractor shall not to publish or use WAHBE’s name or likeness in advertising and publicity matters without the prior written consent of WAHBE. Contractor must submit to WAHBE all advertising and publicity matters relating to this Contract wherein WAHBE’s name is mentioned, or language used from which the connection of WAHBE’s name may, in WAHBE’s judgment, be inferred or implied.  </w:t>
      </w:r>
    </w:p>
    <w:p w14:paraId="0D5E7FAA"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14:paraId="7D544511" w14:textId="77777777" w:rsidR="002B2EA2" w:rsidRPr="008A4981" w:rsidRDefault="002B2EA2" w:rsidP="00302805">
      <w:pPr>
        <w:pStyle w:val="Heading2"/>
        <w:numPr>
          <w:ilvl w:val="0"/>
          <w:numId w:val="27"/>
        </w:numPr>
        <w:autoSpaceDE w:val="0"/>
        <w:autoSpaceDN w:val="0"/>
        <w:spacing w:before="0"/>
        <w:rPr>
          <w:u w:val="single"/>
        </w:rPr>
      </w:pPr>
      <w:bookmarkStart w:id="719" w:name="_Toc5363634"/>
      <w:bookmarkStart w:id="720" w:name="_Toc5365835"/>
      <w:bookmarkStart w:id="721" w:name="_Toc5365958"/>
      <w:bookmarkStart w:id="722" w:name="_Toc5951907"/>
      <w:bookmarkStart w:id="723" w:name="_Toc5952094"/>
      <w:bookmarkStart w:id="724" w:name="_Toc6295602"/>
      <w:r w:rsidRPr="008A4981">
        <w:rPr>
          <w:u w:val="single"/>
        </w:rPr>
        <w:t>QUALITY ASSURANCE</w:t>
      </w:r>
      <w:bookmarkEnd w:id="719"/>
      <w:bookmarkEnd w:id="720"/>
      <w:bookmarkEnd w:id="721"/>
      <w:bookmarkEnd w:id="722"/>
      <w:bookmarkEnd w:id="723"/>
      <w:bookmarkEnd w:id="724"/>
      <w:r w:rsidRPr="008A4981">
        <w:rPr>
          <w:u w:val="single"/>
        </w:rPr>
        <w:t xml:space="preserve"> </w:t>
      </w:r>
    </w:p>
    <w:p w14:paraId="24EA92BE" w14:textId="77777777" w:rsidR="002B2EA2" w:rsidRPr="008A4981" w:rsidRDefault="002B2EA2" w:rsidP="00302805">
      <w:pPr>
        <w:pStyle w:val="Heading3"/>
        <w:keepNext w:val="0"/>
        <w:numPr>
          <w:ilvl w:val="0"/>
          <w:numId w:val="57"/>
        </w:numPr>
        <w:shd w:val="clear" w:color="auto" w:fill="FFFFFF" w:themeFill="background1"/>
        <w:spacing w:before="0" w:after="60"/>
      </w:pPr>
      <w:r w:rsidRPr="008A4981">
        <w:t>Right of Inspection</w:t>
      </w:r>
    </w:p>
    <w:p w14:paraId="560C3659" w14:textId="77777777" w:rsidR="002B2EA2" w:rsidRPr="008A4981" w:rsidRDefault="002B2EA2" w:rsidP="002B2EA2">
      <w:pPr>
        <w:pStyle w:val="IFBBody"/>
        <w:keepNext/>
        <w:keepLines/>
        <w:spacing w:after="0"/>
        <w:ind w:left="1080"/>
        <w:jc w:val="both"/>
        <w:rPr>
          <w:rFonts w:ascii="Arial" w:hAnsi="Arial" w:cs="Arial"/>
          <w:szCs w:val="22"/>
        </w:rPr>
      </w:pPr>
      <w:r w:rsidRPr="008A4981">
        <w:rPr>
          <w:rFonts w:ascii="Arial" w:hAnsi="Arial" w:cs="Arial"/>
          <w:szCs w:val="22"/>
        </w:rPr>
        <w:t>Contractor shall provide right of access to its facilities to WAHBE, or any of WAHBE’s officers, or to any other authorized agent or official of the State of Washington or the federal government, at all reasonable times, to monitor and evaluate performance, compliance, and/or quality assurance under this Contract.</w:t>
      </w:r>
    </w:p>
    <w:p w14:paraId="2D8DDE6F" w14:textId="77777777" w:rsidR="002B2EA2" w:rsidRPr="008A4981" w:rsidRDefault="002B2EA2" w:rsidP="002B2EA2">
      <w:pPr>
        <w:pStyle w:val="IFBBody"/>
        <w:keepNext/>
        <w:keepLines/>
        <w:spacing w:after="0"/>
        <w:ind w:left="720"/>
        <w:jc w:val="both"/>
        <w:rPr>
          <w:rFonts w:ascii="Arial" w:hAnsi="Arial" w:cs="Arial"/>
          <w:szCs w:val="22"/>
        </w:rPr>
      </w:pPr>
    </w:p>
    <w:p w14:paraId="369B0398" w14:textId="77777777" w:rsidR="002B2EA2" w:rsidRPr="008A4981" w:rsidRDefault="002B2EA2" w:rsidP="00302805">
      <w:pPr>
        <w:pStyle w:val="Heading3"/>
        <w:keepNext w:val="0"/>
        <w:numPr>
          <w:ilvl w:val="0"/>
          <w:numId w:val="28"/>
        </w:numPr>
        <w:shd w:val="clear" w:color="auto" w:fill="FFFFFF" w:themeFill="background1"/>
        <w:spacing w:before="0" w:after="60"/>
      </w:pPr>
      <w:r w:rsidRPr="008A4981">
        <w:t>Contractor Commitments, Warranties and Representations</w:t>
      </w:r>
    </w:p>
    <w:p w14:paraId="73E5ABB1" w14:textId="77777777" w:rsidR="002B2EA2" w:rsidRPr="008A4981" w:rsidRDefault="002B2EA2" w:rsidP="002B2EA2">
      <w:pPr>
        <w:pStyle w:val="IFBBody"/>
        <w:spacing w:after="0"/>
        <w:ind w:left="1080"/>
        <w:jc w:val="both"/>
        <w:rPr>
          <w:rFonts w:ascii="Arial" w:hAnsi="Arial" w:cs="Arial"/>
          <w:szCs w:val="22"/>
        </w:rPr>
      </w:pPr>
      <w:r w:rsidRPr="008A4981">
        <w:rPr>
          <w:rFonts w:ascii="Arial" w:hAnsi="Arial" w:cs="Arial"/>
          <w:szCs w:val="22"/>
        </w:rPr>
        <w:t>Any written commitment by Contractor within the scope of this Contract shall be binding upon Contractor. Failure of Contractor to fulfill such a commitment may constitute breach and shall render Contractor liable for damages under the terms of this Contract. For purposes of this section, a commitment by Contractor includes: (</w:t>
      </w:r>
      <w:proofErr w:type="spellStart"/>
      <w:r w:rsidRPr="008A4981">
        <w:rPr>
          <w:rFonts w:ascii="Arial" w:hAnsi="Arial" w:cs="Arial"/>
          <w:szCs w:val="22"/>
        </w:rPr>
        <w:t>i</w:t>
      </w:r>
      <w:proofErr w:type="spellEnd"/>
      <w:r w:rsidRPr="008A4981">
        <w:rPr>
          <w:rFonts w:ascii="Arial" w:hAnsi="Arial" w:cs="Arial"/>
          <w:szCs w:val="22"/>
        </w:rPr>
        <w:t>) prices, discounts, and options committed to remain in force over a specified period of time; and (ii) any warranty or representation made by Contractor in its bid or contained in any Contractor or manufacturer publications, written materials, schedules, charts, diagrams, tables, descriptions, other written representations, and any other communication medium accompanying or referred to in its bid or used to effect the sale to purchaser.</w:t>
      </w:r>
    </w:p>
    <w:p w14:paraId="4CF89E76" w14:textId="77777777" w:rsidR="002B2EA2" w:rsidRPr="008A4981" w:rsidRDefault="002B2EA2" w:rsidP="002B2EA2">
      <w:pPr>
        <w:pStyle w:val="IFBBody"/>
        <w:spacing w:after="0"/>
        <w:ind w:left="720"/>
        <w:jc w:val="both"/>
        <w:rPr>
          <w:rFonts w:ascii="Arial" w:hAnsi="Arial" w:cs="Arial"/>
          <w:szCs w:val="22"/>
        </w:rPr>
      </w:pPr>
    </w:p>
    <w:p w14:paraId="78E3E3C3" w14:textId="77777777" w:rsidR="002B2EA2" w:rsidRPr="008A4981" w:rsidRDefault="002B2EA2" w:rsidP="00302805">
      <w:pPr>
        <w:pStyle w:val="Heading3"/>
        <w:keepNext w:val="0"/>
        <w:numPr>
          <w:ilvl w:val="0"/>
          <w:numId w:val="28"/>
        </w:numPr>
        <w:shd w:val="clear" w:color="auto" w:fill="FFFFFF" w:themeFill="background1"/>
        <w:spacing w:before="0" w:after="60"/>
      </w:pPr>
      <w:r w:rsidRPr="008A4981">
        <w:t>Representations and Warranties for Deliverables and Work</w:t>
      </w:r>
    </w:p>
    <w:p w14:paraId="59A5BA4E" w14:textId="77777777" w:rsidR="002B2EA2" w:rsidRPr="008A4981" w:rsidRDefault="002B2EA2" w:rsidP="002B2EA2">
      <w:pPr>
        <w:pStyle w:val="IFBBody"/>
        <w:ind w:left="1080"/>
        <w:jc w:val="both"/>
        <w:rPr>
          <w:rFonts w:ascii="Arial" w:hAnsi="Arial" w:cs="Arial"/>
          <w:szCs w:val="22"/>
        </w:rPr>
      </w:pPr>
      <w:r w:rsidRPr="008A4981">
        <w:rPr>
          <w:rFonts w:ascii="Arial" w:hAnsi="Arial" w:cs="Arial"/>
          <w:szCs w:val="22"/>
        </w:rPr>
        <w:t xml:space="preserve">Contractor represents and warrants that all supplies, Work, Warranties, Deliverables and other Materials, and/or equipment provided under this Contract shall be fit for the purpose(s) for which they are intended and for merchantability and shall conform to the requirements and specifications herein.  Contractor shall promptly repair or replace each of the Deliverables that does not meet and conform to applicable requirements and specifications as provided herein and at no additional charge to WAHBE.  </w:t>
      </w:r>
    </w:p>
    <w:p w14:paraId="45E935F3" w14:textId="77777777" w:rsidR="002B2EA2" w:rsidRPr="008A4981" w:rsidRDefault="002B2EA2" w:rsidP="002B2EA2">
      <w:pPr>
        <w:pStyle w:val="IFBBody"/>
        <w:ind w:left="1080"/>
        <w:jc w:val="both"/>
        <w:rPr>
          <w:rFonts w:ascii="Arial" w:hAnsi="Arial" w:cs="Arial"/>
          <w:szCs w:val="22"/>
        </w:rPr>
      </w:pPr>
      <w:r w:rsidRPr="008A4981">
        <w:rPr>
          <w:rFonts w:ascii="Arial" w:hAnsi="Arial" w:cs="Arial"/>
          <w:szCs w:val="22"/>
        </w:rPr>
        <w:t xml:space="preserve">Contractor represents and warrants that: (1) it shall perform all Work required pursuant to this Contract in a professional manner, with high quality; and (2) time shall be of the essence </w:t>
      </w:r>
      <w:r w:rsidRPr="008A4981">
        <w:rPr>
          <w:rFonts w:ascii="Arial" w:hAnsi="Arial" w:cs="Arial"/>
          <w:szCs w:val="22"/>
        </w:rPr>
        <w:lastRenderedPageBreak/>
        <w:t>in connection with performance of the Work.  Contractor shall re-perform Work that is not in compliance with such representations and warranties and at no additional cost to WAHBE.</w:t>
      </w:r>
    </w:p>
    <w:p w14:paraId="1EC78F89" w14:textId="77777777" w:rsidR="002B2EA2" w:rsidRPr="008A4981" w:rsidRDefault="002B2EA2" w:rsidP="002B2EA2">
      <w:pPr>
        <w:pStyle w:val="IFBBody"/>
        <w:spacing w:after="0"/>
        <w:ind w:left="1080"/>
        <w:jc w:val="both"/>
        <w:rPr>
          <w:rFonts w:ascii="Arial" w:hAnsi="Arial" w:cs="Arial"/>
          <w:szCs w:val="22"/>
        </w:rPr>
      </w:pPr>
      <w:r w:rsidRPr="008A4981">
        <w:rPr>
          <w:rFonts w:ascii="Arial" w:hAnsi="Arial" w:cs="Arial"/>
          <w:szCs w:val="22"/>
        </w:rPr>
        <w:t>Acceptance of any Deliverables and other Materials, supplies, Work, and/or equipment, and inspection incidental thereto, by WAHBE shall not alter or affect the obligations of the Contractor or the rights of WAHBE.</w:t>
      </w:r>
    </w:p>
    <w:p w14:paraId="68DA2F98" w14:textId="77777777" w:rsidR="002B2EA2" w:rsidRPr="008A4981" w:rsidRDefault="002B2EA2" w:rsidP="002B2EA2">
      <w:pPr>
        <w:pStyle w:val="IFBBody"/>
        <w:spacing w:after="0"/>
        <w:ind w:left="720"/>
        <w:jc w:val="both"/>
        <w:rPr>
          <w:rFonts w:ascii="Arial" w:hAnsi="Arial" w:cs="Arial"/>
          <w:szCs w:val="22"/>
        </w:rPr>
      </w:pPr>
    </w:p>
    <w:p w14:paraId="1560B63C" w14:textId="77777777" w:rsidR="002B2EA2" w:rsidRPr="008A4981" w:rsidRDefault="002B2EA2" w:rsidP="00302805">
      <w:pPr>
        <w:pStyle w:val="Heading3"/>
        <w:keepNext w:val="0"/>
        <w:numPr>
          <w:ilvl w:val="0"/>
          <w:numId w:val="28"/>
        </w:numPr>
        <w:shd w:val="clear" w:color="auto" w:fill="FFFFFF" w:themeFill="background1"/>
        <w:spacing w:before="0" w:after="60"/>
      </w:pPr>
      <w:bookmarkStart w:id="725" w:name="datewarranty"/>
      <w:r w:rsidRPr="008A4981">
        <w:t>Date Warranty</w:t>
      </w:r>
    </w:p>
    <w:bookmarkEnd w:id="725"/>
    <w:p w14:paraId="3A3BD15F" w14:textId="77777777" w:rsidR="002B2EA2" w:rsidRPr="008A4981" w:rsidRDefault="002B2EA2" w:rsidP="002B2EA2">
      <w:pPr>
        <w:pStyle w:val="IFBBody"/>
        <w:spacing w:after="0"/>
        <w:ind w:left="1080"/>
        <w:jc w:val="both"/>
        <w:rPr>
          <w:rFonts w:ascii="Arial" w:hAnsi="Arial" w:cs="Arial"/>
          <w:szCs w:val="22"/>
        </w:rPr>
      </w:pPr>
      <w:r w:rsidRPr="008A4981">
        <w:rPr>
          <w:rFonts w:ascii="Arial" w:hAnsi="Arial" w:cs="Arial"/>
          <w:szCs w:val="22"/>
        </w:rPr>
        <w:t xml:space="preserve">Contractor warrants that all Materials provided under this Contract: (i) do not have a life expectancy limited by date or time format; (ii) will correctly record, store, process, and present calendar dates; (iii) will lose no functionality, data integrity, or performance with respect to any date; and (iv) will be interoperable with other software used by purchaser that may deliver date records from the products, or interact with date records of the products (“Date Warranty”). In the event a Date Warranty problem is reported to Contractor by purchaser and such problem remains unresolved after three calendar days, at WAHBE’s discretion, Contractor shall send, at Contractor’s sole expense, at least one qualified and knowledgeable representative to WAHBE’s premises. This representative will continue to address and work to remedy the failure, malfunction, defect, or nonconformity on WAHBE’s premises. This Date Warranty shall last perpetually. </w:t>
      </w:r>
    </w:p>
    <w:p w14:paraId="23DBFE7C" w14:textId="77777777" w:rsidR="002B2EA2" w:rsidRPr="008A4981" w:rsidRDefault="002B2EA2" w:rsidP="002B2EA2">
      <w:pPr>
        <w:pStyle w:val="IFBBody"/>
        <w:spacing w:after="0"/>
        <w:ind w:left="720"/>
        <w:jc w:val="both"/>
        <w:rPr>
          <w:rFonts w:ascii="Arial" w:hAnsi="Arial" w:cs="Arial"/>
          <w:szCs w:val="22"/>
        </w:rPr>
      </w:pPr>
    </w:p>
    <w:p w14:paraId="49BE8DC6" w14:textId="77777777" w:rsidR="002B2EA2" w:rsidRPr="008A4981" w:rsidRDefault="002B2EA2" w:rsidP="00302805">
      <w:pPr>
        <w:pStyle w:val="Heading3"/>
        <w:keepNext w:val="0"/>
        <w:numPr>
          <w:ilvl w:val="0"/>
          <w:numId w:val="28"/>
        </w:numPr>
        <w:shd w:val="clear" w:color="auto" w:fill="FFFFFF" w:themeFill="background1"/>
        <w:spacing w:before="0" w:after="60"/>
      </w:pPr>
      <w:r w:rsidRPr="008A4981">
        <w:t>Cost of Remedying Defects</w:t>
      </w:r>
    </w:p>
    <w:p w14:paraId="2E51BDA5" w14:textId="77777777" w:rsidR="002B2EA2" w:rsidRPr="008A4981" w:rsidRDefault="002B2EA2" w:rsidP="002B2EA2">
      <w:pPr>
        <w:pStyle w:val="IFBBody"/>
        <w:spacing w:after="0"/>
        <w:ind w:left="1080"/>
        <w:jc w:val="both"/>
        <w:rPr>
          <w:rFonts w:ascii="Arial" w:hAnsi="Arial" w:cs="Arial"/>
          <w:szCs w:val="22"/>
        </w:rPr>
      </w:pPr>
      <w:r w:rsidRPr="008A4981">
        <w:rPr>
          <w:rFonts w:ascii="Arial" w:hAnsi="Arial" w:cs="Arial"/>
          <w:szCs w:val="22"/>
        </w:rPr>
        <w:t>All defects, indirect and consequential costs of correcting, removing or replacing any defective Materials, including but not limited to Deliverables, or equipment will be charged against and paid by the Contractor.</w:t>
      </w:r>
    </w:p>
    <w:p w14:paraId="10E53F2E" w14:textId="77777777" w:rsidR="002B2EA2" w:rsidRPr="008A4981" w:rsidRDefault="002B2EA2" w:rsidP="002B2EA2">
      <w:pPr>
        <w:pStyle w:val="IFBBody"/>
        <w:spacing w:after="0"/>
        <w:ind w:left="720"/>
        <w:jc w:val="both"/>
        <w:rPr>
          <w:rFonts w:ascii="Arial" w:hAnsi="Arial" w:cs="Arial"/>
          <w:szCs w:val="22"/>
        </w:rPr>
      </w:pPr>
    </w:p>
    <w:p w14:paraId="45B59231" w14:textId="77777777" w:rsidR="002B2EA2" w:rsidRPr="008A4981" w:rsidRDefault="002B2EA2" w:rsidP="00302805">
      <w:pPr>
        <w:pStyle w:val="Heading2"/>
        <w:numPr>
          <w:ilvl w:val="0"/>
          <w:numId w:val="27"/>
        </w:numPr>
        <w:autoSpaceDE w:val="0"/>
        <w:autoSpaceDN w:val="0"/>
        <w:spacing w:before="0"/>
        <w:rPr>
          <w:u w:val="single"/>
        </w:rPr>
      </w:pPr>
      <w:bookmarkStart w:id="726" w:name="_Toc5363635"/>
      <w:bookmarkStart w:id="727" w:name="_Toc5365836"/>
      <w:bookmarkStart w:id="728" w:name="_Toc5365959"/>
      <w:bookmarkStart w:id="729" w:name="_Toc5951908"/>
      <w:bookmarkStart w:id="730" w:name="_Toc5952095"/>
      <w:bookmarkStart w:id="731" w:name="_Toc6295603"/>
      <w:r w:rsidRPr="008A4981">
        <w:rPr>
          <w:u w:val="single"/>
        </w:rPr>
        <w:t>RECORDS RETENTION AND ACCESS</w:t>
      </w:r>
      <w:bookmarkEnd w:id="726"/>
      <w:bookmarkEnd w:id="727"/>
      <w:bookmarkEnd w:id="728"/>
      <w:bookmarkEnd w:id="729"/>
      <w:bookmarkEnd w:id="730"/>
      <w:bookmarkEnd w:id="731"/>
    </w:p>
    <w:p w14:paraId="61B62A68" w14:textId="77777777" w:rsidR="002B2EA2" w:rsidRPr="008A4981" w:rsidRDefault="002B2EA2" w:rsidP="00B4083F">
      <w:pPr>
        <w:ind w:left="180"/>
        <w:jc w:val="both"/>
        <w:rPr>
          <w:rFonts w:cs="Arial"/>
          <w:bCs/>
          <w:szCs w:val="22"/>
        </w:rPr>
      </w:pPr>
      <w:r w:rsidRPr="008A4981">
        <w:rPr>
          <w:rFonts w:cs="Arial"/>
          <w:bCs/>
          <w:szCs w:val="22"/>
        </w:rPr>
        <w:t xml:space="preserve">Contractor shall comply with all applicable WAHBE, federal and state regulations regarding retention and access requirements relating to all financial and programmatic records, supporting documents, statistical records, and other records of this Contract. In addition, Contractor shall agree to the following terms regarding retention of records and access for WAHBE, state and federal government officials. </w:t>
      </w:r>
    </w:p>
    <w:p w14:paraId="2485B1FF" w14:textId="77777777" w:rsidR="002B2EA2" w:rsidRPr="008A4981" w:rsidRDefault="002B2EA2" w:rsidP="002B2EA2">
      <w:pPr>
        <w:pStyle w:val="ListParagraph"/>
        <w:ind w:left="792"/>
        <w:rPr>
          <w:bCs/>
        </w:rPr>
      </w:pPr>
    </w:p>
    <w:p w14:paraId="380A51CA" w14:textId="77777777" w:rsidR="002B2EA2" w:rsidRPr="008A4981" w:rsidRDefault="002B2EA2" w:rsidP="00302805">
      <w:pPr>
        <w:pStyle w:val="Heading3"/>
        <w:keepNext w:val="0"/>
        <w:numPr>
          <w:ilvl w:val="0"/>
          <w:numId w:val="58"/>
        </w:numPr>
        <w:shd w:val="clear" w:color="auto" w:fill="FFFFFF" w:themeFill="background1"/>
        <w:spacing w:before="0" w:after="60"/>
        <w:jc w:val="both"/>
      </w:pPr>
      <w:r w:rsidRPr="008A4981">
        <w:t xml:space="preserve">Contractor and its Subcontractors shall maintain books, records, documents and other evidence which sufficiently and properly reflect the accuracy of amounts billed to WAHBE during the performance of this Contract and shall retain all such records for six years after the expiration or termination of this Contract. Records involving matters in litigation related to this Contract shall be kept for one year following the termination of litigation, including all appeals if the litigation has not terminated within six (6) years from the date of expiration or termination of this Contract. </w:t>
      </w:r>
    </w:p>
    <w:p w14:paraId="7EF0772A"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 xml:space="preserve">All such records shall be subject at reasonable times and upon prior written notice to Contractor to examination, inspection, copying, or audit by personnel so authorized by the WAHBE, state and federal officials so authorized by law, rule, regulation or contract, when applicable, during the term and during the six (6) year period thereafter. During the term, the access to these items will be provided within Thurston County. During the six (6) year period after the term, delivery of and access to these items will be at no cost to WAHBE. WAHBE’s personnel </w:t>
      </w:r>
      <w:proofErr w:type="gramStart"/>
      <w:r w:rsidRPr="008A4981">
        <w:t>shall be accompanied by Contractor personnel at all times</w:t>
      </w:r>
      <w:proofErr w:type="gramEnd"/>
      <w:r w:rsidRPr="008A4981">
        <w:t xml:space="preserve"> during any such examination, inspection, review or audit. Contractor will make no charges for services rendered in connection with an audit requested by WAHBE. Contractor shall be responsible for any audit exceptions or disallowed costs incurred by Contractor or any of its Subcontractors.</w:t>
      </w:r>
    </w:p>
    <w:p w14:paraId="6A187CB8" w14:textId="77777777" w:rsidR="002B2EA2" w:rsidRPr="008A4981" w:rsidRDefault="002B2EA2" w:rsidP="002B2EA2">
      <w:pPr>
        <w:rPr>
          <w:rFonts w:cs="Arial"/>
          <w:b/>
          <w:bCs/>
          <w:szCs w:val="22"/>
        </w:rPr>
      </w:pPr>
    </w:p>
    <w:p w14:paraId="48757F6D" w14:textId="77777777" w:rsidR="002B2EA2" w:rsidRPr="008A4981" w:rsidRDefault="002B2EA2" w:rsidP="00302805">
      <w:pPr>
        <w:pStyle w:val="Heading2"/>
        <w:numPr>
          <w:ilvl w:val="0"/>
          <w:numId w:val="27"/>
        </w:numPr>
        <w:autoSpaceDE w:val="0"/>
        <w:autoSpaceDN w:val="0"/>
        <w:spacing w:before="0"/>
        <w:rPr>
          <w:u w:val="single"/>
        </w:rPr>
      </w:pPr>
      <w:bookmarkStart w:id="732" w:name="_Toc5363636"/>
      <w:bookmarkStart w:id="733" w:name="_Toc5365837"/>
      <w:bookmarkStart w:id="734" w:name="_Toc5365960"/>
      <w:bookmarkStart w:id="735" w:name="_Toc5951909"/>
      <w:bookmarkStart w:id="736" w:name="_Toc5952096"/>
      <w:bookmarkStart w:id="737" w:name="_Toc6295604"/>
      <w:r w:rsidRPr="008A4981">
        <w:rPr>
          <w:u w:val="single"/>
        </w:rPr>
        <w:lastRenderedPageBreak/>
        <w:t>REDUCTIONS IN PAYMENTS DUE</w:t>
      </w:r>
      <w:bookmarkEnd w:id="732"/>
      <w:bookmarkEnd w:id="733"/>
      <w:bookmarkEnd w:id="734"/>
      <w:bookmarkEnd w:id="735"/>
      <w:bookmarkEnd w:id="736"/>
      <w:bookmarkEnd w:id="737"/>
      <w:r w:rsidRPr="008A4981">
        <w:rPr>
          <w:u w:val="single"/>
        </w:rPr>
        <w:t xml:space="preserve"> </w:t>
      </w:r>
    </w:p>
    <w:p w14:paraId="5EA6579B" w14:textId="77777777" w:rsidR="002B2EA2" w:rsidRPr="008A4981" w:rsidRDefault="002B2EA2" w:rsidP="00B40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
          <w:bCs/>
          <w:szCs w:val="22"/>
        </w:rPr>
      </w:pPr>
      <w:r w:rsidRPr="008A4981">
        <w:rPr>
          <w:rFonts w:cs="Arial"/>
          <w:bCs/>
          <w:szCs w:val="22"/>
        </w:rPr>
        <w:t>Amounts due to WAHBE by Contractor, including but not limited to liquidated or other damages, or claims for damages, may be deducted or set-off by WAHBE from any money payable to Contractor pursuant to this Contract.</w:t>
      </w:r>
    </w:p>
    <w:p w14:paraId="2E7BBB70" w14:textId="77777777" w:rsidR="002B2EA2" w:rsidRPr="008A4981" w:rsidRDefault="002B2EA2" w:rsidP="002B2EA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14:paraId="5BD28144" w14:textId="77777777" w:rsidR="002B2EA2" w:rsidRPr="008A4981" w:rsidRDefault="002B2EA2" w:rsidP="00302805">
      <w:pPr>
        <w:pStyle w:val="Heading2"/>
        <w:numPr>
          <w:ilvl w:val="0"/>
          <w:numId w:val="27"/>
        </w:numPr>
        <w:autoSpaceDE w:val="0"/>
        <w:autoSpaceDN w:val="0"/>
        <w:spacing w:before="0"/>
        <w:rPr>
          <w:u w:val="single"/>
        </w:rPr>
      </w:pPr>
      <w:bookmarkStart w:id="738" w:name="_Toc5363637"/>
      <w:bookmarkStart w:id="739" w:name="_Toc5365838"/>
      <w:bookmarkStart w:id="740" w:name="_Toc5365961"/>
      <w:bookmarkStart w:id="741" w:name="_Toc5951910"/>
      <w:bookmarkStart w:id="742" w:name="_Toc5952097"/>
      <w:bookmarkStart w:id="743" w:name="_Toc6295605"/>
      <w:r w:rsidRPr="008A4981">
        <w:rPr>
          <w:u w:val="single"/>
        </w:rPr>
        <w:t>REMEDIES</w:t>
      </w:r>
      <w:bookmarkEnd w:id="738"/>
      <w:bookmarkEnd w:id="739"/>
      <w:bookmarkEnd w:id="740"/>
      <w:bookmarkEnd w:id="741"/>
      <w:bookmarkEnd w:id="742"/>
      <w:bookmarkEnd w:id="743"/>
    </w:p>
    <w:p w14:paraId="35B5F5C8" w14:textId="77777777" w:rsidR="002B2EA2" w:rsidRPr="008A4981" w:rsidRDefault="002B2EA2" w:rsidP="00B40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Cs/>
          <w:szCs w:val="22"/>
        </w:rPr>
      </w:pPr>
      <w:r w:rsidRPr="008A4981">
        <w:rPr>
          <w:rFonts w:cs="Arial"/>
          <w:bCs/>
          <w:szCs w:val="22"/>
        </w:rPr>
        <w:t>Except as otherwise provided for herein, no remedy conferred by any of the specific provisions of the Contract or available to a party is intended to be exclusive of any other remedy, and each remedy shall be cumulative and shall be in addition to every other remedy given hereunder, now or hereafter existing at law or in equity or by statute or otherwise.  The election of any one or more remedies by either party shall not constitute a waiver of the right to pursue other available remedies.</w:t>
      </w:r>
    </w:p>
    <w:p w14:paraId="20A2B899"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u w:val="single"/>
        </w:rPr>
      </w:pPr>
    </w:p>
    <w:p w14:paraId="1D908F3D" w14:textId="77777777" w:rsidR="002B2EA2" w:rsidRPr="008A4981" w:rsidRDefault="002B2EA2" w:rsidP="00302805">
      <w:pPr>
        <w:pStyle w:val="Heading2"/>
        <w:numPr>
          <w:ilvl w:val="0"/>
          <w:numId w:val="27"/>
        </w:numPr>
        <w:autoSpaceDE w:val="0"/>
        <w:autoSpaceDN w:val="0"/>
        <w:spacing w:before="0"/>
        <w:rPr>
          <w:u w:val="single"/>
        </w:rPr>
      </w:pPr>
      <w:bookmarkStart w:id="744" w:name="_Toc5363638"/>
      <w:bookmarkStart w:id="745" w:name="_Toc5365839"/>
      <w:bookmarkStart w:id="746" w:name="_Toc5365962"/>
      <w:bookmarkStart w:id="747" w:name="_Toc5951911"/>
      <w:bookmarkStart w:id="748" w:name="_Toc5952098"/>
      <w:bookmarkStart w:id="749" w:name="_Toc6295606"/>
      <w:r w:rsidRPr="008A4981">
        <w:rPr>
          <w:u w:val="single"/>
        </w:rPr>
        <w:t>SEVERABILITY</w:t>
      </w:r>
      <w:bookmarkEnd w:id="744"/>
      <w:bookmarkEnd w:id="745"/>
      <w:bookmarkEnd w:id="746"/>
      <w:bookmarkEnd w:id="747"/>
      <w:bookmarkEnd w:id="748"/>
      <w:bookmarkEnd w:id="749"/>
    </w:p>
    <w:p w14:paraId="4DD3DFD7" w14:textId="77777777" w:rsidR="002B2EA2" w:rsidRPr="008A4981" w:rsidRDefault="002B2EA2" w:rsidP="00A70F4C">
      <w:pPr>
        <w:ind w:left="180"/>
        <w:jc w:val="both"/>
        <w:rPr>
          <w:rFonts w:cs="Arial"/>
          <w:bCs/>
          <w:szCs w:val="22"/>
        </w:rPr>
      </w:pPr>
      <w:r w:rsidRPr="008A4981">
        <w:rPr>
          <w:rFonts w:cs="Arial"/>
          <w:bCs/>
          <w:szCs w:val="22"/>
        </w:rPr>
        <w:t>If any term or condition of this Contract or the application thereof to any person(s) or circumstances is held invalid, such invalidity shall not affect other terms, conditions, or applications which can be given effect without the invalid term, condition, or application; to this end the terms and conditions of this Contract are declared severable.</w:t>
      </w:r>
    </w:p>
    <w:p w14:paraId="543F1C49" w14:textId="77777777" w:rsidR="002B2EA2" w:rsidRPr="008A4981" w:rsidRDefault="002B2EA2" w:rsidP="002B2EA2">
      <w:pPr>
        <w:ind w:left="360"/>
        <w:jc w:val="both"/>
        <w:rPr>
          <w:rFonts w:cs="Arial"/>
          <w:b/>
          <w:szCs w:val="22"/>
        </w:rPr>
      </w:pPr>
    </w:p>
    <w:p w14:paraId="142D0CEA" w14:textId="77777777" w:rsidR="002B2EA2" w:rsidRPr="008A4981" w:rsidRDefault="002B2EA2" w:rsidP="00302805">
      <w:pPr>
        <w:pStyle w:val="Heading2"/>
        <w:numPr>
          <w:ilvl w:val="0"/>
          <w:numId w:val="27"/>
        </w:numPr>
        <w:autoSpaceDE w:val="0"/>
        <w:autoSpaceDN w:val="0"/>
        <w:spacing w:before="0"/>
        <w:rPr>
          <w:u w:val="single"/>
        </w:rPr>
      </w:pPr>
      <w:bookmarkStart w:id="750" w:name="_Toc5363639"/>
      <w:bookmarkStart w:id="751" w:name="_Toc5365840"/>
      <w:bookmarkStart w:id="752" w:name="_Toc5365963"/>
      <w:bookmarkStart w:id="753" w:name="_Toc5951912"/>
      <w:bookmarkStart w:id="754" w:name="_Toc5952099"/>
      <w:bookmarkStart w:id="755" w:name="_Toc6295607"/>
      <w:r w:rsidRPr="008A4981">
        <w:rPr>
          <w:u w:val="single"/>
        </w:rPr>
        <w:t>SITE SECURITY</w:t>
      </w:r>
      <w:bookmarkEnd w:id="750"/>
      <w:bookmarkEnd w:id="751"/>
      <w:bookmarkEnd w:id="752"/>
      <w:bookmarkEnd w:id="753"/>
      <w:bookmarkEnd w:id="754"/>
      <w:bookmarkEnd w:id="755"/>
    </w:p>
    <w:p w14:paraId="1F55322B" w14:textId="77777777" w:rsidR="002B2EA2" w:rsidRPr="008A4981" w:rsidRDefault="002B2EA2" w:rsidP="008326D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Cs/>
          <w:szCs w:val="22"/>
        </w:rPr>
      </w:pPr>
      <w:r w:rsidRPr="008A4981">
        <w:rPr>
          <w:rFonts w:cs="Arial"/>
          <w:bCs/>
          <w:szCs w:val="22"/>
        </w:rPr>
        <w:t>While on WAHBE premises, Contractor, its agents, employees, or Subcontractors shall conform in all respects with physical, fire or other security and administrative policies or regulations.</w:t>
      </w:r>
    </w:p>
    <w:p w14:paraId="22726833" w14:textId="77777777" w:rsidR="002B2EA2" w:rsidRPr="008A4981" w:rsidRDefault="002B2EA2" w:rsidP="002B2EA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bCs/>
          <w:szCs w:val="22"/>
        </w:rPr>
      </w:pPr>
    </w:p>
    <w:p w14:paraId="1A14386F" w14:textId="77777777" w:rsidR="002B2EA2" w:rsidRPr="008A4981" w:rsidRDefault="002B2EA2" w:rsidP="00302805">
      <w:pPr>
        <w:pStyle w:val="Heading2"/>
        <w:numPr>
          <w:ilvl w:val="0"/>
          <w:numId w:val="27"/>
        </w:numPr>
        <w:autoSpaceDE w:val="0"/>
        <w:autoSpaceDN w:val="0"/>
        <w:spacing w:before="0"/>
        <w:rPr>
          <w:rFonts w:eastAsia="Calibri"/>
          <w:u w:val="single"/>
        </w:rPr>
      </w:pPr>
      <w:bookmarkStart w:id="756" w:name="_Toc5363640"/>
      <w:bookmarkStart w:id="757" w:name="_Toc5365841"/>
      <w:bookmarkStart w:id="758" w:name="_Toc5365964"/>
      <w:bookmarkStart w:id="759" w:name="_Toc5951913"/>
      <w:bookmarkStart w:id="760" w:name="_Toc5952100"/>
      <w:bookmarkStart w:id="761" w:name="_Toc6295608"/>
      <w:r w:rsidRPr="008A4981">
        <w:rPr>
          <w:u w:val="single"/>
        </w:rPr>
        <w:t>SOLICITATION</w:t>
      </w:r>
      <w:bookmarkEnd w:id="756"/>
      <w:bookmarkEnd w:id="757"/>
      <w:bookmarkEnd w:id="758"/>
      <w:bookmarkEnd w:id="759"/>
      <w:bookmarkEnd w:id="760"/>
      <w:bookmarkEnd w:id="761"/>
      <w:r w:rsidRPr="008A4981">
        <w:rPr>
          <w:u w:val="single"/>
        </w:rPr>
        <w:t xml:space="preserve"> </w:t>
      </w:r>
    </w:p>
    <w:p w14:paraId="14C5ADE1" w14:textId="77777777" w:rsidR="002B2EA2" w:rsidRPr="008A4981" w:rsidRDefault="002B2EA2" w:rsidP="008326DC">
      <w:pPr>
        <w:ind w:left="180"/>
        <w:contextualSpacing/>
        <w:jc w:val="both"/>
        <w:rPr>
          <w:rFonts w:cs="Arial"/>
          <w:szCs w:val="22"/>
        </w:rPr>
      </w:pPr>
      <w:r w:rsidRPr="008A4981">
        <w:rPr>
          <w:rFonts w:cs="Arial"/>
          <w:szCs w:val="22"/>
        </w:rPr>
        <w:t>During this term of this Contract, Contractor shall not knowingly hire on a full-time, part-time, or other basis any executive, managerial, professional or technical personnel of WAHBE that are or have been employed by WAHBE at any time during the term of this Contract, except regularly retired employees, to provide Services under this Contract without WAHBE’s prior written consent.</w:t>
      </w:r>
    </w:p>
    <w:p w14:paraId="7EAC4303"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14:paraId="3193C5B9" w14:textId="77777777" w:rsidR="002B2EA2" w:rsidRPr="008A4981" w:rsidRDefault="002B2EA2" w:rsidP="00302805">
      <w:pPr>
        <w:pStyle w:val="Heading2"/>
        <w:numPr>
          <w:ilvl w:val="0"/>
          <w:numId w:val="27"/>
        </w:numPr>
        <w:autoSpaceDE w:val="0"/>
        <w:autoSpaceDN w:val="0"/>
        <w:spacing w:before="0"/>
        <w:rPr>
          <w:u w:val="single"/>
        </w:rPr>
      </w:pPr>
      <w:bookmarkStart w:id="762" w:name="_Toc5363641"/>
      <w:bookmarkStart w:id="763" w:name="_Toc5365842"/>
      <w:bookmarkStart w:id="764" w:name="_Toc5365965"/>
      <w:bookmarkStart w:id="765" w:name="_Toc5951914"/>
      <w:bookmarkStart w:id="766" w:name="_Toc5952101"/>
      <w:bookmarkStart w:id="767" w:name="_Toc6295609"/>
      <w:r w:rsidRPr="008A4981">
        <w:rPr>
          <w:u w:val="single"/>
        </w:rPr>
        <w:t>SUBCONTRACTING</w:t>
      </w:r>
      <w:bookmarkEnd w:id="762"/>
      <w:bookmarkEnd w:id="763"/>
      <w:bookmarkEnd w:id="764"/>
      <w:bookmarkEnd w:id="765"/>
      <w:bookmarkEnd w:id="766"/>
      <w:bookmarkEnd w:id="767"/>
    </w:p>
    <w:p w14:paraId="0D1518F6" w14:textId="77777777" w:rsidR="002B2EA2" w:rsidRPr="008A4981" w:rsidRDefault="002B2EA2" w:rsidP="00302805">
      <w:pPr>
        <w:pStyle w:val="Heading3"/>
        <w:keepNext w:val="0"/>
        <w:numPr>
          <w:ilvl w:val="0"/>
          <w:numId w:val="59"/>
        </w:numPr>
        <w:shd w:val="clear" w:color="auto" w:fill="FFFFFF" w:themeFill="background1"/>
        <w:spacing w:before="0" w:after="60"/>
        <w:jc w:val="both"/>
        <w:rPr>
          <w:b/>
        </w:rPr>
      </w:pPr>
      <w:r w:rsidRPr="008A4981">
        <w:t xml:space="preserve">Neither Contractor nor any Subcontractor shall enter into subcontracts for any work under this Contract without submitting a completed Subcontractor Utilization Statement (Exhibit E) to </w:t>
      </w:r>
      <w:hyperlink r:id="rId62" w:history="1">
        <w:r w:rsidRPr="008A4981">
          <w:rPr>
            <w:rStyle w:val="Hyperlink"/>
            <w:bCs/>
          </w:rPr>
          <w:t>contracts@wahbexchange.org</w:t>
        </w:r>
      </w:hyperlink>
      <w:r w:rsidRPr="008A4981">
        <w:t xml:space="preserve"> and receiving prior written approval from WAHBE. Any such approval may be rescinded in WAHBE’s sole discretion. </w:t>
      </w:r>
    </w:p>
    <w:p w14:paraId="7D6B452B"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 xml:space="preserve">Contractor is responsible and liable for the proper performance of and the quality of any work performed by Subcontractors.  Contractor is responsible for Subcontractors compliance with the Contract and Subcontract terms and conditions.  In no event shall the existence of a subcontract operate to release or reduce the liability of Contractor to WAHBE for any breach in the performance of Contractor’s duties.  </w:t>
      </w:r>
    </w:p>
    <w:p w14:paraId="17497E7B" w14:textId="77777777" w:rsidR="002B2EA2" w:rsidRPr="008A4981" w:rsidRDefault="002B2EA2" w:rsidP="00302805">
      <w:pPr>
        <w:pStyle w:val="Heading3"/>
        <w:keepNext w:val="0"/>
        <w:numPr>
          <w:ilvl w:val="0"/>
          <w:numId w:val="28"/>
        </w:numPr>
        <w:shd w:val="clear" w:color="auto" w:fill="FFFFFF" w:themeFill="background1"/>
        <w:spacing w:before="0" w:after="60"/>
        <w:jc w:val="both"/>
        <w:rPr>
          <w:b/>
        </w:rPr>
      </w:pPr>
      <w:r w:rsidRPr="008A4981">
        <w:t xml:space="preserve">Additionally, Contractor is responsible for ensuring that all terms, conditions, assurances and certifications set forth in this Contract are carried forward to any subcontracts.  </w:t>
      </w:r>
    </w:p>
    <w:p w14:paraId="7985F1E6"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Upon expiration or termination of this Contract for any reason, WAHBE will have the right to enter into direct agreements with any of the Subcontractors. Contractor agrees that its arrangements with Subcontractors will not prohibit or restrict such Subcontractors from entering into direct agreements with WAHBE.</w:t>
      </w:r>
    </w:p>
    <w:p w14:paraId="229DEDC2"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14:paraId="1FB6DFDB" w14:textId="77777777" w:rsidR="002B2EA2" w:rsidRPr="008A4981" w:rsidRDefault="002B2EA2" w:rsidP="00302805">
      <w:pPr>
        <w:pStyle w:val="Heading2"/>
        <w:numPr>
          <w:ilvl w:val="0"/>
          <w:numId w:val="27"/>
        </w:numPr>
        <w:autoSpaceDE w:val="0"/>
        <w:autoSpaceDN w:val="0"/>
        <w:spacing w:before="0"/>
        <w:rPr>
          <w:u w:val="single"/>
        </w:rPr>
      </w:pPr>
      <w:bookmarkStart w:id="768" w:name="_Toc5363642"/>
      <w:bookmarkStart w:id="769" w:name="_Toc5365843"/>
      <w:bookmarkStart w:id="770" w:name="_Toc5365966"/>
      <w:bookmarkStart w:id="771" w:name="_Toc5951915"/>
      <w:bookmarkStart w:id="772" w:name="_Toc5952102"/>
      <w:bookmarkStart w:id="773" w:name="_Toc6295610"/>
      <w:r w:rsidRPr="008A4981">
        <w:rPr>
          <w:u w:val="single"/>
        </w:rPr>
        <w:t>SURVIVORSHIP</w:t>
      </w:r>
      <w:bookmarkEnd w:id="768"/>
      <w:bookmarkEnd w:id="769"/>
      <w:bookmarkEnd w:id="770"/>
      <w:bookmarkEnd w:id="771"/>
      <w:bookmarkEnd w:id="772"/>
      <w:bookmarkEnd w:id="773"/>
    </w:p>
    <w:p w14:paraId="45B686C3" w14:textId="77777777" w:rsidR="002B2EA2" w:rsidRPr="008A4981" w:rsidRDefault="002B2EA2" w:rsidP="000B3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Cs/>
          <w:szCs w:val="22"/>
        </w:rPr>
      </w:pPr>
      <w:r w:rsidRPr="008A4981">
        <w:rPr>
          <w:rFonts w:cs="Arial"/>
          <w:bCs/>
          <w:szCs w:val="22"/>
        </w:rPr>
        <w:t xml:space="preserve">All license and purchase transactions executed, and services provided pursuant to the authority of this Contract shall be bound by all the terms, conditions, prices and price discounts set forth herein, notwithstanding the expiration of the initial term of this Contract or any extension thereof. Further, the </w:t>
      </w:r>
      <w:r w:rsidRPr="008A4981">
        <w:rPr>
          <w:rFonts w:cs="Arial"/>
          <w:bCs/>
          <w:szCs w:val="22"/>
        </w:rPr>
        <w:lastRenderedPageBreak/>
        <w:t>terms, conditions and warranties contained in this Contract that by their sense and context are intended to survive the completion of the performance, cancellation or termination of this Contract shall so survive. In addition, the terms of the sections regarding; Claims, Confidentiality and Safeguarding of Information, Governing Law, Indemnification, Insurance, Intellectual Property Rights, Order of Precedence, Public Disclosure, Publicity, Quality Assurance, Records Retention and Access, and Severability shall survive the termination of this Contract.</w:t>
      </w:r>
    </w:p>
    <w:p w14:paraId="065CB525"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szCs w:val="22"/>
        </w:rPr>
      </w:pPr>
    </w:p>
    <w:p w14:paraId="2D9DF8CD" w14:textId="77777777" w:rsidR="002B2EA2" w:rsidRPr="008A4981" w:rsidRDefault="002B2EA2" w:rsidP="00302805">
      <w:pPr>
        <w:pStyle w:val="Heading2"/>
        <w:numPr>
          <w:ilvl w:val="0"/>
          <w:numId w:val="27"/>
        </w:numPr>
        <w:autoSpaceDE w:val="0"/>
        <w:autoSpaceDN w:val="0"/>
        <w:spacing w:before="0"/>
        <w:rPr>
          <w:u w:val="single"/>
        </w:rPr>
      </w:pPr>
      <w:bookmarkStart w:id="774" w:name="_Toc5363643"/>
      <w:bookmarkStart w:id="775" w:name="_Toc5365844"/>
      <w:bookmarkStart w:id="776" w:name="_Toc5365967"/>
      <w:bookmarkStart w:id="777" w:name="_Toc5951916"/>
      <w:bookmarkStart w:id="778" w:name="_Toc5952103"/>
      <w:bookmarkStart w:id="779" w:name="_Toc6295611"/>
      <w:r w:rsidRPr="008A4981">
        <w:rPr>
          <w:u w:val="single"/>
        </w:rPr>
        <w:t>TAXES</w:t>
      </w:r>
      <w:bookmarkEnd w:id="774"/>
      <w:bookmarkEnd w:id="775"/>
      <w:bookmarkEnd w:id="776"/>
      <w:bookmarkEnd w:id="777"/>
      <w:bookmarkEnd w:id="778"/>
      <w:bookmarkEnd w:id="779"/>
    </w:p>
    <w:p w14:paraId="205E9855" w14:textId="77777777" w:rsidR="002B2EA2" w:rsidRPr="008A4981" w:rsidRDefault="002B2EA2" w:rsidP="000B3508">
      <w:pPr>
        <w:ind w:left="180"/>
        <w:jc w:val="both"/>
        <w:rPr>
          <w:rFonts w:cs="Arial"/>
          <w:szCs w:val="22"/>
        </w:rPr>
      </w:pPr>
      <w:r w:rsidRPr="008A4981">
        <w:rPr>
          <w:rFonts w:cs="Arial"/>
          <w:szCs w:val="22"/>
        </w:rPr>
        <w:t xml:space="preserve">WAHBE will pay any sales taxes imposed on the Services and/or Deliverables provided. Contractor shall include any applicable taxes on invoices submitted to WAHBE for payment. </w:t>
      </w:r>
    </w:p>
    <w:p w14:paraId="6806AFC5" w14:textId="77777777" w:rsidR="002B2EA2" w:rsidRPr="008A4981" w:rsidRDefault="002B2EA2" w:rsidP="000B3508">
      <w:pPr>
        <w:ind w:left="180"/>
        <w:jc w:val="both"/>
        <w:rPr>
          <w:rFonts w:cs="Arial"/>
          <w:szCs w:val="22"/>
        </w:rPr>
      </w:pPr>
    </w:p>
    <w:p w14:paraId="63920FED" w14:textId="77777777" w:rsidR="002B2EA2" w:rsidRPr="008A4981" w:rsidRDefault="002B2EA2" w:rsidP="000B3508">
      <w:pPr>
        <w:ind w:left="180"/>
        <w:jc w:val="both"/>
        <w:rPr>
          <w:rFonts w:cs="Arial"/>
          <w:szCs w:val="22"/>
        </w:rPr>
      </w:pPr>
      <w:r w:rsidRPr="008A4981">
        <w:rPr>
          <w:rFonts w:cs="Arial"/>
          <w:szCs w:val="22"/>
        </w:rPr>
        <w:t>Contractor shall pay all other taxes including, but not limited to, Washington Business and Occupation Tax, other taxes based on Contractor’s income or gross receipts, or personal property taxes levied or assessed on Contractor’s personal property. WAHBE, as a quasi-governmental organization, is exempt from property tax.</w:t>
      </w:r>
    </w:p>
    <w:p w14:paraId="7579DE7F" w14:textId="77777777" w:rsidR="002B2EA2" w:rsidRPr="008A4981" w:rsidRDefault="002B2EA2" w:rsidP="000B3508">
      <w:pPr>
        <w:ind w:left="180"/>
        <w:rPr>
          <w:rFonts w:cs="Arial"/>
          <w:szCs w:val="22"/>
        </w:rPr>
      </w:pPr>
    </w:p>
    <w:p w14:paraId="5F59A173" w14:textId="77777777" w:rsidR="002B2EA2" w:rsidRPr="008A4981" w:rsidRDefault="002B2EA2" w:rsidP="000B3508">
      <w:pPr>
        <w:pStyle w:val="ListParagraph"/>
        <w:ind w:left="180"/>
        <w:jc w:val="both"/>
      </w:pPr>
      <w:r w:rsidRPr="008A4981">
        <w:t>Contractor shall complete registration with the Washington State Department of Revenue and be responsible for payment of all taxes due on payments made under this Contract.</w:t>
      </w:r>
    </w:p>
    <w:p w14:paraId="0C93A79A" w14:textId="77777777" w:rsidR="002B2EA2" w:rsidRPr="008A4981" w:rsidRDefault="002B2EA2" w:rsidP="000B3508">
      <w:pPr>
        <w:pStyle w:val="ListParagraph"/>
        <w:ind w:left="180"/>
        <w:jc w:val="both"/>
      </w:pPr>
    </w:p>
    <w:p w14:paraId="179164DD" w14:textId="77777777" w:rsidR="002B2EA2" w:rsidRPr="008A4981" w:rsidRDefault="002B2EA2" w:rsidP="000B3508">
      <w:pPr>
        <w:pStyle w:val="ListParagraph"/>
        <w:ind w:left="180"/>
        <w:jc w:val="both"/>
      </w:pPr>
      <w:r w:rsidRPr="008A4981">
        <w:t>Contractor shall be solely responsible for all expenses related to salaries, payroll taxes, unemployment contributions, and other benefits for its staff, or any other taxes, insurance, and all out-of-pocket expenses incurred in connection with performance of its obligations under this Contract.</w:t>
      </w:r>
    </w:p>
    <w:p w14:paraId="3FD72251"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14:paraId="3B4C4176" w14:textId="77777777" w:rsidR="002B2EA2" w:rsidRPr="008A4981" w:rsidRDefault="002B2EA2" w:rsidP="00302805">
      <w:pPr>
        <w:pStyle w:val="Heading2"/>
        <w:numPr>
          <w:ilvl w:val="0"/>
          <w:numId w:val="27"/>
        </w:numPr>
        <w:autoSpaceDE w:val="0"/>
        <w:autoSpaceDN w:val="0"/>
        <w:spacing w:before="0"/>
        <w:rPr>
          <w:u w:val="single"/>
        </w:rPr>
      </w:pPr>
      <w:bookmarkStart w:id="780" w:name="_Toc5363644"/>
      <w:bookmarkStart w:id="781" w:name="_Toc5365845"/>
      <w:bookmarkStart w:id="782" w:name="_Toc5365968"/>
      <w:bookmarkStart w:id="783" w:name="_Toc5951917"/>
      <w:bookmarkStart w:id="784" w:name="_Toc5952104"/>
      <w:bookmarkStart w:id="785" w:name="_Toc6295612"/>
      <w:r w:rsidRPr="008A4981">
        <w:rPr>
          <w:u w:val="single"/>
        </w:rPr>
        <w:t>TERMINATION</w:t>
      </w:r>
      <w:bookmarkEnd w:id="780"/>
      <w:bookmarkEnd w:id="781"/>
      <w:bookmarkEnd w:id="782"/>
      <w:bookmarkEnd w:id="783"/>
      <w:bookmarkEnd w:id="784"/>
      <w:bookmarkEnd w:id="785"/>
    </w:p>
    <w:p w14:paraId="77782301" w14:textId="77777777" w:rsidR="002B2EA2" w:rsidRPr="008A4981" w:rsidRDefault="002B2EA2" w:rsidP="00302805">
      <w:pPr>
        <w:pStyle w:val="Heading3"/>
        <w:keepNext w:val="0"/>
        <w:numPr>
          <w:ilvl w:val="0"/>
          <w:numId w:val="60"/>
        </w:numPr>
        <w:shd w:val="clear" w:color="auto" w:fill="FFFFFF" w:themeFill="background1"/>
        <w:spacing w:before="0" w:after="60"/>
        <w:jc w:val="both"/>
      </w:pPr>
      <w:r w:rsidRPr="008A4981">
        <w:t>Termination or Suspension for Cause</w:t>
      </w:r>
    </w:p>
    <w:p w14:paraId="56E3E715" w14:textId="77777777" w:rsidR="002B2EA2" w:rsidRPr="008A4981" w:rsidRDefault="002B2EA2" w:rsidP="00302805">
      <w:pPr>
        <w:pStyle w:val="Heading4"/>
        <w:keepNext/>
        <w:numPr>
          <w:ilvl w:val="0"/>
          <w:numId w:val="61"/>
        </w:numPr>
        <w:spacing w:before="0"/>
        <w:contextualSpacing/>
        <w:jc w:val="both"/>
        <w:rPr>
          <w:b/>
        </w:rPr>
      </w:pPr>
      <w:r w:rsidRPr="008A4981">
        <w:t xml:space="preserve">In the event WAHBE determines Contractor has failed to comply with the conditions of this Contract in a timely manner, WAHBE has the right to suspend or terminate this Contract.  Before suspending or terminating the Contract, WAHBE shall notify Contractor in writing of the need to take corrective action.  If corrective action is not taken within thirty (30) calendar days, the Contract may be terminated or suspended. </w:t>
      </w:r>
    </w:p>
    <w:p w14:paraId="0024E514" w14:textId="77777777" w:rsidR="002B2EA2" w:rsidRPr="008A4981" w:rsidRDefault="002B2EA2" w:rsidP="00F36392">
      <w:pPr>
        <w:pStyle w:val="Heading4"/>
        <w:keepNext/>
        <w:numPr>
          <w:ilvl w:val="0"/>
          <w:numId w:val="31"/>
        </w:numPr>
        <w:spacing w:before="0"/>
        <w:contextualSpacing/>
        <w:jc w:val="both"/>
        <w:rPr>
          <w:b/>
        </w:rPr>
      </w:pPr>
      <w:r w:rsidRPr="008A4981">
        <w:t xml:space="preserve">In the event of termination or suspension, Contractor shall be liable for damages as authorized by law including, but not limited to, any cost difference between the original Contract and the replacement or cover Contract and all administrative costs directly related to the replacement Contract, e.g., cost of the competitive bidding, mailing, advertising and staff time.  </w:t>
      </w:r>
    </w:p>
    <w:p w14:paraId="2274D894" w14:textId="77777777" w:rsidR="002B2EA2" w:rsidRPr="008A4981" w:rsidRDefault="002B2EA2" w:rsidP="00F36392">
      <w:pPr>
        <w:pStyle w:val="Heading4"/>
        <w:keepNext/>
        <w:numPr>
          <w:ilvl w:val="0"/>
          <w:numId w:val="31"/>
        </w:numPr>
        <w:spacing w:before="0"/>
        <w:contextualSpacing/>
        <w:jc w:val="both"/>
      </w:pPr>
      <w:r w:rsidRPr="008A4981">
        <w:t>WAHBE reserves the right to suspend all or part of the Contract, withhold further payments, or prohibit Contractor from incurring additional obligations of funds during investigation of the alleged compliance breach and pending corrective action by Contractor or a decision by WAHBE to terminate the Contract.  A termination shall be deemed a “Termination for Convenience” if it is determined that Contractor: (1) was not in default; or (2) failure to perform was outside of his or her control, fault or negligence.</w:t>
      </w:r>
    </w:p>
    <w:p w14:paraId="77A574F7"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b/>
          <w:bCs/>
          <w:szCs w:val="22"/>
        </w:rPr>
      </w:pPr>
      <w:r w:rsidRPr="008A4981">
        <w:rPr>
          <w:rFonts w:cs="Arial"/>
          <w:bCs/>
          <w:szCs w:val="22"/>
        </w:rPr>
        <w:t xml:space="preserve">  </w:t>
      </w:r>
    </w:p>
    <w:p w14:paraId="21850FBC" w14:textId="77777777" w:rsidR="002B2EA2" w:rsidRPr="008A4981" w:rsidRDefault="002B2EA2" w:rsidP="00302805">
      <w:pPr>
        <w:pStyle w:val="Heading3"/>
        <w:keepLines/>
        <w:numPr>
          <w:ilvl w:val="0"/>
          <w:numId w:val="28"/>
        </w:numPr>
        <w:shd w:val="clear" w:color="auto" w:fill="FFFFFF" w:themeFill="background1"/>
        <w:spacing w:before="0" w:after="60"/>
      </w:pPr>
      <w:r w:rsidRPr="008A4981">
        <w:t>Termination for Convenience</w:t>
      </w:r>
    </w:p>
    <w:p w14:paraId="08B95746" w14:textId="77777777" w:rsidR="002B2EA2" w:rsidRPr="008A4981" w:rsidRDefault="002B2EA2" w:rsidP="002B2EA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cs="Arial"/>
          <w:b/>
          <w:bCs/>
          <w:szCs w:val="22"/>
        </w:rPr>
      </w:pPr>
      <w:r w:rsidRPr="008A4981">
        <w:rPr>
          <w:rFonts w:cs="Arial"/>
          <w:bCs/>
          <w:szCs w:val="22"/>
        </w:rPr>
        <w:t>Except as otherwise provided in this Contract, WAHBE may, by ten (10) calendar days written notice, beginning on the second (2</w:t>
      </w:r>
      <w:r w:rsidRPr="008A4981">
        <w:rPr>
          <w:rFonts w:cs="Arial"/>
          <w:bCs/>
          <w:szCs w:val="22"/>
          <w:vertAlign w:val="superscript"/>
        </w:rPr>
        <w:t>nd</w:t>
      </w:r>
      <w:r w:rsidRPr="008A4981">
        <w:rPr>
          <w:rFonts w:cs="Arial"/>
          <w:bCs/>
          <w:szCs w:val="22"/>
        </w:rPr>
        <w:t>) day after the mailing, terminate this Contract, in whole or in part.  If this Contract is so terminated, WAHBE shall be liable only for payment required under the terms of this Contract for services rendered or goods delivered satisfactorily and in accordance with applicable requirements prior to the effective date of termination.</w:t>
      </w:r>
    </w:p>
    <w:p w14:paraId="4955BFD7"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14:paraId="79AD89C5" w14:textId="77777777" w:rsidR="002B2EA2" w:rsidRPr="008A4981" w:rsidRDefault="002B2EA2" w:rsidP="00302805">
      <w:pPr>
        <w:pStyle w:val="Heading3"/>
        <w:keepNext w:val="0"/>
        <w:numPr>
          <w:ilvl w:val="0"/>
          <w:numId w:val="28"/>
        </w:numPr>
        <w:shd w:val="clear" w:color="auto" w:fill="FFFFFF" w:themeFill="background1"/>
        <w:spacing w:before="0" w:after="60"/>
      </w:pPr>
      <w:r w:rsidRPr="008A4981">
        <w:t>Termination for Funding Contingency</w:t>
      </w:r>
    </w:p>
    <w:p w14:paraId="118B55A3" w14:textId="77777777" w:rsidR="002B2EA2" w:rsidRPr="008A4981" w:rsidRDefault="002B2EA2" w:rsidP="002B2EA2">
      <w:pPr>
        <w:ind w:left="1080"/>
        <w:contextualSpacing/>
        <w:jc w:val="both"/>
        <w:rPr>
          <w:rFonts w:eastAsia="Calibri" w:cs="Arial"/>
          <w:szCs w:val="22"/>
        </w:rPr>
      </w:pPr>
      <w:r w:rsidRPr="008A4981">
        <w:rPr>
          <w:rFonts w:eastAsia="Calibri" w:cs="Arial"/>
          <w:szCs w:val="22"/>
        </w:rPr>
        <w:lastRenderedPageBreak/>
        <w:t>In the event funding from state, federal, or other sources is withdrawn, reduced, or limited in any way after the effective date of this Contract and prior to normal completion, WAHBE may terminate this Contract without advance notice; subject to renegotiation under those new funding limitations and conditions.</w:t>
      </w:r>
    </w:p>
    <w:p w14:paraId="2961067D" w14:textId="77777777" w:rsidR="002B2EA2" w:rsidRPr="008A4981" w:rsidRDefault="002B2EA2" w:rsidP="002B2EA2">
      <w:pPr>
        <w:contextualSpacing/>
        <w:jc w:val="both"/>
        <w:rPr>
          <w:rFonts w:eastAsia="Calibri" w:cs="Arial"/>
          <w:b/>
          <w:szCs w:val="22"/>
        </w:rPr>
      </w:pPr>
    </w:p>
    <w:p w14:paraId="0A42ACB3" w14:textId="77777777" w:rsidR="002B2EA2" w:rsidRPr="008A4981" w:rsidRDefault="002B2EA2" w:rsidP="00302805">
      <w:pPr>
        <w:pStyle w:val="Heading3"/>
        <w:keepNext w:val="0"/>
        <w:numPr>
          <w:ilvl w:val="0"/>
          <w:numId w:val="28"/>
        </w:numPr>
        <w:shd w:val="clear" w:color="auto" w:fill="FFFFFF" w:themeFill="background1"/>
        <w:spacing w:before="0" w:after="60"/>
      </w:pPr>
      <w:r w:rsidRPr="008A4981">
        <w:t>Termination for WAHBE’s Non-Payment</w:t>
      </w:r>
    </w:p>
    <w:p w14:paraId="3AE806D9" w14:textId="77777777" w:rsidR="002B2EA2" w:rsidRPr="008A4981" w:rsidRDefault="002B2EA2" w:rsidP="002B2EA2">
      <w:pPr>
        <w:spacing w:after="120"/>
        <w:ind w:left="1080"/>
        <w:jc w:val="both"/>
        <w:rPr>
          <w:rFonts w:cs="Arial"/>
          <w:bCs/>
          <w:szCs w:val="22"/>
        </w:rPr>
      </w:pPr>
      <w:r w:rsidRPr="008A4981">
        <w:rPr>
          <w:rFonts w:cs="Arial"/>
          <w:szCs w:val="22"/>
        </w:rPr>
        <w:t>Except to the extent WAHBE</w:t>
      </w:r>
      <w:r w:rsidRPr="008A4981">
        <w:rPr>
          <w:rFonts w:cs="Arial"/>
          <w:spacing w:val="33"/>
          <w:szCs w:val="22"/>
        </w:rPr>
        <w:t xml:space="preserve"> </w:t>
      </w:r>
      <w:r w:rsidRPr="008A4981">
        <w:rPr>
          <w:rFonts w:cs="Arial"/>
          <w:szCs w:val="22"/>
        </w:rPr>
        <w:t>is exercising</w:t>
      </w:r>
      <w:r w:rsidRPr="008A4981">
        <w:rPr>
          <w:rFonts w:cs="Arial"/>
          <w:spacing w:val="13"/>
          <w:szCs w:val="22"/>
        </w:rPr>
        <w:t xml:space="preserve"> </w:t>
      </w:r>
      <w:r w:rsidRPr="008A4981">
        <w:rPr>
          <w:rFonts w:cs="Arial"/>
          <w:szCs w:val="22"/>
        </w:rPr>
        <w:t>its</w:t>
      </w:r>
      <w:r w:rsidRPr="008A4981">
        <w:rPr>
          <w:rFonts w:cs="Arial"/>
          <w:spacing w:val="16"/>
          <w:szCs w:val="22"/>
        </w:rPr>
        <w:t xml:space="preserve"> </w:t>
      </w:r>
      <w:r w:rsidRPr="008A4981">
        <w:rPr>
          <w:rFonts w:cs="Arial"/>
          <w:szCs w:val="22"/>
        </w:rPr>
        <w:t>remedies,</w:t>
      </w:r>
      <w:r w:rsidRPr="008A4981">
        <w:rPr>
          <w:rFonts w:cs="Arial"/>
          <w:spacing w:val="15"/>
          <w:szCs w:val="22"/>
        </w:rPr>
        <w:t xml:space="preserve"> </w:t>
      </w:r>
      <w:r w:rsidRPr="008A4981">
        <w:rPr>
          <w:rFonts w:cs="Arial"/>
          <w:szCs w:val="22"/>
        </w:rPr>
        <w:t>if</w:t>
      </w:r>
      <w:r w:rsidRPr="008A4981">
        <w:rPr>
          <w:rFonts w:cs="Arial"/>
          <w:spacing w:val="15"/>
          <w:szCs w:val="22"/>
        </w:rPr>
        <w:t xml:space="preserve"> WAHBE </w:t>
      </w:r>
      <w:r w:rsidRPr="008A4981">
        <w:rPr>
          <w:rFonts w:cs="Arial"/>
          <w:szCs w:val="22"/>
        </w:rPr>
        <w:t>fails</w:t>
      </w:r>
      <w:r w:rsidRPr="008A4981">
        <w:rPr>
          <w:rFonts w:cs="Arial"/>
          <w:spacing w:val="16"/>
          <w:szCs w:val="22"/>
        </w:rPr>
        <w:t xml:space="preserve"> </w:t>
      </w:r>
      <w:r w:rsidRPr="008A4981">
        <w:rPr>
          <w:rFonts w:cs="Arial"/>
          <w:szCs w:val="22"/>
        </w:rPr>
        <w:t>to</w:t>
      </w:r>
      <w:r w:rsidRPr="008A4981">
        <w:rPr>
          <w:rFonts w:cs="Arial"/>
          <w:spacing w:val="15"/>
          <w:szCs w:val="22"/>
        </w:rPr>
        <w:t xml:space="preserve"> </w:t>
      </w:r>
      <w:r w:rsidRPr="008A4981">
        <w:rPr>
          <w:rFonts w:cs="Arial"/>
          <w:szCs w:val="22"/>
        </w:rPr>
        <w:t>pay Contractor</w:t>
      </w:r>
      <w:r w:rsidRPr="008A4981">
        <w:rPr>
          <w:rFonts w:cs="Arial"/>
          <w:spacing w:val="-6"/>
          <w:szCs w:val="22"/>
        </w:rPr>
        <w:t xml:space="preserve"> </w:t>
      </w:r>
      <w:r w:rsidRPr="008A4981">
        <w:rPr>
          <w:rFonts w:cs="Arial"/>
          <w:szCs w:val="22"/>
        </w:rPr>
        <w:t>undisputed,</w:t>
      </w:r>
      <w:r w:rsidRPr="008A4981">
        <w:rPr>
          <w:rFonts w:cs="Arial"/>
          <w:spacing w:val="-5"/>
          <w:szCs w:val="22"/>
        </w:rPr>
        <w:t xml:space="preserve"> </w:t>
      </w:r>
      <w:r w:rsidRPr="008A4981">
        <w:rPr>
          <w:rFonts w:eastAsia="Calibri" w:cs="Arial"/>
          <w:szCs w:val="22"/>
        </w:rPr>
        <w:t>material</w:t>
      </w:r>
      <w:r w:rsidRPr="008A4981">
        <w:rPr>
          <w:rFonts w:cs="Arial"/>
          <w:spacing w:val="-4"/>
          <w:szCs w:val="22"/>
        </w:rPr>
        <w:t xml:space="preserve"> </w:t>
      </w:r>
      <w:r w:rsidRPr="008A4981">
        <w:rPr>
          <w:rFonts w:cs="Arial"/>
          <w:szCs w:val="22"/>
        </w:rPr>
        <w:t>amounts</w:t>
      </w:r>
      <w:r w:rsidRPr="008A4981">
        <w:rPr>
          <w:rFonts w:cs="Arial"/>
          <w:spacing w:val="-5"/>
          <w:szCs w:val="22"/>
        </w:rPr>
        <w:t xml:space="preserve"> </w:t>
      </w:r>
      <w:r w:rsidRPr="008A4981">
        <w:rPr>
          <w:rFonts w:cs="Arial"/>
          <w:szCs w:val="22"/>
        </w:rPr>
        <w:t>when</w:t>
      </w:r>
      <w:r w:rsidRPr="008A4981">
        <w:rPr>
          <w:rFonts w:cs="Arial"/>
          <w:spacing w:val="-5"/>
          <w:szCs w:val="22"/>
        </w:rPr>
        <w:t xml:space="preserve"> </w:t>
      </w:r>
      <w:r w:rsidRPr="008A4981">
        <w:rPr>
          <w:rFonts w:cs="Arial"/>
          <w:szCs w:val="22"/>
        </w:rPr>
        <w:t>due</w:t>
      </w:r>
      <w:r w:rsidRPr="008A4981">
        <w:rPr>
          <w:rFonts w:cs="Arial"/>
          <w:spacing w:val="-3"/>
          <w:szCs w:val="22"/>
        </w:rPr>
        <w:t xml:space="preserve"> </w:t>
      </w:r>
      <w:r w:rsidRPr="008A4981">
        <w:rPr>
          <w:rFonts w:cs="Arial"/>
          <w:szCs w:val="22"/>
        </w:rPr>
        <w:t>under</w:t>
      </w:r>
      <w:r w:rsidRPr="008A4981">
        <w:rPr>
          <w:rFonts w:cs="Arial"/>
          <w:spacing w:val="-6"/>
          <w:szCs w:val="22"/>
        </w:rPr>
        <w:t xml:space="preserve"> </w:t>
      </w:r>
      <w:r w:rsidRPr="008A4981">
        <w:rPr>
          <w:rFonts w:cs="Arial"/>
          <w:szCs w:val="22"/>
        </w:rPr>
        <w:t>the</w:t>
      </w:r>
      <w:r w:rsidRPr="008A4981">
        <w:rPr>
          <w:rFonts w:cs="Arial"/>
          <w:spacing w:val="-6"/>
          <w:szCs w:val="22"/>
        </w:rPr>
        <w:t xml:space="preserve"> </w:t>
      </w:r>
      <w:r w:rsidRPr="008A4981">
        <w:rPr>
          <w:rFonts w:cs="Arial"/>
          <w:szCs w:val="22"/>
        </w:rPr>
        <w:t>Contract</w:t>
      </w:r>
      <w:r w:rsidRPr="008A4981">
        <w:rPr>
          <w:rFonts w:cs="Arial"/>
          <w:spacing w:val="-4"/>
          <w:szCs w:val="22"/>
        </w:rPr>
        <w:t xml:space="preserve"> </w:t>
      </w:r>
      <w:r w:rsidRPr="008A4981">
        <w:rPr>
          <w:rFonts w:cs="Arial"/>
          <w:szCs w:val="22"/>
        </w:rPr>
        <w:t>and</w:t>
      </w:r>
      <w:r w:rsidRPr="008A4981">
        <w:rPr>
          <w:rFonts w:cs="Arial"/>
          <w:spacing w:val="-5"/>
          <w:szCs w:val="22"/>
        </w:rPr>
        <w:t xml:space="preserve"> </w:t>
      </w:r>
      <w:r w:rsidRPr="008A4981">
        <w:rPr>
          <w:rFonts w:cs="Arial"/>
          <w:szCs w:val="22"/>
        </w:rPr>
        <w:t>fails</w:t>
      </w:r>
      <w:r w:rsidRPr="008A4981">
        <w:rPr>
          <w:rFonts w:cs="Arial"/>
          <w:spacing w:val="-5"/>
          <w:szCs w:val="22"/>
        </w:rPr>
        <w:t xml:space="preserve"> </w:t>
      </w:r>
      <w:r w:rsidRPr="008A4981">
        <w:rPr>
          <w:rFonts w:cs="Arial"/>
          <w:szCs w:val="22"/>
        </w:rPr>
        <w:t>to</w:t>
      </w:r>
      <w:r w:rsidRPr="008A4981">
        <w:rPr>
          <w:rFonts w:cs="Arial"/>
          <w:spacing w:val="-5"/>
          <w:szCs w:val="22"/>
        </w:rPr>
        <w:t xml:space="preserve"> </w:t>
      </w:r>
      <w:r w:rsidRPr="008A4981">
        <w:rPr>
          <w:rFonts w:cs="Arial"/>
          <w:szCs w:val="22"/>
        </w:rPr>
        <w:t>make such payments within ninety (90) calendar days of receipt of notice from Contractor of the failure to</w:t>
      </w:r>
      <w:r w:rsidRPr="008A4981">
        <w:rPr>
          <w:rFonts w:cs="Arial"/>
          <w:spacing w:val="56"/>
          <w:szCs w:val="22"/>
        </w:rPr>
        <w:t xml:space="preserve"> </w:t>
      </w:r>
      <w:r w:rsidRPr="008A4981">
        <w:rPr>
          <w:rFonts w:cs="Arial"/>
          <w:szCs w:val="22"/>
        </w:rPr>
        <w:t>make such payments, Contractor may, by giving notice to WAHBE, terminate this Contract as</w:t>
      </w:r>
      <w:r w:rsidRPr="008A4981">
        <w:rPr>
          <w:rFonts w:cs="Arial"/>
          <w:spacing w:val="-8"/>
          <w:szCs w:val="22"/>
        </w:rPr>
        <w:t xml:space="preserve"> </w:t>
      </w:r>
      <w:r w:rsidRPr="008A4981">
        <w:rPr>
          <w:rFonts w:cs="Arial"/>
          <w:szCs w:val="22"/>
        </w:rPr>
        <w:t>of a</w:t>
      </w:r>
      <w:r w:rsidRPr="008A4981">
        <w:rPr>
          <w:rFonts w:cs="Arial"/>
          <w:spacing w:val="45"/>
          <w:szCs w:val="22"/>
        </w:rPr>
        <w:t xml:space="preserve"> </w:t>
      </w:r>
      <w:r w:rsidRPr="008A4981">
        <w:rPr>
          <w:rFonts w:cs="Arial"/>
          <w:szCs w:val="22"/>
        </w:rPr>
        <w:t>date</w:t>
      </w:r>
      <w:r w:rsidRPr="008A4981">
        <w:rPr>
          <w:rFonts w:cs="Arial"/>
          <w:spacing w:val="45"/>
          <w:szCs w:val="22"/>
        </w:rPr>
        <w:t xml:space="preserve"> </w:t>
      </w:r>
      <w:r w:rsidRPr="008A4981">
        <w:rPr>
          <w:rFonts w:cs="Arial"/>
          <w:szCs w:val="22"/>
        </w:rPr>
        <w:t>specified</w:t>
      </w:r>
      <w:r w:rsidRPr="008A4981">
        <w:rPr>
          <w:rFonts w:cs="Arial"/>
          <w:spacing w:val="46"/>
          <w:szCs w:val="22"/>
        </w:rPr>
        <w:t xml:space="preserve"> </w:t>
      </w:r>
      <w:r w:rsidRPr="008A4981">
        <w:rPr>
          <w:rFonts w:cs="Arial"/>
          <w:szCs w:val="22"/>
        </w:rPr>
        <w:t>in</w:t>
      </w:r>
      <w:r w:rsidRPr="008A4981">
        <w:rPr>
          <w:rFonts w:cs="Arial"/>
          <w:spacing w:val="46"/>
          <w:szCs w:val="22"/>
        </w:rPr>
        <w:t xml:space="preserve"> </w:t>
      </w:r>
      <w:r w:rsidRPr="008A4981">
        <w:rPr>
          <w:rFonts w:cs="Arial"/>
          <w:szCs w:val="22"/>
        </w:rPr>
        <w:t>the</w:t>
      </w:r>
      <w:r w:rsidRPr="008A4981">
        <w:rPr>
          <w:rFonts w:cs="Arial"/>
          <w:spacing w:val="45"/>
          <w:szCs w:val="22"/>
        </w:rPr>
        <w:t xml:space="preserve"> </w:t>
      </w:r>
      <w:r w:rsidRPr="008A4981">
        <w:rPr>
          <w:rFonts w:cs="Arial"/>
          <w:szCs w:val="22"/>
        </w:rPr>
        <w:t>notice</w:t>
      </w:r>
      <w:r w:rsidRPr="008A4981">
        <w:rPr>
          <w:rFonts w:cs="Arial"/>
          <w:spacing w:val="45"/>
          <w:szCs w:val="22"/>
        </w:rPr>
        <w:t xml:space="preserve"> </w:t>
      </w:r>
      <w:r w:rsidRPr="008A4981">
        <w:rPr>
          <w:rFonts w:cs="Arial"/>
          <w:szCs w:val="22"/>
        </w:rPr>
        <w:t>of</w:t>
      </w:r>
      <w:r w:rsidRPr="008A4981">
        <w:rPr>
          <w:rFonts w:cs="Arial"/>
          <w:spacing w:val="45"/>
          <w:szCs w:val="22"/>
        </w:rPr>
        <w:t xml:space="preserve"> </w:t>
      </w:r>
      <w:r w:rsidRPr="008A4981">
        <w:rPr>
          <w:rFonts w:cs="Arial"/>
          <w:szCs w:val="22"/>
        </w:rPr>
        <w:t>termination.</w:t>
      </w:r>
      <w:r w:rsidRPr="008A4981">
        <w:rPr>
          <w:rFonts w:cs="Arial"/>
          <w:spacing w:val="33"/>
          <w:szCs w:val="22"/>
        </w:rPr>
        <w:t xml:space="preserve"> </w:t>
      </w:r>
      <w:r w:rsidRPr="008A4981">
        <w:rPr>
          <w:rFonts w:cs="Arial"/>
          <w:szCs w:val="22"/>
        </w:rPr>
        <w:t>Contractor</w:t>
      </w:r>
      <w:r w:rsidRPr="008A4981">
        <w:rPr>
          <w:rFonts w:cs="Arial"/>
          <w:spacing w:val="45"/>
          <w:szCs w:val="22"/>
        </w:rPr>
        <w:t xml:space="preserve"> </w:t>
      </w:r>
      <w:r w:rsidRPr="008A4981">
        <w:rPr>
          <w:rFonts w:cs="Arial"/>
          <w:szCs w:val="22"/>
        </w:rPr>
        <w:t>shall</w:t>
      </w:r>
      <w:r w:rsidRPr="008A4981">
        <w:rPr>
          <w:rFonts w:cs="Arial"/>
          <w:spacing w:val="46"/>
          <w:szCs w:val="22"/>
        </w:rPr>
        <w:t xml:space="preserve"> </w:t>
      </w:r>
      <w:r w:rsidRPr="008A4981">
        <w:rPr>
          <w:rFonts w:cs="Arial"/>
          <w:szCs w:val="22"/>
        </w:rPr>
        <w:t>not</w:t>
      </w:r>
      <w:r w:rsidRPr="008A4981">
        <w:rPr>
          <w:rFonts w:cs="Arial"/>
          <w:spacing w:val="46"/>
          <w:szCs w:val="22"/>
        </w:rPr>
        <w:t xml:space="preserve"> </w:t>
      </w:r>
      <w:r w:rsidRPr="008A4981">
        <w:rPr>
          <w:rFonts w:cs="Arial"/>
          <w:szCs w:val="22"/>
        </w:rPr>
        <w:t>have</w:t>
      </w:r>
      <w:r w:rsidRPr="008A4981">
        <w:rPr>
          <w:rFonts w:cs="Arial"/>
          <w:spacing w:val="45"/>
          <w:szCs w:val="22"/>
        </w:rPr>
        <w:t xml:space="preserve"> </w:t>
      </w:r>
      <w:r w:rsidRPr="008A4981">
        <w:rPr>
          <w:rFonts w:cs="Arial"/>
          <w:szCs w:val="22"/>
        </w:rPr>
        <w:t>the</w:t>
      </w:r>
      <w:r w:rsidRPr="008A4981">
        <w:rPr>
          <w:rFonts w:cs="Arial"/>
          <w:spacing w:val="45"/>
          <w:szCs w:val="22"/>
        </w:rPr>
        <w:t xml:space="preserve"> </w:t>
      </w:r>
      <w:r w:rsidRPr="008A4981">
        <w:rPr>
          <w:rFonts w:cs="Arial"/>
          <w:szCs w:val="22"/>
        </w:rPr>
        <w:t>right</w:t>
      </w:r>
      <w:r w:rsidRPr="008A4981">
        <w:rPr>
          <w:rFonts w:cs="Arial"/>
          <w:spacing w:val="46"/>
          <w:szCs w:val="22"/>
        </w:rPr>
        <w:t xml:space="preserve"> </w:t>
      </w:r>
      <w:r w:rsidRPr="008A4981">
        <w:rPr>
          <w:rFonts w:cs="Arial"/>
          <w:szCs w:val="22"/>
        </w:rPr>
        <w:t>to terminate</w:t>
      </w:r>
      <w:r w:rsidRPr="008A4981">
        <w:rPr>
          <w:rFonts w:cs="Arial"/>
          <w:spacing w:val="16"/>
          <w:szCs w:val="22"/>
        </w:rPr>
        <w:t xml:space="preserve"> </w:t>
      </w:r>
      <w:r w:rsidRPr="008A4981">
        <w:rPr>
          <w:rFonts w:cs="Arial"/>
          <w:szCs w:val="22"/>
        </w:rPr>
        <w:t>the</w:t>
      </w:r>
      <w:r w:rsidRPr="008A4981">
        <w:rPr>
          <w:rFonts w:cs="Arial"/>
          <w:spacing w:val="18"/>
          <w:szCs w:val="22"/>
        </w:rPr>
        <w:t xml:space="preserve"> </w:t>
      </w:r>
      <w:r w:rsidRPr="008A4981">
        <w:rPr>
          <w:rFonts w:cs="Arial"/>
          <w:szCs w:val="22"/>
        </w:rPr>
        <w:t>Contract for</w:t>
      </w:r>
      <w:r w:rsidRPr="008A4981">
        <w:rPr>
          <w:rFonts w:cs="Arial"/>
          <w:spacing w:val="18"/>
          <w:szCs w:val="22"/>
        </w:rPr>
        <w:t xml:space="preserve"> WAHBE</w:t>
      </w:r>
      <w:r w:rsidRPr="008A4981">
        <w:rPr>
          <w:rFonts w:cs="Arial"/>
          <w:szCs w:val="22"/>
        </w:rPr>
        <w:t>’s</w:t>
      </w:r>
      <w:r w:rsidRPr="008A4981">
        <w:rPr>
          <w:rFonts w:cs="Arial"/>
          <w:spacing w:val="19"/>
          <w:szCs w:val="22"/>
        </w:rPr>
        <w:t xml:space="preserve"> </w:t>
      </w:r>
      <w:r w:rsidRPr="008A4981">
        <w:rPr>
          <w:rFonts w:cs="Arial"/>
          <w:szCs w:val="22"/>
        </w:rPr>
        <w:t>breach</w:t>
      </w:r>
      <w:r w:rsidRPr="008A4981">
        <w:rPr>
          <w:rFonts w:cs="Arial"/>
          <w:spacing w:val="17"/>
          <w:szCs w:val="22"/>
        </w:rPr>
        <w:t xml:space="preserve"> </w:t>
      </w:r>
      <w:r w:rsidRPr="008A4981">
        <w:rPr>
          <w:rFonts w:cs="Arial"/>
          <w:szCs w:val="22"/>
        </w:rPr>
        <w:t>of</w:t>
      </w:r>
      <w:r w:rsidRPr="008A4981">
        <w:rPr>
          <w:rFonts w:cs="Arial"/>
          <w:spacing w:val="16"/>
          <w:szCs w:val="22"/>
        </w:rPr>
        <w:t xml:space="preserve"> </w:t>
      </w:r>
      <w:r w:rsidRPr="008A4981">
        <w:rPr>
          <w:rFonts w:cs="Arial"/>
          <w:szCs w:val="22"/>
        </w:rPr>
        <w:t>the</w:t>
      </w:r>
      <w:r w:rsidRPr="008A4981">
        <w:rPr>
          <w:rFonts w:cs="Arial"/>
          <w:spacing w:val="18"/>
          <w:szCs w:val="22"/>
        </w:rPr>
        <w:t xml:space="preserve"> </w:t>
      </w:r>
      <w:r w:rsidRPr="008A4981">
        <w:rPr>
          <w:rFonts w:cs="Arial"/>
          <w:szCs w:val="22"/>
        </w:rPr>
        <w:t>Contract</w:t>
      </w:r>
      <w:r w:rsidRPr="008A4981">
        <w:rPr>
          <w:rFonts w:cs="Arial"/>
          <w:spacing w:val="20"/>
          <w:szCs w:val="22"/>
        </w:rPr>
        <w:t xml:space="preserve"> </w:t>
      </w:r>
      <w:r w:rsidRPr="008A4981">
        <w:rPr>
          <w:rFonts w:cs="Arial"/>
          <w:szCs w:val="22"/>
        </w:rPr>
        <w:t>except</w:t>
      </w:r>
      <w:r w:rsidRPr="008A4981">
        <w:rPr>
          <w:rFonts w:cs="Arial"/>
          <w:spacing w:val="17"/>
          <w:szCs w:val="22"/>
        </w:rPr>
        <w:t xml:space="preserve"> </w:t>
      </w:r>
      <w:r w:rsidRPr="008A4981">
        <w:rPr>
          <w:rFonts w:cs="Arial"/>
          <w:szCs w:val="22"/>
        </w:rPr>
        <w:t>as</w:t>
      </w:r>
      <w:r w:rsidRPr="008A4981">
        <w:rPr>
          <w:rFonts w:cs="Arial"/>
          <w:spacing w:val="17"/>
          <w:szCs w:val="22"/>
        </w:rPr>
        <w:t xml:space="preserve"> </w:t>
      </w:r>
      <w:r w:rsidRPr="008A4981">
        <w:rPr>
          <w:rFonts w:cs="Arial"/>
          <w:szCs w:val="22"/>
        </w:rPr>
        <w:t>provided</w:t>
      </w:r>
      <w:r w:rsidRPr="008A4981">
        <w:rPr>
          <w:rFonts w:cs="Arial"/>
          <w:spacing w:val="17"/>
          <w:szCs w:val="22"/>
        </w:rPr>
        <w:t xml:space="preserve"> </w:t>
      </w:r>
      <w:r w:rsidRPr="008A4981">
        <w:rPr>
          <w:rFonts w:cs="Arial"/>
          <w:szCs w:val="22"/>
        </w:rPr>
        <w:t>in</w:t>
      </w:r>
      <w:r w:rsidRPr="008A4981">
        <w:rPr>
          <w:rFonts w:cs="Arial"/>
          <w:spacing w:val="17"/>
          <w:szCs w:val="22"/>
        </w:rPr>
        <w:t xml:space="preserve"> </w:t>
      </w:r>
      <w:r w:rsidRPr="008A4981">
        <w:rPr>
          <w:rFonts w:cs="Arial"/>
          <w:szCs w:val="22"/>
        </w:rPr>
        <w:t>this Section.</w:t>
      </w:r>
    </w:p>
    <w:p w14:paraId="725B9908" w14:textId="77777777" w:rsidR="002B2EA2" w:rsidRPr="008A4981" w:rsidRDefault="002B2EA2" w:rsidP="002B2EA2">
      <w:pPr>
        <w:jc w:val="both"/>
        <w:rPr>
          <w:rFonts w:cs="Arial"/>
          <w:bCs/>
          <w:szCs w:val="22"/>
        </w:rPr>
      </w:pPr>
    </w:p>
    <w:p w14:paraId="3F0ABED1" w14:textId="77777777" w:rsidR="002B2EA2" w:rsidRPr="008A4981" w:rsidRDefault="002B2EA2" w:rsidP="00302805">
      <w:pPr>
        <w:pStyle w:val="Heading3"/>
        <w:keepNext w:val="0"/>
        <w:numPr>
          <w:ilvl w:val="0"/>
          <w:numId w:val="28"/>
        </w:numPr>
        <w:shd w:val="clear" w:color="auto" w:fill="FFFFFF" w:themeFill="background1"/>
        <w:spacing w:before="0" w:after="60"/>
      </w:pPr>
      <w:r w:rsidRPr="008A4981">
        <w:t>Termination Procedures</w:t>
      </w:r>
    </w:p>
    <w:p w14:paraId="1A473BF5" w14:textId="77777777" w:rsidR="002B2EA2" w:rsidRPr="008A4981" w:rsidRDefault="002B2EA2" w:rsidP="00302805">
      <w:pPr>
        <w:pStyle w:val="Heading4"/>
        <w:keepNext/>
        <w:numPr>
          <w:ilvl w:val="0"/>
          <w:numId w:val="62"/>
        </w:numPr>
        <w:spacing w:before="0"/>
        <w:contextualSpacing/>
        <w:jc w:val="both"/>
        <w:rPr>
          <w:b/>
        </w:rPr>
      </w:pPr>
      <w:r w:rsidRPr="008A4981">
        <w:t>Upon termination of this Contract, WAHBE, in addition to any other rights provided in this Contract, may require Contractor to deliver to WAHBE any property specifically produced or acquired for the performance of such part of this Contract as has been terminated.  The provisions of the "Treatment of Assets" clause shall apply in such property transfer.</w:t>
      </w:r>
    </w:p>
    <w:p w14:paraId="39D3EC4A" w14:textId="77777777" w:rsidR="002B2EA2" w:rsidRPr="008A4981" w:rsidRDefault="002B2EA2" w:rsidP="00A564E0">
      <w:pPr>
        <w:pStyle w:val="Heading4"/>
        <w:keepNext/>
        <w:numPr>
          <w:ilvl w:val="0"/>
          <w:numId w:val="31"/>
        </w:numPr>
        <w:spacing w:before="0"/>
        <w:contextualSpacing/>
        <w:jc w:val="both"/>
        <w:rPr>
          <w:b/>
        </w:rPr>
      </w:pPr>
      <w:r w:rsidRPr="008A4981">
        <w:t>Subject to WAHBE’s exercise of its remedies, WAHBE shall pay to Contractor the agreed upon price, if separately stated, for completed work and services accepted by WAHBE, and the amount agreed upon by Contractor and WAHBE for (</w:t>
      </w:r>
      <w:proofErr w:type="spellStart"/>
      <w:r w:rsidRPr="008A4981">
        <w:t>i</w:t>
      </w:r>
      <w:proofErr w:type="spellEnd"/>
      <w:r w:rsidRPr="008A4981">
        <w:t>) completed work and services for which no separate price is stated, (ii) partially completed work and services, (iii) other property or services that are accepted by WAHBE, and (iv) the protection and preservation of property, unless the termination is for default, in which case the WAHBE CEO shall determine the extent of the liability of WAHBE.  Failure to agree with such determination shall be a dispute within the meaning of the "Disputes" clause of this Contract.  Notwithstanding anything to the contrary in the Contract, WAHBE may withhold payment due Contractor any amount the WAHBE CEO determines necessary to protect WAHBE against potential loss or liability.</w:t>
      </w:r>
    </w:p>
    <w:p w14:paraId="121C94E6" w14:textId="77777777" w:rsidR="002B2EA2" w:rsidRPr="008A4981" w:rsidRDefault="002B2EA2" w:rsidP="00A564E0">
      <w:pPr>
        <w:pStyle w:val="Heading4"/>
        <w:keepNext/>
        <w:numPr>
          <w:ilvl w:val="0"/>
          <w:numId w:val="31"/>
        </w:numPr>
        <w:spacing w:before="0"/>
        <w:contextualSpacing/>
        <w:jc w:val="both"/>
        <w:rPr>
          <w:b/>
        </w:rPr>
      </w:pPr>
      <w:r w:rsidRPr="008A4981">
        <w:t>The rights and remedies of WAHBE provided in this section shall not be exclusive and are in addition to any other rights and remedies provided by law or under this Contract.</w:t>
      </w:r>
    </w:p>
    <w:p w14:paraId="6D88F001" w14:textId="77777777" w:rsidR="002B2EA2" w:rsidRPr="008A4981" w:rsidRDefault="002B2EA2" w:rsidP="00A564E0">
      <w:pPr>
        <w:pStyle w:val="Heading4"/>
        <w:keepNext/>
        <w:numPr>
          <w:ilvl w:val="0"/>
          <w:numId w:val="31"/>
        </w:numPr>
        <w:spacing w:before="0"/>
        <w:contextualSpacing/>
        <w:jc w:val="both"/>
        <w:rPr>
          <w:b/>
        </w:rPr>
      </w:pPr>
      <w:r w:rsidRPr="008A4981">
        <w:t>After receipt of a notice of termination, and except as otherwise directed by the WAHBE CEO, Contractor shall:</w:t>
      </w:r>
    </w:p>
    <w:p w14:paraId="396C35E6" w14:textId="77777777" w:rsidR="002B2EA2" w:rsidRPr="008A4981" w:rsidRDefault="002B2EA2" w:rsidP="00302805">
      <w:pPr>
        <w:pStyle w:val="Heading5"/>
        <w:keepNext w:val="0"/>
        <w:numPr>
          <w:ilvl w:val="0"/>
          <w:numId w:val="63"/>
        </w:numPr>
        <w:spacing w:after="60"/>
        <w:jc w:val="both"/>
        <w:rPr>
          <w:b w:val="0"/>
          <w:szCs w:val="22"/>
        </w:rPr>
      </w:pPr>
      <w:r w:rsidRPr="008A4981">
        <w:rPr>
          <w:b w:val="0"/>
          <w:szCs w:val="22"/>
        </w:rPr>
        <w:t>Stop work under the Contract on the date, and to the extent specified, in the notice;</w:t>
      </w:r>
    </w:p>
    <w:p w14:paraId="075C82D0" w14:textId="77777777" w:rsidR="002B2EA2" w:rsidRPr="008A4981" w:rsidRDefault="002B2EA2" w:rsidP="00302805">
      <w:pPr>
        <w:pStyle w:val="Heading5"/>
        <w:keepNext w:val="0"/>
        <w:numPr>
          <w:ilvl w:val="0"/>
          <w:numId w:val="63"/>
        </w:numPr>
        <w:spacing w:after="60"/>
        <w:jc w:val="both"/>
        <w:rPr>
          <w:b w:val="0"/>
          <w:szCs w:val="22"/>
        </w:rPr>
      </w:pPr>
      <w:r w:rsidRPr="008A4981">
        <w:rPr>
          <w:b w:val="0"/>
          <w:szCs w:val="22"/>
        </w:rPr>
        <w:t>Place no further orders or subcontracts for materials, services, or facilities except as may be necessary for completion of such portion of the work under the Contract that is not terminated;</w:t>
      </w:r>
    </w:p>
    <w:p w14:paraId="03131944" w14:textId="77777777" w:rsidR="002B2EA2" w:rsidRPr="008A4981" w:rsidRDefault="002B2EA2" w:rsidP="00302805">
      <w:pPr>
        <w:pStyle w:val="Heading5"/>
        <w:keepNext w:val="0"/>
        <w:numPr>
          <w:ilvl w:val="0"/>
          <w:numId w:val="63"/>
        </w:numPr>
        <w:spacing w:after="60"/>
        <w:jc w:val="both"/>
        <w:rPr>
          <w:b w:val="0"/>
          <w:szCs w:val="22"/>
        </w:rPr>
      </w:pPr>
      <w:r w:rsidRPr="008A4981">
        <w:rPr>
          <w:b w:val="0"/>
          <w:szCs w:val="22"/>
        </w:rPr>
        <w:t>Assign to WAHBE, in the manner, at the times, and to the extent directed by the WAHBE CEO, all the rights, title, and interest of Contractor under the orders and subcontracts so terminated, in which case WAHBE has the right, at its discretion, to settle or pay any or all claims arising out of the termination of such orders and subcontracts;</w:t>
      </w:r>
    </w:p>
    <w:p w14:paraId="0EBD05EC" w14:textId="77777777" w:rsidR="002B2EA2" w:rsidRPr="008A4981" w:rsidRDefault="002B2EA2" w:rsidP="00302805">
      <w:pPr>
        <w:pStyle w:val="Heading5"/>
        <w:keepNext w:val="0"/>
        <w:numPr>
          <w:ilvl w:val="0"/>
          <w:numId w:val="63"/>
        </w:numPr>
        <w:spacing w:after="60"/>
        <w:jc w:val="both"/>
        <w:rPr>
          <w:b w:val="0"/>
          <w:szCs w:val="22"/>
        </w:rPr>
      </w:pPr>
      <w:r w:rsidRPr="008A4981">
        <w:rPr>
          <w:b w:val="0"/>
          <w:szCs w:val="22"/>
        </w:rPr>
        <w:t>Settle all outstanding liabilities and all claims arising out of such termination of orders and subcontracts, with the approval or ratification of the WAHBE CEO to the extent WAHBE CEO may require, which approval or ratification shall be final for all the purposes of this clause;</w:t>
      </w:r>
    </w:p>
    <w:p w14:paraId="0498D567" w14:textId="77777777" w:rsidR="002B2EA2" w:rsidRPr="008A4981" w:rsidRDefault="002B2EA2" w:rsidP="00302805">
      <w:pPr>
        <w:pStyle w:val="Heading5"/>
        <w:keepNext w:val="0"/>
        <w:numPr>
          <w:ilvl w:val="0"/>
          <w:numId w:val="63"/>
        </w:numPr>
        <w:spacing w:after="60"/>
        <w:jc w:val="both"/>
        <w:rPr>
          <w:b w:val="0"/>
          <w:szCs w:val="22"/>
        </w:rPr>
      </w:pPr>
      <w:r w:rsidRPr="008A4981">
        <w:rPr>
          <w:b w:val="0"/>
          <w:szCs w:val="22"/>
        </w:rPr>
        <w:t xml:space="preserve">Transfer title to WAHBE and deliver in the manner, at the times, and to the extent directed by the WAHBE CEO any property which, if the </w:t>
      </w:r>
      <w:r w:rsidRPr="008A4981">
        <w:rPr>
          <w:b w:val="0"/>
          <w:szCs w:val="22"/>
        </w:rPr>
        <w:lastRenderedPageBreak/>
        <w:t>Contract had been completed, would have been required to be furnished to WAHBE;</w:t>
      </w:r>
    </w:p>
    <w:p w14:paraId="763F9067" w14:textId="77777777" w:rsidR="002B2EA2" w:rsidRPr="008A4981" w:rsidRDefault="002B2EA2" w:rsidP="00302805">
      <w:pPr>
        <w:pStyle w:val="Heading5"/>
        <w:keepNext w:val="0"/>
        <w:numPr>
          <w:ilvl w:val="0"/>
          <w:numId w:val="63"/>
        </w:numPr>
        <w:spacing w:after="60"/>
        <w:jc w:val="both"/>
        <w:rPr>
          <w:b w:val="0"/>
          <w:szCs w:val="22"/>
        </w:rPr>
      </w:pPr>
      <w:r w:rsidRPr="008A4981">
        <w:rPr>
          <w:b w:val="0"/>
          <w:szCs w:val="22"/>
        </w:rPr>
        <w:t>Complete performance of such part of the work as shall not have been terminated by the WAHBE CEO; and</w:t>
      </w:r>
    </w:p>
    <w:p w14:paraId="7F93C443" w14:textId="77777777" w:rsidR="002B2EA2" w:rsidRPr="008A4981" w:rsidRDefault="002B2EA2" w:rsidP="00302805">
      <w:pPr>
        <w:pStyle w:val="Heading5"/>
        <w:keepNext w:val="0"/>
        <w:numPr>
          <w:ilvl w:val="0"/>
          <w:numId w:val="63"/>
        </w:numPr>
        <w:spacing w:after="60"/>
        <w:jc w:val="both"/>
        <w:rPr>
          <w:b w:val="0"/>
          <w:szCs w:val="22"/>
        </w:rPr>
      </w:pPr>
      <w:r w:rsidRPr="008A4981">
        <w:rPr>
          <w:b w:val="0"/>
          <w:szCs w:val="22"/>
        </w:rPr>
        <w:t>Take such action as may be necessary, or as the WAHBE CEO may direct, for the protection and preservation of the property related to this Contract, which is in the possession of Contractor and in which WAHBE has or may acquire an interest.</w:t>
      </w:r>
    </w:p>
    <w:p w14:paraId="62DD407D" w14:textId="77777777" w:rsidR="002B2EA2" w:rsidRPr="008A4981" w:rsidRDefault="002B2EA2" w:rsidP="002B2EA2">
      <w:pPr>
        <w:ind w:left="720"/>
        <w:jc w:val="both"/>
        <w:rPr>
          <w:rFonts w:cs="Arial"/>
          <w:b/>
          <w:bCs/>
          <w:szCs w:val="22"/>
        </w:rPr>
      </w:pPr>
    </w:p>
    <w:p w14:paraId="5CFFE8E1" w14:textId="77777777" w:rsidR="002B2EA2" w:rsidRPr="008A4981" w:rsidRDefault="002B2EA2" w:rsidP="00302805">
      <w:pPr>
        <w:pStyle w:val="Heading2"/>
        <w:numPr>
          <w:ilvl w:val="0"/>
          <w:numId w:val="27"/>
        </w:numPr>
        <w:autoSpaceDE w:val="0"/>
        <w:autoSpaceDN w:val="0"/>
        <w:spacing w:before="0"/>
        <w:rPr>
          <w:u w:val="single"/>
        </w:rPr>
      </w:pPr>
      <w:bookmarkStart w:id="786" w:name="_Toc5363645"/>
      <w:bookmarkStart w:id="787" w:name="_Toc5365846"/>
      <w:bookmarkStart w:id="788" w:name="_Toc5365969"/>
      <w:bookmarkStart w:id="789" w:name="_Toc5951918"/>
      <w:bookmarkStart w:id="790" w:name="_Toc5952105"/>
      <w:bookmarkStart w:id="791" w:name="_Toc6295613"/>
      <w:r w:rsidRPr="008A4981">
        <w:rPr>
          <w:u w:val="single"/>
        </w:rPr>
        <w:t>TREATMENT OF ASSETS</w:t>
      </w:r>
      <w:bookmarkEnd w:id="786"/>
      <w:bookmarkEnd w:id="787"/>
      <w:bookmarkEnd w:id="788"/>
      <w:bookmarkEnd w:id="789"/>
      <w:bookmarkEnd w:id="790"/>
      <w:bookmarkEnd w:id="791"/>
    </w:p>
    <w:p w14:paraId="6095E809" w14:textId="77777777" w:rsidR="002B2EA2" w:rsidRPr="008A4981" w:rsidRDefault="002B2EA2" w:rsidP="00302805">
      <w:pPr>
        <w:pStyle w:val="Heading3"/>
        <w:keepNext w:val="0"/>
        <w:numPr>
          <w:ilvl w:val="0"/>
          <w:numId w:val="64"/>
        </w:numPr>
        <w:shd w:val="clear" w:color="auto" w:fill="FFFFFF" w:themeFill="background1"/>
        <w:spacing w:before="0" w:after="60"/>
        <w:jc w:val="both"/>
      </w:pPr>
      <w:r w:rsidRPr="008A4981">
        <w:t>Title to all property furnished by WAHBE shall remain in WAHBE.  Title to all property furnished by Contractor, for the cost of which Contractor is entitled to be reimbursed as a direct item of cost under this Contract, shall pass to and vest in WAHBE upon delivery of such property by Contractor.  Title to other property, the cost of which is reimbursable to Contractor under this Contract, shall pass to and vest in WAHBE upon (</w:t>
      </w:r>
      <w:proofErr w:type="spellStart"/>
      <w:r w:rsidRPr="008A4981">
        <w:t>i</w:t>
      </w:r>
      <w:proofErr w:type="spellEnd"/>
      <w:r w:rsidRPr="008A4981">
        <w:t>) issuance for use of such property in the performance of this Contract, or (ii) commencement of use of such property in the performance of this Contract, or (iii) reimbursement of the cost thereof by WAHBE in whole or in part, whichever first occurs.</w:t>
      </w:r>
    </w:p>
    <w:p w14:paraId="71F39B7A"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Any property of WAHBE furnished to Contractor shall, unless otherwise provided herein or approved by WAHBE, be used only for the performance of this Contract.</w:t>
      </w:r>
    </w:p>
    <w:p w14:paraId="29A07AFA"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Contractor shall be responsible for any loss or damage to property of WAHBE that results from the negligence of Contractor or which results from the failure on the part of Contractor to maintain and administer that property in accordance with sound management practices.</w:t>
      </w:r>
    </w:p>
    <w:p w14:paraId="0C9A92C7"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If any WAHBE property is lost, destroyed or damaged, Contractor shall immediately notify WAHBE and shall take all reasonable steps to protect the property from further damage.</w:t>
      </w:r>
    </w:p>
    <w:p w14:paraId="20FD9A7C"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Contractor shall surrender to WAHBE all property of WAHBE prior to settlement upon completion, termination or cancellation of this Contract.</w:t>
      </w:r>
    </w:p>
    <w:p w14:paraId="3C1C57BF"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All reference to Contractor under this clause shall also include Contractor’s employees, agents or Subcontractors.</w:t>
      </w:r>
    </w:p>
    <w:p w14:paraId="265F05EB" w14:textId="77777777" w:rsidR="002B2EA2" w:rsidRPr="008A4981" w:rsidRDefault="002B2EA2" w:rsidP="002B2EA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szCs w:val="22"/>
        </w:rPr>
      </w:pPr>
    </w:p>
    <w:p w14:paraId="2672BF72" w14:textId="77777777" w:rsidR="002B2EA2" w:rsidRPr="008A4981" w:rsidRDefault="002B2EA2" w:rsidP="00302805">
      <w:pPr>
        <w:pStyle w:val="Heading2"/>
        <w:numPr>
          <w:ilvl w:val="0"/>
          <w:numId w:val="27"/>
        </w:numPr>
        <w:autoSpaceDE w:val="0"/>
        <w:autoSpaceDN w:val="0"/>
        <w:spacing w:before="0"/>
        <w:rPr>
          <w:u w:val="single"/>
        </w:rPr>
      </w:pPr>
      <w:bookmarkStart w:id="792" w:name="_Toc5363646"/>
      <w:bookmarkStart w:id="793" w:name="_Toc5365847"/>
      <w:bookmarkStart w:id="794" w:name="_Toc5365970"/>
      <w:bookmarkStart w:id="795" w:name="_Toc5951919"/>
      <w:bookmarkStart w:id="796" w:name="_Toc5952106"/>
      <w:bookmarkStart w:id="797" w:name="_Toc6295614"/>
      <w:r w:rsidRPr="008A4981">
        <w:rPr>
          <w:u w:val="single"/>
        </w:rPr>
        <w:t>UCC APPLICABILITY</w:t>
      </w:r>
      <w:bookmarkEnd w:id="792"/>
      <w:bookmarkEnd w:id="793"/>
      <w:bookmarkEnd w:id="794"/>
      <w:bookmarkEnd w:id="795"/>
      <w:bookmarkEnd w:id="796"/>
      <w:bookmarkEnd w:id="797"/>
    </w:p>
    <w:p w14:paraId="1B273F4C" w14:textId="77777777" w:rsidR="002B2EA2" w:rsidRPr="008A4981" w:rsidRDefault="002B2EA2" w:rsidP="008C34C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Cs/>
          <w:szCs w:val="22"/>
        </w:rPr>
      </w:pPr>
      <w:r w:rsidRPr="008A4981">
        <w:rPr>
          <w:rFonts w:cs="Arial"/>
          <w:bCs/>
          <w:szCs w:val="22"/>
        </w:rPr>
        <w:t xml:space="preserve">Except to the extent the sections of this Contract are clearly inconsistent, this Contract shall be governed by the Uniform Commercial Code as set forth in </w:t>
      </w:r>
      <w:hyperlink r:id="rId63" w:history="1">
        <w:r w:rsidRPr="008A4981">
          <w:rPr>
            <w:rStyle w:val="Hyperlink"/>
            <w:rFonts w:cs="Arial"/>
            <w:bCs/>
            <w:szCs w:val="22"/>
          </w:rPr>
          <w:t>Title 62A RCW</w:t>
        </w:r>
      </w:hyperlink>
      <w:r w:rsidRPr="008A4981">
        <w:rPr>
          <w:rFonts w:cs="Arial"/>
          <w:bCs/>
          <w:szCs w:val="22"/>
        </w:rPr>
        <w:t xml:space="preserve">. To the extent this Contract entails delivery or performance of services, such services shall be deemed “goods” within the meaning of the Uniform Commercial Code, except when to do so would result in an absurdity. In the event of any clear inconsistency or contradiction between this Contract and the Uniform Commercial Code, the terms and conditions of this Contract shall take precedence and shall prevail </w:t>
      </w:r>
    </w:p>
    <w:p w14:paraId="4BB41A01" w14:textId="77777777" w:rsidR="002B2EA2" w:rsidRPr="008A4981" w:rsidRDefault="002B2EA2" w:rsidP="002B2EA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szCs w:val="22"/>
          <w:u w:val="single"/>
        </w:rPr>
      </w:pPr>
      <w:r w:rsidRPr="008A4981">
        <w:rPr>
          <w:rFonts w:cs="Arial"/>
          <w:bCs/>
          <w:szCs w:val="22"/>
        </w:rPr>
        <w:t>unless otherwise provided by law.</w:t>
      </w:r>
    </w:p>
    <w:p w14:paraId="57567892" w14:textId="77777777" w:rsidR="002B2EA2" w:rsidRPr="008A4981" w:rsidRDefault="002B2EA2" w:rsidP="002B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2"/>
          <w:u w:val="single"/>
        </w:rPr>
      </w:pPr>
    </w:p>
    <w:p w14:paraId="2B5C5B92" w14:textId="77777777" w:rsidR="002B2EA2" w:rsidRPr="008A4981" w:rsidRDefault="002B2EA2" w:rsidP="00302805">
      <w:pPr>
        <w:pStyle w:val="Heading2"/>
        <w:numPr>
          <w:ilvl w:val="0"/>
          <w:numId w:val="27"/>
        </w:numPr>
        <w:autoSpaceDE w:val="0"/>
        <w:autoSpaceDN w:val="0"/>
        <w:spacing w:before="0"/>
        <w:rPr>
          <w:u w:val="single"/>
        </w:rPr>
      </w:pPr>
      <w:bookmarkStart w:id="798" w:name="_Toc5363647"/>
      <w:bookmarkStart w:id="799" w:name="_Toc5365848"/>
      <w:bookmarkStart w:id="800" w:name="_Toc5365971"/>
      <w:bookmarkStart w:id="801" w:name="_Toc5951920"/>
      <w:bookmarkStart w:id="802" w:name="_Toc5952107"/>
      <w:bookmarkStart w:id="803" w:name="_Toc6295615"/>
      <w:bookmarkStart w:id="804" w:name="_Hlk502124328"/>
      <w:r w:rsidRPr="008A4981">
        <w:rPr>
          <w:u w:val="single"/>
        </w:rPr>
        <w:t>U.S. DEPARTMENT OF TREASURY, OFFICE OF FOREIGN ASSETS CONTROL</w:t>
      </w:r>
      <w:bookmarkEnd w:id="798"/>
      <w:bookmarkEnd w:id="799"/>
      <w:bookmarkEnd w:id="800"/>
      <w:bookmarkEnd w:id="801"/>
      <w:bookmarkEnd w:id="802"/>
      <w:bookmarkEnd w:id="803"/>
    </w:p>
    <w:p w14:paraId="1131C469" w14:textId="77777777" w:rsidR="002B2EA2" w:rsidRPr="008A4981" w:rsidRDefault="002B2EA2" w:rsidP="00302805">
      <w:pPr>
        <w:pStyle w:val="Heading3"/>
        <w:keepNext w:val="0"/>
        <w:numPr>
          <w:ilvl w:val="0"/>
          <w:numId w:val="65"/>
        </w:numPr>
        <w:shd w:val="clear" w:color="auto" w:fill="FFFFFF" w:themeFill="background1"/>
        <w:spacing w:before="0" w:after="60"/>
        <w:jc w:val="both"/>
        <w:rPr>
          <w:b/>
        </w:rPr>
      </w:pPr>
      <w:bookmarkStart w:id="805" w:name="_Hlk502124245"/>
      <w:bookmarkEnd w:id="804"/>
      <w:r w:rsidRPr="008A4981">
        <w:t xml:space="preserve">WAHBE complies with U.S. Department of the Treasury, Office of </w:t>
      </w:r>
      <w:hyperlink r:id="rId64" w:history="1">
        <w:r w:rsidRPr="008A4981">
          <w:rPr>
            <w:rStyle w:val="Hyperlink"/>
          </w:rPr>
          <w:t>Foreign Assets Control (OFAC)</w:t>
        </w:r>
      </w:hyperlink>
      <w:r w:rsidRPr="008A4981">
        <w:t xml:space="preserve"> payment rules. OFAC prohibits financial transactions with individuals or organizations, which have been placed on the OFAC Specially Designated Nationals (SDN) and Blocked Persons sanctions list located at </w:t>
      </w:r>
      <w:hyperlink r:id="rId65" w:history="1">
        <w:r w:rsidRPr="008A4981">
          <w:rPr>
            <w:rStyle w:val="Hyperlink"/>
          </w:rPr>
          <w:t>https://sanctionssearch.ofac.treas.gov/</w:t>
        </w:r>
      </w:hyperlink>
      <w:r w:rsidRPr="008A4981">
        <w:t xml:space="preserve">. </w:t>
      </w:r>
      <w:hyperlink w:history="1"/>
      <w:r w:rsidRPr="008A4981">
        <w:t>Compliance with OFAC payment rules ensures that WAHBE does not conduct business with individuals or organizations that have been determined to be supporters of terrorism and international drug dealing or that pose other dangers to the United States.</w:t>
      </w:r>
    </w:p>
    <w:p w14:paraId="3D48B7DA" w14:textId="77777777" w:rsidR="002B2EA2" w:rsidRPr="008A4981" w:rsidRDefault="002B2EA2" w:rsidP="00302805">
      <w:pPr>
        <w:pStyle w:val="Heading3"/>
        <w:keepNext w:val="0"/>
        <w:numPr>
          <w:ilvl w:val="0"/>
          <w:numId w:val="28"/>
        </w:numPr>
        <w:shd w:val="clear" w:color="auto" w:fill="FFFFFF" w:themeFill="background1"/>
        <w:spacing w:before="0" w:after="60"/>
        <w:jc w:val="both"/>
      </w:pPr>
      <w:r w:rsidRPr="008A4981">
        <w:t xml:space="preserve">In the event of a positive match, WAHBE reserves the right to: (1) make a determination of “reasonability” before taking the positive match to a higher authority, (2) seek assistance </w:t>
      </w:r>
      <w:r w:rsidRPr="008A4981">
        <w:lastRenderedPageBreak/>
        <w:t xml:space="preserve">from the Washington State Office of the State Treasurer (OST) for advanced assistance in resolving the positive match, (3) comply with an OFAC investigation, if required, and/or (4) if the positive match is substantiated, notify Contractor in writing and terminate the Contract according to the Termination for Convenience provision without making payment.  WAHBE will not be liable for any late payment fees or missed discounts that are the result of time required to address the issue of an OFAC match.  </w:t>
      </w:r>
    </w:p>
    <w:p w14:paraId="29C1F984" w14:textId="77777777" w:rsidR="002B2EA2" w:rsidRPr="008A4981" w:rsidRDefault="002B2EA2" w:rsidP="002B2EA2">
      <w:pPr>
        <w:jc w:val="both"/>
        <w:rPr>
          <w:rFonts w:cs="Arial"/>
          <w:b/>
          <w:szCs w:val="22"/>
        </w:rPr>
      </w:pPr>
    </w:p>
    <w:p w14:paraId="118E1632" w14:textId="77777777" w:rsidR="002B2EA2" w:rsidRPr="008A4981" w:rsidRDefault="002B2EA2" w:rsidP="00302805">
      <w:pPr>
        <w:pStyle w:val="Heading2"/>
        <w:numPr>
          <w:ilvl w:val="0"/>
          <w:numId w:val="27"/>
        </w:numPr>
        <w:autoSpaceDE w:val="0"/>
        <w:autoSpaceDN w:val="0"/>
        <w:spacing w:before="0"/>
        <w:rPr>
          <w:u w:val="single"/>
        </w:rPr>
      </w:pPr>
      <w:bookmarkStart w:id="806" w:name="_Toc5363648"/>
      <w:bookmarkStart w:id="807" w:name="_Toc5365849"/>
      <w:bookmarkStart w:id="808" w:name="_Toc5365972"/>
      <w:bookmarkStart w:id="809" w:name="_Toc5951921"/>
      <w:bookmarkStart w:id="810" w:name="_Toc5952108"/>
      <w:bookmarkStart w:id="811" w:name="_Toc6295616"/>
      <w:bookmarkEnd w:id="805"/>
      <w:r w:rsidRPr="008A4981">
        <w:rPr>
          <w:u w:val="single"/>
        </w:rPr>
        <w:t>WAIVER</w:t>
      </w:r>
      <w:bookmarkEnd w:id="806"/>
      <w:bookmarkEnd w:id="807"/>
      <w:bookmarkEnd w:id="808"/>
      <w:bookmarkEnd w:id="809"/>
      <w:bookmarkEnd w:id="810"/>
      <w:bookmarkEnd w:id="811"/>
    </w:p>
    <w:p w14:paraId="12F63C75" w14:textId="77777777" w:rsidR="002B2EA2" w:rsidRPr="008A4981" w:rsidRDefault="002B2EA2" w:rsidP="00F854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Cs/>
          <w:szCs w:val="22"/>
        </w:rPr>
        <w:sectPr w:rsidR="002B2EA2" w:rsidRPr="008A4981" w:rsidSect="002338EA">
          <w:headerReference w:type="even" r:id="rId66"/>
          <w:headerReference w:type="default" r:id="rId67"/>
          <w:headerReference w:type="first" r:id="rId68"/>
          <w:footerReference w:type="first" r:id="rId69"/>
          <w:pgSz w:w="12240" w:h="15840" w:code="1"/>
          <w:pgMar w:top="1152" w:right="1152" w:bottom="1152" w:left="1152" w:header="90" w:footer="720" w:gutter="0"/>
          <w:cols w:space="720"/>
          <w:noEndnote/>
          <w:docGrid w:linePitch="360"/>
        </w:sectPr>
      </w:pPr>
      <w:r w:rsidRPr="008A4981">
        <w:rPr>
          <w:rFonts w:cs="Arial"/>
          <w:bCs/>
          <w:szCs w:val="22"/>
        </w:rPr>
        <w:t>Waiver of any breach of any term or condition of this Contract shall not be deemed a waiver of any prior or subsequent breach. No term or condition of this Contract shall be held to be waived, modified or deleted except by a written Amendment signed by the parties.</w:t>
      </w:r>
      <w:bookmarkStart w:id="812" w:name="22.30_UCC_Applicability"/>
      <w:bookmarkEnd w:id="812"/>
    </w:p>
    <w:p w14:paraId="72737B8E" w14:textId="77777777" w:rsidR="00C04B97" w:rsidRDefault="00C04B97" w:rsidP="00C04B97">
      <w:pPr>
        <w:jc w:val="center"/>
        <w:rPr>
          <w:b/>
        </w:rPr>
      </w:pPr>
      <w:bookmarkStart w:id="813" w:name="_Toc5363649"/>
      <w:bookmarkStart w:id="814" w:name="_Toc5365850"/>
      <w:bookmarkStart w:id="815" w:name="_Toc5365973"/>
      <w:bookmarkStart w:id="816" w:name="_Toc5951922"/>
      <w:bookmarkStart w:id="817" w:name="_Toc5952109"/>
      <w:bookmarkStart w:id="818" w:name="_Toc6295617"/>
      <w:bookmarkStart w:id="819" w:name="_Hlk502152875"/>
      <w:r w:rsidRPr="00C04B97">
        <w:rPr>
          <w:b/>
        </w:rPr>
        <w:lastRenderedPageBreak/>
        <w:t xml:space="preserve">EXHIBIT </w:t>
      </w:r>
      <w:r>
        <w:rPr>
          <w:b/>
        </w:rPr>
        <w:t>B</w:t>
      </w:r>
      <w:r w:rsidRPr="00C04B97">
        <w:rPr>
          <w:b/>
        </w:rPr>
        <w:t xml:space="preserve"> TO SAMPLE CONTRACT– </w:t>
      </w:r>
      <w:r>
        <w:rPr>
          <w:b/>
        </w:rPr>
        <w:t>STATEMENT OF WORK</w:t>
      </w:r>
    </w:p>
    <w:p w14:paraId="71868AFC" w14:textId="77777777" w:rsidR="00C04B97" w:rsidRDefault="00C04B97">
      <w:pPr>
        <w:rPr>
          <w:b/>
        </w:rPr>
      </w:pPr>
    </w:p>
    <w:p w14:paraId="119C9E41" w14:textId="7644E51D" w:rsidR="00C04B97" w:rsidRPr="00C04B97" w:rsidRDefault="00C04B97" w:rsidP="00C04B97">
      <w:pPr>
        <w:jc w:val="center"/>
        <w:rPr>
          <w:rFonts w:eastAsia="Arial Unicode MS" w:cs="Arial"/>
          <w:szCs w:val="22"/>
        </w:rPr>
      </w:pPr>
      <w:r w:rsidRPr="00C04B97">
        <w:t>PLACEHOLDER</w:t>
      </w:r>
      <w:r w:rsidRPr="00C04B97">
        <w:br w:type="page"/>
      </w:r>
    </w:p>
    <w:p w14:paraId="0B7A0224" w14:textId="3F574270" w:rsidR="002B2EA2" w:rsidRPr="000C0E37" w:rsidRDefault="002B2EA2" w:rsidP="00C051C7">
      <w:pPr>
        <w:pStyle w:val="Heading1"/>
        <w:ind w:left="360" w:hanging="360"/>
        <w:jc w:val="center"/>
      </w:pPr>
      <w:r w:rsidRPr="000C0E37">
        <w:rPr>
          <w:rFonts w:ascii="Times New Roman" w:hAnsi="Times New Roman"/>
          <w:noProof/>
        </w:rPr>
        <w:lastRenderedPageBreak/>
        <mc:AlternateContent>
          <mc:Choice Requires="wps">
            <w:drawing>
              <wp:anchor distT="0" distB="0" distL="114300" distR="114300" simplePos="0" relativeHeight="251659776" behindDoc="0" locked="0" layoutInCell="1" allowOverlap="1" wp14:anchorId="4013C5EF" wp14:editId="519D3046">
                <wp:simplePos x="0" y="0"/>
                <wp:positionH relativeFrom="column">
                  <wp:posOffset>238125</wp:posOffset>
                </wp:positionH>
                <wp:positionV relativeFrom="paragraph">
                  <wp:posOffset>288290</wp:posOffset>
                </wp:positionV>
                <wp:extent cx="6515100" cy="790575"/>
                <wp:effectExtent l="0" t="0" r="1905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790575"/>
                        </a:xfrm>
                        <a:prstGeom prst="rect">
                          <a:avLst/>
                        </a:prstGeom>
                        <a:solidFill>
                          <a:srgbClr val="FFFFFF"/>
                        </a:solidFill>
                        <a:ln w="9525">
                          <a:solidFill>
                            <a:srgbClr val="000000"/>
                          </a:solidFill>
                          <a:miter lim="800000"/>
                          <a:headEnd/>
                          <a:tailEnd/>
                        </a:ln>
                      </wps:spPr>
                      <wps:txbx>
                        <w:txbxContent>
                          <w:p w14:paraId="7E60105B" w14:textId="77777777" w:rsidR="00C162FA" w:rsidRPr="00885E8A" w:rsidRDefault="00C162FA" w:rsidP="002B2EA2">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rPr>
                            </w:pPr>
                            <w:r w:rsidRPr="00885E8A">
                              <w:rPr>
                                <w:rFonts w:cs="Arial"/>
                              </w:rPr>
                              <w:t xml:space="preserve">In the event federal funds are included in this </w:t>
                            </w:r>
                            <w:r>
                              <w:rPr>
                                <w:rFonts w:cs="Arial"/>
                              </w:rPr>
                              <w:t>Contract</w:t>
                            </w:r>
                            <w:r w:rsidRPr="00885E8A">
                              <w:rPr>
                                <w:rFonts w:cs="Arial"/>
                              </w:rPr>
                              <w:t xml:space="preserve">, the following sections apply: I. Federal Compliance and II. Standard Federal Assurances and Certifications.  In the instance of inclusion of federal funds, the </w:t>
                            </w:r>
                            <w:r>
                              <w:rPr>
                                <w:rFonts w:cs="Arial"/>
                              </w:rPr>
                              <w:t>Contractor</w:t>
                            </w:r>
                            <w:r w:rsidRPr="00885E8A">
                              <w:rPr>
                                <w:rFonts w:cs="Arial"/>
                              </w:rPr>
                              <w:t xml:space="preserve"> may be designated as a sub-recipient and the effective date of the amendment shall also be the date at which these requirements go into effect.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3C5EF" id="_x0000_t202" coordsize="21600,21600" o:spt="202" path="m,l,21600r21600,l21600,xe">
                <v:stroke joinstyle="miter"/>
                <v:path gradientshapeok="t" o:connecttype="rect"/>
              </v:shapetype>
              <v:shape id="Text Box 9" o:spid="_x0000_s1026" type="#_x0000_t202" style="position:absolute;left:0;text-align:left;margin-left:18.75pt;margin-top:22.7pt;width:513pt;height:6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T+UKQIAAFAEAAAOAAAAZHJzL2Uyb0RvYy54bWysVNtu2zAMfR+wfxD0vtgO4qYx4hRdugwD&#10;ugvQ7gNkWbaFyaImKbG7rx8lu1l2exnmB4EUqUPykPT2ZuwVOQnrJOiSZouUEqE51FK3Jf38eHh1&#10;TYnzTNdMgRYlfRKO3uxevtgOphBL6EDVwhIE0a4YTEk7702RJI53omduAUZoNDZge+ZRtW1SWzYg&#10;eq+SZZpeJQPY2ljgwjm8vZuMdBfxm0Zw/7FpnPBElRRz8/G08azCmey2rGgtM53kcxrsH7LomdQY&#10;9Ax1xzwjRyt/g+olt+Cg8QsOfQJNI7mINWA1WfpLNQ8dMyLWguQ4c6bJ/T9Y/uH0yRJZl3RDiWY9&#10;tuhRjJ68hpFsAjuDcQU6PRh08yNeY5djpc7cA//iiIZ9x3Qrbq2FoROsxuyy8DK5eDrhuABSDe+h&#10;xjDs6CECjY3tA3VIBkF07NLTuTMhFY6XV3mWZymaONrWmzRf5zEEK55fG+v8WwE9CUJJLXY+orPT&#10;vfMhG1Y8u4RgDpSsD1KpqNi22itLTgyn5BC/Gf0nN6XJgDzly3wi4K8Qafz+BNFLj+OuZF/S67MT&#10;KwJtb3Qdh9EzqSYZU1Z65jFQN5Hox2qc+1JB/YSMWpjGGtcQhQ7sN0oGHOmSuq9HZgUl6p3Grmyy&#10;1SrsQFRW+XqJir20VJcWpjlCldRTMol7P+3N0VjZdhhpmgMNt9jJRkaSQ8unrOa8cWwj9/OKhb24&#10;1KPXjx/B7jsAAAD//wMAUEsDBBQABgAIAAAAIQD+nPIE4AAAAAoBAAAPAAAAZHJzL2Rvd25yZXYu&#10;eG1sTI/NTsMwEITvSLyDtUhcUOtA0rQJcSqEBKI3aBFc3XibRPgn2G4a3p7tCW67O6PZb6r1ZDQb&#10;0YfeWQG38wQY2sap3rYC3ndPsxWwEKVVUjuLAn4wwLq+vKhkqdzJvuG4jS2jEBtKKaCLcSg5D02H&#10;Roa5G9CSdnDeyEirb7ny8kThRvO7JMm5kb2lD50c8LHD5mt7NAJW2cv4GTbp60eTH3QRb5bj87cX&#10;4vpqergHFnGKf2Y44xM61MS0d0erAtMC0uWCnAKyRQbsrCd5Spc9TXlRAK8r/r9C/QsAAP//AwBQ&#10;SwECLQAUAAYACAAAACEAtoM4kv4AAADhAQAAEwAAAAAAAAAAAAAAAAAAAAAAW0NvbnRlbnRfVHlw&#10;ZXNdLnhtbFBLAQItABQABgAIAAAAIQA4/SH/1gAAAJQBAAALAAAAAAAAAAAAAAAAAC8BAABfcmVs&#10;cy8ucmVsc1BLAQItABQABgAIAAAAIQC5DT+UKQIAAFAEAAAOAAAAAAAAAAAAAAAAAC4CAABkcnMv&#10;ZTJvRG9jLnhtbFBLAQItABQABgAIAAAAIQD+nPIE4AAAAAoBAAAPAAAAAAAAAAAAAAAAAIMEAABk&#10;cnMvZG93bnJldi54bWxQSwUGAAAAAAQABADzAAAAkAUAAAAA&#10;">
                <v:textbox>
                  <w:txbxContent>
                    <w:p w14:paraId="7E60105B" w14:textId="77777777" w:rsidR="00C162FA" w:rsidRPr="00885E8A" w:rsidRDefault="00C162FA" w:rsidP="002B2EA2">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rPr>
                      </w:pPr>
                      <w:r w:rsidRPr="00885E8A">
                        <w:rPr>
                          <w:rFonts w:cs="Arial"/>
                        </w:rPr>
                        <w:t xml:space="preserve">In the event federal funds are included in this </w:t>
                      </w:r>
                      <w:r>
                        <w:rPr>
                          <w:rFonts w:cs="Arial"/>
                        </w:rPr>
                        <w:t>Contract</w:t>
                      </w:r>
                      <w:r w:rsidRPr="00885E8A">
                        <w:rPr>
                          <w:rFonts w:cs="Arial"/>
                        </w:rPr>
                        <w:t xml:space="preserve">, the following sections apply: I. Federal Compliance and II. Standard Federal Assurances and Certifications.  In the instance of inclusion of federal funds, the </w:t>
                      </w:r>
                      <w:r>
                        <w:rPr>
                          <w:rFonts w:cs="Arial"/>
                        </w:rPr>
                        <w:t>Contractor</w:t>
                      </w:r>
                      <w:r w:rsidRPr="00885E8A">
                        <w:rPr>
                          <w:rFonts w:cs="Arial"/>
                        </w:rPr>
                        <w:t xml:space="preserve"> may be designated as a sub-recipient and the effective date of the amendment shall also be the date at which these requirements go into effect.</w:t>
                      </w:r>
                    </w:p>
                  </w:txbxContent>
                </v:textbox>
                <w10:wrap type="square"/>
              </v:shape>
            </w:pict>
          </mc:Fallback>
        </mc:AlternateContent>
      </w:r>
      <w:r w:rsidRPr="000C0E37">
        <w:t xml:space="preserve">EXHIBIT </w:t>
      </w:r>
      <w:r>
        <w:t>C</w:t>
      </w:r>
      <w:r w:rsidRPr="000C0E37">
        <w:t xml:space="preserve"> </w:t>
      </w:r>
      <w:r w:rsidR="003575AE">
        <w:t>TO SAMPLE CONTRACT</w:t>
      </w:r>
      <w:r w:rsidRPr="000C0E37">
        <w:t>– FEDERAL COMPLIANCE, CERTIFICATIONS, AND ASSURANCES</w:t>
      </w:r>
      <w:bookmarkEnd w:id="813"/>
      <w:bookmarkEnd w:id="814"/>
      <w:bookmarkEnd w:id="815"/>
      <w:bookmarkEnd w:id="816"/>
      <w:bookmarkEnd w:id="817"/>
      <w:bookmarkEnd w:id="818"/>
    </w:p>
    <w:p w14:paraId="62B0C3F1" w14:textId="77777777" w:rsidR="002B2EA2" w:rsidRPr="000C0E37" w:rsidRDefault="002B2EA2" w:rsidP="002B2EA2">
      <w:pPr>
        <w:tabs>
          <w:tab w:val="left" w:pos="-1200"/>
          <w:tab w:val="left" w:pos="-600"/>
          <w:tab w:val="left" w:pos="0"/>
          <w:tab w:val="left" w:pos="81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ind w:left="634"/>
        <w:jc w:val="both"/>
        <w:rPr>
          <w:rFonts w:eastAsia="Calibri" w:cs="Arial"/>
          <w:szCs w:val="22"/>
        </w:rPr>
      </w:pPr>
    </w:p>
    <w:p w14:paraId="3259DC7A" w14:textId="77777777" w:rsidR="002B2EA2" w:rsidRPr="000C0E37" w:rsidRDefault="002B2EA2" w:rsidP="002B2EA2">
      <w:pPr>
        <w:jc w:val="both"/>
        <w:rPr>
          <w:rFonts w:eastAsia="Calibri"/>
        </w:rPr>
      </w:pPr>
      <w:r w:rsidRPr="000C0E37">
        <w:rPr>
          <w:rFonts w:eastAsia="Calibri"/>
        </w:rPr>
        <w:t xml:space="preserve">FEDERAL COMPLIANCE – The use of federal funds requires additional compliance and control mechanisms to be in place.  The following represents </w:t>
      </w:r>
      <w:proofErr w:type="gramStart"/>
      <w:r w:rsidRPr="000C0E37">
        <w:rPr>
          <w:rFonts w:eastAsia="Calibri"/>
        </w:rPr>
        <w:t>the majority of</w:t>
      </w:r>
      <w:proofErr w:type="gramEnd"/>
      <w:r w:rsidRPr="000C0E37">
        <w:rPr>
          <w:rFonts w:eastAsia="Calibri"/>
        </w:rPr>
        <w:t xml:space="preserve"> compliance elements that may apply to any federal funds provided under this Contract.  For clarification regarding any of these elements or details specific to the federal funds in this Contract, contact:</w:t>
      </w:r>
    </w:p>
    <w:p w14:paraId="3C6C0BB0" w14:textId="77777777" w:rsidR="002B2EA2" w:rsidRPr="000C0E37" w:rsidRDefault="002B2EA2" w:rsidP="002B2EA2">
      <w:pPr>
        <w:ind w:left="1440" w:right="-115"/>
        <w:jc w:val="both"/>
        <w:rPr>
          <w:rFonts w:eastAsia="Calibri" w:cs="Arial"/>
          <w:iCs/>
          <w:szCs w:val="22"/>
        </w:rPr>
      </w:pPr>
    </w:p>
    <w:p w14:paraId="180930D6" w14:textId="77777777" w:rsidR="002B2EA2" w:rsidRPr="000C0E37" w:rsidRDefault="002B2EA2" w:rsidP="002B2EA2">
      <w:pPr>
        <w:spacing w:line="276" w:lineRule="auto"/>
        <w:ind w:left="360" w:right="-115"/>
        <w:jc w:val="center"/>
        <w:rPr>
          <w:rFonts w:eastAsia="Calibri" w:cs="Arial"/>
          <w:iCs/>
          <w:szCs w:val="22"/>
        </w:rPr>
      </w:pPr>
      <w:r w:rsidRPr="000C0E37">
        <w:rPr>
          <w:rFonts w:eastAsia="Calibri" w:cs="Arial"/>
          <w:iCs/>
          <w:szCs w:val="22"/>
        </w:rPr>
        <w:t>Carole Holland, Chief Financial Officer</w:t>
      </w:r>
    </w:p>
    <w:p w14:paraId="33A349AD" w14:textId="77777777" w:rsidR="002B2EA2" w:rsidRPr="000C0E37" w:rsidRDefault="002B2EA2" w:rsidP="002B2EA2">
      <w:pPr>
        <w:spacing w:line="276" w:lineRule="auto"/>
        <w:ind w:left="360" w:right="-115"/>
        <w:jc w:val="center"/>
        <w:rPr>
          <w:rFonts w:eastAsia="Calibri" w:cs="Arial"/>
          <w:b/>
          <w:szCs w:val="22"/>
        </w:rPr>
      </w:pPr>
      <w:r w:rsidRPr="000C0E37">
        <w:rPr>
          <w:rFonts w:eastAsia="Calibri" w:cs="Arial"/>
          <w:szCs w:val="22"/>
        </w:rPr>
        <w:t>Washington Health Benefit Exchange (WAHBE)</w:t>
      </w:r>
    </w:p>
    <w:p w14:paraId="1A4E33B6" w14:textId="77777777" w:rsidR="002B2EA2" w:rsidRPr="000C0E37" w:rsidRDefault="002B2EA2" w:rsidP="002B2EA2">
      <w:pPr>
        <w:tabs>
          <w:tab w:val="left" w:pos="2250"/>
        </w:tabs>
        <w:spacing w:line="276" w:lineRule="auto"/>
        <w:ind w:left="360"/>
        <w:jc w:val="center"/>
        <w:rPr>
          <w:rFonts w:eastAsia="Calibri" w:cs="Arial"/>
          <w:szCs w:val="22"/>
        </w:rPr>
      </w:pPr>
      <w:r w:rsidRPr="000C0E37">
        <w:rPr>
          <w:rFonts w:eastAsia="Calibri" w:cs="Arial"/>
          <w:szCs w:val="22"/>
        </w:rPr>
        <w:t>810 Jefferson Street SE</w:t>
      </w:r>
    </w:p>
    <w:p w14:paraId="452299FE" w14:textId="77777777" w:rsidR="002B2EA2" w:rsidRPr="000C0E37" w:rsidRDefault="002B2EA2" w:rsidP="002B2EA2">
      <w:pPr>
        <w:tabs>
          <w:tab w:val="left" w:pos="2250"/>
        </w:tabs>
        <w:spacing w:line="276" w:lineRule="auto"/>
        <w:ind w:left="360"/>
        <w:jc w:val="center"/>
        <w:rPr>
          <w:rFonts w:eastAsia="Calibri" w:cs="Arial"/>
          <w:b/>
          <w:szCs w:val="22"/>
        </w:rPr>
      </w:pPr>
      <w:r w:rsidRPr="000C0E37">
        <w:rPr>
          <w:rFonts w:eastAsia="Calibri" w:cs="Arial"/>
          <w:szCs w:val="22"/>
        </w:rPr>
        <w:t>Olympia, WA  98501</w:t>
      </w:r>
      <w:r>
        <w:rPr>
          <w:rFonts w:eastAsia="Calibri" w:cs="Arial"/>
          <w:szCs w:val="22"/>
        </w:rPr>
        <w:t>-1417</w:t>
      </w:r>
    </w:p>
    <w:p w14:paraId="5B7A8D0C" w14:textId="77777777" w:rsidR="002B2EA2" w:rsidRPr="000C0E37" w:rsidRDefault="002B2EA2" w:rsidP="002B2EA2">
      <w:pPr>
        <w:spacing w:line="276" w:lineRule="auto"/>
        <w:ind w:left="360" w:right="-115"/>
        <w:jc w:val="center"/>
        <w:rPr>
          <w:rFonts w:eastAsia="Calibri" w:cs="Arial"/>
          <w:b/>
          <w:szCs w:val="22"/>
        </w:rPr>
      </w:pPr>
      <w:r w:rsidRPr="000C0E37">
        <w:rPr>
          <w:rFonts w:eastAsia="Calibri" w:cs="Arial"/>
          <w:szCs w:val="22"/>
        </w:rPr>
        <w:t>Phone: (360) 688-</w:t>
      </w:r>
      <w:r w:rsidRPr="000C0E37">
        <w:rPr>
          <w:rFonts w:eastAsia="Calibri" w:cs="Arial"/>
          <w:iCs/>
          <w:szCs w:val="22"/>
        </w:rPr>
        <w:t>7720</w:t>
      </w:r>
    </w:p>
    <w:p w14:paraId="0781F528" w14:textId="77777777" w:rsidR="002B2EA2" w:rsidRPr="000C0E37" w:rsidRDefault="002B2EA2" w:rsidP="002B2EA2">
      <w:pPr>
        <w:spacing w:line="276" w:lineRule="auto"/>
        <w:ind w:left="360" w:right="-115"/>
        <w:jc w:val="center"/>
        <w:rPr>
          <w:rFonts w:eastAsia="Calibri" w:cs="Arial"/>
          <w:b/>
          <w:szCs w:val="22"/>
        </w:rPr>
      </w:pPr>
      <w:r w:rsidRPr="000C0E37">
        <w:rPr>
          <w:rFonts w:eastAsia="Calibri" w:cs="Arial"/>
          <w:szCs w:val="22"/>
        </w:rPr>
        <w:t>Email</w:t>
      </w:r>
      <w:r w:rsidRPr="000C0E37">
        <w:rPr>
          <w:rFonts w:eastAsia="Calibri" w:cs="Arial"/>
          <w:i/>
          <w:szCs w:val="22"/>
        </w:rPr>
        <w:t xml:space="preserve">: </w:t>
      </w:r>
      <w:r w:rsidRPr="000C0E37">
        <w:rPr>
          <w:rFonts w:eastAsia="Calibri" w:cs="Arial"/>
          <w:szCs w:val="22"/>
        </w:rPr>
        <w:t xml:space="preserve"> </w:t>
      </w:r>
      <w:hyperlink r:id="rId70" w:history="1">
        <w:r w:rsidRPr="000C0E37">
          <w:rPr>
            <w:rFonts w:eastAsia="Calibri"/>
            <w:color w:val="0563C1"/>
            <w:szCs w:val="22"/>
            <w:u w:val="single"/>
          </w:rPr>
          <w:t>Carole.Holland@wahbexchange.org</w:t>
        </w:r>
      </w:hyperlink>
    </w:p>
    <w:p w14:paraId="1FA6B34F" w14:textId="77777777" w:rsidR="002B2EA2" w:rsidRPr="000C0E37" w:rsidRDefault="002B2EA2" w:rsidP="002B2EA2">
      <w:pPr>
        <w:tabs>
          <w:tab w:val="left" w:pos="-1200"/>
          <w:tab w:val="left" w:pos="-600"/>
          <w:tab w:val="left" w:pos="0"/>
          <w:tab w:val="left" w:pos="1716"/>
        </w:tabs>
        <w:suppressAutoHyphens/>
        <w:jc w:val="both"/>
        <w:rPr>
          <w:rFonts w:eastAsia="Calibri" w:cs="Arial"/>
          <w:szCs w:val="22"/>
        </w:rPr>
      </w:pPr>
      <w:r w:rsidRPr="000C0E37">
        <w:rPr>
          <w:rFonts w:eastAsia="Calibri" w:cs="Arial"/>
          <w:szCs w:val="22"/>
        </w:rPr>
        <w:tab/>
      </w:r>
    </w:p>
    <w:p w14:paraId="5939A4E1" w14:textId="77777777" w:rsidR="002B2EA2" w:rsidRDefault="002B2EA2" w:rsidP="002B2EA2">
      <w:pPr>
        <w:jc w:val="both"/>
        <w:rPr>
          <w:rFonts w:eastAsia="Calibri"/>
        </w:rPr>
      </w:pPr>
      <w:r w:rsidRPr="000C0E37">
        <w:rPr>
          <w:rFonts w:eastAsia="Calibri"/>
        </w:rPr>
        <w:t>Examples of items requiring WAHBE prior written approval include, but are not limited to, the following:</w:t>
      </w:r>
    </w:p>
    <w:p w14:paraId="13773B03" w14:textId="77777777" w:rsidR="002B2EA2" w:rsidRPr="000C0E37" w:rsidRDefault="002B2EA2" w:rsidP="002B2EA2">
      <w:pPr>
        <w:jc w:val="both"/>
        <w:rPr>
          <w:rFonts w:eastAsia="Calibri"/>
        </w:rPr>
      </w:pPr>
    </w:p>
    <w:p w14:paraId="601F8B73" w14:textId="77777777" w:rsidR="002B2EA2" w:rsidRPr="00E75B91" w:rsidRDefault="002B2EA2" w:rsidP="00302805">
      <w:pPr>
        <w:pStyle w:val="ListParagraph"/>
        <w:numPr>
          <w:ilvl w:val="0"/>
          <w:numId w:val="66"/>
        </w:numPr>
        <w:jc w:val="both"/>
      </w:pPr>
      <w:r w:rsidRPr="00E75B91">
        <w:t>Deviations from the budget and Project plan.</w:t>
      </w:r>
    </w:p>
    <w:p w14:paraId="35359ECF" w14:textId="77777777" w:rsidR="002B2EA2" w:rsidRPr="00E75B91" w:rsidRDefault="002B2EA2" w:rsidP="00302805">
      <w:pPr>
        <w:pStyle w:val="ListParagraph"/>
        <w:numPr>
          <w:ilvl w:val="0"/>
          <w:numId w:val="66"/>
        </w:numPr>
        <w:jc w:val="both"/>
      </w:pPr>
      <w:r w:rsidRPr="00E75B91">
        <w:t>Change in scope or objective of the Contract.</w:t>
      </w:r>
    </w:p>
    <w:p w14:paraId="651A317B" w14:textId="77777777" w:rsidR="002B2EA2" w:rsidRPr="00E75B91" w:rsidRDefault="002B2EA2" w:rsidP="00302805">
      <w:pPr>
        <w:pStyle w:val="ListParagraph"/>
        <w:numPr>
          <w:ilvl w:val="0"/>
          <w:numId w:val="66"/>
        </w:numPr>
        <w:jc w:val="both"/>
      </w:pPr>
      <w:r w:rsidRPr="00E75B91">
        <w:t>Change in a key person specified in the Contract.</w:t>
      </w:r>
    </w:p>
    <w:p w14:paraId="38E9240F" w14:textId="77777777" w:rsidR="002B2EA2" w:rsidRPr="00E75B91" w:rsidRDefault="002B2EA2" w:rsidP="00302805">
      <w:pPr>
        <w:pStyle w:val="ListParagraph"/>
        <w:numPr>
          <w:ilvl w:val="0"/>
          <w:numId w:val="66"/>
        </w:numPr>
        <w:jc w:val="both"/>
      </w:pPr>
      <w:r w:rsidRPr="00E75B91">
        <w:t>The absence for more than three (3) months or a twenty-five percent (25%) reduction in time by the Contract Manager or Department Director.</w:t>
      </w:r>
    </w:p>
    <w:p w14:paraId="63192E43" w14:textId="77777777" w:rsidR="002B2EA2" w:rsidRPr="00E75B91" w:rsidRDefault="002B2EA2" w:rsidP="00302805">
      <w:pPr>
        <w:pStyle w:val="ListParagraph"/>
        <w:numPr>
          <w:ilvl w:val="0"/>
          <w:numId w:val="66"/>
        </w:numPr>
        <w:jc w:val="both"/>
      </w:pPr>
      <w:r w:rsidRPr="00E75B91">
        <w:t>Need for additional funding.</w:t>
      </w:r>
    </w:p>
    <w:p w14:paraId="58109FDF" w14:textId="77777777" w:rsidR="002B2EA2" w:rsidRPr="00E75B91" w:rsidRDefault="002B2EA2" w:rsidP="00302805">
      <w:pPr>
        <w:pStyle w:val="ListParagraph"/>
        <w:numPr>
          <w:ilvl w:val="0"/>
          <w:numId w:val="66"/>
        </w:numPr>
        <w:jc w:val="both"/>
      </w:pPr>
      <w:r w:rsidRPr="00E75B91">
        <w:t>Inclusion of costs that require prior approvals as outlined in the appropriate cost principles.</w:t>
      </w:r>
    </w:p>
    <w:p w14:paraId="10D21E8F" w14:textId="77777777" w:rsidR="002B2EA2" w:rsidRPr="00E75B91" w:rsidRDefault="002B2EA2" w:rsidP="00302805">
      <w:pPr>
        <w:pStyle w:val="ListParagraph"/>
        <w:numPr>
          <w:ilvl w:val="0"/>
          <w:numId w:val="66"/>
        </w:numPr>
        <w:jc w:val="both"/>
      </w:pPr>
      <w:r w:rsidRPr="00E75B91">
        <w:t>Any changes in budget line item(s) of greater than twenty percent (20%) of the total budget in this Contract.</w:t>
      </w:r>
    </w:p>
    <w:p w14:paraId="67EB00AE" w14:textId="77777777" w:rsidR="002B2EA2" w:rsidRPr="000C0E37" w:rsidRDefault="002B2EA2" w:rsidP="002B2EA2">
      <w:pPr>
        <w:ind w:left="1260"/>
        <w:contextualSpacing/>
        <w:jc w:val="both"/>
        <w:rPr>
          <w:rFonts w:eastAsia="Calibri" w:cs="Arial"/>
          <w:b/>
          <w:szCs w:val="22"/>
        </w:rPr>
      </w:pPr>
    </w:p>
    <w:p w14:paraId="3D85FDE9" w14:textId="77777777" w:rsidR="002B2EA2" w:rsidRPr="000C0E37" w:rsidRDefault="002B2EA2" w:rsidP="002B2EA2">
      <w:pPr>
        <w:jc w:val="both"/>
        <w:rPr>
          <w:rFonts w:eastAsia="Calibri"/>
        </w:rPr>
      </w:pPr>
      <w:r w:rsidRPr="000C0E37">
        <w:rPr>
          <w:rFonts w:eastAsia="Calibri"/>
        </w:rPr>
        <w:t>No changes are to be implemented by the Sub-recipient/Contractor until a written notice of approval is received from WAHBE.</w:t>
      </w:r>
    </w:p>
    <w:p w14:paraId="586AA04C" w14:textId="77777777" w:rsidR="002B2EA2" w:rsidRPr="000C0E37" w:rsidRDefault="002B2EA2" w:rsidP="002B2EA2">
      <w:pPr>
        <w:ind w:left="540"/>
        <w:jc w:val="both"/>
        <w:rPr>
          <w:rFonts w:eastAsia="Calibri"/>
          <w:szCs w:val="22"/>
        </w:rPr>
      </w:pPr>
    </w:p>
    <w:p w14:paraId="0D94567C" w14:textId="77777777" w:rsidR="002B2EA2" w:rsidRPr="000C0E37" w:rsidRDefault="002B2EA2" w:rsidP="002B2EA2">
      <w:pPr>
        <w:jc w:val="both"/>
        <w:rPr>
          <w:rFonts w:eastAsia="Calibri"/>
          <w:b/>
        </w:rPr>
      </w:pPr>
      <w:r w:rsidRPr="000C0E37">
        <w:rPr>
          <w:rFonts w:eastAsia="Calibri"/>
          <w:i/>
        </w:rPr>
        <w:t>Condition for Receipt of WAHBE Funds:</w:t>
      </w:r>
      <w:r w:rsidRPr="000C0E37">
        <w:rPr>
          <w:rFonts w:eastAsia="Calibri"/>
        </w:rPr>
        <w:t xml:space="preserve"> Funds provided by WAHBE to the Sub-recipient/Contractor under this Contract may not be used by the Sub-recipient/Contractor as a match or cost-sharing provision to secure other federal monies.</w:t>
      </w:r>
    </w:p>
    <w:p w14:paraId="0EC6827B" w14:textId="77777777" w:rsidR="002B2EA2" w:rsidRPr="000C0E37" w:rsidRDefault="002B2EA2" w:rsidP="002B2EA2">
      <w:pPr>
        <w:tabs>
          <w:tab w:val="left" w:pos="360"/>
        </w:tabs>
        <w:ind w:left="540"/>
        <w:contextualSpacing/>
        <w:jc w:val="both"/>
        <w:rPr>
          <w:rFonts w:eastAsia="Calibri" w:cs="Arial"/>
          <w:b/>
          <w:szCs w:val="22"/>
        </w:rPr>
      </w:pPr>
    </w:p>
    <w:p w14:paraId="70885B55" w14:textId="77777777" w:rsidR="002B2EA2" w:rsidRPr="000C0E37" w:rsidRDefault="002B2EA2" w:rsidP="002B2EA2">
      <w:pPr>
        <w:jc w:val="both"/>
        <w:rPr>
          <w:rFonts w:eastAsia="Calibri"/>
          <w:b/>
        </w:rPr>
      </w:pPr>
      <w:r w:rsidRPr="000C0E37">
        <w:rPr>
          <w:rFonts w:eastAsia="Calibri"/>
          <w:i/>
        </w:rPr>
        <w:t xml:space="preserve">Citizenship/Alien Verification/Determination: </w:t>
      </w:r>
      <w:r w:rsidRPr="000C0E37">
        <w:rPr>
          <w:rFonts w:eastAsia="Calibri"/>
        </w:rPr>
        <w:t xml:space="preserve">The Personal Responsibility and Work Opportunity Reconciliation Act (PRWORA) of 1996 (PL 104-193) states that federal public benefits should be made available only to U.S. citizens and qualified aliens.  Entities that offer a service defined as a “federal public benefit” shall make a citizenship/qualified alien determination/verification of applicants at the time of application as part of the eligibility criteria. Non-U.S. citizens and unqualified aliens are not eligible to receive the services.  PL 104-193 also includes specific reporting requirements.  </w:t>
      </w:r>
    </w:p>
    <w:p w14:paraId="3A24C3FD" w14:textId="77777777" w:rsidR="002B2EA2" w:rsidRPr="000C0E37" w:rsidRDefault="002B2EA2" w:rsidP="002B2EA2">
      <w:pPr>
        <w:tabs>
          <w:tab w:val="left" w:pos="-1200"/>
          <w:tab w:val="left" w:pos="-600"/>
          <w:tab w:val="left" w:pos="0"/>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ind w:left="540"/>
        <w:contextualSpacing/>
        <w:jc w:val="both"/>
        <w:rPr>
          <w:rFonts w:eastAsia="Calibri" w:cs="Arial"/>
          <w:b/>
          <w:szCs w:val="22"/>
        </w:rPr>
      </w:pPr>
    </w:p>
    <w:p w14:paraId="2F7FA158" w14:textId="77777777" w:rsidR="002B2EA2" w:rsidRPr="000C0E37" w:rsidRDefault="002B2EA2" w:rsidP="002B2EA2">
      <w:pPr>
        <w:jc w:val="both"/>
        <w:rPr>
          <w:rFonts w:eastAsia="Calibri"/>
          <w:b/>
        </w:rPr>
      </w:pPr>
      <w:r w:rsidRPr="000C0E37">
        <w:rPr>
          <w:rFonts w:eastAsia="Calibri"/>
          <w:i/>
        </w:rPr>
        <w:t>Federal Compliance:</w:t>
      </w:r>
      <w:r w:rsidRPr="000C0E37">
        <w:rPr>
          <w:rFonts w:eastAsia="Calibri"/>
        </w:rPr>
        <w:t xml:space="preserve"> The Sub-recipient/Contractor shall comply with all applicable State and Federal statutes, laws, rules, and regulations in the performance of this Contract, whether included specifically in this Contract or not.</w:t>
      </w:r>
    </w:p>
    <w:p w14:paraId="4E5D7E0A" w14:textId="77777777" w:rsidR="002B2EA2" w:rsidRPr="000C0E37" w:rsidRDefault="002B2EA2" w:rsidP="002B2EA2">
      <w:pPr>
        <w:tabs>
          <w:tab w:val="left" w:pos="-1200"/>
          <w:tab w:val="left" w:pos="-600"/>
          <w:tab w:val="left" w:pos="0"/>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200"/>
        <w:contextualSpacing/>
        <w:jc w:val="both"/>
        <w:rPr>
          <w:rFonts w:eastAsia="Calibri" w:cs="Arial"/>
          <w:b/>
          <w:szCs w:val="22"/>
        </w:rPr>
      </w:pPr>
    </w:p>
    <w:p w14:paraId="73B93400" w14:textId="77777777" w:rsidR="002B2EA2" w:rsidRPr="000C0E37" w:rsidRDefault="002B2EA2" w:rsidP="002B2EA2">
      <w:pPr>
        <w:jc w:val="both"/>
        <w:rPr>
          <w:rFonts w:eastAsia="Calibri"/>
          <w:b/>
        </w:rPr>
      </w:pPr>
      <w:r w:rsidRPr="000C0E37">
        <w:rPr>
          <w:rFonts w:eastAsia="Calibri"/>
          <w:i/>
        </w:rPr>
        <w:t>Civil Rights and Non-Discrimination Obligations:</w:t>
      </w:r>
      <w:r w:rsidRPr="000C0E37">
        <w:rPr>
          <w:rFonts w:eastAsia="Calibri"/>
        </w:rPr>
        <w:t xml:space="preserve">   During the performance of this Contract, the Contractor shall comply with all current and future federal statutes relating to nondiscrimination.  These include but are not limited to: Title VI of the Civil Rights Act of 1964 (PL 88-352), Title IX of the Education Amendments of 1972 (20 U.S.C. §§ 1681-1683 and 1685-1686), section 504 of the Rehabilitation Act of 1973 (29 U.S.C. § 794), the Age </w:t>
      </w:r>
      <w:r w:rsidRPr="000C0E37">
        <w:rPr>
          <w:rFonts w:eastAsia="Calibri"/>
        </w:rPr>
        <w:lastRenderedPageBreak/>
        <w:t xml:space="preserve">Discrimination Act of 1975 (42 U.S.C. §§ 6101-6107), the Drug Abuse Office and Treatment Act of 1972 (PL 92-255), the Comprehensive Alcohol Abuse and Alcoholism Prevention, Treatment and Rehabilitation Act of 1970 (PL 91-616), §§523 and 527 of the Public Health Service Act of 1912 (42 U.S.C. §§290dd-3 and 290ee-3), Title VIII of the Civil Rights Act of 1968 (42 U.S.C. §§3601 et seq.), and the Americans with Disability Act (42 U.S.C., Section 12101 et seq.)  </w:t>
      </w:r>
      <w:hyperlink r:id="rId71" w:history="1">
        <w:r w:rsidRPr="000C0E37">
          <w:rPr>
            <w:rFonts w:eastAsia="Calibri"/>
            <w:color w:val="006633"/>
            <w:u w:val="single"/>
          </w:rPr>
          <w:t>http://www.hhs.gov/ocr/civilrights</w:t>
        </w:r>
      </w:hyperlink>
      <w:r w:rsidRPr="000C0E37">
        <w:rPr>
          <w:rFonts w:eastAsia="Calibri"/>
          <w:color w:val="006633"/>
          <w:u w:val="single"/>
        </w:rPr>
        <w:t>.</w:t>
      </w:r>
    </w:p>
    <w:p w14:paraId="230CD332" w14:textId="77777777" w:rsidR="002B2EA2" w:rsidRPr="000C0E37" w:rsidRDefault="00FE77B5" w:rsidP="002B2EA2">
      <w:pPr>
        <w:spacing w:after="200" w:line="276" w:lineRule="auto"/>
        <w:ind w:left="-720" w:right="-630"/>
        <w:rPr>
          <w:rFonts w:eastAsia="Calibri" w:cs="Arial"/>
          <w:b/>
          <w:szCs w:val="22"/>
        </w:rPr>
      </w:pPr>
      <w:r>
        <w:rPr>
          <w:rFonts w:eastAsia="Calibri" w:cs="Arial"/>
          <w:b/>
          <w:szCs w:val="22"/>
        </w:rPr>
        <w:pict w14:anchorId="1651CE17">
          <v:rect id="_x0000_i1049" style="width:0;height:1.5pt" o:hralign="center" o:hrstd="t" o:hr="t" fillcolor="#a0a0a0" stroked="f"/>
        </w:pict>
      </w:r>
    </w:p>
    <w:p w14:paraId="3E0EEDEB" w14:textId="77777777" w:rsidR="002B2EA2" w:rsidRPr="000C0E37" w:rsidRDefault="002B2EA2" w:rsidP="002B2EA2">
      <w:pPr>
        <w:tabs>
          <w:tab w:val="left" w:pos="-1200"/>
          <w:tab w:val="left" w:pos="-600"/>
          <w:tab w:val="left" w:pos="0"/>
          <w:tab w:val="left" w:pos="81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ind w:left="360" w:hanging="360"/>
        <w:jc w:val="both"/>
        <w:outlineLvl w:val="0"/>
        <w:rPr>
          <w:rFonts w:eastAsia="Calibri" w:cs="Arial"/>
          <w:szCs w:val="22"/>
        </w:rPr>
      </w:pPr>
      <w:bookmarkStart w:id="820" w:name="_Toc5363650"/>
      <w:bookmarkStart w:id="821" w:name="_Toc5365851"/>
      <w:bookmarkStart w:id="822" w:name="_Toc5365974"/>
      <w:bookmarkStart w:id="823" w:name="_Toc5951923"/>
      <w:bookmarkStart w:id="824" w:name="_Toc5952110"/>
      <w:bookmarkStart w:id="825" w:name="_Toc6295618"/>
      <w:r w:rsidRPr="000C0E37">
        <w:rPr>
          <w:rFonts w:eastAsia="Calibri" w:cs="Arial"/>
          <w:szCs w:val="22"/>
        </w:rPr>
        <w:t>STANDARD FEDERAL CERTIFICATIONS AND ASSURANCES – Following are the Assurances, Certifications, and Special Conditions that apply to all federally funded (in whole or in part) Contracts administered by WAHBE.</w:t>
      </w:r>
      <w:bookmarkEnd w:id="820"/>
      <w:bookmarkEnd w:id="821"/>
      <w:bookmarkEnd w:id="822"/>
      <w:bookmarkEnd w:id="823"/>
      <w:bookmarkEnd w:id="824"/>
      <w:bookmarkEnd w:id="825"/>
    </w:p>
    <w:p w14:paraId="5DCA3885" w14:textId="77777777" w:rsidR="002B2EA2" w:rsidRPr="000C0E37" w:rsidRDefault="002B2EA2" w:rsidP="002B2EA2">
      <w:pPr>
        <w:tabs>
          <w:tab w:val="left" w:pos="-1200"/>
          <w:tab w:val="left" w:pos="-600"/>
          <w:tab w:val="left" w:pos="0"/>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eastAsia="Calibri" w:cs="Arial"/>
          <w:b/>
          <w:szCs w:val="22"/>
        </w:rPr>
      </w:pPr>
    </w:p>
    <w:p w14:paraId="31E73297" w14:textId="77777777" w:rsidR="002B2EA2" w:rsidRPr="000C0E37" w:rsidRDefault="002B2EA2" w:rsidP="002B2EA2">
      <w:pPr>
        <w:autoSpaceDE w:val="0"/>
        <w:autoSpaceDN w:val="0"/>
        <w:adjustRightInd w:val="0"/>
        <w:spacing w:after="200" w:line="276" w:lineRule="auto"/>
        <w:jc w:val="both"/>
        <w:rPr>
          <w:rFonts w:eastAsia="Calibri" w:cs="Arial"/>
          <w:bCs/>
          <w:szCs w:val="22"/>
        </w:rPr>
        <w:sectPr w:rsidR="002B2EA2" w:rsidRPr="000C0E37" w:rsidSect="002338EA">
          <w:headerReference w:type="even" r:id="rId72"/>
          <w:headerReference w:type="default" r:id="rId73"/>
          <w:headerReference w:type="first" r:id="rId74"/>
          <w:pgSz w:w="12240" w:h="15840"/>
          <w:pgMar w:top="720" w:right="720" w:bottom="720" w:left="720" w:header="720" w:footer="555" w:gutter="0"/>
          <w:cols w:space="720"/>
          <w:noEndnote/>
          <w:docGrid w:linePitch="326"/>
        </w:sectPr>
      </w:pPr>
    </w:p>
    <w:p w14:paraId="0D8C9064" w14:textId="77777777" w:rsidR="002B2EA2" w:rsidRPr="000C0E37" w:rsidRDefault="002B2EA2" w:rsidP="00302805">
      <w:pPr>
        <w:numPr>
          <w:ilvl w:val="0"/>
          <w:numId w:val="21"/>
        </w:numPr>
        <w:autoSpaceDE w:val="0"/>
        <w:autoSpaceDN w:val="0"/>
        <w:adjustRightInd w:val="0"/>
        <w:spacing w:after="200" w:line="276" w:lineRule="auto"/>
        <w:jc w:val="both"/>
        <w:rPr>
          <w:rFonts w:eastAsia="Calibri" w:cs="Arial"/>
          <w:bCs/>
          <w:szCs w:val="22"/>
        </w:rPr>
      </w:pPr>
      <w:r w:rsidRPr="000C0E37">
        <w:rPr>
          <w:rFonts w:eastAsia="Calibri" w:cs="Arial"/>
          <w:b/>
          <w:bCs/>
          <w:szCs w:val="22"/>
        </w:rPr>
        <w:t>CERTIFICATION REGARDING DEBARMENT AND SUSPENSION</w:t>
      </w:r>
    </w:p>
    <w:p w14:paraId="648C1562" w14:textId="77777777" w:rsidR="002B2EA2" w:rsidRPr="000C0E37" w:rsidRDefault="002B2EA2" w:rsidP="002B2EA2">
      <w:pPr>
        <w:autoSpaceDE w:val="0"/>
        <w:autoSpaceDN w:val="0"/>
        <w:adjustRightInd w:val="0"/>
        <w:spacing w:line="276" w:lineRule="auto"/>
        <w:ind w:left="360"/>
        <w:jc w:val="both"/>
        <w:rPr>
          <w:rFonts w:eastAsia="Calibri" w:cs="Arial"/>
          <w:szCs w:val="22"/>
        </w:rPr>
      </w:pPr>
      <w:r w:rsidRPr="000C0E37">
        <w:rPr>
          <w:rFonts w:eastAsia="Calibri" w:cs="Arial"/>
          <w:szCs w:val="22"/>
        </w:rPr>
        <w:t>The undersigned (authorized official signing for the contracting organization) certifies to the best of his or her knowledge and belief, that the Contractor, defined as the primary participant and the principal(s), defined as an officer, director or owner of the organization in accordance with 45 CFR Part 76, and its principles:</w:t>
      </w:r>
    </w:p>
    <w:p w14:paraId="6D1D2E42" w14:textId="77777777" w:rsidR="002B2EA2" w:rsidRPr="000C0E37" w:rsidRDefault="002B2EA2" w:rsidP="002B2EA2">
      <w:pPr>
        <w:autoSpaceDE w:val="0"/>
        <w:autoSpaceDN w:val="0"/>
        <w:adjustRightInd w:val="0"/>
        <w:ind w:left="360"/>
        <w:jc w:val="both"/>
        <w:rPr>
          <w:rFonts w:eastAsia="Calibri" w:cs="Arial"/>
          <w:b/>
          <w:szCs w:val="22"/>
        </w:rPr>
      </w:pPr>
    </w:p>
    <w:p w14:paraId="13849C21" w14:textId="77777777" w:rsidR="002B2EA2" w:rsidRPr="000C0E37" w:rsidRDefault="002B2EA2" w:rsidP="00302805">
      <w:pPr>
        <w:numPr>
          <w:ilvl w:val="0"/>
          <w:numId w:val="22"/>
        </w:numPr>
        <w:tabs>
          <w:tab w:val="clear" w:pos="360"/>
          <w:tab w:val="num" w:pos="720"/>
        </w:tabs>
        <w:autoSpaceDE w:val="0"/>
        <w:autoSpaceDN w:val="0"/>
        <w:adjustRightInd w:val="0"/>
        <w:spacing w:after="200" w:line="276" w:lineRule="auto"/>
        <w:ind w:left="720"/>
        <w:jc w:val="both"/>
        <w:rPr>
          <w:rFonts w:eastAsia="Calibri" w:cs="Arial"/>
          <w:b/>
          <w:szCs w:val="22"/>
        </w:rPr>
      </w:pPr>
      <w:r w:rsidRPr="000C0E37">
        <w:rPr>
          <w:rFonts w:eastAsia="Calibri" w:cs="Arial"/>
          <w:szCs w:val="22"/>
        </w:rPr>
        <w:t>are not presently debarred, suspended, proposed for debarment, declared ineligible, or voluntarily excluded from covered transactions by any Federal Department or agency;</w:t>
      </w:r>
    </w:p>
    <w:p w14:paraId="61666518" w14:textId="77777777" w:rsidR="002B2EA2" w:rsidRPr="000C0E37" w:rsidRDefault="002B2EA2" w:rsidP="00302805">
      <w:pPr>
        <w:numPr>
          <w:ilvl w:val="0"/>
          <w:numId w:val="22"/>
        </w:numPr>
        <w:tabs>
          <w:tab w:val="clear" w:pos="360"/>
          <w:tab w:val="num" w:pos="720"/>
        </w:tabs>
        <w:autoSpaceDE w:val="0"/>
        <w:autoSpaceDN w:val="0"/>
        <w:adjustRightInd w:val="0"/>
        <w:spacing w:after="200" w:line="276" w:lineRule="auto"/>
        <w:ind w:left="720"/>
        <w:jc w:val="both"/>
        <w:rPr>
          <w:rFonts w:eastAsia="Calibri" w:cs="Arial"/>
          <w:b/>
          <w:szCs w:val="22"/>
        </w:rPr>
      </w:pPr>
      <w:r w:rsidRPr="000C0E37">
        <w:rPr>
          <w:rFonts w:eastAsia="Calibri" w:cs="Arial"/>
          <w:szCs w:val="22"/>
        </w:rPr>
        <w:t xml:space="preserve">have not within a three (3) year period preceding this Contract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30413205" w14:textId="77777777" w:rsidR="002B2EA2" w:rsidRPr="000C0E37" w:rsidRDefault="002B2EA2" w:rsidP="00302805">
      <w:pPr>
        <w:numPr>
          <w:ilvl w:val="0"/>
          <w:numId w:val="22"/>
        </w:numPr>
        <w:tabs>
          <w:tab w:val="clear" w:pos="360"/>
        </w:tabs>
        <w:autoSpaceDE w:val="0"/>
        <w:autoSpaceDN w:val="0"/>
        <w:adjustRightInd w:val="0"/>
        <w:spacing w:after="200" w:line="276" w:lineRule="auto"/>
        <w:ind w:left="720"/>
        <w:jc w:val="both"/>
        <w:rPr>
          <w:rFonts w:eastAsia="Calibri" w:cs="Arial"/>
          <w:b/>
          <w:szCs w:val="22"/>
        </w:rPr>
      </w:pPr>
      <w:r w:rsidRPr="000C0E37">
        <w:rPr>
          <w:rFonts w:eastAsia="Calibri" w:cs="Arial"/>
          <w:szCs w:val="22"/>
        </w:rPr>
        <w:t>are not presently indicted or otherwise criminally or civilly charged by a governmental entity (Federal, State, or local) with commission of any of the offenses enumerated in paragraph (b) of this certificatio</w:t>
      </w:r>
      <w:r>
        <w:rPr>
          <w:rFonts w:eastAsia="Calibri" w:cs="Arial"/>
          <w:szCs w:val="22"/>
        </w:rPr>
        <w:t>n</w:t>
      </w:r>
      <w:r w:rsidRPr="000C0E37">
        <w:rPr>
          <w:rFonts w:eastAsia="Calibri" w:cs="Arial"/>
          <w:szCs w:val="22"/>
        </w:rPr>
        <w:t>; and</w:t>
      </w:r>
    </w:p>
    <w:p w14:paraId="5028BDA9" w14:textId="77777777" w:rsidR="002B2EA2" w:rsidRPr="000C0E37" w:rsidRDefault="002B2EA2" w:rsidP="00302805">
      <w:pPr>
        <w:numPr>
          <w:ilvl w:val="0"/>
          <w:numId w:val="22"/>
        </w:numPr>
        <w:autoSpaceDE w:val="0"/>
        <w:autoSpaceDN w:val="0"/>
        <w:adjustRightInd w:val="0"/>
        <w:spacing w:after="200" w:line="276" w:lineRule="auto"/>
        <w:jc w:val="both"/>
        <w:rPr>
          <w:rFonts w:eastAsia="Calibri" w:cs="Arial"/>
          <w:b/>
          <w:szCs w:val="22"/>
        </w:rPr>
      </w:pPr>
      <w:r w:rsidRPr="000C0E37">
        <w:rPr>
          <w:rFonts w:eastAsia="Calibri" w:cs="Arial"/>
          <w:szCs w:val="22"/>
        </w:rPr>
        <w:t>have not within a 3-year period preceding this Contract had one or more public transactions (Federal, State, or local) terminated for cause or default.</w:t>
      </w:r>
    </w:p>
    <w:p w14:paraId="4600E00D" w14:textId="77777777" w:rsidR="002B2EA2" w:rsidRPr="000C0E37" w:rsidRDefault="002B2EA2" w:rsidP="002B2EA2">
      <w:pPr>
        <w:autoSpaceDE w:val="0"/>
        <w:autoSpaceDN w:val="0"/>
        <w:adjustRightInd w:val="0"/>
        <w:spacing w:after="200" w:line="276" w:lineRule="auto"/>
        <w:jc w:val="both"/>
        <w:rPr>
          <w:rFonts w:eastAsia="Calibri" w:cs="Arial"/>
          <w:b/>
          <w:szCs w:val="22"/>
        </w:rPr>
      </w:pPr>
      <w:r w:rsidRPr="000C0E37">
        <w:rPr>
          <w:rFonts w:eastAsia="Calibri" w:cs="Arial"/>
          <w:szCs w:val="22"/>
        </w:rPr>
        <w:t>Should the Contractor not be able to provide this certification, an explanation as to why should be placed after the assurances page in the Contract.</w:t>
      </w:r>
    </w:p>
    <w:p w14:paraId="2AA01C87" w14:textId="77777777" w:rsidR="002B2EA2" w:rsidRPr="000C0E37" w:rsidRDefault="002B2EA2" w:rsidP="002B2EA2">
      <w:pPr>
        <w:autoSpaceDE w:val="0"/>
        <w:autoSpaceDN w:val="0"/>
        <w:adjustRightInd w:val="0"/>
        <w:spacing w:after="200" w:line="276" w:lineRule="auto"/>
        <w:jc w:val="both"/>
        <w:rPr>
          <w:rFonts w:eastAsia="Calibri" w:cs="Arial"/>
          <w:b/>
          <w:szCs w:val="22"/>
        </w:rPr>
      </w:pPr>
      <w:r w:rsidRPr="000C0E37">
        <w:rPr>
          <w:rFonts w:eastAsia="Calibri" w:cs="Arial"/>
          <w:szCs w:val="22"/>
        </w:rPr>
        <w:t>The Contractor agrees by signing this Contract that it will include, without modification, the clause titled "Certification Regarding Debarment, Suspension, Ineligibility, and Voluntary Exclusion--Lower Tier Covered Transactions" in all lower tier covered transactions (i.e., transactions with sub-grantees and/or Contractors) and in all solicitations for lower tier covered transactions in accordance with 45 CFR Part 76.</w:t>
      </w:r>
    </w:p>
    <w:p w14:paraId="5B733DA9" w14:textId="77777777" w:rsidR="002B2EA2" w:rsidRPr="000C0E37" w:rsidRDefault="002B2EA2" w:rsidP="00302805">
      <w:pPr>
        <w:numPr>
          <w:ilvl w:val="0"/>
          <w:numId w:val="21"/>
        </w:numPr>
        <w:autoSpaceDE w:val="0"/>
        <w:autoSpaceDN w:val="0"/>
        <w:adjustRightInd w:val="0"/>
        <w:spacing w:after="200" w:line="276" w:lineRule="auto"/>
        <w:jc w:val="both"/>
        <w:rPr>
          <w:rFonts w:eastAsia="Calibri" w:cs="Arial"/>
          <w:b/>
          <w:bCs/>
          <w:szCs w:val="22"/>
        </w:rPr>
      </w:pPr>
      <w:r w:rsidRPr="000C0E37">
        <w:rPr>
          <w:rFonts w:eastAsia="Calibri"/>
          <w:szCs w:val="22"/>
        </w:rPr>
        <w:br w:type="page"/>
      </w:r>
      <w:r w:rsidRPr="000C0E37">
        <w:rPr>
          <w:rFonts w:eastAsia="Calibri" w:cs="Arial"/>
          <w:b/>
          <w:bCs/>
          <w:szCs w:val="22"/>
        </w:rPr>
        <w:lastRenderedPageBreak/>
        <w:t>CERTIFICATION REGARDING DRUG-FREE WORKPLACE REQUIREMENTS</w:t>
      </w:r>
    </w:p>
    <w:p w14:paraId="6F115555" w14:textId="77777777" w:rsidR="002B2EA2" w:rsidRPr="000C0E37" w:rsidRDefault="002B2EA2" w:rsidP="002B2EA2">
      <w:pPr>
        <w:autoSpaceDE w:val="0"/>
        <w:autoSpaceDN w:val="0"/>
        <w:adjustRightInd w:val="0"/>
        <w:spacing w:after="200" w:line="276" w:lineRule="auto"/>
        <w:ind w:left="360"/>
        <w:jc w:val="both"/>
        <w:rPr>
          <w:rFonts w:eastAsia="Calibri" w:cs="Arial"/>
          <w:b/>
          <w:szCs w:val="22"/>
        </w:rPr>
      </w:pPr>
      <w:r w:rsidRPr="000C0E37">
        <w:rPr>
          <w:rFonts w:eastAsia="Calibri" w:cs="Arial"/>
          <w:szCs w:val="22"/>
        </w:rPr>
        <w:t>The undersigned (authorized official signing for the contracting organization) certifies that the Contractor will, or will continue to, provide a drug-free workplace in accordance with 45 CFR Part 76 by:</w:t>
      </w:r>
    </w:p>
    <w:p w14:paraId="07038F06" w14:textId="77777777" w:rsidR="002B2EA2" w:rsidRPr="000C0E37" w:rsidRDefault="002B2EA2" w:rsidP="00302805">
      <w:pPr>
        <w:numPr>
          <w:ilvl w:val="0"/>
          <w:numId w:val="23"/>
        </w:numPr>
        <w:tabs>
          <w:tab w:val="clear" w:pos="360"/>
          <w:tab w:val="num" w:pos="720"/>
        </w:tabs>
        <w:autoSpaceDE w:val="0"/>
        <w:autoSpaceDN w:val="0"/>
        <w:adjustRightInd w:val="0"/>
        <w:spacing w:after="200" w:line="276" w:lineRule="auto"/>
        <w:ind w:left="1080"/>
        <w:jc w:val="both"/>
        <w:rPr>
          <w:rFonts w:eastAsia="Calibri" w:cs="Arial"/>
          <w:b/>
          <w:szCs w:val="22"/>
        </w:rPr>
      </w:pPr>
      <w:r w:rsidRPr="000C0E37">
        <w:rPr>
          <w:rFonts w:eastAsia="Calibri" w:cs="Arial"/>
          <w:szCs w:val="22"/>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2E929772" w14:textId="77777777" w:rsidR="002B2EA2" w:rsidRPr="000C0E37" w:rsidRDefault="002B2EA2" w:rsidP="00302805">
      <w:pPr>
        <w:numPr>
          <w:ilvl w:val="0"/>
          <w:numId w:val="23"/>
        </w:numPr>
        <w:tabs>
          <w:tab w:val="clear" w:pos="360"/>
          <w:tab w:val="num" w:pos="720"/>
        </w:tabs>
        <w:autoSpaceDE w:val="0"/>
        <w:autoSpaceDN w:val="0"/>
        <w:adjustRightInd w:val="0"/>
        <w:spacing w:after="120" w:line="276" w:lineRule="auto"/>
        <w:ind w:left="1080"/>
        <w:jc w:val="both"/>
        <w:rPr>
          <w:rFonts w:eastAsia="Calibri" w:cs="Arial"/>
          <w:b/>
          <w:szCs w:val="22"/>
        </w:rPr>
      </w:pPr>
      <w:r w:rsidRPr="000C0E37">
        <w:rPr>
          <w:rFonts w:eastAsia="Calibri" w:cs="Arial"/>
          <w:szCs w:val="22"/>
        </w:rPr>
        <w:t>Establishing an ongoing drug-free awareness program to inform employees about</w:t>
      </w:r>
    </w:p>
    <w:p w14:paraId="48C8C814" w14:textId="77777777" w:rsidR="002B2EA2" w:rsidRPr="000C0E37" w:rsidRDefault="002B2EA2" w:rsidP="002B2EA2">
      <w:pPr>
        <w:autoSpaceDE w:val="0"/>
        <w:autoSpaceDN w:val="0"/>
        <w:adjustRightInd w:val="0"/>
        <w:spacing w:after="200"/>
        <w:ind w:left="1170" w:hanging="450"/>
        <w:jc w:val="both"/>
        <w:rPr>
          <w:rFonts w:eastAsia="Calibri" w:cs="Arial"/>
          <w:b/>
          <w:szCs w:val="22"/>
        </w:rPr>
      </w:pPr>
      <w:r w:rsidRPr="000C0E37">
        <w:rPr>
          <w:rFonts w:eastAsia="Calibri" w:cs="Arial"/>
          <w:szCs w:val="22"/>
        </w:rPr>
        <w:t>(1) The dangers of drug abuse in the workplace;</w:t>
      </w:r>
    </w:p>
    <w:p w14:paraId="59B09509" w14:textId="77777777" w:rsidR="002B2EA2" w:rsidRPr="000C0E37" w:rsidRDefault="002B2EA2" w:rsidP="002B2EA2">
      <w:pPr>
        <w:autoSpaceDE w:val="0"/>
        <w:autoSpaceDN w:val="0"/>
        <w:adjustRightInd w:val="0"/>
        <w:spacing w:after="200"/>
        <w:ind w:left="1170" w:hanging="450"/>
        <w:jc w:val="both"/>
        <w:rPr>
          <w:rFonts w:eastAsia="Calibri" w:cs="Arial"/>
          <w:b/>
          <w:szCs w:val="22"/>
        </w:rPr>
      </w:pPr>
      <w:r w:rsidRPr="000C0E37">
        <w:rPr>
          <w:rFonts w:eastAsia="Calibri" w:cs="Arial"/>
          <w:szCs w:val="22"/>
        </w:rPr>
        <w:t>(2)  The Contractor’s policy of maintaining a drug-free workplace;</w:t>
      </w:r>
    </w:p>
    <w:p w14:paraId="66525814" w14:textId="77777777" w:rsidR="002B2EA2" w:rsidRPr="000C0E37" w:rsidRDefault="002B2EA2" w:rsidP="002B2EA2">
      <w:pPr>
        <w:tabs>
          <w:tab w:val="left" w:pos="360"/>
          <w:tab w:val="left" w:pos="990"/>
          <w:tab w:val="left" w:pos="1080"/>
        </w:tabs>
        <w:spacing w:after="120"/>
        <w:ind w:left="1080" w:hanging="360"/>
        <w:jc w:val="both"/>
        <w:rPr>
          <w:rFonts w:eastAsia="Calibri" w:cs="Arial"/>
          <w:b/>
          <w:szCs w:val="22"/>
        </w:rPr>
      </w:pPr>
      <w:r w:rsidRPr="000C0E37">
        <w:rPr>
          <w:rFonts w:eastAsia="Calibri" w:cs="Arial"/>
          <w:szCs w:val="22"/>
        </w:rPr>
        <w:t>(3) Any available drug counseling, rehabilitation, and employee assistance programs; and</w:t>
      </w:r>
    </w:p>
    <w:p w14:paraId="0009E0FE" w14:textId="77777777" w:rsidR="002B2EA2" w:rsidRPr="000C0E37" w:rsidRDefault="002B2EA2" w:rsidP="002B2EA2">
      <w:pPr>
        <w:autoSpaceDE w:val="0"/>
        <w:autoSpaceDN w:val="0"/>
        <w:adjustRightInd w:val="0"/>
        <w:spacing w:after="200"/>
        <w:ind w:left="1080" w:hanging="360"/>
        <w:jc w:val="both"/>
        <w:rPr>
          <w:rFonts w:eastAsia="Calibri" w:cs="Arial"/>
          <w:b/>
          <w:szCs w:val="22"/>
        </w:rPr>
      </w:pPr>
      <w:r w:rsidRPr="000C0E37">
        <w:rPr>
          <w:rFonts w:eastAsia="Calibri" w:cs="Arial"/>
          <w:snapToGrid w:val="0"/>
          <w:spacing w:val="-2"/>
          <w:szCs w:val="22"/>
        </w:rPr>
        <w:t>(4) The penalties that may be imposed upon employees for drug abuse violations occurring in the workplace;</w:t>
      </w:r>
    </w:p>
    <w:p w14:paraId="16092F11" w14:textId="77777777" w:rsidR="002B2EA2" w:rsidRPr="000C0E37" w:rsidRDefault="002B2EA2" w:rsidP="00302805">
      <w:pPr>
        <w:numPr>
          <w:ilvl w:val="0"/>
          <w:numId w:val="23"/>
        </w:numPr>
        <w:tabs>
          <w:tab w:val="clear" w:pos="360"/>
          <w:tab w:val="num" w:pos="720"/>
        </w:tabs>
        <w:autoSpaceDE w:val="0"/>
        <w:autoSpaceDN w:val="0"/>
        <w:adjustRightInd w:val="0"/>
        <w:spacing w:after="200" w:line="276" w:lineRule="auto"/>
        <w:ind w:left="1080"/>
        <w:jc w:val="both"/>
        <w:rPr>
          <w:rFonts w:eastAsia="Calibri" w:cs="Arial"/>
          <w:b/>
          <w:szCs w:val="22"/>
        </w:rPr>
      </w:pPr>
      <w:r w:rsidRPr="000C0E37">
        <w:rPr>
          <w:rFonts w:eastAsia="Calibri" w:cs="Arial"/>
          <w:szCs w:val="22"/>
        </w:rPr>
        <w:t>Making it a requirement that each employee to be engaged in the performance of the Contract be given a copy of the statement required by paragraph (a) above;</w:t>
      </w:r>
    </w:p>
    <w:p w14:paraId="795F5AE4" w14:textId="77777777" w:rsidR="002B2EA2" w:rsidRPr="000C0E37" w:rsidRDefault="002B2EA2" w:rsidP="00302805">
      <w:pPr>
        <w:numPr>
          <w:ilvl w:val="0"/>
          <w:numId w:val="23"/>
        </w:numPr>
        <w:tabs>
          <w:tab w:val="clear" w:pos="360"/>
          <w:tab w:val="num" w:pos="720"/>
        </w:tabs>
        <w:autoSpaceDE w:val="0"/>
        <w:autoSpaceDN w:val="0"/>
        <w:adjustRightInd w:val="0"/>
        <w:spacing w:after="120" w:line="276" w:lineRule="auto"/>
        <w:ind w:left="1080"/>
        <w:jc w:val="both"/>
        <w:rPr>
          <w:rFonts w:eastAsia="Calibri" w:cs="Arial"/>
          <w:b/>
          <w:szCs w:val="22"/>
        </w:rPr>
      </w:pPr>
      <w:r w:rsidRPr="000C0E37">
        <w:rPr>
          <w:rFonts w:eastAsia="Calibri" w:cs="Arial"/>
          <w:szCs w:val="22"/>
        </w:rPr>
        <w:t>Notifying the employee in the statement required by paragraph (a), above, that, as a condition of employment under the Contract, the employee will —</w:t>
      </w:r>
    </w:p>
    <w:p w14:paraId="5A2EE1C5" w14:textId="77777777" w:rsidR="002B2EA2" w:rsidRPr="000C0E37" w:rsidRDefault="002B2EA2" w:rsidP="002B2EA2">
      <w:pPr>
        <w:autoSpaceDE w:val="0"/>
        <w:autoSpaceDN w:val="0"/>
        <w:adjustRightInd w:val="0"/>
        <w:spacing w:after="200" w:line="276" w:lineRule="auto"/>
        <w:ind w:left="720"/>
        <w:jc w:val="both"/>
        <w:rPr>
          <w:rFonts w:eastAsia="Calibri" w:cs="Arial"/>
          <w:b/>
          <w:szCs w:val="22"/>
        </w:rPr>
      </w:pPr>
      <w:r w:rsidRPr="000C0E37">
        <w:rPr>
          <w:rFonts w:eastAsia="Calibri" w:cs="Arial"/>
          <w:szCs w:val="22"/>
        </w:rPr>
        <w:t>(1) Abide by the terms of the statement; and</w:t>
      </w:r>
    </w:p>
    <w:p w14:paraId="53981D74" w14:textId="77777777" w:rsidR="002B2EA2" w:rsidRPr="000C0E37" w:rsidRDefault="002B2EA2" w:rsidP="002B2EA2">
      <w:pPr>
        <w:autoSpaceDE w:val="0"/>
        <w:autoSpaceDN w:val="0"/>
        <w:adjustRightInd w:val="0"/>
        <w:spacing w:after="200" w:line="276" w:lineRule="auto"/>
        <w:ind w:left="720"/>
        <w:jc w:val="both"/>
        <w:rPr>
          <w:rFonts w:eastAsia="Calibri" w:cs="Arial"/>
          <w:szCs w:val="22"/>
        </w:rPr>
      </w:pPr>
      <w:r w:rsidRPr="000C0E37">
        <w:rPr>
          <w:rFonts w:eastAsia="Calibri" w:cs="Arial"/>
          <w:szCs w:val="22"/>
        </w:rPr>
        <w:t>(2) Notify the employer in writing of his or her conviction for a violation of a criminal drug statute occurring in the workplace no later than five (5) calendar days after such conviction;</w:t>
      </w:r>
    </w:p>
    <w:p w14:paraId="0DAED1A5" w14:textId="77777777" w:rsidR="002B2EA2" w:rsidRPr="000C0E37" w:rsidRDefault="002B2EA2" w:rsidP="00302805">
      <w:pPr>
        <w:numPr>
          <w:ilvl w:val="0"/>
          <w:numId w:val="23"/>
        </w:numPr>
        <w:tabs>
          <w:tab w:val="clear" w:pos="360"/>
          <w:tab w:val="num" w:pos="720"/>
        </w:tabs>
        <w:autoSpaceDE w:val="0"/>
        <w:autoSpaceDN w:val="0"/>
        <w:adjustRightInd w:val="0"/>
        <w:spacing w:after="200" w:line="276" w:lineRule="auto"/>
        <w:ind w:left="720"/>
        <w:jc w:val="both"/>
        <w:rPr>
          <w:rFonts w:eastAsia="Calibri" w:cs="Arial"/>
          <w:b/>
          <w:szCs w:val="22"/>
        </w:rPr>
      </w:pPr>
      <w:r w:rsidRPr="000C0E37">
        <w:rPr>
          <w:rFonts w:eastAsia="Calibri" w:cs="Arial"/>
          <w:szCs w:val="22"/>
        </w:rPr>
        <w:t>Notifying WAHBE in writing within ten (10) calendar days after receiving notice under paragraph (d)(2) from an employee or otherwise receiving actual notice of such conviction. Employers of convicted employees shall provide notice, including position title, to the Contract Manager whose Contract activity the convicted employee was working, unless the Federal agency has designated a central point for the receipt of such notices. Notice shall include the identification number(s) of each affected grant;</w:t>
      </w:r>
    </w:p>
    <w:p w14:paraId="06AD6D01" w14:textId="77777777" w:rsidR="002B2EA2" w:rsidRPr="000C0E37" w:rsidRDefault="002B2EA2" w:rsidP="00302805">
      <w:pPr>
        <w:numPr>
          <w:ilvl w:val="0"/>
          <w:numId w:val="23"/>
        </w:numPr>
        <w:tabs>
          <w:tab w:val="clear" w:pos="360"/>
          <w:tab w:val="num" w:pos="720"/>
        </w:tabs>
        <w:autoSpaceDE w:val="0"/>
        <w:autoSpaceDN w:val="0"/>
        <w:adjustRightInd w:val="0"/>
        <w:spacing w:after="120" w:line="276" w:lineRule="auto"/>
        <w:ind w:left="720"/>
        <w:jc w:val="both"/>
        <w:rPr>
          <w:rFonts w:eastAsia="Calibri" w:cs="Arial"/>
          <w:b/>
          <w:szCs w:val="22"/>
        </w:rPr>
      </w:pPr>
      <w:r w:rsidRPr="000C0E37">
        <w:rPr>
          <w:rFonts w:eastAsia="Calibri" w:cs="Arial"/>
          <w:szCs w:val="22"/>
        </w:rPr>
        <w:t>Taking one of the following actions, within thirty (30) calendar days of receiving notice under paragraph (d) (2), with respect to any employee who is so convicted —</w:t>
      </w:r>
    </w:p>
    <w:p w14:paraId="463B6C78" w14:textId="77777777" w:rsidR="002B2EA2" w:rsidRPr="000C0E37" w:rsidRDefault="002B2EA2" w:rsidP="002B2EA2">
      <w:pPr>
        <w:spacing w:after="120" w:line="276" w:lineRule="auto"/>
        <w:ind w:left="720" w:hanging="360"/>
        <w:jc w:val="both"/>
        <w:rPr>
          <w:rFonts w:eastAsia="Calibri" w:cs="Arial"/>
          <w:b/>
          <w:szCs w:val="22"/>
        </w:rPr>
      </w:pPr>
      <w:r w:rsidRPr="000C0E37">
        <w:rPr>
          <w:rFonts w:eastAsia="Calibri" w:cs="Arial"/>
          <w:szCs w:val="22"/>
        </w:rPr>
        <w:t>(1) Taking appropriate personnel action against such an employee, up to and including termination, consistent with the requirements of the Rehabilitation Act of 1973, as amended; or</w:t>
      </w:r>
    </w:p>
    <w:p w14:paraId="70BD1EC4" w14:textId="77777777" w:rsidR="002B2EA2" w:rsidRPr="000C0E37" w:rsidRDefault="002B2EA2" w:rsidP="002B2EA2">
      <w:pPr>
        <w:tabs>
          <w:tab w:val="left" w:pos="-720"/>
          <w:tab w:val="left" w:pos="0"/>
          <w:tab w:val="left" w:pos="1170"/>
        </w:tabs>
        <w:spacing w:after="200" w:line="276" w:lineRule="auto"/>
        <w:ind w:left="720" w:hanging="360"/>
        <w:jc w:val="both"/>
        <w:rPr>
          <w:rFonts w:eastAsia="Calibri" w:cs="Arial"/>
          <w:b/>
          <w:szCs w:val="22"/>
        </w:rPr>
      </w:pPr>
      <w:r w:rsidRPr="000C0E37">
        <w:rPr>
          <w:rFonts w:eastAsia="Calibri" w:cs="Arial"/>
          <w:szCs w:val="22"/>
        </w:rPr>
        <w:t>(2) Requiring such employee to participate satisfactorily in a drug abuse assistance or rehabilitation program approved for such purposes by a Federal, State, or local health, law enforcement, or other appropriate agency;</w:t>
      </w:r>
    </w:p>
    <w:p w14:paraId="225249FA" w14:textId="77777777" w:rsidR="002B2EA2" w:rsidRPr="000C0E37" w:rsidRDefault="002B2EA2" w:rsidP="00302805">
      <w:pPr>
        <w:numPr>
          <w:ilvl w:val="0"/>
          <w:numId w:val="23"/>
        </w:numPr>
        <w:tabs>
          <w:tab w:val="clear" w:pos="360"/>
          <w:tab w:val="num" w:pos="720"/>
        </w:tabs>
        <w:autoSpaceDE w:val="0"/>
        <w:autoSpaceDN w:val="0"/>
        <w:adjustRightInd w:val="0"/>
        <w:spacing w:after="200" w:line="276" w:lineRule="auto"/>
        <w:ind w:left="720"/>
        <w:jc w:val="both"/>
        <w:rPr>
          <w:rFonts w:eastAsia="Calibri" w:cs="Arial"/>
          <w:b/>
          <w:szCs w:val="22"/>
        </w:rPr>
      </w:pPr>
      <w:r w:rsidRPr="000C0E37">
        <w:rPr>
          <w:rFonts w:eastAsia="Calibri" w:cs="Arial"/>
          <w:szCs w:val="22"/>
        </w:rPr>
        <w:t>Making a good faith effort to continue to maintain a drug-free workplace through implementation of paragraphs (a), (b), (c), (d), (e), and (f).</w:t>
      </w:r>
    </w:p>
    <w:p w14:paraId="49ECD090" w14:textId="77777777" w:rsidR="002B2EA2" w:rsidRPr="000C0E37" w:rsidRDefault="002B2EA2" w:rsidP="002B2EA2">
      <w:pPr>
        <w:autoSpaceDE w:val="0"/>
        <w:autoSpaceDN w:val="0"/>
        <w:adjustRightInd w:val="0"/>
        <w:spacing w:after="200" w:line="276" w:lineRule="auto"/>
        <w:jc w:val="both"/>
        <w:rPr>
          <w:rFonts w:eastAsia="Calibri" w:cs="Arial"/>
          <w:b/>
          <w:szCs w:val="22"/>
        </w:rPr>
      </w:pPr>
      <w:r w:rsidRPr="000C0E37">
        <w:rPr>
          <w:rFonts w:eastAsia="Calibri" w:cs="Arial"/>
          <w:szCs w:val="22"/>
        </w:rPr>
        <w:t>For purposes of paragraph (e) regarding agency notification of criminal drug convictions, WAHBE has designated the following central point for receipt of such notices:</w:t>
      </w:r>
    </w:p>
    <w:p w14:paraId="1D0A0EDD" w14:textId="77777777" w:rsidR="002B2EA2" w:rsidRPr="000C0E37" w:rsidRDefault="002B2EA2" w:rsidP="002B2EA2">
      <w:pPr>
        <w:autoSpaceDE w:val="0"/>
        <w:autoSpaceDN w:val="0"/>
        <w:adjustRightInd w:val="0"/>
        <w:spacing w:line="276" w:lineRule="auto"/>
        <w:ind w:left="720"/>
        <w:jc w:val="both"/>
        <w:rPr>
          <w:rFonts w:eastAsia="Calibri" w:cs="Arial"/>
          <w:b/>
          <w:szCs w:val="22"/>
        </w:rPr>
      </w:pPr>
      <w:r>
        <w:rPr>
          <w:rFonts w:eastAsia="Calibri" w:cs="Arial"/>
          <w:szCs w:val="22"/>
        </w:rPr>
        <w:t>General Counsel</w:t>
      </w:r>
      <w:r w:rsidRPr="000C0E37">
        <w:rPr>
          <w:rFonts w:eastAsia="Calibri" w:cs="Arial"/>
          <w:szCs w:val="22"/>
        </w:rPr>
        <w:t xml:space="preserve"> </w:t>
      </w:r>
    </w:p>
    <w:p w14:paraId="25E8F301" w14:textId="77777777" w:rsidR="002B2EA2" w:rsidRPr="000C0E37" w:rsidRDefault="002B2EA2" w:rsidP="002B2EA2">
      <w:pPr>
        <w:autoSpaceDE w:val="0"/>
        <w:autoSpaceDN w:val="0"/>
        <w:adjustRightInd w:val="0"/>
        <w:spacing w:line="276" w:lineRule="auto"/>
        <w:ind w:left="720"/>
        <w:jc w:val="both"/>
        <w:rPr>
          <w:rFonts w:eastAsia="Calibri" w:cs="Arial"/>
          <w:b/>
          <w:szCs w:val="22"/>
        </w:rPr>
      </w:pPr>
      <w:r w:rsidRPr="000C0E37">
        <w:rPr>
          <w:rFonts w:eastAsia="Calibri" w:cs="Arial"/>
          <w:szCs w:val="22"/>
        </w:rPr>
        <w:t>WAHBE</w:t>
      </w:r>
    </w:p>
    <w:p w14:paraId="74BF221C" w14:textId="77777777" w:rsidR="002B2EA2" w:rsidRPr="000C0E37" w:rsidRDefault="002B2EA2" w:rsidP="002B2EA2">
      <w:pPr>
        <w:autoSpaceDE w:val="0"/>
        <w:autoSpaceDN w:val="0"/>
        <w:adjustRightInd w:val="0"/>
        <w:spacing w:line="276" w:lineRule="auto"/>
        <w:ind w:left="720"/>
        <w:jc w:val="both"/>
        <w:rPr>
          <w:rFonts w:eastAsia="Calibri" w:cs="Arial"/>
          <w:b/>
          <w:szCs w:val="22"/>
        </w:rPr>
      </w:pPr>
      <w:r>
        <w:rPr>
          <w:rFonts w:eastAsia="Calibri" w:cs="Arial"/>
          <w:szCs w:val="22"/>
        </w:rPr>
        <w:t>810 Jefferson Street SE</w:t>
      </w:r>
    </w:p>
    <w:p w14:paraId="638C8794" w14:textId="77777777" w:rsidR="002B2EA2" w:rsidRPr="000C0E37" w:rsidRDefault="002B2EA2" w:rsidP="002B2EA2">
      <w:pPr>
        <w:autoSpaceDE w:val="0"/>
        <w:autoSpaceDN w:val="0"/>
        <w:adjustRightInd w:val="0"/>
        <w:spacing w:line="276" w:lineRule="auto"/>
        <w:ind w:left="720"/>
        <w:jc w:val="both"/>
        <w:rPr>
          <w:rFonts w:eastAsia="Calibri" w:cs="Arial"/>
          <w:b/>
          <w:szCs w:val="22"/>
        </w:rPr>
      </w:pPr>
      <w:r w:rsidRPr="000C0E37">
        <w:rPr>
          <w:rFonts w:eastAsia="Calibri" w:cs="Arial"/>
          <w:szCs w:val="22"/>
        </w:rPr>
        <w:t>Olympia, WA  9850</w:t>
      </w:r>
      <w:r>
        <w:rPr>
          <w:rFonts w:eastAsia="Calibri" w:cs="Arial"/>
          <w:szCs w:val="22"/>
        </w:rPr>
        <w:t>1-1417</w:t>
      </w:r>
    </w:p>
    <w:p w14:paraId="213A18E7" w14:textId="77777777" w:rsidR="002B2EA2" w:rsidRPr="000C0E37" w:rsidRDefault="002B2EA2" w:rsidP="002B2EA2">
      <w:pPr>
        <w:spacing w:after="160" w:line="259" w:lineRule="auto"/>
        <w:rPr>
          <w:rFonts w:eastAsia="Calibri" w:cs="Arial"/>
          <w:bCs/>
          <w:szCs w:val="22"/>
        </w:rPr>
      </w:pPr>
    </w:p>
    <w:p w14:paraId="4CDA0B1E" w14:textId="77777777" w:rsidR="002B2EA2" w:rsidRPr="000C0E37" w:rsidRDefault="002B2EA2" w:rsidP="00302805">
      <w:pPr>
        <w:keepNext/>
        <w:numPr>
          <w:ilvl w:val="0"/>
          <w:numId w:val="21"/>
        </w:numPr>
        <w:autoSpaceDE w:val="0"/>
        <w:autoSpaceDN w:val="0"/>
        <w:adjustRightInd w:val="0"/>
        <w:spacing w:after="200" w:line="276" w:lineRule="auto"/>
        <w:jc w:val="both"/>
        <w:rPr>
          <w:rFonts w:eastAsia="Calibri" w:cs="Arial"/>
          <w:b/>
          <w:bCs/>
          <w:szCs w:val="22"/>
        </w:rPr>
      </w:pPr>
      <w:r w:rsidRPr="000C0E37">
        <w:rPr>
          <w:rFonts w:eastAsia="Calibri" w:cs="Arial"/>
          <w:b/>
          <w:bCs/>
          <w:szCs w:val="22"/>
        </w:rPr>
        <w:t>CERTIFICATION REGARDING LOBBYING</w:t>
      </w:r>
    </w:p>
    <w:p w14:paraId="63E95663" w14:textId="77777777" w:rsidR="002B2EA2" w:rsidRPr="000C0E37" w:rsidRDefault="002B2EA2" w:rsidP="002B2EA2">
      <w:pPr>
        <w:keepNext/>
        <w:autoSpaceDE w:val="0"/>
        <w:autoSpaceDN w:val="0"/>
        <w:adjustRightInd w:val="0"/>
        <w:spacing w:after="200" w:line="276" w:lineRule="auto"/>
        <w:ind w:left="360"/>
        <w:jc w:val="both"/>
        <w:rPr>
          <w:rFonts w:eastAsia="Calibri" w:cs="Arial"/>
          <w:b/>
          <w:szCs w:val="22"/>
        </w:rPr>
      </w:pPr>
      <w:r w:rsidRPr="000C0E37">
        <w:rPr>
          <w:rFonts w:eastAsia="Calibri" w:cs="Arial"/>
          <w:szCs w:val="22"/>
        </w:rPr>
        <w:t xml:space="preserve">Title 31, United States Code, Section 1352, entitled "Limitation on use of appropriated funds </w:t>
      </w:r>
      <w:r w:rsidRPr="000C0E37">
        <w:rPr>
          <w:rFonts w:eastAsia="Calibri" w:cs="Arial"/>
          <w:szCs w:val="22"/>
        </w:rPr>
        <w:lastRenderedPageBreak/>
        <w:t xml:space="preserve">to influence certain Federal contracting and financial transactions," generally prohibits recipients of Federal grants and cooperative agreements from using Federal (appropriated) funds for lobbying the Executive or Legislative Branches of the Federal Government in connection with a SPECIFIC grant or cooperative agreement. Section 1352 also requires that each person who requests or receives a Federal grant or cooperative agreement shall disclose lobbying undertaken with non-Federal (non-appropriated) funds. These requirements apply to grants and cooperative agreements EXCEEDING $100,000 in total costs (45 CFR Part 93). </w:t>
      </w:r>
    </w:p>
    <w:p w14:paraId="09A401AA" w14:textId="77777777" w:rsidR="002B2EA2" w:rsidRPr="000C0E37" w:rsidRDefault="002B2EA2" w:rsidP="002B2EA2">
      <w:pPr>
        <w:autoSpaceDE w:val="0"/>
        <w:autoSpaceDN w:val="0"/>
        <w:adjustRightInd w:val="0"/>
        <w:spacing w:after="120" w:line="276" w:lineRule="auto"/>
        <w:ind w:left="360"/>
        <w:jc w:val="both"/>
        <w:rPr>
          <w:rFonts w:eastAsia="Calibri" w:cs="Arial"/>
          <w:b/>
          <w:szCs w:val="22"/>
        </w:rPr>
      </w:pPr>
      <w:r w:rsidRPr="000C0E37">
        <w:rPr>
          <w:rFonts w:eastAsia="Calibri" w:cs="Arial"/>
          <w:szCs w:val="22"/>
        </w:rPr>
        <w:t>The undersigned (authorized official signing for the contracting organization) certifies, to the best of his or her knowledge and belief, that:</w:t>
      </w:r>
    </w:p>
    <w:p w14:paraId="73E0873C" w14:textId="77777777" w:rsidR="002B2EA2" w:rsidRPr="00E75B91" w:rsidRDefault="002B2EA2" w:rsidP="00302805">
      <w:pPr>
        <w:pStyle w:val="ListParagraph"/>
        <w:numPr>
          <w:ilvl w:val="0"/>
          <w:numId w:val="67"/>
        </w:numPr>
        <w:tabs>
          <w:tab w:val="clear" w:pos="360"/>
          <w:tab w:val="num" w:pos="900"/>
        </w:tabs>
        <w:spacing w:after="120" w:line="276" w:lineRule="auto"/>
        <w:ind w:left="720"/>
        <w:jc w:val="both"/>
      </w:pPr>
      <w:r w:rsidRPr="00E75B91">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7B0F6A5" w14:textId="77777777" w:rsidR="002B2EA2" w:rsidRPr="000C0E37" w:rsidRDefault="002B2EA2" w:rsidP="002B2EA2">
      <w:pPr>
        <w:autoSpaceDE w:val="0"/>
        <w:autoSpaceDN w:val="0"/>
        <w:adjustRightInd w:val="0"/>
        <w:spacing w:line="276" w:lineRule="auto"/>
        <w:ind w:left="720"/>
        <w:jc w:val="both"/>
        <w:rPr>
          <w:rFonts w:eastAsia="Calibri" w:cs="Arial"/>
          <w:b/>
          <w:szCs w:val="22"/>
        </w:rPr>
      </w:pPr>
    </w:p>
    <w:p w14:paraId="2AF2D682" w14:textId="77777777" w:rsidR="002B2EA2" w:rsidRPr="000C0E37" w:rsidRDefault="002B2EA2" w:rsidP="002B2EA2">
      <w:pPr>
        <w:tabs>
          <w:tab w:val="num" w:pos="720"/>
        </w:tabs>
        <w:autoSpaceDE w:val="0"/>
        <w:autoSpaceDN w:val="0"/>
        <w:adjustRightInd w:val="0"/>
        <w:spacing w:after="120" w:line="276" w:lineRule="auto"/>
        <w:ind w:left="720" w:hanging="360"/>
        <w:jc w:val="both"/>
        <w:outlineLvl w:val="3"/>
        <w:rPr>
          <w:rFonts w:eastAsia="Calibri" w:cs="Arial"/>
          <w:b/>
          <w:szCs w:val="22"/>
        </w:rPr>
      </w:pPr>
      <w:r w:rsidRPr="000C0E37">
        <w:rPr>
          <w:rFonts w:eastAsia="Calibri" w:cs="Arial"/>
          <w:szCs w:val="22"/>
        </w:rPr>
        <w:t xml:space="preserve">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(If needed, Standard Form-LLL, "Disclosure of Lobbying Activities," its </w:t>
      </w:r>
      <w:r w:rsidRPr="000C0E37">
        <w:rPr>
          <w:rFonts w:eastAsia="Calibri" w:cs="Arial"/>
          <w:szCs w:val="22"/>
        </w:rPr>
        <w:t>instructions, and continuation sheet are included at the end of this application form.)</w:t>
      </w:r>
    </w:p>
    <w:p w14:paraId="411C0667" w14:textId="77777777" w:rsidR="002B2EA2" w:rsidRPr="000C0E37" w:rsidRDefault="002B2EA2" w:rsidP="002B2EA2">
      <w:pPr>
        <w:autoSpaceDE w:val="0"/>
        <w:autoSpaceDN w:val="0"/>
        <w:adjustRightInd w:val="0"/>
        <w:spacing w:after="120" w:line="276" w:lineRule="auto"/>
        <w:ind w:left="720" w:hanging="360"/>
        <w:jc w:val="both"/>
        <w:rPr>
          <w:rFonts w:eastAsia="Calibri" w:cs="Arial"/>
          <w:b/>
          <w:szCs w:val="22"/>
        </w:rPr>
      </w:pPr>
    </w:p>
    <w:p w14:paraId="6B2E7AB4" w14:textId="77777777" w:rsidR="002B2EA2" w:rsidRPr="000C0E37" w:rsidRDefault="002B2EA2" w:rsidP="002B2EA2">
      <w:pPr>
        <w:tabs>
          <w:tab w:val="num" w:pos="720"/>
        </w:tabs>
        <w:autoSpaceDE w:val="0"/>
        <w:autoSpaceDN w:val="0"/>
        <w:adjustRightInd w:val="0"/>
        <w:spacing w:after="120" w:line="276" w:lineRule="auto"/>
        <w:ind w:left="720" w:hanging="360"/>
        <w:jc w:val="both"/>
        <w:outlineLvl w:val="3"/>
        <w:rPr>
          <w:rFonts w:eastAsia="Calibri" w:cs="Arial"/>
          <w:szCs w:val="22"/>
        </w:rPr>
      </w:pPr>
      <w:r w:rsidRPr="000C0E37">
        <w:rPr>
          <w:rFonts w:eastAsia="Calibri" w:cs="Arial"/>
          <w:szCs w:val="22"/>
        </w:rPr>
        <w:t>The undersigned shall require that the language of this certification be included in the award documents for all subcontracts at all tiers (including subcontracts, sub-subcontracts, and contracts under grants, loans and cooperative agreements) and that all Sub-recipient/Contractors shall certify and disclose accordingly.</w:t>
      </w:r>
    </w:p>
    <w:p w14:paraId="71262AB2" w14:textId="77777777" w:rsidR="002B2EA2" w:rsidRPr="000C0E37" w:rsidRDefault="002B2EA2" w:rsidP="002B2EA2">
      <w:pPr>
        <w:autoSpaceDE w:val="0"/>
        <w:autoSpaceDN w:val="0"/>
        <w:adjustRightInd w:val="0"/>
        <w:jc w:val="both"/>
        <w:rPr>
          <w:rFonts w:eastAsia="Calibri" w:cs="Arial"/>
          <w:szCs w:val="22"/>
        </w:rPr>
      </w:pPr>
    </w:p>
    <w:p w14:paraId="6040F0AA" w14:textId="77777777" w:rsidR="002B2EA2" w:rsidRPr="000C0E37" w:rsidRDefault="002B2EA2" w:rsidP="002B2EA2">
      <w:pPr>
        <w:tabs>
          <w:tab w:val="left" w:pos="-720"/>
          <w:tab w:val="left" w:pos="0"/>
        </w:tabs>
        <w:spacing w:after="200" w:line="276" w:lineRule="auto"/>
        <w:ind w:left="360"/>
        <w:jc w:val="both"/>
        <w:rPr>
          <w:rFonts w:eastAsia="Calibri" w:cs="Arial"/>
          <w:b/>
          <w:szCs w:val="22"/>
        </w:rPr>
      </w:pPr>
      <w:r w:rsidRPr="000C0E37">
        <w:rPr>
          <w:rFonts w:eastAsia="Calibri" w:cs="Arial"/>
          <w:szCs w:val="22"/>
        </w:rPr>
        <w:t>This certification is a material representation of fact upon which reliance was placed when this transaction was made or entered into. Submission of this certification is a prerequisite for making or entering into this transaction imposed by Section 1352, U.S. Code. Any person who fails to file the required certification shall be subject to a civil penalty of not less than $10,000.00 and not more than $100,000.00 for each such failure.</w:t>
      </w:r>
    </w:p>
    <w:p w14:paraId="365D894B" w14:textId="77777777" w:rsidR="002B2EA2" w:rsidRPr="000C0E37" w:rsidRDefault="002B2EA2" w:rsidP="00302805">
      <w:pPr>
        <w:numPr>
          <w:ilvl w:val="0"/>
          <w:numId w:val="21"/>
        </w:numPr>
        <w:autoSpaceDE w:val="0"/>
        <w:autoSpaceDN w:val="0"/>
        <w:adjustRightInd w:val="0"/>
        <w:spacing w:after="200" w:line="276" w:lineRule="auto"/>
        <w:jc w:val="both"/>
        <w:rPr>
          <w:rFonts w:eastAsia="Calibri" w:cs="Arial"/>
          <w:b/>
          <w:bCs/>
          <w:szCs w:val="22"/>
        </w:rPr>
      </w:pPr>
      <w:r w:rsidRPr="000C0E37">
        <w:rPr>
          <w:rFonts w:eastAsia="Calibri" w:cs="Arial"/>
          <w:b/>
          <w:bCs/>
          <w:szCs w:val="22"/>
        </w:rPr>
        <w:t>CERTIFICATION REGARDING PROGRAM FRAUD CIVIL REMEDIES ACT (PFCRA)</w:t>
      </w:r>
    </w:p>
    <w:p w14:paraId="3D68CC6D" w14:textId="77777777" w:rsidR="002B2EA2" w:rsidRPr="000C0E37" w:rsidRDefault="002B2EA2" w:rsidP="002B2EA2">
      <w:pPr>
        <w:autoSpaceDE w:val="0"/>
        <w:autoSpaceDN w:val="0"/>
        <w:adjustRightInd w:val="0"/>
        <w:spacing w:after="200" w:line="276" w:lineRule="auto"/>
        <w:ind w:left="360"/>
        <w:jc w:val="both"/>
        <w:rPr>
          <w:rFonts w:eastAsia="Calibri" w:cs="Arial"/>
          <w:szCs w:val="22"/>
        </w:rPr>
      </w:pPr>
      <w:r w:rsidRPr="000C0E37">
        <w:rPr>
          <w:rFonts w:eastAsia="Calibri" w:cs="Arial"/>
          <w:szCs w:val="22"/>
        </w:rPr>
        <w:t>The undersigned (authorized official signing for the contracting organization) certifies that the statements herein are true, complete, and accurate to the best of his or her knowledge, and that he or she is aware that any false, fictitious, or fraudulent statements or claims may subject him or her to criminal, civil, or administrative penalties. The undersigned agrees that the contracting organization will comply with the Public Health Service terms and conditions of award if a Contract is awarded.</w:t>
      </w:r>
    </w:p>
    <w:p w14:paraId="787744B1" w14:textId="77777777" w:rsidR="002B2EA2" w:rsidRPr="000C0E37" w:rsidRDefault="002B2EA2" w:rsidP="002B2EA2">
      <w:pPr>
        <w:spacing w:after="160" w:line="259" w:lineRule="auto"/>
        <w:rPr>
          <w:rFonts w:eastAsia="Calibri" w:cs="Arial"/>
          <w:b/>
          <w:bCs/>
          <w:szCs w:val="22"/>
        </w:rPr>
      </w:pPr>
      <w:r w:rsidRPr="000C0E37">
        <w:rPr>
          <w:rFonts w:eastAsia="Calibri" w:cs="Arial"/>
          <w:b/>
          <w:bCs/>
          <w:szCs w:val="22"/>
        </w:rPr>
        <w:br w:type="page"/>
      </w:r>
    </w:p>
    <w:p w14:paraId="12932500" w14:textId="77777777" w:rsidR="002B2EA2" w:rsidRPr="000C0E37" w:rsidRDefault="002B2EA2" w:rsidP="00302805">
      <w:pPr>
        <w:numPr>
          <w:ilvl w:val="0"/>
          <w:numId w:val="21"/>
        </w:numPr>
        <w:autoSpaceDE w:val="0"/>
        <w:autoSpaceDN w:val="0"/>
        <w:adjustRightInd w:val="0"/>
        <w:spacing w:after="200" w:line="276" w:lineRule="auto"/>
        <w:rPr>
          <w:rFonts w:eastAsia="Calibri" w:cs="Arial"/>
          <w:b/>
          <w:bCs/>
          <w:szCs w:val="22"/>
        </w:rPr>
      </w:pPr>
      <w:r w:rsidRPr="000C0E37">
        <w:rPr>
          <w:rFonts w:eastAsia="Calibri" w:cs="Arial"/>
          <w:b/>
          <w:bCs/>
          <w:szCs w:val="22"/>
        </w:rPr>
        <w:lastRenderedPageBreak/>
        <w:t>CERTIFICATION REGARDING ENVIRONMENTAL TOBACCO SMOKE</w:t>
      </w:r>
    </w:p>
    <w:p w14:paraId="31FF3DA7" w14:textId="77777777" w:rsidR="002B2EA2" w:rsidRPr="000C0E37" w:rsidRDefault="002B2EA2" w:rsidP="002B2EA2">
      <w:pPr>
        <w:autoSpaceDE w:val="0"/>
        <w:autoSpaceDN w:val="0"/>
        <w:adjustRightInd w:val="0"/>
        <w:spacing w:after="200" w:line="276" w:lineRule="auto"/>
        <w:ind w:left="360"/>
        <w:jc w:val="both"/>
        <w:rPr>
          <w:rFonts w:eastAsia="Calibri" w:cs="Arial"/>
          <w:b/>
          <w:szCs w:val="22"/>
        </w:rPr>
      </w:pPr>
      <w:r w:rsidRPr="000C0E37">
        <w:rPr>
          <w:rFonts w:eastAsia="Calibri" w:cs="Arial"/>
          <w:szCs w:val="22"/>
        </w:rPr>
        <w:t>Public Law 103-227, also known as the Pro-Children Act of 1994 (Act), requires that smoking not be permitted in any portion of any indoor facility owned or leased or contracted for by an entity and used routinely or regularly for the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operated, or maintained with such Federal funds. The law does not apply to children’s services provided in private residence, portions of facilities used for inpatient drug or alcohol treatment, service providers whose sole source of applicable Federal funds is Medicare or Medicaid, or facilities where WIC coupons are redeemed.</w:t>
      </w:r>
    </w:p>
    <w:p w14:paraId="27ED028A" w14:textId="77777777" w:rsidR="002B2EA2" w:rsidRPr="000C0E37" w:rsidRDefault="002B2EA2" w:rsidP="002B2EA2">
      <w:pPr>
        <w:autoSpaceDE w:val="0"/>
        <w:autoSpaceDN w:val="0"/>
        <w:adjustRightInd w:val="0"/>
        <w:spacing w:line="276" w:lineRule="auto"/>
        <w:ind w:left="360"/>
        <w:jc w:val="both"/>
        <w:rPr>
          <w:rFonts w:eastAsia="Calibri" w:cs="Arial"/>
          <w:b/>
          <w:szCs w:val="22"/>
        </w:rPr>
      </w:pPr>
      <w:r w:rsidRPr="000C0E37">
        <w:rPr>
          <w:rFonts w:eastAsia="Calibri" w:cs="Arial"/>
          <w:szCs w:val="22"/>
        </w:rPr>
        <w:t>Failure to comply with the provisions of the law may result in the imposition of a civil monetary penalty of up to $1,000.00 for each violation and/or the imposition of an administrative compliance order on the responsible entity.</w:t>
      </w:r>
    </w:p>
    <w:p w14:paraId="4A873DED" w14:textId="77777777" w:rsidR="002B2EA2" w:rsidRPr="000C0E37" w:rsidRDefault="002B2EA2" w:rsidP="002B2EA2">
      <w:pPr>
        <w:autoSpaceDE w:val="0"/>
        <w:autoSpaceDN w:val="0"/>
        <w:adjustRightInd w:val="0"/>
        <w:spacing w:line="276" w:lineRule="auto"/>
        <w:jc w:val="both"/>
        <w:rPr>
          <w:rFonts w:eastAsia="Calibri" w:cs="Arial"/>
          <w:b/>
          <w:szCs w:val="22"/>
        </w:rPr>
      </w:pPr>
    </w:p>
    <w:p w14:paraId="415F861D" w14:textId="77777777" w:rsidR="002B2EA2" w:rsidRPr="000C0E37" w:rsidRDefault="002B2EA2" w:rsidP="002B2EA2">
      <w:pPr>
        <w:autoSpaceDE w:val="0"/>
        <w:autoSpaceDN w:val="0"/>
        <w:adjustRightInd w:val="0"/>
        <w:spacing w:after="200" w:line="276" w:lineRule="auto"/>
        <w:ind w:left="360"/>
        <w:jc w:val="both"/>
        <w:rPr>
          <w:rFonts w:eastAsia="Calibri" w:cs="Arial"/>
          <w:b/>
          <w:szCs w:val="22"/>
        </w:rPr>
      </w:pPr>
      <w:r w:rsidRPr="000C0E37">
        <w:rPr>
          <w:rFonts w:eastAsia="Calibri" w:cs="Arial"/>
          <w:szCs w:val="22"/>
        </w:rPr>
        <w:t>By signing the certification, the undersigned certifies that the contracting organization will comply with the requirements of the Act and will not allow smoking within any portion of any indoor facility used for the provision of services for children as defined by the Act.</w:t>
      </w:r>
    </w:p>
    <w:p w14:paraId="08A8D849" w14:textId="77777777" w:rsidR="002B2EA2" w:rsidRPr="000C0E37" w:rsidRDefault="002B2EA2" w:rsidP="002B2EA2">
      <w:pPr>
        <w:autoSpaceDE w:val="0"/>
        <w:autoSpaceDN w:val="0"/>
        <w:adjustRightInd w:val="0"/>
        <w:spacing w:line="276" w:lineRule="auto"/>
        <w:ind w:left="360"/>
        <w:jc w:val="both"/>
        <w:rPr>
          <w:rFonts w:eastAsia="Calibri" w:cs="Arial"/>
          <w:b/>
          <w:szCs w:val="22"/>
        </w:rPr>
      </w:pPr>
      <w:r w:rsidRPr="000C0E37">
        <w:rPr>
          <w:rFonts w:eastAsia="Calibri" w:cs="Arial"/>
          <w:szCs w:val="22"/>
        </w:rPr>
        <w:t>The contracting organization agrees that it will require that the language of this certification be included in any subcontracts which contain provisions for children’s services and that all Sub-recipient/Contractors shall certify accordingly.</w:t>
      </w:r>
    </w:p>
    <w:p w14:paraId="507E2283" w14:textId="77777777" w:rsidR="002B2EA2" w:rsidRDefault="002B2EA2" w:rsidP="002B2EA2">
      <w:pPr>
        <w:autoSpaceDE w:val="0"/>
        <w:autoSpaceDN w:val="0"/>
        <w:adjustRightInd w:val="0"/>
        <w:spacing w:line="276" w:lineRule="auto"/>
        <w:jc w:val="both"/>
        <w:rPr>
          <w:rFonts w:eastAsia="Calibri" w:cs="Arial"/>
          <w:b/>
          <w:szCs w:val="22"/>
        </w:rPr>
      </w:pPr>
    </w:p>
    <w:p w14:paraId="11FEEC0F" w14:textId="77777777" w:rsidR="002B2EA2" w:rsidRPr="000C0E37" w:rsidRDefault="002B2EA2" w:rsidP="002B2EA2">
      <w:pPr>
        <w:autoSpaceDE w:val="0"/>
        <w:autoSpaceDN w:val="0"/>
        <w:adjustRightInd w:val="0"/>
        <w:spacing w:line="276" w:lineRule="auto"/>
        <w:jc w:val="both"/>
        <w:rPr>
          <w:rFonts w:eastAsia="Calibri" w:cs="Arial"/>
          <w:b/>
          <w:szCs w:val="22"/>
        </w:rPr>
      </w:pPr>
    </w:p>
    <w:p w14:paraId="7BB2C793" w14:textId="77777777" w:rsidR="002B2EA2" w:rsidRPr="000C0E37" w:rsidRDefault="002B2EA2" w:rsidP="00302805">
      <w:pPr>
        <w:widowControl w:val="0"/>
        <w:numPr>
          <w:ilvl w:val="0"/>
          <w:numId w:val="21"/>
        </w:numPr>
        <w:autoSpaceDE w:val="0"/>
        <w:autoSpaceDN w:val="0"/>
        <w:adjustRightInd w:val="0"/>
        <w:spacing w:after="200" w:line="276" w:lineRule="auto"/>
        <w:contextualSpacing/>
        <w:jc w:val="both"/>
        <w:rPr>
          <w:rFonts w:eastAsia="MS Mincho" w:cs="Arial"/>
          <w:color w:val="000000"/>
          <w:szCs w:val="22"/>
        </w:rPr>
      </w:pPr>
      <w:r w:rsidRPr="000C0E37">
        <w:rPr>
          <w:rFonts w:eastAsia="Calibri" w:cs="Arial"/>
          <w:b/>
          <w:bCs/>
          <w:szCs w:val="22"/>
        </w:rPr>
        <w:t>CERTIFICATION REGARDING CLEAN AIR ACT</w:t>
      </w:r>
    </w:p>
    <w:p w14:paraId="149F4139" w14:textId="77777777" w:rsidR="002B2EA2" w:rsidRDefault="002B2EA2" w:rsidP="002B2EA2">
      <w:pPr>
        <w:spacing w:after="200" w:line="276" w:lineRule="auto"/>
        <w:ind w:left="360"/>
        <w:jc w:val="both"/>
        <w:rPr>
          <w:rFonts w:eastAsia="Calibri" w:cs="Arial"/>
          <w:szCs w:val="22"/>
        </w:rPr>
      </w:pPr>
      <w:r w:rsidRPr="000C0E37">
        <w:rPr>
          <w:rFonts w:eastAsia="Calibri" w:cs="Arial"/>
          <w:szCs w:val="22"/>
        </w:rPr>
        <w:t>By signing the certification, the undersigned certifies that the contracting organization will comply with all requirements, applicable standards, orders, and regulations contained in the Clean Air Act (42 U.S.C. 7401-7671q.) and the Federal Water Pollution Control Act (33 U.S.C. 1251-1387). The undersigned also acknowledges and that any violations after Contract award shall be reported to WAHBE and the Regional Office of the Environmental Protection Agency (EPA).</w:t>
      </w:r>
    </w:p>
    <w:p w14:paraId="3C95F40F" w14:textId="77777777" w:rsidR="002B2EA2" w:rsidRDefault="002B2EA2" w:rsidP="002B2EA2">
      <w:pPr>
        <w:spacing w:after="200" w:line="276" w:lineRule="auto"/>
        <w:ind w:left="360"/>
        <w:jc w:val="both"/>
        <w:rPr>
          <w:rFonts w:eastAsia="MS Mincho" w:cs="Arial"/>
          <w:szCs w:val="22"/>
        </w:rPr>
      </w:pPr>
    </w:p>
    <w:p w14:paraId="5FC0C0CF" w14:textId="77777777" w:rsidR="002B2EA2" w:rsidRDefault="002B2EA2" w:rsidP="002B2EA2">
      <w:pPr>
        <w:spacing w:after="200" w:line="276" w:lineRule="auto"/>
        <w:ind w:left="360"/>
        <w:jc w:val="both"/>
        <w:rPr>
          <w:rFonts w:eastAsia="MS Mincho" w:cs="Arial"/>
          <w:szCs w:val="22"/>
        </w:rPr>
      </w:pPr>
    </w:p>
    <w:p w14:paraId="00B1AB7B" w14:textId="77777777" w:rsidR="002B2EA2" w:rsidRDefault="002B2EA2" w:rsidP="002B2EA2">
      <w:pPr>
        <w:spacing w:after="200" w:line="276" w:lineRule="auto"/>
        <w:ind w:left="360"/>
        <w:jc w:val="both"/>
        <w:rPr>
          <w:rFonts w:eastAsia="MS Mincho" w:cs="Arial"/>
          <w:szCs w:val="22"/>
        </w:rPr>
        <w:sectPr w:rsidR="002B2EA2">
          <w:type w:val="continuous"/>
          <w:pgSz w:w="12240" w:h="15840" w:code="1"/>
          <w:pgMar w:top="720" w:right="720" w:bottom="864" w:left="720" w:header="450" w:footer="330" w:gutter="0"/>
          <w:cols w:num="2" w:space="720"/>
          <w:noEndnote/>
        </w:sectPr>
      </w:pPr>
    </w:p>
    <w:p w14:paraId="3B0C3ED6" w14:textId="77777777" w:rsidR="002B2EA2" w:rsidRPr="000C0E37" w:rsidRDefault="002B2EA2" w:rsidP="002B2EA2">
      <w:pPr>
        <w:spacing w:after="200" w:line="276" w:lineRule="auto"/>
        <w:jc w:val="center"/>
        <w:rPr>
          <w:rFonts w:eastAsia="Calibri" w:cs="Arial"/>
          <w:b/>
          <w:color w:val="FF0000"/>
          <w:szCs w:val="22"/>
        </w:rPr>
      </w:pPr>
      <w:r w:rsidRPr="000C0E37">
        <w:rPr>
          <w:rFonts w:eastAsia="Calibri" w:cs="Arial"/>
          <w:color w:val="FF0000"/>
          <w:szCs w:val="22"/>
        </w:rPr>
        <w:t>CONTRACTOR SIGNATURE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5381"/>
      </w:tblGrid>
      <w:tr w:rsidR="002B2EA2" w:rsidRPr="000C0E37" w14:paraId="4C979F54" w14:textId="77777777" w:rsidTr="002338EA">
        <w:trPr>
          <w:trHeight w:val="1097"/>
        </w:trPr>
        <w:tc>
          <w:tcPr>
            <w:tcW w:w="5508" w:type="dxa"/>
          </w:tcPr>
          <w:p w14:paraId="5FD37793" w14:textId="77777777" w:rsidR="002B2EA2" w:rsidRPr="000C0E37" w:rsidRDefault="002B2EA2" w:rsidP="002338EA">
            <w:pPr>
              <w:spacing w:after="200" w:line="276" w:lineRule="auto"/>
              <w:rPr>
                <w:rFonts w:eastAsia="Calibri" w:cs="Arial"/>
                <w:szCs w:val="22"/>
              </w:rPr>
            </w:pPr>
            <w:r w:rsidRPr="000C0E37">
              <w:rPr>
                <w:rFonts w:eastAsia="Calibri" w:cs="Arial"/>
                <w:szCs w:val="22"/>
              </w:rPr>
              <w:t xml:space="preserve">SIGNATURE OF AUTHORIZED CERTIFYING OFFICIAL </w:t>
            </w:r>
          </w:p>
        </w:tc>
        <w:tc>
          <w:tcPr>
            <w:tcW w:w="5508" w:type="dxa"/>
          </w:tcPr>
          <w:p w14:paraId="55EE8B39" w14:textId="77777777" w:rsidR="002B2EA2" w:rsidRDefault="002B2EA2" w:rsidP="002338EA">
            <w:pPr>
              <w:spacing w:after="200" w:line="276" w:lineRule="auto"/>
              <w:rPr>
                <w:rFonts w:eastAsia="Calibri" w:cs="Arial"/>
                <w:szCs w:val="22"/>
              </w:rPr>
            </w:pPr>
            <w:r w:rsidRPr="000C0E37">
              <w:rPr>
                <w:rFonts w:eastAsia="Calibri" w:cs="Arial"/>
                <w:szCs w:val="22"/>
              </w:rPr>
              <w:t>TITLE</w:t>
            </w:r>
          </w:p>
          <w:p w14:paraId="4E9F33EB" w14:textId="36446601" w:rsidR="000707CC" w:rsidRPr="000C0E37" w:rsidRDefault="000707CC" w:rsidP="002338EA">
            <w:pPr>
              <w:spacing w:after="200" w:line="276" w:lineRule="auto"/>
              <w:rPr>
                <w:rFonts w:eastAsia="Calibri" w:cs="Arial"/>
                <w:szCs w:val="22"/>
              </w:rPr>
            </w:pPr>
          </w:p>
        </w:tc>
      </w:tr>
      <w:tr w:rsidR="002B2EA2" w:rsidRPr="000C0E37" w14:paraId="4DC538EA" w14:textId="77777777" w:rsidTr="00233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5" w:type="dxa"/>
            <w:right w:w="145" w:type="dxa"/>
          </w:tblCellMar>
        </w:tblPrEx>
        <w:tc>
          <w:tcPr>
            <w:tcW w:w="5508" w:type="dxa"/>
            <w:tcBorders>
              <w:top w:val="single" w:sz="7" w:space="0" w:color="000000"/>
              <w:left w:val="single" w:sz="7" w:space="0" w:color="000000"/>
              <w:bottom w:val="single" w:sz="7" w:space="0" w:color="000000"/>
              <w:right w:val="single" w:sz="7" w:space="0" w:color="000000"/>
            </w:tcBorders>
          </w:tcPr>
          <w:p w14:paraId="6FC83500" w14:textId="77777777" w:rsidR="002B2EA2" w:rsidRPr="000C0E37" w:rsidRDefault="002B2EA2" w:rsidP="002338EA">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200" w:line="276" w:lineRule="auto"/>
              <w:rPr>
                <w:rFonts w:eastAsia="Calibri" w:cs="Arial"/>
                <w:szCs w:val="22"/>
              </w:rPr>
            </w:pPr>
            <w:r w:rsidRPr="000C0E37">
              <w:rPr>
                <w:rFonts w:eastAsia="Calibri" w:cs="Arial"/>
                <w:szCs w:val="22"/>
              </w:rPr>
              <w:t>Please also print or type name:</w:t>
            </w:r>
          </w:p>
          <w:p w14:paraId="6EA638E2" w14:textId="790A02F6" w:rsidR="002B2EA2" w:rsidRPr="000C0E37" w:rsidRDefault="002B2EA2" w:rsidP="002338EA">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200" w:line="276" w:lineRule="auto"/>
              <w:rPr>
                <w:rFonts w:eastAsia="Calibri" w:cs="Arial"/>
                <w:szCs w:val="22"/>
              </w:rPr>
            </w:pPr>
          </w:p>
        </w:tc>
        <w:tc>
          <w:tcPr>
            <w:tcW w:w="5508" w:type="dxa"/>
            <w:tcBorders>
              <w:top w:val="single" w:sz="7" w:space="0" w:color="000000"/>
              <w:left w:val="single" w:sz="7" w:space="0" w:color="000000"/>
              <w:bottom w:val="single" w:sz="7" w:space="0" w:color="000000"/>
              <w:right w:val="single" w:sz="7" w:space="0" w:color="000000"/>
            </w:tcBorders>
          </w:tcPr>
          <w:p w14:paraId="5F53CFE8" w14:textId="77777777" w:rsidR="000707CC" w:rsidRPr="000C0E37" w:rsidRDefault="000707CC" w:rsidP="000707CC">
            <w:pPr>
              <w:spacing w:after="200" w:line="276" w:lineRule="auto"/>
              <w:rPr>
                <w:rFonts w:eastAsia="Calibri" w:cs="Arial"/>
                <w:szCs w:val="22"/>
              </w:rPr>
            </w:pPr>
            <w:r w:rsidRPr="000C0E37">
              <w:rPr>
                <w:rFonts w:eastAsia="Calibri" w:cs="Arial"/>
                <w:szCs w:val="22"/>
              </w:rPr>
              <w:t>DATE</w:t>
            </w:r>
          </w:p>
          <w:p w14:paraId="79E127EA" w14:textId="102085F7" w:rsidR="002B2EA2" w:rsidRPr="000C0E37" w:rsidRDefault="002B2EA2" w:rsidP="000707C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200" w:line="276" w:lineRule="auto"/>
              <w:rPr>
                <w:rFonts w:eastAsia="Calibri" w:cs="Arial"/>
                <w:szCs w:val="22"/>
              </w:rPr>
            </w:pPr>
          </w:p>
        </w:tc>
      </w:tr>
      <w:tr w:rsidR="002B2EA2" w:rsidRPr="000C0E37" w14:paraId="6CEDB27B" w14:textId="77777777" w:rsidTr="002338EA">
        <w:trPr>
          <w:trHeight w:val="748"/>
        </w:trPr>
        <w:tc>
          <w:tcPr>
            <w:tcW w:w="5508" w:type="dxa"/>
          </w:tcPr>
          <w:p w14:paraId="22253B0E" w14:textId="7431FFCA" w:rsidR="002B2EA2" w:rsidRPr="000C0E37" w:rsidRDefault="002B2EA2" w:rsidP="002338EA">
            <w:pPr>
              <w:spacing w:after="200" w:line="276" w:lineRule="auto"/>
              <w:rPr>
                <w:rFonts w:eastAsia="Calibri" w:cs="Arial"/>
                <w:szCs w:val="22"/>
              </w:rPr>
            </w:pPr>
            <w:r w:rsidRPr="000C0E37">
              <w:rPr>
                <w:rFonts w:eastAsia="Calibri" w:cs="Arial"/>
                <w:szCs w:val="22"/>
              </w:rPr>
              <w:t xml:space="preserve">ORGANIZATION NAME: </w:t>
            </w:r>
          </w:p>
          <w:p w14:paraId="09575DF5" w14:textId="4AC00C1A" w:rsidR="002B2EA2" w:rsidRPr="000C0E37" w:rsidRDefault="002B2EA2" w:rsidP="002338EA">
            <w:pPr>
              <w:spacing w:after="200" w:line="276" w:lineRule="auto"/>
              <w:rPr>
                <w:rFonts w:eastAsia="Calibri" w:cs="Arial"/>
                <w:szCs w:val="22"/>
              </w:rPr>
            </w:pPr>
          </w:p>
        </w:tc>
        <w:tc>
          <w:tcPr>
            <w:tcW w:w="5508" w:type="dxa"/>
          </w:tcPr>
          <w:p w14:paraId="0AFB7CC1" w14:textId="2883B216" w:rsidR="002B2EA2" w:rsidRPr="000C0E37" w:rsidRDefault="002B2EA2" w:rsidP="002338EA">
            <w:pPr>
              <w:spacing w:after="200" w:line="276" w:lineRule="auto"/>
              <w:rPr>
                <w:rFonts w:eastAsia="Calibri" w:cs="Arial"/>
                <w:szCs w:val="22"/>
              </w:rPr>
            </w:pPr>
          </w:p>
        </w:tc>
      </w:tr>
    </w:tbl>
    <w:p w14:paraId="75E505A0" w14:textId="77777777" w:rsidR="002B2EA2" w:rsidRDefault="002B2EA2" w:rsidP="002B2EA2">
      <w:pPr>
        <w:spacing w:after="200" w:line="276" w:lineRule="auto"/>
        <w:ind w:left="360"/>
        <w:jc w:val="both"/>
        <w:rPr>
          <w:rFonts w:eastAsia="MS Mincho" w:cs="Arial"/>
          <w:szCs w:val="22"/>
        </w:rPr>
      </w:pPr>
    </w:p>
    <w:p w14:paraId="6E15CF85" w14:textId="77777777" w:rsidR="002B2EA2" w:rsidRDefault="002B2EA2" w:rsidP="002B2EA2">
      <w:pPr>
        <w:spacing w:after="200" w:line="276" w:lineRule="auto"/>
        <w:ind w:left="360"/>
        <w:jc w:val="both"/>
        <w:rPr>
          <w:rFonts w:eastAsia="MS Mincho" w:cs="Arial"/>
          <w:szCs w:val="22"/>
        </w:rPr>
      </w:pPr>
    </w:p>
    <w:p w14:paraId="55C72005" w14:textId="77777777" w:rsidR="002B2EA2" w:rsidRPr="000C0E37" w:rsidRDefault="002B2EA2" w:rsidP="002B2EA2">
      <w:pPr>
        <w:spacing w:after="200" w:line="276" w:lineRule="auto"/>
        <w:jc w:val="both"/>
        <w:rPr>
          <w:rFonts w:eastAsia="MS Mincho" w:cs="Arial"/>
          <w:szCs w:val="22"/>
        </w:rPr>
        <w:sectPr w:rsidR="002B2EA2" w:rsidRPr="000C0E37" w:rsidSect="002338EA">
          <w:headerReference w:type="even" r:id="rId75"/>
          <w:headerReference w:type="default" r:id="rId76"/>
          <w:footerReference w:type="default" r:id="rId77"/>
          <w:headerReference w:type="first" r:id="rId78"/>
          <w:type w:val="continuous"/>
          <w:pgSz w:w="12240" w:h="15840" w:code="1"/>
          <w:pgMar w:top="720" w:right="720" w:bottom="864" w:left="720" w:header="450" w:footer="330" w:gutter="0"/>
          <w:cols w:space="720"/>
          <w:noEndnote/>
        </w:sectPr>
      </w:pPr>
    </w:p>
    <w:p w14:paraId="53243FA6" w14:textId="759FE60C" w:rsidR="002B2EA2" w:rsidRDefault="002B2EA2" w:rsidP="004F5634">
      <w:pPr>
        <w:pStyle w:val="Heading1"/>
        <w:ind w:left="360" w:hanging="360"/>
        <w:jc w:val="center"/>
      </w:pPr>
      <w:bookmarkStart w:id="826" w:name="_Toc5363651"/>
      <w:bookmarkStart w:id="827" w:name="_Toc5365852"/>
      <w:bookmarkStart w:id="828" w:name="_Toc5365975"/>
      <w:bookmarkStart w:id="829" w:name="_Toc5951924"/>
      <w:bookmarkStart w:id="830" w:name="_Toc5952111"/>
      <w:bookmarkStart w:id="831" w:name="_Toc6295619"/>
      <w:bookmarkEnd w:id="819"/>
      <w:r w:rsidRPr="009C1601">
        <w:lastRenderedPageBreak/>
        <w:t xml:space="preserve">EXHIBIT D </w:t>
      </w:r>
      <w:r w:rsidR="003575AE">
        <w:t xml:space="preserve">TO SAMPLE CONTRACT </w:t>
      </w:r>
      <w:r w:rsidRPr="009C1601">
        <w:t>– DATA SECURITY &amp; REPORTING REQUIREMENTS</w:t>
      </w:r>
      <w:bookmarkEnd w:id="826"/>
      <w:bookmarkEnd w:id="827"/>
      <w:bookmarkEnd w:id="828"/>
      <w:bookmarkEnd w:id="829"/>
      <w:bookmarkEnd w:id="830"/>
      <w:bookmarkEnd w:id="831"/>
    </w:p>
    <w:p w14:paraId="30AAA95C" w14:textId="77777777" w:rsidR="002B2EA2" w:rsidRPr="009C1601" w:rsidRDefault="002B2EA2" w:rsidP="002B2EA2">
      <w:pPr>
        <w:keepNext/>
        <w:keepLines/>
        <w:jc w:val="center"/>
        <w:rPr>
          <w:rFonts w:cs="Arial"/>
          <w:b/>
          <w:szCs w:val="22"/>
        </w:rPr>
      </w:pPr>
    </w:p>
    <w:p w14:paraId="1E2FF109" w14:textId="77777777" w:rsidR="002B2EA2" w:rsidRPr="00051996" w:rsidRDefault="002B2EA2" w:rsidP="002B2EA2">
      <w:pPr>
        <w:jc w:val="both"/>
        <w:rPr>
          <w:rFonts w:cs="Arial"/>
        </w:rPr>
      </w:pPr>
      <w:r w:rsidRPr="00051996">
        <w:rPr>
          <w:rFonts w:cs="Arial"/>
        </w:rPr>
        <w:t>WAHBE’s duty is to protect the confidentiality and security of client, proprietary, account, and all other business information. To execute these responsibilities, this exhibit sets forth the requirements for Contractors and Sub-contractors who access, obtain, repackage, and/or distribute WAHBE Information. These requirements are in addition to WAHBE policies, standards, and other contractual terms and conditions. WAHBE must approve in advance, in writing, any variance from these security requirements</w:t>
      </w:r>
    </w:p>
    <w:p w14:paraId="303EAC1B" w14:textId="77777777" w:rsidR="002B2EA2" w:rsidRPr="00051996" w:rsidRDefault="002B2EA2" w:rsidP="002B2EA2">
      <w:pPr>
        <w:jc w:val="both"/>
        <w:rPr>
          <w:rFonts w:cs="Arial"/>
          <w:szCs w:val="22"/>
        </w:rPr>
      </w:pPr>
    </w:p>
    <w:p w14:paraId="6F5D465F" w14:textId="77777777" w:rsidR="002B2EA2" w:rsidRPr="00051996" w:rsidRDefault="002B2EA2" w:rsidP="002B2EA2">
      <w:pPr>
        <w:jc w:val="both"/>
        <w:rPr>
          <w:rFonts w:cs="Arial"/>
          <w:szCs w:val="22"/>
        </w:rPr>
      </w:pPr>
      <w:r w:rsidRPr="00051996">
        <w:rPr>
          <w:rFonts w:cs="Arial"/>
          <w:szCs w:val="22"/>
        </w:rPr>
        <w:t xml:space="preserve">WAHBE reserves the right to update or modify these security requirements as necessary to protect the citizens of Washington and data entrusted to WAHBE. If WAHBE updates or modifies these Security Requirements, Contractor shall conform its systems, applications, processes or procedures to comply with the update or modification within a reasonable time period, </w:t>
      </w:r>
      <w:proofErr w:type="gramStart"/>
      <w:r w:rsidRPr="00051996">
        <w:rPr>
          <w:rFonts w:cs="Arial"/>
          <w:szCs w:val="22"/>
        </w:rPr>
        <w:t>with regard to</w:t>
      </w:r>
      <w:proofErr w:type="gramEnd"/>
      <w:r w:rsidRPr="00051996">
        <w:rPr>
          <w:rFonts w:cs="Arial"/>
          <w:szCs w:val="22"/>
        </w:rPr>
        <w:t xml:space="preserve"> all relevant security and legal concerns, as may be determined at the discretion of WAHBE. </w:t>
      </w:r>
    </w:p>
    <w:p w14:paraId="68619E0D" w14:textId="77777777" w:rsidR="002B2EA2" w:rsidRPr="00051996" w:rsidRDefault="002B2EA2" w:rsidP="00302805">
      <w:pPr>
        <w:pStyle w:val="Heading7"/>
        <w:numPr>
          <w:ilvl w:val="0"/>
          <w:numId w:val="68"/>
        </w:numPr>
        <w:spacing w:before="240"/>
        <w:ind w:left="1080"/>
        <w:rPr>
          <w:rFonts w:ascii="Arial" w:hAnsi="Arial" w:cs="Arial"/>
        </w:rPr>
      </w:pPr>
      <w:r w:rsidRPr="00051996">
        <w:rPr>
          <w:rFonts w:ascii="Arial" w:hAnsi="Arial" w:cs="Arial"/>
        </w:rPr>
        <w:t>Definitions:</w:t>
      </w:r>
    </w:p>
    <w:p w14:paraId="03F9362A" w14:textId="77777777" w:rsidR="002B2EA2" w:rsidRPr="00051996" w:rsidRDefault="002B2EA2" w:rsidP="004F0327">
      <w:pPr>
        <w:pStyle w:val="Listparagraphbullet"/>
        <w:ind w:left="1530"/>
      </w:pPr>
      <w:r w:rsidRPr="00051996">
        <w:t>Authorized User(s) means an individual or individuals with an authorized business requirement to access WAHBE Confidential Information.</w:t>
      </w:r>
    </w:p>
    <w:p w14:paraId="0A9F89C8" w14:textId="77777777" w:rsidR="002B2EA2" w:rsidRPr="00051996" w:rsidRDefault="002B2EA2" w:rsidP="002B2EA2">
      <w:pPr>
        <w:pStyle w:val="Listparagraphbullet"/>
        <w:tabs>
          <w:tab w:val="clear" w:pos="360"/>
        </w:tabs>
        <w:spacing w:after="120"/>
        <w:ind w:left="1512" w:hanging="360"/>
        <w:jc w:val="both"/>
      </w:pPr>
      <w:r w:rsidRPr="00051996">
        <w:t>Advanced Encryption Standard (AES) means a symmetric encryption algorithm.</w:t>
      </w:r>
    </w:p>
    <w:p w14:paraId="25756AB1" w14:textId="77777777" w:rsidR="002B2EA2" w:rsidRPr="00051996" w:rsidRDefault="002B2EA2" w:rsidP="002B2EA2">
      <w:pPr>
        <w:pStyle w:val="Listparagraphbullet"/>
        <w:tabs>
          <w:tab w:val="clear" w:pos="360"/>
        </w:tabs>
        <w:spacing w:after="120"/>
        <w:ind w:left="1512" w:hanging="360"/>
        <w:jc w:val="both"/>
        <w:rPr>
          <w:bCs/>
          <w:kern w:val="32"/>
        </w:rPr>
      </w:pPr>
      <w:r w:rsidRPr="00051996">
        <w:t xml:space="preserve">Hardened Password means a string of at least eight (8) characters including one (1) upper case, one (1) lower case, one (1) number and one (1) special character (i.e., non-alphanumeric characters). </w:t>
      </w:r>
    </w:p>
    <w:p w14:paraId="248AC226" w14:textId="77777777" w:rsidR="002B2EA2" w:rsidRPr="00051996" w:rsidRDefault="002B2EA2" w:rsidP="002B2EA2">
      <w:pPr>
        <w:pStyle w:val="Listparagraphbullet"/>
        <w:tabs>
          <w:tab w:val="clear" w:pos="360"/>
        </w:tabs>
        <w:spacing w:after="120"/>
        <w:ind w:left="1512" w:hanging="360"/>
        <w:jc w:val="both"/>
      </w:pPr>
      <w:r w:rsidRPr="00051996">
        <w:t xml:space="preserve">Security Incident means a warning that there may be or has been a threat to information or computer security including, but not limited </w:t>
      </w:r>
      <w:proofErr w:type="gramStart"/>
      <w:r w:rsidRPr="00051996">
        <w:t>to:</w:t>
      </w:r>
      <w:proofErr w:type="gramEnd"/>
      <w:r w:rsidRPr="00051996">
        <w:t xml:space="preserve"> unauthorized access; data or security breach; service attacks; malicious code; and unauthorized disclosure or misuse of confidential information.</w:t>
      </w:r>
    </w:p>
    <w:p w14:paraId="7A46E7F8" w14:textId="77777777" w:rsidR="002B2EA2" w:rsidRPr="00051996" w:rsidRDefault="002B2EA2" w:rsidP="002B2EA2">
      <w:pPr>
        <w:pStyle w:val="Listparagraphbullet"/>
        <w:tabs>
          <w:tab w:val="clear" w:pos="360"/>
        </w:tabs>
        <w:spacing w:after="120"/>
        <w:ind w:left="1512" w:hanging="360"/>
        <w:jc w:val="both"/>
        <w:rPr>
          <w:bCs/>
          <w:kern w:val="32"/>
        </w:rPr>
      </w:pPr>
      <w:r w:rsidRPr="00051996">
        <w:t>Transmitting: the transferring of data electronically, such as via email.</w:t>
      </w:r>
    </w:p>
    <w:p w14:paraId="0D3E0FD4" w14:textId="77777777" w:rsidR="002B2EA2" w:rsidRPr="00051996" w:rsidRDefault="002B2EA2" w:rsidP="002B2EA2">
      <w:pPr>
        <w:pStyle w:val="Listparagraphbullet"/>
        <w:tabs>
          <w:tab w:val="clear" w:pos="360"/>
        </w:tabs>
        <w:spacing w:after="120"/>
        <w:ind w:left="1512" w:hanging="360"/>
        <w:jc w:val="both"/>
      </w:pPr>
      <w:r w:rsidRPr="00051996">
        <w:t>Transporting: the physical transferring of data that has been stored.</w:t>
      </w:r>
    </w:p>
    <w:p w14:paraId="20F1FFE0" w14:textId="77777777" w:rsidR="002B2EA2" w:rsidRPr="00051996" w:rsidRDefault="002B2EA2" w:rsidP="002B2EA2">
      <w:pPr>
        <w:pStyle w:val="Listparagraphbullet"/>
        <w:tabs>
          <w:tab w:val="clear" w:pos="360"/>
        </w:tabs>
        <w:spacing w:after="120"/>
        <w:ind w:left="1512" w:hanging="360"/>
        <w:jc w:val="both"/>
      </w:pPr>
      <w:r w:rsidRPr="00051996">
        <w:t>Unique User ID: a string of characters that identifies a specific user and which, in conjunction with a password, passphrase, or other mechanism, authenticates a user to an information system.</w:t>
      </w:r>
    </w:p>
    <w:p w14:paraId="7EF1EF44" w14:textId="77777777" w:rsidR="002B2EA2" w:rsidRPr="00051996" w:rsidRDefault="002B2EA2" w:rsidP="00302805">
      <w:pPr>
        <w:pStyle w:val="Heading7"/>
        <w:numPr>
          <w:ilvl w:val="0"/>
          <w:numId w:val="68"/>
        </w:numPr>
        <w:spacing w:before="240"/>
        <w:ind w:left="1080"/>
        <w:jc w:val="both"/>
        <w:rPr>
          <w:rFonts w:ascii="Arial" w:hAnsi="Arial" w:cs="Arial"/>
        </w:rPr>
      </w:pPr>
      <w:r w:rsidRPr="00051996">
        <w:rPr>
          <w:rFonts w:ascii="Arial" w:hAnsi="Arial" w:cs="Arial"/>
        </w:rPr>
        <w:t>Contractors connected to WAHBE network or stewards of WAHBE data shall protect data by using the appropriate administrative, physical and technical safeguards:</w:t>
      </w:r>
    </w:p>
    <w:p w14:paraId="2274FB11" w14:textId="77777777" w:rsidR="002B2EA2" w:rsidRPr="00051996" w:rsidRDefault="002B2EA2" w:rsidP="00302805">
      <w:pPr>
        <w:pStyle w:val="Listparagraphbullet"/>
        <w:numPr>
          <w:ilvl w:val="0"/>
          <w:numId w:val="69"/>
        </w:numPr>
        <w:spacing w:after="120"/>
        <w:ind w:left="1512"/>
        <w:jc w:val="both"/>
      </w:pPr>
      <w:r w:rsidRPr="00051996">
        <w:t xml:space="preserve">To prevent the use or disclosure of data other than as permitted or required by the terms and conditions of this exhibit, and </w:t>
      </w:r>
    </w:p>
    <w:p w14:paraId="7CD07C49" w14:textId="77777777" w:rsidR="002B2EA2" w:rsidRPr="00051996" w:rsidRDefault="002B2EA2" w:rsidP="002B2EA2">
      <w:pPr>
        <w:pStyle w:val="Listparagraphbullet"/>
        <w:tabs>
          <w:tab w:val="clear" w:pos="360"/>
        </w:tabs>
        <w:spacing w:after="120"/>
        <w:ind w:left="1512" w:hanging="360"/>
        <w:jc w:val="both"/>
      </w:pPr>
      <w:r w:rsidRPr="00051996">
        <w:t>To reasonably and appropriately protect the confidentiality, integrity, and availability of data the Contractor creates, receives, maintains, or transmits on behalf of WAHBE for as long as the data is within its possession and control, even after the termination or expiration of this Contract.</w:t>
      </w:r>
    </w:p>
    <w:p w14:paraId="653CF6CD" w14:textId="77777777" w:rsidR="002B2EA2" w:rsidRPr="00051996" w:rsidRDefault="002B2EA2" w:rsidP="002B2EA2">
      <w:pPr>
        <w:pStyle w:val="Listparagraphbullet"/>
        <w:tabs>
          <w:tab w:val="clear" w:pos="360"/>
        </w:tabs>
        <w:spacing w:after="120"/>
        <w:ind w:left="1512" w:hanging="360"/>
        <w:jc w:val="both"/>
      </w:pPr>
      <w:r w:rsidRPr="00051996">
        <w:t>Annual Awareness Training shall be conducted and documented for all Contractor’s employees or Sub-Contractors that have access to WAHBE data that includes at minimum:</w:t>
      </w:r>
    </w:p>
    <w:p w14:paraId="6ED50118" w14:textId="77777777" w:rsidR="002B2EA2" w:rsidRPr="002742CE" w:rsidRDefault="002B2EA2" w:rsidP="00302805">
      <w:pPr>
        <w:pStyle w:val="Heading5"/>
        <w:keepNext w:val="0"/>
        <w:numPr>
          <w:ilvl w:val="0"/>
          <w:numId w:val="70"/>
        </w:numPr>
        <w:spacing w:after="60"/>
        <w:jc w:val="left"/>
        <w:rPr>
          <w:b w:val="0"/>
        </w:rPr>
      </w:pPr>
      <w:r w:rsidRPr="002742CE">
        <w:rPr>
          <w:b w:val="0"/>
        </w:rPr>
        <w:t>Social Engineering/Phishing</w:t>
      </w:r>
    </w:p>
    <w:p w14:paraId="7C97E1C3" w14:textId="77777777" w:rsidR="002B2EA2" w:rsidRPr="002742CE" w:rsidRDefault="002B2EA2" w:rsidP="00302805">
      <w:pPr>
        <w:pStyle w:val="Heading5"/>
        <w:keepNext w:val="0"/>
        <w:numPr>
          <w:ilvl w:val="0"/>
          <w:numId w:val="63"/>
        </w:numPr>
        <w:spacing w:after="60"/>
        <w:jc w:val="left"/>
        <w:rPr>
          <w:b w:val="0"/>
        </w:rPr>
      </w:pPr>
      <w:r w:rsidRPr="002742CE">
        <w:rPr>
          <w:b w:val="0"/>
        </w:rPr>
        <w:t>Internet Hygiene</w:t>
      </w:r>
    </w:p>
    <w:p w14:paraId="69BCF358" w14:textId="77777777" w:rsidR="002B2EA2" w:rsidRPr="002742CE" w:rsidRDefault="002B2EA2" w:rsidP="00302805">
      <w:pPr>
        <w:pStyle w:val="Heading5"/>
        <w:keepNext w:val="0"/>
        <w:numPr>
          <w:ilvl w:val="0"/>
          <w:numId w:val="63"/>
        </w:numPr>
        <w:spacing w:after="60"/>
        <w:jc w:val="left"/>
        <w:rPr>
          <w:b w:val="0"/>
        </w:rPr>
      </w:pPr>
      <w:r w:rsidRPr="002742CE">
        <w:rPr>
          <w:b w:val="0"/>
        </w:rPr>
        <w:t>Insider Threats</w:t>
      </w:r>
    </w:p>
    <w:p w14:paraId="10D05A67" w14:textId="77777777" w:rsidR="002B2EA2" w:rsidRPr="002742CE" w:rsidRDefault="002B2EA2" w:rsidP="00302805">
      <w:pPr>
        <w:pStyle w:val="Heading5"/>
        <w:keepNext w:val="0"/>
        <w:numPr>
          <w:ilvl w:val="0"/>
          <w:numId w:val="63"/>
        </w:numPr>
        <w:spacing w:after="60"/>
        <w:jc w:val="left"/>
        <w:rPr>
          <w:b w:val="0"/>
        </w:rPr>
      </w:pPr>
      <w:r w:rsidRPr="002742CE">
        <w:rPr>
          <w:b w:val="0"/>
        </w:rPr>
        <w:t>Password creation and use</w:t>
      </w:r>
    </w:p>
    <w:p w14:paraId="2428D652" w14:textId="77777777" w:rsidR="002B2EA2" w:rsidRPr="002742CE" w:rsidRDefault="002B2EA2" w:rsidP="00302805">
      <w:pPr>
        <w:pStyle w:val="Heading5"/>
        <w:keepNext w:val="0"/>
        <w:numPr>
          <w:ilvl w:val="0"/>
          <w:numId w:val="63"/>
        </w:numPr>
        <w:spacing w:after="60"/>
        <w:jc w:val="left"/>
        <w:rPr>
          <w:b w:val="0"/>
        </w:rPr>
      </w:pPr>
      <w:r w:rsidRPr="002742CE">
        <w:rPr>
          <w:b w:val="0"/>
        </w:rPr>
        <w:t>Malware</w:t>
      </w:r>
    </w:p>
    <w:p w14:paraId="4DB2C468" w14:textId="77777777" w:rsidR="002B2EA2" w:rsidRPr="002742CE" w:rsidRDefault="002B2EA2" w:rsidP="00302805">
      <w:pPr>
        <w:pStyle w:val="Heading5"/>
        <w:keepNext w:val="0"/>
        <w:numPr>
          <w:ilvl w:val="0"/>
          <w:numId w:val="63"/>
        </w:numPr>
        <w:spacing w:after="60"/>
        <w:jc w:val="left"/>
        <w:rPr>
          <w:b w:val="0"/>
        </w:rPr>
      </w:pPr>
      <w:r w:rsidRPr="002742CE">
        <w:rPr>
          <w:b w:val="0"/>
        </w:rPr>
        <w:t>Regulatory requirements</w:t>
      </w:r>
    </w:p>
    <w:p w14:paraId="5E25A198" w14:textId="77777777" w:rsidR="002B2EA2" w:rsidRPr="002742CE" w:rsidRDefault="002B2EA2" w:rsidP="00302805">
      <w:pPr>
        <w:pStyle w:val="Heading5"/>
        <w:keepNext w:val="0"/>
        <w:numPr>
          <w:ilvl w:val="0"/>
          <w:numId w:val="63"/>
        </w:numPr>
        <w:spacing w:after="60"/>
        <w:jc w:val="left"/>
        <w:rPr>
          <w:b w:val="0"/>
        </w:rPr>
      </w:pPr>
      <w:r w:rsidRPr="002742CE">
        <w:rPr>
          <w:b w:val="0"/>
        </w:rPr>
        <w:lastRenderedPageBreak/>
        <w:t>Incident Reporting</w:t>
      </w:r>
    </w:p>
    <w:p w14:paraId="64B53FEC" w14:textId="77777777" w:rsidR="002B2EA2" w:rsidRPr="002742CE" w:rsidRDefault="002B2EA2" w:rsidP="00302805">
      <w:pPr>
        <w:pStyle w:val="Heading5"/>
        <w:keepNext w:val="0"/>
        <w:numPr>
          <w:ilvl w:val="0"/>
          <w:numId w:val="63"/>
        </w:numPr>
        <w:spacing w:after="60"/>
        <w:jc w:val="left"/>
        <w:rPr>
          <w:b w:val="0"/>
        </w:rPr>
      </w:pPr>
      <w:r w:rsidRPr="002742CE">
        <w:rPr>
          <w:b w:val="0"/>
        </w:rPr>
        <w:t>Company Policies</w:t>
      </w:r>
    </w:p>
    <w:p w14:paraId="18623CAB" w14:textId="77777777" w:rsidR="002B2EA2" w:rsidRPr="002742CE" w:rsidRDefault="002B2EA2" w:rsidP="00302805">
      <w:pPr>
        <w:pStyle w:val="Heading5"/>
        <w:keepNext w:val="0"/>
        <w:numPr>
          <w:ilvl w:val="0"/>
          <w:numId w:val="63"/>
        </w:numPr>
        <w:spacing w:after="60"/>
        <w:jc w:val="left"/>
        <w:rPr>
          <w:b w:val="0"/>
        </w:rPr>
      </w:pPr>
      <w:r w:rsidRPr="002742CE">
        <w:rPr>
          <w:b w:val="0"/>
        </w:rPr>
        <w:t>Advanced training for IT Professionals</w:t>
      </w:r>
    </w:p>
    <w:p w14:paraId="0BBE303C" w14:textId="77777777" w:rsidR="002B2EA2" w:rsidRPr="00D52E50" w:rsidRDefault="002B2EA2" w:rsidP="00302805">
      <w:pPr>
        <w:pStyle w:val="Heading7"/>
        <w:numPr>
          <w:ilvl w:val="0"/>
          <w:numId w:val="68"/>
        </w:numPr>
        <w:spacing w:before="240"/>
        <w:ind w:left="1080"/>
        <w:jc w:val="both"/>
        <w:rPr>
          <w:rFonts w:ascii="Arial" w:hAnsi="Arial" w:cs="Arial"/>
        </w:rPr>
      </w:pPr>
      <w:r w:rsidRPr="00051996">
        <w:rPr>
          <w:rFonts w:ascii="Arial" w:hAnsi="Arial" w:cs="Arial"/>
        </w:rPr>
        <w:t>Use and Disclosure: Contractor acknowledges that in performing the services it will have access to, or be directly or indirectly exposed to, client confidential information. Contractor shall use such information solely for performing the services. Contractor shall take all reasonable measures to protect all client information from disclosure, including measures at least as strict as those measures Contractor would use to protect its own confidential information. Contractor shall not disclose client information to any parties other than those with a need to know to perform the services on behalf of WAHBE and only to the extent such employees or Subcontractors are bound by the term executed and acknowledged by WAHBE.</w:t>
      </w:r>
    </w:p>
    <w:p w14:paraId="1A4D258C" w14:textId="77777777" w:rsidR="002B2EA2" w:rsidRPr="00D52E50" w:rsidRDefault="002B2EA2" w:rsidP="00302805">
      <w:pPr>
        <w:pStyle w:val="Heading7"/>
        <w:numPr>
          <w:ilvl w:val="0"/>
          <w:numId w:val="68"/>
        </w:numPr>
        <w:spacing w:before="240"/>
        <w:ind w:left="1080"/>
        <w:jc w:val="both"/>
        <w:rPr>
          <w:rFonts w:ascii="Arial" w:hAnsi="Arial" w:cs="Arial"/>
        </w:rPr>
      </w:pPr>
      <w:r w:rsidRPr="00051996">
        <w:rPr>
          <w:rFonts w:ascii="Arial" w:hAnsi="Arial" w:cs="Arial"/>
        </w:rPr>
        <w:t xml:space="preserve">The terms of this Exhibit shall apply to Contractor and any Subcontractors who use systems, network, data and/or documentation that is housed or managed by Contractors on behalf of, or in the performance of services, for WAHBE.  For purposes of this Exhibit, they shall be collectively referred to as "Exchange Data". </w:t>
      </w:r>
    </w:p>
    <w:p w14:paraId="1CA624BC" w14:textId="77777777" w:rsidR="002B2EA2" w:rsidRPr="00D52E50" w:rsidRDefault="002B2EA2" w:rsidP="00302805">
      <w:pPr>
        <w:pStyle w:val="Heading7"/>
        <w:numPr>
          <w:ilvl w:val="0"/>
          <w:numId w:val="68"/>
        </w:numPr>
        <w:spacing w:before="240"/>
        <w:ind w:left="1080"/>
        <w:jc w:val="both"/>
        <w:rPr>
          <w:rFonts w:ascii="Arial" w:hAnsi="Arial" w:cs="Arial"/>
        </w:rPr>
      </w:pPr>
      <w:r w:rsidRPr="00051996">
        <w:rPr>
          <w:rFonts w:ascii="Arial" w:hAnsi="Arial" w:cs="Arial"/>
        </w:rPr>
        <w:t>Compliance with Applicable Law: WAHBE is governed by Washington State Regulations, IRS pub 1075, CMS minimum standards, US Privacy Act, and Washington Records Release Act. Contractor irrevocably consents to the jurisdiction and venue of any state or federal regulations and agrees to comply.</w:t>
      </w:r>
    </w:p>
    <w:p w14:paraId="2CDBEE9B" w14:textId="77777777" w:rsidR="002B2EA2" w:rsidRPr="00051996" w:rsidRDefault="002B2EA2" w:rsidP="00302805">
      <w:pPr>
        <w:pStyle w:val="Heading7"/>
        <w:numPr>
          <w:ilvl w:val="0"/>
          <w:numId w:val="68"/>
        </w:numPr>
        <w:spacing w:before="240"/>
        <w:ind w:left="1080"/>
        <w:rPr>
          <w:rFonts w:ascii="Arial" w:hAnsi="Arial" w:cs="Arial"/>
        </w:rPr>
      </w:pPr>
      <w:r w:rsidRPr="00051996">
        <w:rPr>
          <w:rFonts w:ascii="Arial" w:hAnsi="Arial" w:cs="Arial"/>
        </w:rPr>
        <w:t xml:space="preserve">Protection of WAHBE Systems and data: </w:t>
      </w:r>
    </w:p>
    <w:p w14:paraId="0C5D6D87" w14:textId="77777777" w:rsidR="002B2EA2" w:rsidRPr="00051996" w:rsidRDefault="002B2EA2" w:rsidP="00BF7875">
      <w:pPr>
        <w:pStyle w:val="Listparagraphbullet"/>
        <w:numPr>
          <w:ilvl w:val="1"/>
          <w:numId w:val="14"/>
        </w:numPr>
        <w:spacing w:after="120"/>
        <w:ind w:left="1530"/>
        <w:jc w:val="both"/>
      </w:pPr>
      <w:r w:rsidRPr="00051996">
        <w:t>In all events where Contractor has access to WAHBE data, Contractor shall meet all standards and requirements including, but not limited to: industry security standards, use of computer firewalls, strong user authentication, encrypted transmissions, anti-malware programs, regular and timely software patch updates, and controlled access to the physical location of computer hardware. This includes, without limitation, Contractor’s transmission or storage of electronic files or electronic data.</w:t>
      </w:r>
    </w:p>
    <w:p w14:paraId="773F96E0" w14:textId="77777777" w:rsidR="002B2EA2" w:rsidRPr="00051996" w:rsidRDefault="002B2EA2" w:rsidP="00EC7E42">
      <w:pPr>
        <w:pStyle w:val="Listparagraphbullet"/>
        <w:numPr>
          <w:ilvl w:val="1"/>
          <w:numId w:val="14"/>
        </w:numPr>
        <w:spacing w:after="120"/>
        <w:ind w:left="1530"/>
        <w:jc w:val="both"/>
      </w:pPr>
      <w:r w:rsidRPr="00051996">
        <w:t>Application integrity shall be validated to ensure destructive computer programming such as harmful computer instructions, viruses, Trojan horses and other harmful code is mitigated; and integrity of data is maintained.</w:t>
      </w:r>
    </w:p>
    <w:p w14:paraId="5D8C107A" w14:textId="77777777" w:rsidR="002B2EA2" w:rsidRPr="00051996" w:rsidRDefault="002B2EA2" w:rsidP="00784D6D">
      <w:pPr>
        <w:pStyle w:val="Listparagraphbullet"/>
        <w:numPr>
          <w:ilvl w:val="1"/>
          <w:numId w:val="14"/>
        </w:numPr>
        <w:spacing w:after="120"/>
        <w:ind w:left="1530"/>
        <w:jc w:val="both"/>
      </w:pPr>
      <w:r w:rsidRPr="00051996">
        <w:t xml:space="preserve">Contractor shall implement security baselines on all systems and applications that meet industry and federal standards. Documentation must be submitted upon request. Security baselines can be found at </w:t>
      </w:r>
      <w:hyperlink r:id="rId79" w:history="1">
        <w:r w:rsidRPr="00051996">
          <w:rPr>
            <w:rStyle w:val="Hyperlink"/>
            <w:bCs/>
            <w:kern w:val="32"/>
          </w:rPr>
          <w:t>https://www.cisecurity.org/</w:t>
        </w:r>
      </w:hyperlink>
      <w:r w:rsidRPr="00051996">
        <w:t xml:space="preserve"> or </w:t>
      </w:r>
      <w:hyperlink r:id="rId80" w:history="1">
        <w:r w:rsidRPr="00051996">
          <w:rPr>
            <w:rStyle w:val="Hyperlink"/>
            <w:bCs/>
            <w:kern w:val="32"/>
          </w:rPr>
          <w:t>https:/www.nist.gov</w:t>
        </w:r>
      </w:hyperlink>
      <w:r w:rsidRPr="00051996">
        <w:t>.</w:t>
      </w:r>
    </w:p>
    <w:p w14:paraId="6160F0F5" w14:textId="77777777" w:rsidR="002B2EA2" w:rsidRPr="00051996" w:rsidRDefault="002B2EA2" w:rsidP="00784D6D">
      <w:pPr>
        <w:pStyle w:val="Listparagraphbullet"/>
        <w:numPr>
          <w:ilvl w:val="1"/>
          <w:numId w:val="14"/>
        </w:numPr>
        <w:spacing w:after="120"/>
        <w:ind w:left="1530"/>
        <w:jc w:val="both"/>
      </w:pPr>
      <w:r w:rsidRPr="00051996">
        <w:t>Contractor shall conduct periodic reviews, at minimum of annually, of any system storing WAHBE data or supporting systems to evaluate the security risks of such systems. Reviews shall be conducted in accordance with the US Department of Commerce National Institute of Standards and Technology (NIST) Technical Guide to Information Security Testing and Assessment (</w:t>
      </w:r>
      <w:hyperlink r:id="rId81" w:history="1">
        <w:r w:rsidRPr="00051996">
          <w:rPr>
            <w:rStyle w:val="Hyperlink"/>
            <w:bCs/>
            <w:kern w:val="32"/>
          </w:rPr>
          <w:t>Special Publication (SP) 800-115</w:t>
        </w:r>
      </w:hyperlink>
      <w:r w:rsidRPr="00051996">
        <w:t xml:space="preserve">). In addition, WAHBE shall conduct periodic vulnerability scans of any network or site maintained by Contractor that houses WAHBE data.  Contractor shall take all reasonable steps to facilitate such scans and shall promptly remediate any systems vulnerable of exposing WAHBE data. Contractor shall report all security incidents to the WAHBE Contract Manager as soon as possible, but no later than one business day after discovery. </w:t>
      </w:r>
    </w:p>
    <w:p w14:paraId="5F08E2A2" w14:textId="77777777" w:rsidR="002B2EA2" w:rsidRPr="00051996" w:rsidRDefault="002B2EA2" w:rsidP="00784D6D">
      <w:pPr>
        <w:pStyle w:val="Listparagraphbullet"/>
        <w:numPr>
          <w:ilvl w:val="1"/>
          <w:numId w:val="14"/>
        </w:numPr>
        <w:spacing w:after="120"/>
        <w:ind w:left="1530"/>
        <w:jc w:val="both"/>
      </w:pPr>
      <w:r w:rsidRPr="00051996">
        <w:t>Inactive accounts shall be disabled by</w:t>
      </w:r>
      <w:r w:rsidR="00902EE6">
        <w:t xml:space="preserve"> WAHBE</w:t>
      </w:r>
      <w:r w:rsidRPr="00051996">
        <w:t xml:space="preserve"> within 60 days of inactivity or when no longer necessary to perform daily tasks. The Contractor shall notify</w:t>
      </w:r>
      <w:r w:rsidR="00902EE6">
        <w:t xml:space="preserve"> WAHBE</w:t>
      </w:r>
      <w:r w:rsidRPr="00051996">
        <w:t xml:space="preserve"> of a change in responsibilities where access is no longer necessary for employees or contractors. </w:t>
      </w:r>
    </w:p>
    <w:p w14:paraId="72EB55D0" w14:textId="77777777" w:rsidR="002B2EA2" w:rsidRPr="00051996" w:rsidRDefault="002B2EA2" w:rsidP="002B2EA2">
      <w:pPr>
        <w:pStyle w:val="ListParagraph"/>
        <w:ind w:left="1440"/>
        <w:rPr>
          <w:bCs/>
          <w:kern w:val="32"/>
        </w:rPr>
      </w:pPr>
    </w:p>
    <w:p w14:paraId="4947FB28" w14:textId="77777777" w:rsidR="002B2EA2" w:rsidRPr="00051996" w:rsidRDefault="002B2EA2" w:rsidP="00654428">
      <w:pPr>
        <w:pStyle w:val="Listparagraphbullet"/>
        <w:numPr>
          <w:ilvl w:val="1"/>
          <w:numId w:val="14"/>
        </w:numPr>
        <w:spacing w:after="120"/>
        <w:ind w:left="1530"/>
        <w:rPr>
          <w:iCs/>
        </w:rPr>
      </w:pPr>
      <w:r w:rsidRPr="00051996">
        <w:lastRenderedPageBreak/>
        <w:t>Physical Storage. When storing WAHBE data the Contractor shall perform the following:</w:t>
      </w:r>
    </w:p>
    <w:p w14:paraId="697B0B44" w14:textId="77777777" w:rsidR="002B2EA2" w:rsidRPr="001B2337" w:rsidRDefault="002B2EA2" w:rsidP="00302805">
      <w:pPr>
        <w:pStyle w:val="Heading5"/>
        <w:keepNext w:val="0"/>
        <w:numPr>
          <w:ilvl w:val="0"/>
          <w:numId w:val="71"/>
        </w:numPr>
        <w:spacing w:after="60"/>
        <w:jc w:val="both"/>
        <w:rPr>
          <w:rFonts w:eastAsia="Calibri"/>
          <w:b w:val="0"/>
        </w:rPr>
      </w:pPr>
      <w:r w:rsidRPr="001B2337">
        <w:rPr>
          <w:b w:val="0"/>
        </w:rPr>
        <w:t xml:space="preserve">Hard disk drives.  Data stored on local workstation hard disks.  Access to the data will be restricted to Authorized User(s) by requiring login to the local workstation using a Unique User ID and Hardened Password or other authentication mechanisms which provides equal or greater security, such as biometrics or smart cards. The data on the drive shall be encrypted and only accessible to authenticated user(s) with a need to know.  Data shall be secured on the disk in such a way that other user(s) that do not need access to the data will not have the ability to access it.  </w:t>
      </w:r>
    </w:p>
    <w:p w14:paraId="306C1276" w14:textId="77777777" w:rsidR="002B2EA2" w:rsidRPr="001B2337" w:rsidRDefault="002B2EA2" w:rsidP="00302805">
      <w:pPr>
        <w:pStyle w:val="Heading5"/>
        <w:keepNext w:val="0"/>
        <w:numPr>
          <w:ilvl w:val="0"/>
          <w:numId w:val="63"/>
        </w:numPr>
        <w:spacing w:after="60"/>
        <w:jc w:val="both"/>
        <w:rPr>
          <w:rFonts w:eastAsia="Calibri"/>
          <w:b w:val="0"/>
        </w:rPr>
      </w:pPr>
      <w:r w:rsidRPr="001B2337">
        <w:rPr>
          <w:b w:val="0"/>
        </w:rPr>
        <w:t>Workstations with sensitive data stored on them shall be tracked and their movements documented until the sensitive data is removed from the workstation.  When the data is removed the date of its removal and method of its removal shall be documented and provided to the WAHBE Contract Manager.  Hard drives that have contained sensitive data shall be wiped with a method that will render the deleted information irretrievable (See Section 9 Data Disposal).</w:t>
      </w:r>
    </w:p>
    <w:p w14:paraId="3D0CFBC7" w14:textId="77777777" w:rsidR="002B2EA2" w:rsidRPr="001B2337" w:rsidRDefault="002B2EA2" w:rsidP="00302805">
      <w:pPr>
        <w:pStyle w:val="Heading5"/>
        <w:keepNext w:val="0"/>
        <w:numPr>
          <w:ilvl w:val="0"/>
          <w:numId w:val="63"/>
        </w:numPr>
        <w:spacing w:after="60"/>
        <w:jc w:val="both"/>
        <w:rPr>
          <w:rFonts w:eastAsia="Calibri"/>
          <w:b w:val="0"/>
        </w:rPr>
      </w:pPr>
      <w:r w:rsidRPr="001B2337">
        <w:rPr>
          <w:b w:val="0"/>
        </w:rPr>
        <w:t>Network server storage.  Access to the data shall be restricted to Authorized User(s) through the use of access control lists which will grant access only after the Authorized User(s) has authenticated to the network using a Unique User ID and Hardened Password or other authentication mechanisms which provide equal or greater security, such as biometrics or physical token.  Data on disks mounted to such servers shall be in an area which is accessible only to authorized personnel, with access controlled through use of a key, card key, combination lock, or comparable mechanism. Access shall be reviewed at minimum annually.</w:t>
      </w:r>
    </w:p>
    <w:p w14:paraId="3623E300" w14:textId="77777777" w:rsidR="002B2EA2" w:rsidRPr="001B2337" w:rsidRDefault="002B2EA2" w:rsidP="00302805">
      <w:pPr>
        <w:pStyle w:val="Heading5"/>
        <w:keepNext w:val="0"/>
        <w:numPr>
          <w:ilvl w:val="0"/>
          <w:numId w:val="63"/>
        </w:numPr>
        <w:spacing w:after="60"/>
        <w:jc w:val="both"/>
        <w:rPr>
          <w:rFonts w:eastAsia="Calibri"/>
          <w:b w:val="0"/>
          <w:iCs/>
          <w:kern w:val="32"/>
        </w:rPr>
      </w:pPr>
      <w:r w:rsidRPr="001B2337">
        <w:rPr>
          <w:b w:val="0"/>
        </w:rPr>
        <w:t xml:space="preserve">For WAHBE data stored on network storage: Deleting unneeded data is </w:t>
      </w:r>
      <w:proofErr w:type="gramStart"/>
      <w:r w:rsidRPr="001B2337">
        <w:rPr>
          <w:b w:val="0"/>
        </w:rPr>
        <w:t>sufficient</w:t>
      </w:r>
      <w:proofErr w:type="gramEnd"/>
      <w:r w:rsidRPr="001B2337">
        <w:rPr>
          <w:b w:val="0"/>
        </w:rPr>
        <w:t xml:space="preserve"> as long as the disks remain in a secured area and otherwise meet the requirements listed in the above paragraph.  Destruction of the data as outlined in Section 9. Data Disposal may be deferred until the disks are retired, replaced, or otherwise taken out of the secured area.</w:t>
      </w:r>
    </w:p>
    <w:p w14:paraId="19C84B72" w14:textId="77777777" w:rsidR="002B2EA2" w:rsidRPr="001B2337" w:rsidRDefault="002B2EA2" w:rsidP="00302805">
      <w:pPr>
        <w:pStyle w:val="Heading5"/>
        <w:keepNext w:val="0"/>
        <w:numPr>
          <w:ilvl w:val="0"/>
          <w:numId w:val="63"/>
        </w:numPr>
        <w:spacing w:after="60"/>
        <w:jc w:val="both"/>
        <w:rPr>
          <w:rFonts w:eastAsia="Calibri"/>
          <w:b w:val="0"/>
        </w:rPr>
      </w:pPr>
      <w:r w:rsidRPr="001B2337">
        <w:rPr>
          <w:b w:val="0"/>
        </w:rPr>
        <w:t>Removable Media, including Optical discs (CDs or DVDs) in local workstation optical disc drives shall not be transported out of a secure area.  Sensitive or Confidential Data provided by WAHBE on removable media, such as optical discs or USB drives, which will be used in local workstation optical disc drives or USB connections shall be encrypted with two hundred sixty-five (256) bit AES encryption or better.  When not in use for the Contracted purpose, such devices must be locked in a drawer, cabinet or other container to which only authorized users have the key, combination or mechanism required to access the contents of the container.  Workstations which access WAHBE data on optical discs shall be in an area which is accessible only to authorized personnel, with access controlled through use of a key, card key, combination lock, or comparable mechanism.</w:t>
      </w:r>
    </w:p>
    <w:p w14:paraId="34032317" w14:textId="77777777" w:rsidR="002B2EA2" w:rsidRPr="001B2337" w:rsidRDefault="002B2EA2" w:rsidP="00302805">
      <w:pPr>
        <w:pStyle w:val="Heading5"/>
        <w:keepNext w:val="0"/>
        <w:numPr>
          <w:ilvl w:val="0"/>
          <w:numId w:val="63"/>
        </w:numPr>
        <w:spacing w:after="60"/>
        <w:jc w:val="both"/>
        <w:rPr>
          <w:rFonts w:eastAsia="Calibri"/>
          <w:b w:val="0"/>
        </w:rPr>
      </w:pPr>
      <w:r w:rsidRPr="001B2337">
        <w:rPr>
          <w:b w:val="0"/>
        </w:rPr>
        <w:t>When being transported outside of a secure area, portable devices and media with confidential WAHBE data must be under the physical control of Contractor staff with authorization to access the data.</w:t>
      </w:r>
    </w:p>
    <w:p w14:paraId="7765F88D" w14:textId="77777777" w:rsidR="002B2EA2" w:rsidRPr="001B2337" w:rsidRDefault="002B2EA2" w:rsidP="00302805">
      <w:pPr>
        <w:pStyle w:val="Heading5"/>
        <w:keepNext w:val="0"/>
        <w:numPr>
          <w:ilvl w:val="0"/>
          <w:numId w:val="63"/>
        </w:numPr>
        <w:spacing w:after="60"/>
        <w:jc w:val="both"/>
        <w:rPr>
          <w:rFonts w:eastAsia="Calibri"/>
          <w:b w:val="0"/>
        </w:rPr>
      </w:pPr>
      <w:r w:rsidRPr="001B2337">
        <w:rPr>
          <w:b w:val="0"/>
        </w:rPr>
        <w:t>WAHBE data shall not be stored on portable devices or media unless specifically authorized within the Special Terms and Conditions of the Contract.  Portable media includes any data storage that can be detached or removed from a computer and transported.  If so authorized, the data shall be given the following protections:</w:t>
      </w:r>
    </w:p>
    <w:p w14:paraId="1DFD3934" w14:textId="77777777" w:rsidR="002B2EA2" w:rsidRPr="00051996" w:rsidRDefault="002B2EA2" w:rsidP="00302805">
      <w:pPr>
        <w:pStyle w:val="ListParagraph"/>
        <w:widowControl w:val="0"/>
        <w:numPr>
          <w:ilvl w:val="4"/>
          <w:numId w:val="24"/>
        </w:numPr>
        <w:tabs>
          <w:tab w:val="left" w:pos="1800"/>
        </w:tabs>
        <w:spacing w:after="240"/>
        <w:jc w:val="both"/>
        <w:rPr>
          <w:iCs/>
          <w:kern w:val="32"/>
          <w:szCs w:val="28"/>
        </w:rPr>
      </w:pPr>
      <w:r w:rsidRPr="00051996">
        <w:rPr>
          <w:iCs/>
          <w:kern w:val="32"/>
          <w:szCs w:val="28"/>
        </w:rPr>
        <w:lastRenderedPageBreak/>
        <w:t>Encrypt the data with a key length of at least two hundred fifty-six (256) bit AES using an industry standard algorithm.</w:t>
      </w:r>
    </w:p>
    <w:p w14:paraId="16883CA9" w14:textId="77777777" w:rsidR="002B2EA2" w:rsidRPr="00051996" w:rsidRDefault="002B2EA2" w:rsidP="00302805">
      <w:pPr>
        <w:pStyle w:val="ListParagraph"/>
        <w:widowControl w:val="0"/>
        <w:numPr>
          <w:ilvl w:val="4"/>
          <w:numId w:val="24"/>
        </w:numPr>
        <w:tabs>
          <w:tab w:val="left" w:pos="1800"/>
        </w:tabs>
        <w:spacing w:after="240"/>
        <w:jc w:val="both"/>
        <w:rPr>
          <w:iCs/>
          <w:kern w:val="32"/>
          <w:szCs w:val="28"/>
        </w:rPr>
      </w:pPr>
      <w:r w:rsidRPr="00051996">
        <w:rPr>
          <w:iCs/>
          <w:kern w:val="32"/>
          <w:szCs w:val="28"/>
        </w:rPr>
        <w:t>Control access to devices with a Unique User ID and hardened password or stronger authentication method such as physical token or biometrics.</w:t>
      </w:r>
    </w:p>
    <w:p w14:paraId="038BDECA" w14:textId="77777777" w:rsidR="002B2EA2" w:rsidRPr="00051996" w:rsidRDefault="002B2EA2" w:rsidP="00302805">
      <w:pPr>
        <w:pStyle w:val="ListParagraph"/>
        <w:widowControl w:val="0"/>
        <w:numPr>
          <w:ilvl w:val="4"/>
          <w:numId w:val="24"/>
        </w:numPr>
        <w:tabs>
          <w:tab w:val="left" w:pos="1800"/>
        </w:tabs>
        <w:spacing w:after="240"/>
        <w:jc w:val="both"/>
        <w:rPr>
          <w:iCs/>
          <w:kern w:val="32"/>
          <w:szCs w:val="28"/>
        </w:rPr>
      </w:pPr>
      <w:r w:rsidRPr="00051996">
        <w:rPr>
          <w:iCs/>
          <w:kern w:val="32"/>
          <w:szCs w:val="28"/>
        </w:rPr>
        <w:t>Manually lock devices whenever they are left unattended and set devices to lock automatically after a period of inactivity, if this feature is available.  Maximum period of inactivity is twenty (20) minutes.</w:t>
      </w:r>
    </w:p>
    <w:p w14:paraId="27EE921F" w14:textId="77777777" w:rsidR="002B2EA2" w:rsidRPr="00051996" w:rsidRDefault="002B2EA2" w:rsidP="00302805">
      <w:pPr>
        <w:pStyle w:val="ListParagraph"/>
        <w:widowControl w:val="0"/>
        <w:numPr>
          <w:ilvl w:val="4"/>
          <w:numId w:val="24"/>
        </w:numPr>
        <w:spacing w:after="240"/>
        <w:jc w:val="both"/>
        <w:rPr>
          <w:szCs w:val="24"/>
        </w:rPr>
      </w:pPr>
      <w:r w:rsidRPr="00051996">
        <w:rPr>
          <w:szCs w:val="24"/>
        </w:rPr>
        <w:t>Physically protect the portable device(s) and/or media by:</w:t>
      </w:r>
    </w:p>
    <w:p w14:paraId="06688595" w14:textId="77777777" w:rsidR="002B2EA2" w:rsidRPr="00051996" w:rsidRDefault="002B2EA2" w:rsidP="00302805">
      <w:pPr>
        <w:pStyle w:val="ListParagraph"/>
        <w:widowControl w:val="0"/>
        <w:numPr>
          <w:ilvl w:val="5"/>
          <w:numId w:val="24"/>
        </w:numPr>
        <w:tabs>
          <w:tab w:val="left" w:pos="1800"/>
        </w:tabs>
        <w:spacing w:after="240"/>
        <w:jc w:val="both"/>
        <w:rPr>
          <w:iCs/>
          <w:kern w:val="32"/>
          <w:szCs w:val="28"/>
        </w:rPr>
      </w:pPr>
      <w:r w:rsidRPr="00051996">
        <w:rPr>
          <w:iCs/>
          <w:kern w:val="32"/>
          <w:szCs w:val="28"/>
        </w:rPr>
        <w:t>Keeping them in locked storage when not in use</w:t>
      </w:r>
    </w:p>
    <w:p w14:paraId="72D96231" w14:textId="77777777" w:rsidR="002B2EA2" w:rsidRPr="00051996" w:rsidRDefault="002B2EA2" w:rsidP="00302805">
      <w:pPr>
        <w:pStyle w:val="ListParagraph"/>
        <w:widowControl w:val="0"/>
        <w:numPr>
          <w:ilvl w:val="5"/>
          <w:numId w:val="24"/>
        </w:numPr>
        <w:tabs>
          <w:tab w:val="left" w:pos="1800"/>
        </w:tabs>
        <w:spacing w:after="240"/>
        <w:jc w:val="both"/>
        <w:rPr>
          <w:iCs/>
          <w:kern w:val="32"/>
          <w:szCs w:val="28"/>
        </w:rPr>
      </w:pPr>
      <w:r w:rsidRPr="00051996">
        <w:rPr>
          <w:iCs/>
          <w:kern w:val="32"/>
          <w:szCs w:val="28"/>
        </w:rPr>
        <w:t xml:space="preserve">Using check-in/check-out procedures when they are shared, and </w:t>
      </w:r>
    </w:p>
    <w:p w14:paraId="1898F36E" w14:textId="77777777" w:rsidR="002B2EA2" w:rsidRPr="00051996" w:rsidRDefault="002B2EA2" w:rsidP="00302805">
      <w:pPr>
        <w:pStyle w:val="ListParagraph"/>
        <w:widowControl w:val="0"/>
        <w:numPr>
          <w:ilvl w:val="5"/>
          <w:numId w:val="24"/>
        </w:numPr>
        <w:tabs>
          <w:tab w:val="left" w:pos="1800"/>
        </w:tabs>
        <w:jc w:val="both"/>
        <w:rPr>
          <w:iCs/>
          <w:kern w:val="32"/>
          <w:szCs w:val="28"/>
        </w:rPr>
      </w:pPr>
      <w:r w:rsidRPr="00051996">
        <w:rPr>
          <w:iCs/>
          <w:kern w:val="32"/>
          <w:szCs w:val="28"/>
        </w:rPr>
        <w:t>Taking frequent inventories</w:t>
      </w:r>
    </w:p>
    <w:p w14:paraId="3EBF7FBA" w14:textId="77777777" w:rsidR="002B2EA2" w:rsidRPr="001B2337" w:rsidRDefault="002B2EA2" w:rsidP="00302805">
      <w:pPr>
        <w:pStyle w:val="Heading5"/>
        <w:keepNext w:val="0"/>
        <w:numPr>
          <w:ilvl w:val="0"/>
          <w:numId w:val="63"/>
        </w:numPr>
        <w:spacing w:after="60"/>
        <w:jc w:val="both"/>
        <w:rPr>
          <w:rFonts w:eastAsia="Calibri"/>
          <w:b w:val="0"/>
          <w:szCs w:val="22"/>
        </w:rPr>
      </w:pPr>
      <w:r w:rsidRPr="001B2337">
        <w:rPr>
          <w:b w:val="0"/>
        </w:rPr>
        <w:t>Paper documents.  All paper records shall be protected by storing the records in a secure area which is only accessible to Authorized User(s).  When not in use, such records must be stored in a locked container, such as a file cabinet, locking drawer, or safe, to which only Authorized User(s) have access.</w:t>
      </w:r>
    </w:p>
    <w:p w14:paraId="5393E852" w14:textId="77777777" w:rsidR="002B2EA2" w:rsidRPr="00051996" w:rsidRDefault="002B2EA2" w:rsidP="00E24AAF">
      <w:pPr>
        <w:pStyle w:val="Listparagraphbullet"/>
        <w:numPr>
          <w:ilvl w:val="1"/>
          <w:numId w:val="14"/>
        </w:numPr>
        <w:spacing w:after="120"/>
        <w:ind w:left="1350"/>
      </w:pPr>
      <w:r w:rsidRPr="00051996">
        <w:t>Remote and Network Access. When accessing WAHBE data remotely the Contractor shall:</w:t>
      </w:r>
    </w:p>
    <w:p w14:paraId="6C448540" w14:textId="77777777" w:rsidR="002B2EA2" w:rsidRPr="001B2337" w:rsidRDefault="002B2EA2" w:rsidP="00302805">
      <w:pPr>
        <w:pStyle w:val="Heading5"/>
        <w:keepNext w:val="0"/>
        <w:numPr>
          <w:ilvl w:val="0"/>
          <w:numId w:val="72"/>
        </w:numPr>
        <w:spacing w:after="60"/>
        <w:jc w:val="both"/>
        <w:rPr>
          <w:rFonts w:eastAsia="Calibri"/>
          <w:b w:val="0"/>
          <w:iCs/>
          <w:kern w:val="32"/>
          <w:szCs w:val="22"/>
        </w:rPr>
      </w:pPr>
      <w:r w:rsidRPr="001B2337">
        <w:rPr>
          <w:rFonts w:eastAsiaTheme="minorHAnsi"/>
          <w:b w:val="0"/>
        </w:rPr>
        <w:t>WAHBE data accessed and used interactively over the internet shall meet minimum standards including updated anti-malware, current security patches, and local firewall.  Access to the website washingtonhealthplanfinder.org or other services managed by WAHBE will be controlled by WAHBE staff who will issue authentication credentials (e.g. a Unique User ID and hardened password) to Authorized User(s).  The administrator and any privileged user password must change every 60 days and other user password once every 90 days.  Previous 6 consecutive passwords cannot be reused. The passwords must not allow User ids, first Name or the last name of the user.</w:t>
      </w:r>
    </w:p>
    <w:p w14:paraId="1BB8E4EF" w14:textId="77777777" w:rsidR="002B2EA2" w:rsidRPr="001B2337" w:rsidRDefault="002B2EA2" w:rsidP="00302805">
      <w:pPr>
        <w:pStyle w:val="Heading5"/>
        <w:keepNext w:val="0"/>
        <w:numPr>
          <w:ilvl w:val="0"/>
          <w:numId w:val="63"/>
        </w:numPr>
        <w:spacing w:after="60"/>
        <w:jc w:val="both"/>
        <w:rPr>
          <w:rFonts w:eastAsia="Calibri"/>
          <w:b w:val="0"/>
          <w:iCs/>
          <w:kern w:val="32"/>
          <w:szCs w:val="22"/>
        </w:rPr>
      </w:pPr>
      <w:r w:rsidRPr="001B2337">
        <w:rPr>
          <w:rFonts w:eastAsiaTheme="minorHAnsi"/>
          <w:b w:val="0"/>
        </w:rPr>
        <w:t xml:space="preserve">Contractor shall have established and documented </w:t>
      </w:r>
      <w:r w:rsidRPr="001B2337">
        <w:rPr>
          <w:b w:val="0"/>
        </w:rPr>
        <w:t xml:space="preserve">access </w:t>
      </w:r>
      <w:r w:rsidRPr="001B2337">
        <w:rPr>
          <w:rFonts w:eastAsiaTheme="minorHAnsi"/>
          <w:b w:val="0"/>
        </w:rPr>
        <w:t xml:space="preserve">termination procedures for existing Authorized User(s) with access to WAHBE data.  These procedures shall be provided to WAHBE staff upon </w:t>
      </w:r>
      <w:bookmarkStart w:id="832" w:name="Pg22"/>
      <w:bookmarkEnd w:id="832"/>
      <w:r w:rsidRPr="001B2337">
        <w:rPr>
          <w:rFonts w:eastAsiaTheme="minorHAnsi"/>
          <w:b w:val="0"/>
        </w:rPr>
        <w:t xml:space="preserve">request.  Contractor shall notify WAHBE staff immediately whenever an Authorized User(s) in possession of such credentials is terminated or otherwise leaves the </w:t>
      </w:r>
      <w:r w:rsidRPr="001B2337">
        <w:rPr>
          <w:b w:val="0"/>
        </w:rPr>
        <w:t>employment</w:t>
      </w:r>
      <w:r w:rsidRPr="001B2337">
        <w:rPr>
          <w:rFonts w:eastAsiaTheme="minorHAnsi"/>
          <w:b w:val="0"/>
        </w:rPr>
        <w:t xml:space="preserve"> of the Contractor, and whenever an </w:t>
      </w:r>
      <w:proofErr w:type="gramStart"/>
      <w:r w:rsidRPr="001B2337">
        <w:rPr>
          <w:rFonts w:eastAsiaTheme="minorHAnsi"/>
          <w:b w:val="0"/>
        </w:rPr>
        <w:t>Authorized User(s) duties</w:t>
      </w:r>
      <w:proofErr w:type="gramEnd"/>
      <w:r w:rsidRPr="001B2337">
        <w:rPr>
          <w:rFonts w:eastAsiaTheme="minorHAnsi"/>
          <w:b w:val="0"/>
        </w:rPr>
        <w:t xml:space="preserve"> change such that the Authorized User(s) </w:t>
      </w:r>
      <w:r w:rsidRPr="001B2337">
        <w:rPr>
          <w:rFonts w:eastAsiaTheme="minorHAnsi"/>
          <w:b w:val="0"/>
          <w:spacing w:val="-3"/>
        </w:rPr>
        <w:t>no longer requires access to perform work for this Contract.</w:t>
      </w:r>
    </w:p>
    <w:p w14:paraId="1F3361E5" w14:textId="77777777" w:rsidR="002B2EA2" w:rsidRPr="001B2337" w:rsidRDefault="002B2EA2" w:rsidP="00302805">
      <w:pPr>
        <w:pStyle w:val="Heading5"/>
        <w:keepNext w:val="0"/>
        <w:numPr>
          <w:ilvl w:val="0"/>
          <w:numId w:val="63"/>
        </w:numPr>
        <w:spacing w:after="60"/>
        <w:jc w:val="both"/>
        <w:rPr>
          <w:rFonts w:eastAsia="Calibri"/>
          <w:b w:val="0"/>
          <w:szCs w:val="22"/>
        </w:rPr>
      </w:pPr>
      <w:r w:rsidRPr="001B2337">
        <w:rPr>
          <w:b w:val="0"/>
        </w:rPr>
        <w:t xml:space="preserve">Access via remote terminal/workstation over the internet shall be managed by the Contractor and permissions granted on a need basis only when access to WAHBE data is present.  </w:t>
      </w:r>
    </w:p>
    <w:p w14:paraId="113F4318" w14:textId="77777777" w:rsidR="002B2EA2" w:rsidRPr="001B2337" w:rsidRDefault="002B2EA2" w:rsidP="00302805">
      <w:pPr>
        <w:pStyle w:val="Heading5"/>
        <w:keepNext w:val="0"/>
        <w:numPr>
          <w:ilvl w:val="0"/>
          <w:numId w:val="63"/>
        </w:numPr>
        <w:spacing w:after="60"/>
        <w:jc w:val="both"/>
        <w:rPr>
          <w:b w:val="0"/>
        </w:rPr>
      </w:pPr>
      <w:r w:rsidRPr="001B2337">
        <w:rPr>
          <w:b w:val="0"/>
        </w:rPr>
        <w:t>Data Transmitting.  When transmitting WAHBE data electronically, including via email, the data shall be protected by:</w:t>
      </w:r>
    </w:p>
    <w:p w14:paraId="42FDAC56" w14:textId="77777777" w:rsidR="002B2EA2" w:rsidRPr="00051996" w:rsidRDefault="002B2EA2" w:rsidP="00302805">
      <w:pPr>
        <w:widowControl w:val="0"/>
        <w:numPr>
          <w:ilvl w:val="4"/>
          <w:numId w:val="73"/>
        </w:numPr>
        <w:tabs>
          <w:tab w:val="left" w:pos="720"/>
        </w:tabs>
        <w:jc w:val="both"/>
        <w:rPr>
          <w:rFonts w:cs="Arial"/>
          <w:bCs/>
          <w:kern w:val="32"/>
        </w:rPr>
      </w:pPr>
      <w:r w:rsidRPr="00051996">
        <w:rPr>
          <w:rFonts w:cs="Arial"/>
          <w:iCs/>
          <w:kern w:val="32"/>
        </w:rPr>
        <w:t>Transmitting the data within the WAHBE network or Contractor’s internal network, or;</w:t>
      </w:r>
    </w:p>
    <w:p w14:paraId="18C93710" w14:textId="77777777" w:rsidR="002B2EA2" w:rsidRPr="00051996" w:rsidRDefault="002B2EA2" w:rsidP="00302805">
      <w:pPr>
        <w:widowControl w:val="0"/>
        <w:numPr>
          <w:ilvl w:val="4"/>
          <w:numId w:val="73"/>
        </w:numPr>
        <w:tabs>
          <w:tab w:val="left" w:pos="720"/>
        </w:tabs>
        <w:spacing w:after="240"/>
        <w:jc w:val="both"/>
        <w:rPr>
          <w:rFonts w:cs="Arial"/>
          <w:bCs/>
          <w:kern w:val="32"/>
        </w:rPr>
      </w:pPr>
      <w:r w:rsidRPr="00051996">
        <w:rPr>
          <w:rFonts w:cs="Arial"/>
          <w:iCs/>
          <w:kern w:val="32"/>
        </w:rPr>
        <w:t xml:space="preserve">Encrypting any data that will be transmitted outside the WAHBE network or Contractor internal network with two hundred fifty-six (256) bit </w:t>
      </w:r>
      <w:bookmarkStart w:id="833" w:name="_Hlk503873106"/>
      <w:r w:rsidRPr="00051996">
        <w:rPr>
          <w:rFonts w:cs="Arial"/>
          <w:iCs/>
          <w:kern w:val="32"/>
        </w:rPr>
        <w:t>AES</w:t>
      </w:r>
      <w:bookmarkEnd w:id="833"/>
      <w:r w:rsidRPr="00051996">
        <w:rPr>
          <w:rFonts w:cs="Arial"/>
          <w:iCs/>
          <w:kern w:val="32"/>
        </w:rPr>
        <w:t xml:space="preserve"> encryption or better.  This includes transit over the public Internet.</w:t>
      </w:r>
    </w:p>
    <w:p w14:paraId="7A520FCA" w14:textId="77777777" w:rsidR="002B2EA2" w:rsidRPr="00051996" w:rsidRDefault="002B2EA2" w:rsidP="00302805">
      <w:pPr>
        <w:pStyle w:val="Heading7"/>
        <w:numPr>
          <w:ilvl w:val="0"/>
          <w:numId w:val="68"/>
        </w:numPr>
        <w:spacing w:before="240"/>
        <w:ind w:left="1080"/>
        <w:jc w:val="both"/>
        <w:rPr>
          <w:rFonts w:ascii="Arial" w:hAnsi="Arial" w:cs="Arial"/>
          <w:bCs/>
        </w:rPr>
      </w:pPr>
      <w:r w:rsidRPr="00051996">
        <w:rPr>
          <w:rFonts w:ascii="Arial" w:hAnsi="Arial" w:cs="Arial"/>
        </w:rPr>
        <w:lastRenderedPageBreak/>
        <w:t>Contractor shall maintain audit logs for all systems containing WAHBE data.</w:t>
      </w:r>
    </w:p>
    <w:p w14:paraId="3934B451" w14:textId="77777777" w:rsidR="002B2EA2" w:rsidRPr="00051996" w:rsidRDefault="002B2EA2" w:rsidP="00302805">
      <w:pPr>
        <w:pStyle w:val="Heading7"/>
        <w:numPr>
          <w:ilvl w:val="0"/>
          <w:numId w:val="68"/>
        </w:numPr>
        <w:spacing w:before="240"/>
        <w:ind w:left="1080"/>
        <w:rPr>
          <w:rFonts w:ascii="Arial" w:eastAsia="Calibri" w:hAnsi="Arial" w:cs="Arial"/>
          <w:iCs/>
          <w:szCs w:val="22"/>
        </w:rPr>
      </w:pPr>
      <w:r w:rsidRPr="00051996">
        <w:rPr>
          <w:rFonts w:ascii="Arial" w:hAnsi="Arial" w:cs="Arial"/>
        </w:rPr>
        <w:t>Data Segregation:</w:t>
      </w:r>
    </w:p>
    <w:p w14:paraId="35F64BB0" w14:textId="77777777" w:rsidR="002B2EA2" w:rsidRPr="00051996" w:rsidRDefault="002B2EA2" w:rsidP="00051EFF">
      <w:pPr>
        <w:pStyle w:val="Listparagraphbullet"/>
        <w:numPr>
          <w:ilvl w:val="1"/>
          <w:numId w:val="15"/>
        </w:numPr>
        <w:spacing w:after="120"/>
        <w:ind w:left="1530"/>
        <w:jc w:val="both"/>
      </w:pPr>
      <w:r w:rsidRPr="00051996">
        <w:t xml:space="preserve">WAHBE data shall be segregated or otherwise distinguished from non-WAHBE data to ensure proper return or destruction when no longer needed.  </w:t>
      </w:r>
    </w:p>
    <w:p w14:paraId="44C2649F" w14:textId="77777777" w:rsidR="002B2EA2" w:rsidRPr="00CC6FFC" w:rsidRDefault="002B2EA2" w:rsidP="00302805">
      <w:pPr>
        <w:pStyle w:val="Heading5"/>
        <w:keepNext w:val="0"/>
        <w:numPr>
          <w:ilvl w:val="0"/>
          <w:numId w:val="74"/>
        </w:numPr>
        <w:spacing w:after="60"/>
        <w:jc w:val="both"/>
        <w:rPr>
          <w:rFonts w:eastAsia="Calibri"/>
          <w:b w:val="0"/>
          <w:szCs w:val="22"/>
        </w:rPr>
      </w:pPr>
      <w:r w:rsidRPr="00CC6FFC">
        <w:rPr>
          <w:b w:val="0"/>
        </w:rPr>
        <w:t>WAHBE data shall be stored on media (e.g. hard disk, optical disc, tape, etc.) which will exclude non-WAHBE data.  Or,</w:t>
      </w:r>
    </w:p>
    <w:p w14:paraId="709AFEC0" w14:textId="77777777" w:rsidR="002B2EA2" w:rsidRPr="00CC6FFC" w:rsidRDefault="002B2EA2" w:rsidP="00302805">
      <w:pPr>
        <w:pStyle w:val="Heading5"/>
        <w:keepNext w:val="0"/>
        <w:numPr>
          <w:ilvl w:val="0"/>
          <w:numId w:val="63"/>
        </w:numPr>
        <w:spacing w:after="60"/>
        <w:jc w:val="both"/>
        <w:rPr>
          <w:rFonts w:eastAsia="Calibri"/>
          <w:b w:val="0"/>
          <w:szCs w:val="22"/>
        </w:rPr>
      </w:pPr>
      <w:r w:rsidRPr="00CC6FFC">
        <w:rPr>
          <w:b w:val="0"/>
        </w:rPr>
        <w:t>WAHBE data shall be stored in a logical container on electronic media, such as a partition or folder dedicated to WAHBE data.  Or,</w:t>
      </w:r>
    </w:p>
    <w:p w14:paraId="052C0789" w14:textId="77777777" w:rsidR="002B2EA2" w:rsidRPr="00CC6FFC" w:rsidRDefault="002B2EA2" w:rsidP="00302805">
      <w:pPr>
        <w:pStyle w:val="Heading5"/>
        <w:keepNext w:val="0"/>
        <w:numPr>
          <w:ilvl w:val="0"/>
          <w:numId w:val="63"/>
        </w:numPr>
        <w:spacing w:after="60"/>
        <w:jc w:val="both"/>
        <w:rPr>
          <w:rFonts w:eastAsia="Calibri"/>
          <w:b w:val="0"/>
          <w:szCs w:val="22"/>
        </w:rPr>
      </w:pPr>
      <w:r w:rsidRPr="00CC6FFC">
        <w:rPr>
          <w:b w:val="0"/>
        </w:rPr>
        <w:t>WAHBE data shall be stored in a database which will exclude non- WAHBE data. Or,</w:t>
      </w:r>
    </w:p>
    <w:p w14:paraId="0529C8F2" w14:textId="77777777" w:rsidR="002B2EA2" w:rsidRPr="00CC6FFC" w:rsidRDefault="002B2EA2" w:rsidP="00302805">
      <w:pPr>
        <w:pStyle w:val="Heading5"/>
        <w:keepNext w:val="0"/>
        <w:numPr>
          <w:ilvl w:val="0"/>
          <w:numId w:val="63"/>
        </w:numPr>
        <w:spacing w:after="60"/>
        <w:jc w:val="both"/>
        <w:rPr>
          <w:rFonts w:eastAsia="Calibri"/>
          <w:b w:val="0"/>
          <w:szCs w:val="22"/>
        </w:rPr>
      </w:pPr>
      <w:r w:rsidRPr="00CC6FFC">
        <w:rPr>
          <w:b w:val="0"/>
        </w:rPr>
        <w:t>WAHBE data shall be stored within a database and will be distinguishable from non-WAHBE data by the value of a specific field or fields within database records.  Or,</w:t>
      </w:r>
    </w:p>
    <w:p w14:paraId="2F0EABE7" w14:textId="77777777" w:rsidR="002B2EA2" w:rsidRPr="00CC6FFC" w:rsidRDefault="002B2EA2" w:rsidP="00302805">
      <w:pPr>
        <w:pStyle w:val="Heading5"/>
        <w:keepNext w:val="0"/>
        <w:numPr>
          <w:ilvl w:val="0"/>
          <w:numId w:val="63"/>
        </w:numPr>
        <w:spacing w:after="60"/>
        <w:jc w:val="both"/>
        <w:rPr>
          <w:rFonts w:eastAsia="Calibri"/>
          <w:b w:val="0"/>
          <w:szCs w:val="22"/>
        </w:rPr>
      </w:pPr>
      <w:r w:rsidRPr="00CC6FFC">
        <w:rPr>
          <w:b w:val="0"/>
        </w:rPr>
        <w:t>When it is not feasible or practical to segregate WAHBE data from non- WAHBE data, then both the WAHBE data and the non-WAHBE data with which it is commingled must be protected as described in this exhibit.</w:t>
      </w:r>
    </w:p>
    <w:p w14:paraId="60E59B67" w14:textId="34451259" w:rsidR="002B2EA2" w:rsidRDefault="002B2EA2" w:rsidP="00302805">
      <w:pPr>
        <w:pStyle w:val="Heading7"/>
        <w:numPr>
          <w:ilvl w:val="0"/>
          <w:numId w:val="68"/>
        </w:numPr>
        <w:spacing w:before="240"/>
        <w:ind w:left="1080"/>
        <w:rPr>
          <w:rFonts w:ascii="Arial" w:hAnsi="Arial" w:cs="Arial"/>
        </w:rPr>
      </w:pPr>
      <w:r w:rsidRPr="00051996">
        <w:rPr>
          <w:rFonts w:ascii="Arial" w:hAnsi="Arial" w:cs="Arial"/>
        </w:rPr>
        <w:t>Data Disposal:  When the Contracted work has been completed or when no longer needed, data shall be returned to WAHBE or destroyed.  Media on which WAHBE data may be stored and associated acceptable methods of destruction are as follows:</w:t>
      </w:r>
    </w:p>
    <w:p w14:paraId="58DD9E99" w14:textId="77777777" w:rsidR="001E443B" w:rsidRPr="001E443B" w:rsidRDefault="001E443B" w:rsidP="001E443B">
      <w:pPr>
        <w:rPr>
          <w:rFonts w:eastAsia="Calibri"/>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860"/>
      </w:tblGrid>
      <w:tr w:rsidR="002B2EA2" w:rsidRPr="00051996" w14:paraId="3ED229F6" w14:textId="77777777" w:rsidTr="002338EA">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79A21" w14:textId="77777777" w:rsidR="002B2EA2" w:rsidRPr="00051996" w:rsidRDefault="002B2EA2" w:rsidP="002338EA">
            <w:pPr>
              <w:pStyle w:val="ListParagraph"/>
              <w:widowControl w:val="0"/>
              <w:ind w:left="1440" w:hanging="1440"/>
              <w:jc w:val="center"/>
              <w:rPr>
                <w:b/>
                <w:sz w:val="24"/>
                <w:szCs w:val="24"/>
              </w:rPr>
            </w:pPr>
            <w:r w:rsidRPr="00051996">
              <w:rPr>
                <w:b/>
                <w:sz w:val="24"/>
                <w:szCs w:val="24"/>
              </w:rPr>
              <w:t>Data stored on:</w:t>
            </w:r>
          </w:p>
        </w:tc>
        <w:tc>
          <w:tcPr>
            <w:tcW w:w="4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30CA6A" w14:textId="77777777" w:rsidR="002B2EA2" w:rsidRPr="00051996" w:rsidRDefault="002B2EA2" w:rsidP="002338EA">
            <w:pPr>
              <w:pStyle w:val="ListParagraph"/>
              <w:widowControl w:val="0"/>
              <w:ind w:hanging="720"/>
              <w:jc w:val="center"/>
              <w:rPr>
                <w:b/>
                <w:sz w:val="24"/>
                <w:szCs w:val="24"/>
              </w:rPr>
            </w:pPr>
            <w:r w:rsidRPr="00051996">
              <w:rPr>
                <w:b/>
                <w:sz w:val="24"/>
                <w:szCs w:val="24"/>
              </w:rPr>
              <w:t>Shall be destroyed by:</w:t>
            </w:r>
          </w:p>
        </w:tc>
      </w:tr>
      <w:tr w:rsidR="002B2EA2" w:rsidRPr="00051996" w14:paraId="6EA3DC72" w14:textId="77777777" w:rsidTr="002338EA">
        <w:tc>
          <w:tcPr>
            <w:tcW w:w="4680" w:type="dxa"/>
            <w:tcBorders>
              <w:top w:val="single" w:sz="4" w:space="0" w:color="auto"/>
              <w:left w:val="single" w:sz="4" w:space="0" w:color="auto"/>
              <w:bottom w:val="single" w:sz="4" w:space="0" w:color="auto"/>
              <w:right w:val="single" w:sz="4" w:space="0" w:color="auto"/>
            </w:tcBorders>
          </w:tcPr>
          <w:p w14:paraId="1FA099F6" w14:textId="77777777" w:rsidR="002B2EA2" w:rsidRPr="00051996" w:rsidRDefault="002B2EA2" w:rsidP="002338EA">
            <w:pPr>
              <w:widowControl w:val="0"/>
              <w:ind w:left="165"/>
              <w:jc w:val="both"/>
              <w:rPr>
                <w:rFonts w:cs="Arial"/>
                <w:szCs w:val="24"/>
              </w:rPr>
            </w:pPr>
            <w:r w:rsidRPr="00051996">
              <w:rPr>
                <w:rFonts w:cs="Arial"/>
                <w:szCs w:val="24"/>
              </w:rPr>
              <w:t>Server or workstation hard disks, or</w:t>
            </w:r>
          </w:p>
          <w:p w14:paraId="6F3F32CE" w14:textId="77777777" w:rsidR="002B2EA2" w:rsidRPr="00051996" w:rsidRDefault="002B2EA2" w:rsidP="002338EA">
            <w:pPr>
              <w:widowControl w:val="0"/>
              <w:ind w:left="165"/>
              <w:jc w:val="both"/>
              <w:rPr>
                <w:rFonts w:cs="Arial"/>
                <w:szCs w:val="24"/>
              </w:rPr>
            </w:pPr>
          </w:p>
          <w:p w14:paraId="668CEAC4" w14:textId="77777777" w:rsidR="002B2EA2" w:rsidRPr="00051996" w:rsidRDefault="002B2EA2" w:rsidP="002338EA">
            <w:pPr>
              <w:widowControl w:val="0"/>
              <w:ind w:left="165"/>
              <w:jc w:val="both"/>
              <w:rPr>
                <w:rFonts w:cs="Arial"/>
                <w:szCs w:val="24"/>
              </w:rPr>
            </w:pPr>
            <w:r w:rsidRPr="00051996">
              <w:rPr>
                <w:rFonts w:cs="Arial"/>
                <w:szCs w:val="24"/>
              </w:rPr>
              <w:t>Removable media (e.g. floppies, USB flash drives, portable hard disks, Zip or similar disks)</w:t>
            </w:r>
          </w:p>
          <w:p w14:paraId="47174AA1" w14:textId="77777777" w:rsidR="002B2EA2" w:rsidRPr="00051996" w:rsidRDefault="002B2EA2" w:rsidP="002338EA">
            <w:pPr>
              <w:widowControl w:val="0"/>
              <w:ind w:left="165"/>
              <w:jc w:val="both"/>
              <w:rPr>
                <w:rFonts w:cs="Arial"/>
              </w:rPr>
            </w:pPr>
          </w:p>
        </w:tc>
        <w:tc>
          <w:tcPr>
            <w:tcW w:w="4860" w:type="dxa"/>
            <w:tcBorders>
              <w:top w:val="single" w:sz="4" w:space="0" w:color="auto"/>
              <w:left w:val="single" w:sz="4" w:space="0" w:color="auto"/>
              <w:bottom w:val="single" w:sz="4" w:space="0" w:color="auto"/>
              <w:right w:val="single" w:sz="4" w:space="0" w:color="auto"/>
            </w:tcBorders>
          </w:tcPr>
          <w:p w14:paraId="6396CBC4" w14:textId="77777777" w:rsidR="002B2EA2" w:rsidRPr="00051996" w:rsidRDefault="002B2EA2" w:rsidP="002338EA">
            <w:pPr>
              <w:widowControl w:val="0"/>
              <w:ind w:left="76"/>
              <w:jc w:val="both"/>
              <w:rPr>
                <w:rFonts w:cs="Arial"/>
                <w:szCs w:val="24"/>
              </w:rPr>
            </w:pPr>
            <w:r w:rsidRPr="00051996">
              <w:rPr>
                <w:rFonts w:cs="Arial"/>
                <w:szCs w:val="24"/>
              </w:rPr>
              <w:t>Using a “wipe” utility which will overwrite the data at least three (3) times using either random or single character data, or</w:t>
            </w:r>
          </w:p>
          <w:p w14:paraId="2B1410C5" w14:textId="77777777" w:rsidR="002B2EA2" w:rsidRPr="00051996" w:rsidRDefault="002B2EA2" w:rsidP="002338EA">
            <w:pPr>
              <w:widowControl w:val="0"/>
              <w:ind w:left="76"/>
              <w:jc w:val="both"/>
              <w:rPr>
                <w:rFonts w:cs="Arial"/>
                <w:sz w:val="6"/>
                <w:szCs w:val="6"/>
              </w:rPr>
            </w:pPr>
          </w:p>
          <w:p w14:paraId="3BD424FE" w14:textId="77777777" w:rsidR="002B2EA2" w:rsidRPr="00051996" w:rsidRDefault="002B2EA2" w:rsidP="002338EA">
            <w:pPr>
              <w:widowControl w:val="0"/>
              <w:ind w:left="76"/>
              <w:jc w:val="both"/>
              <w:rPr>
                <w:rFonts w:cs="Arial"/>
                <w:szCs w:val="24"/>
              </w:rPr>
            </w:pPr>
            <w:r w:rsidRPr="00051996">
              <w:rPr>
                <w:rFonts w:cs="Arial"/>
                <w:szCs w:val="24"/>
              </w:rPr>
              <w:t>Degaussing sufficiently to ensure that the data cannot be reconstructed, or</w:t>
            </w:r>
          </w:p>
          <w:p w14:paraId="549BEC6E" w14:textId="77777777" w:rsidR="002B2EA2" w:rsidRPr="00051996" w:rsidRDefault="002B2EA2" w:rsidP="002338EA">
            <w:pPr>
              <w:widowControl w:val="0"/>
              <w:ind w:left="76"/>
              <w:jc w:val="both"/>
              <w:rPr>
                <w:rFonts w:cs="Arial"/>
                <w:sz w:val="6"/>
                <w:szCs w:val="6"/>
              </w:rPr>
            </w:pPr>
          </w:p>
          <w:p w14:paraId="7CCA0EB9" w14:textId="77777777" w:rsidR="002B2EA2" w:rsidRPr="00051996" w:rsidRDefault="002B2EA2" w:rsidP="002338EA">
            <w:pPr>
              <w:widowControl w:val="0"/>
              <w:ind w:left="76"/>
              <w:jc w:val="both"/>
              <w:rPr>
                <w:rFonts w:cs="Arial"/>
                <w:szCs w:val="24"/>
              </w:rPr>
            </w:pPr>
            <w:r w:rsidRPr="00051996">
              <w:rPr>
                <w:rFonts w:cs="Arial"/>
                <w:szCs w:val="24"/>
              </w:rPr>
              <w:t>Physically destroying the disk</w:t>
            </w:r>
          </w:p>
        </w:tc>
      </w:tr>
      <w:tr w:rsidR="002B2EA2" w:rsidRPr="00051996" w14:paraId="051D1DB3" w14:textId="77777777" w:rsidTr="002338EA">
        <w:tc>
          <w:tcPr>
            <w:tcW w:w="4680" w:type="dxa"/>
            <w:tcBorders>
              <w:top w:val="single" w:sz="4" w:space="0" w:color="auto"/>
              <w:left w:val="single" w:sz="4" w:space="0" w:color="auto"/>
              <w:bottom w:val="single" w:sz="4" w:space="0" w:color="auto"/>
              <w:right w:val="single" w:sz="4" w:space="0" w:color="auto"/>
            </w:tcBorders>
            <w:hideMark/>
          </w:tcPr>
          <w:p w14:paraId="1F4CEA64" w14:textId="77777777" w:rsidR="002B2EA2" w:rsidRPr="00051996" w:rsidRDefault="002B2EA2" w:rsidP="002338EA">
            <w:pPr>
              <w:widowControl w:val="0"/>
              <w:ind w:left="165"/>
              <w:jc w:val="both"/>
              <w:rPr>
                <w:rFonts w:cs="Arial"/>
                <w:szCs w:val="24"/>
              </w:rPr>
            </w:pPr>
            <w:r w:rsidRPr="00051996">
              <w:rPr>
                <w:rFonts w:cs="Arial"/>
                <w:szCs w:val="24"/>
              </w:rPr>
              <w:t>Paper documents with sensitive or confidential data</w:t>
            </w:r>
            <w:r w:rsidRPr="00051996">
              <w:rPr>
                <w:rFonts w:cs="Arial"/>
                <w:szCs w:val="24"/>
              </w:rPr>
              <w:tab/>
            </w:r>
          </w:p>
        </w:tc>
        <w:tc>
          <w:tcPr>
            <w:tcW w:w="4860" w:type="dxa"/>
            <w:tcBorders>
              <w:top w:val="single" w:sz="4" w:space="0" w:color="auto"/>
              <w:left w:val="single" w:sz="4" w:space="0" w:color="auto"/>
              <w:bottom w:val="single" w:sz="4" w:space="0" w:color="auto"/>
              <w:right w:val="single" w:sz="4" w:space="0" w:color="auto"/>
            </w:tcBorders>
            <w:hideMark/>
          </w:tcPr>
          <w:p w14:paraId="64C8C43C" w14:textId="77777777" w:rsidR="002B2EA2" w:rsidRPr="00051996" w:rsidRDefault="002B2EA2" w:rsidP="002338EA">
            <w:pPr>
              <w:widowControl w:val="0"/>
              <w:ind w:left="76"/>
              <w:jc w:val="both"/>
              <w:rPr>
                <w:rFonts w:cs="Arial"/>
                <w:szCs w:val="24"/>
              </w:rPr>
            </w:pPr>
            <w:r w:rsidRPr="00051996">
              <w:rPr>
                <w:rFonts w:cs="Arial"/>
                <w:szCs w:val="24"/>
              </w:rPr>
              <w:t>Shredded and recycled through a Contracted firm provided the Contract with the recycler assures that the confidentiality of data will be protected</w:t>
            </w:r>
          </w:p>
        </w:tc>
      </w:tr>
      <w:tr w:rsidR="002B2EA2" w:rsidRPr="00051996" w14:paraId="77064EA6" w14:textId="77777777" w:rsidTr="002338EA">
        <w:tc>
          <w:tcPr>
            <w:tcW w:w="4680" w:type="dxa"/>
            <w:tcBorders>
              <w:top w:val="single" w:sz="4" w:space="0" w:color="auto"/>
              <w:left w:val="single" w:sz="4" w:space="0" w:color="auto"/>
              <w:bottom w:val="single" w:sz="4" w:space="0" w:color="auto"/>
              <w:right w:val="single" w:sz="4" w:space="0" w:color="auto"/>
            </w:tcBorders>
            <w:hideMark/>
          </w:tcPr>
          <w:p w14:paraId="4908FEB8" w14:textId="77777777" w:rsidR="002B2EA2" w:rsidRPr="00051996" w:rsidRDefault="002B2EA2" w:rsidP="002338EA">
            <w:pPr>
              <w:widowControl w:val="0"/>
              <w:ind w:left="165"/>
              <w:rPr>
                <w:rFonts w:cs="Arial"/>
                <w:szCs w:val="24"/>
              </w:rPr>
            </w:pPr>
            <w:r w:rsidRPr="00051996">
              <w:rPr>
                <w:rFonts w:cs="Arial"/>
                <w:szCs w:val="24"/>
              </w:rPr>
              <w:t>Paper documents containing confidential information requiring special handling (e.g. protected health information)</w:t>
            </w:r>
          </w:p>
        </w:tc>
        <w:tc>
          <w:tcPr>
            <w:tcW w:w="4860" w:type="dxa"/>
            <w:tcBorders>
              <w:top w:val="single" w:sz="4" w:space="0" w:color="auto"/>
              <w:left w:val="single" w:sz="4" w:space="0" w:color="auto"/>
              <w:bottom w:val="single" w:sz="4" w:space="0" w:color="auto"/>
              <w:right w:val="single" w:sz="4" w:space="0" w:color="auto"/>
            </w:tcBorders>
            <w:hideMark/>
          </w:tcPr>
          <w:p w14:paraId="7920B680" w14:textId="77777777" w:rsidR="002B2EA2" w:rsidRPr="00051996" w:rsidRDefault="002B2EA2" w:rsidP="002338EA">
            <w:pPr>
              <w:widowControl w:val="0"/>
              <w:ind w:left="76"/>
              <w:jc w:val="both"/>
              <w:rPr>
                <w:rFonts w:cs="Arial"/>
                <w:szCs w:val="24"/>
              </w:rPr>
            </w:pPr>
            <w:r w:rsidRPr="00051996">
              <w:rPr>
                <w:rFonts w:cs="Arial"/>
                <w:szCs w:val="24"/>
              </w:rPr>
              <w:t>On-site shredding by a method that renders the data unreadable, crosscut shredding, pulping, or incineration</w:t>
            </w:r>
          </w:p>
        </w:tc>
      </w:tr>
      <w:tr w:rsidR="002B2EA2" w:rsidRPr="00051996" w14:paraId="019ECA27" w14:textId="77777777" w:rsidTr="002338EA">
        <w:tc>
          <w:tcPr>
            <w:tcW w:w="4680" w:type="dxa"/>
            <w:tcBorders>
              <w:top w:val="single" w:sz="4" w:space="0" w:color="auto"/>
              <w:left w:val="single" w:sz="4" w:space="0" w:color="auto"/>
              <w:bottom w:val="single" w:sz="4" w:space="0" w:color="auto"/>
              <w:right w:val="single" w:sz="4" w:space="0" w:color="auto"/>
            </w:tcBorders>
            <w:hideMark/>
          </w:tcPr>
          <w:p w14:paraId="480423C6" w14:textId="77777777" w:rsidR="002B2EA2" w:rsidRPr="00051996" w:rsidRDefault="002B2EA2" w:rsidP="002338EA">
            <w:pPr>
              <w:widowControl w:val="0"/>
              <w:ind w:left="165"/>
              <w:jc w:val="both"/>
              <w:rPr>
                <w:rFonts w:cs="Arial"/>
                <w:szCs w:val="24"/>
              </w:rPr>
            </w:pPr>
            <w:r w:rsidRPr="00051996">
              <w:rPr>
                <w:rFonts w:cs="Arial"/>
                <w:szCs w:val="24"/>
              </w:rPr>
              <w:t>Optical discs (e.g. CDs or DVDs)</w:t>
            </w:r>
          </w:p>
        </w:tc>
        <w:tc>
          <w:tcPr>
            <w:tcW w:w="4860" w:type="dxa"/>
            <w:tcBorders>
              <w:top w:val="single" w:sz="4" w:space="0" w:color="auto"/>
              <w:left w:val="single" w:sz="4" w:space="0" w:color="auto"/>
              <w:bottom w:val="single" w:sz="4" w:space="0" w:color="auto"/>
              <w:right w:val="single" w:sz="4" w:space="0" w:color="auto"/>
            </w:tcBorders>
            <w:hideMark/>
          </w:tcPr>
          <w:p w14:paraId="61DD4B4E" w14:textId="77777777" w:rsidR="002B2EA2" w:rsidRPr="00051996" w:rsidRDefault="002B2EA2" w:rsidP="002338EA">
            <w:pPr>
              <w:widowControl w:val="0"/>
              <w:ind w:left="76"/>
              <w:rPr>
                <w:rFonts w:cs="Arial"/>
                <w:szCs w:val="24"/>
              </w:rPr>
            </w:pPr>
            <w:r w:rsidRPr="00051996">
              <w:rPr>
                <w:rFonts w:cs="Arial"/>
                <w:szCs w:val="24"/>
              </w:rPr>
              <w:t>Incineration, shredding, or cutting/breaking into small pieces</w:t>
            </w:r>
          </w:p>
        </w:tc>
      </w:tr>
      <w:tr w:rsidR="002B2EA2" w:rsidRPr="00051996" w14:paraId="02696F95" w14:textId="77777777" w:rsidTr="002338EA">
        <w:trPr>
          <w:trHeight w:val="323"/>
        </w:trPr>
        <w:tc>
          <w:tcPr>
            <w:tcW w:w="4680" w:type="dxa"/>
            <w:tcBorders>
              <w:top w:val="single" w:sz="4" w:space="0" w:color="auto"/>
              <w:left w:val="single" w:sz="4" w:space="0" w:color="auto"/>
              <w:bottom w:val="single" w:sz="4" w:space="0" w:color="auto"/>
              <w:right w:val="single" w:sz="4" w:space="0" w:color="auto"/>
            </w:tcBorders>
            <w:hideMark/>
          </w:tcPr>
          <w:p w14:paraId="43BDF357" w14:textId="77777777" w:rsidR="002B2EA2" w:rsidRPr="00051996" w:rsidRDefault="002B2EA2" w:rsidP="002338EA">
            <w:pPr>
              <w:widowControl w:val="0"/>
              <w:ind w:left="165"/>
              <w:jc w:val="both"/>
              <w:rPr>
                <w:rFonts w:cs="Arial"/>
                <w:szCs w:val="24"/>
              </w:rPr>
            </w:pPr>
            <w:r w:rsidRPr="00051996">
              <w:rPr>
                <w:rFonts w:cs="Arial"/>
                <w:szCs w:val="24"/>
              </w:rPr>
              <w:t>Magnetic tape</w:t>
            </w:r>
          </w:p>
        </w:tc>
        <w:tc>
          <w:tcPr>
            <w:tcW w:w="4860" w:type="dxa"/>
            <w:tcBorders>
              <w:top w:val="single" w:sz="4" w:space="0" w:color="auto"/>
              <w:left w:val="single" w:sz="4" w:space="0" w:color="auto"/>
              <w:bottom w:val="single" w:sz="4" w:space="0" w:color="auto"/>
              <w:right w:val="single" w:sz="4" w:space="0" w:color="auto"/>
            </w:tcBorders>
            <w:hideMark/>
          </w:tcPr>
          <w:p w14:paraId="692D1AC9" w14:textId="77777777" w:rsidR="002B2EA2" w:rsidRPr="00051996" w:rsidRDefault="002B2EA2" w:rsidP="002338EA">
            <w:pPr>
              <w:widowControl w:val="0"/>
              <w:ind w:left="76"/>
              <w:jc w:val="both"/>
              <w:rPr>
                <w:rFonts w:cs="Arial"/>
                <w:szCs w:val="24"/>
              </w:rPr>
            </w:pPr>
            <w:r w:rsidRPr="00051996">
              <w:rPr>
                <w:rFonts w:cs="Arial"/>
                <w:szCs w:val="24"/>
              </w:rPr>
              <w:t>Degaussing, incinerating or crosscut shredding</w:t>
            </w:r>
          </w:p>
        </w:tc>
      </w:tr>
    </w:tbl>
    <w:p w14:paraId="21EA6373" w14:textId="77777777" w:rsidR="002B2EA2" w:rsidRPr="00051996" w:rsidRDefault="002B2EA2" w:rsidP="00302805">
      <w:pPr>
        <w:pStyle w:val="Heading7"/>
        <w:numPr>
          <w:ilvl w:val="0"/>
          <w:numId w:val="68"/>
        </w:numPr>
        <w:spacing w:before="240"/>
        <w:ind w:left="1080"/>
        <w:jc w:val="both"/>
        <w:rPr>
          <w:rFonts w:ascii="Arial" w:eastAsia="Calibri" w:hAnsi="Arial" w:cs="Arial"/>
          <w:iCs/>
          <w:szCs w:val="22"/>
        </w:rPr>
      </w:pPr>
      <w:r w:rsidRPr="00051996">
        <w:rPr>
          <w:rFonts w:ascii="Arial" w:hAnsi="Arial" w:cs="Arial"/>
        </w:rPr>
        <w:t xml:space="preserve">Data shared with Subcontractors:  If WAHBE data provided under this Contract is to be shared with a Subcontractor; the Contract with the Subcontractor shall include all the data security provisions in this Contract and any Amendments, attachments, or exhibits to this Contract.  </w:t>
      </w:r>
    </w:p>
    <w:p w14:paraId="37F5EEB9" w14:textId="77777777" w:rsidR="002B2EA2" w:rsidRPr="00051996" w:rsidRDefault="002B2EA2" w:rsidP="00302805">
      <w:pPr>
        <w:pStyle w:val="Heading7"/>
        <w:numPr>
          <w:ilvl w:val="0"/>
          <w:numId w:val="68"/>
        </w:numPr>
        <w:spacing w:before="240"/>
        <w:ind w:left="1080"/>
        <w:jc w:val="both"/>
        <w:rPr>
          <w:rFonts w:ascii="Arial" w:eastAsia="Calibri" w:hAnsi="Arial" w:cs="Arial"/>
          <w:iCs/>
          <w:szCs w:val="22"/>
        </w:rPr>
      </w:pPr>
      <w:r w:rsidRPr="00051996">
        <w:rPr>
          <w:rFonts w:ascii="Arial" w:hAnsi="Arial" w:cs="Arial"/>
        </w:rPr>
        <w:t>Notice of Unauthorized Disclosure or Security Breach. Contractor shall immediately notify WAHBE of:</w:t>
      </w:r>
    </w:p>
    <w:p w14:paraId="70D405AC" w14:textId="77777777" w:rsidR="002B2EA2" w:rsidRPr="00051996" w:rsidRDefault="002B2EA2" w:rsidP="00302805">
      <w:pPr>
        <w:pStyle w:val="Listparagraphbullet"/>
        <w:numPr>
          <w:ilvl w:val="0"/>
          <w:numId w:val="75"/>
        </w:numPr>
        <w:spacing w:after="120"/>
        <w:ind w:left="1530"/>
        <w:jc w:val="both"/>
      </w:pPr>
      <w:r w:rsidRPr="00051996">
        <w:t>Unauthorized disclosure or use of any WAHBE Data;</w:t>
      </w:r>
    </w:p>
    <w:p w14:paraId="10EA88DB" w14:textId="77777777" w:rsidR="002B2EA2" w:rsidRPr="00051996" w:rsidRDefault="002B2EA2" w:rsidP="00302805">
      <w:pPr>
        <w:pStyle w:val="Listparagraphbullet"/>
        <w:numPr>
          <w:ilvl w:val="0"/>
          <w:numId w:val="75"/>
        </w:numPr>
        <w:spacing w:after="120"/>
        <w:ind w:left="1530"/>
        <w:jc w:val="both"/>
      </w:pPr>
      <w:r w:rsidRPr="00051996">
        <w:t xml:space="preserve">Any breaches of security that may compromise the WAHBE data or Contractor’s ability to safeguard WAHBE data; </w:t>
      </w:r>
    </w:p>
    <w:p w14:paraId="1090E64B" w14:textId="77777777" w:rsidR="002B2EA2" w:rsidRPr="00051996" w:rsidRDefault="002B2EA2" w:rsidP="00302805">
      <w:pPr>
        <w:pStyle w:val="Listparagraphbullet"/>
        <w:numPr>
          <w:ilvl w:val="0"/>
          <w:numId w:val="75"/>
        </w:numPr>
        <w:spacing w:after="120"/>
        <w:ind w:left="1512"/>
        <w:jc w:val="both"/>
      </w:pPr>
      <w:r w:rsidRPr="00051996">
        <w:lastRenderedPageBreak/>
        <w:t xml:space="preserve">Notifications shall include at minimum, both a telephone call and email to the WAHBE Contract Manager and an email to WAHBE Security at </w:t>
      </w:r>
      <w:hyperlink r:id="rId82" w:history="1">
        <w:r w:rsidRPr="00051996">
          <w:rPr>
            <w:rStyle w:val="Hyperlink"/>
            <w:bCs/>
            <w:kern w:val="32"/>
          </w:rPr>
          <w:t>security@wahbexchange.org</w:t>
        </w:r>
      </w:hyperlink>
      <w:r w:rsidRPr="00051996">
        <w:t xml:space="preserve">. </w:t>
      </w:r>
    </w:p>
    <w:p w14:paraId="21DF8F95" w14:textId="77777777" w:rsidR="002B2EA2" w:rsidRPr="00051996" w:rsidRDefault="002B2EA2" w:rsidP="00302805">
      <w:pPr>
        <w:pStyle w:val="Listparagraphbullet"/>
        <w:numPr>
          <w:ilvl w:val="0"/>
          <w:numId w:val="75"/>
        </w:numPr>
        <w:spacing w:after="120"/>
        <w:ind w:left="1512"/>
        <w:jc w:val="both"/>
      </w:pPr>
      <w:r w:rsidRPr="00051996">
        <w:t xml:space="preserve">Contractor shall establish and document a policy to deal with the compromise or potential compromise of data that complies with NIST 800-61 Incident Response Guide. Contractor shall provide WAHBE with such policy upon request.  </w:t>
      </w:r>
    </w:p>
    <w:p w14:paraId="189413C9" w14:textId="671AE360" w:rsidR="00C04B97" w:rsidRDefault="002B2EA2" w:rsidP="00302805">
      <w:pPr>
        <w:pStyle w:val="Listparagraphbullet"/>
        <w:numPr>
          <w:ilvl w:val="0"/>
          <w:numId w:val="75"/>
        </w:numPr>
        <w:spacing w:after="120"/>
        <w:ind w:left="1512"/>
        <w:jc w:val="both"/>
      </w:pPr>
      <w:r w:rsidRPr="00051996">
        <w:t>A breach of security or other circumstance which causes, may have caused, or allowed access to WAHBE information by unauthorized persons or systems, whether intentional, fraudulent, or accidental, must be reported to WAHBE as soon as possible and no later than one (1) business day after discovery.</w:t>
      </w:r>
    </w:p>
    <w:p w14:paraId="0D91C6C0" w14:textId="77777777" w:rsidR="00C04B97" w:rsidRDefault="00C04B97">
      <w:pPr>
        <w:rPr>
          <w:rFonts w:eastAsia="Calibri" w:cs="Arial"/>
          <w:szCs w:val="22"/>
        </w:rPr>
      </w:pPr>
      <w:r>
        <w:br w:type="page"/>
      </w:r>
    </w:p>
    <w:p w14:paraId="2C82644E" w14:textId="77777777" w:rsidR="00C04B97" w:rsidRDefault="00C04B97" w:rsidP="00C04B97">
      <w:pPr>
        <w:pStyle w:val="Heading1"/>
        <w:ind w:left="360" w:hanging="360"/>
        <w:jc w:val="center"/>
      </w:pPr>
      <w:r w:rsidRPr="009C1601">
        <w:lastRenderedPageBreak/>
        <w:t xml:space="preserve">EXHIBIT </w:t>
      </w:r>
      <w:r>
        <w:t>E</w:t>
      </w:r>
      <w:r w:rsidRPr="009C1601">
        <w:t xml:space="preserve"> </w:t>
      </w:r>
      <w:r>
        <w:t xml:space="preserve">TO SAMPLE CONTRACT </w:t>
      </w:r>
      <w:r w:rsidRPr="009C1601">
        <w:t xml:space="preserve">– </w:t>
      </w:r>
      <w:r>
        <w:t>SUBCONTRACTOR UTILIZATION STATEMENT</w:t>
      </w:r>
    </w:p>
    <w:p w14:paraId="108C07FB" w14:textId="214ED2CA" w:rsidR="002B2EA2" w:rsidRDefault="002B2EA2" w:rsidP="00C04B97">
      <w:pPr>
        <w:pStyle w:val="Listparagraphbullet"/>
        <w:numPr>
          <w:ilvl w:val="0"/>
          <w:numId w:val="0"/>
        </w:numPr>
        <w:spacing w:after="120"/>
        <w:ind w:left="792" w:hanging="432"/>
        <w:jc w:val="center"/>
      </w:pPr>
    </w:p>
    <w:p w14:paraId="67F949AD" w14:textId="4979D8A6" w:rsidR="00C04B97" w:rsidRPr="00051996" w:rsidRDefault="00C04B97" w:rsidP="00C04B97">
      <w:pPr>
        <w:pStyle w:val="Listparagraphbullet"/>
        <w:numPr>
          <w:ilvl w:val="0"/>
          <w:numId w:val="0"/>
        </w:numPr>
        <w:spacing w:after="120"/>
        <w:ind w:left="792" w:hanging="432"/>
        <w:jc w:val="center"/>
      </w:pPr>
      <w:r>
        <w:t>PLACEHOLDER</w:t>
      </w:r>
    </w:p>
    <w:p w14:paraId="03C7B288" w14:textId="42042F28" w:rsidR="00C04B97" w:rsidRDefault="00C04B97">
      <w:pPr>
        <w:rPr>
          <w:rFonts w:cs="Arial"/>
        </w:rPr>
      </w:pPr>
      <w:r>
        <w:rPr>
          <w:rFonts w:cs="Arial"/>
        </w:rPr>
        <w:br w:type="page"/>
      </w:r>
    </w:p>
    <w:p w14:paraId="5CF31938" w14:textId="77777777" w:rsidR="00C04B97" w:rsidRDefault="00C04B97" w:rsidP="00C04B97">
      <w:pPr>
        <w:pStyle w:val="Heading1"/>
        <w:ind w:left="360" w:hanging="360"/>
        <w:jc w:val="center"/>
        <w:sectPr w:rsidR="00C04B97" w:rsidSect="002338EA">
          <w:headerReference w:type="even" r:id="rId83"/>
          <w:headerReference w:type="default" r:id="rId84"/>
          <w:footerReference w:type="default" r:id="rId85"/>
          <w:headerReference w:type="first" r:id="rId86"/>
          <w:pgSz w:w="12240" w:h="15840"/>
          <w:pgMar w:top="900" w:right="1080" w:bottom="1440" w:left="720" w:header="720" w:footer="720" w:gutter="0"/>
          <w:cols w:space="720"/>
          <w:docGrid w:linePitch="360"/>
        </w:sectPr>
      </w:pPr>
    </w:p>
    <w:p w14:paraId="2681CAD6" w14:textId="627927A7" w:rsidR="00C04B97" w:rsidRDefault="00C04B97" w:rsidP="00C04B97">
      <w:pPr>
        <w:pStyle w:val="Heading1"/>
        <w:ind w:left="360" w:hanging="360"/>
        <w:jc w:val="center"/>
      </w:pPr>
      <w:r w:rsidRPr="009C1601">
        <w:lastRenderedPageBreak/>
        <w:t xml:space="preserve">EXHIBIT </w:t>
      </w:r>
      <w:r>
        <w:t>F</w:t>
      </w:r>
      <w:r w:rsidRPr="009C1601">
        <w:t xml:space="preserve"> </w:t>
      </w:r>
      <w:r>
        <w:t xml:space="preserve">TO SAMPLE CONTRACT </w:t>
      </w:r>
      <w:r w:rsidRPr="009C1601">
        <w:t xml:space="preserve">– </w:t>
      </w:r>
      <w:r>
        <w:t>AGREEMENT ON NONDISCLOSURE OF CONFIDENTIAL INFORMATION</w:t>
      </w:r>
    </w:p>
    <w:tbl>
      <w:tblPr>
        <w:tblW w:w="11016"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08"/>
        <w:gridCol w:w="4950"/>
        <w:gridCol w:w="2358"/>
      </w:tblGrid>
      <w:tr w:rsidR="00C04B97" w:rsidRPr="00053246" w14:paraId="3A1DD9B8" w14:textId="77777777" w:rsidTr="00C04B97">
        <w:trPr>
          <w:trHeight w:val="253"/>
        </w:trPr>
        <w:tc>
          <w:tcPr>
            <w:tcW w:w="11016" w:type="dxa"/>
            <w:gridSpan w:val="3"/>
            <w:shd w:val="clear" w:color="auto" w:fill="E4E4E4"/>
          </w:tcPr>
          <w:p w14:paraId="644159C5" w14:textId="0F2AA263" w:rsidR="00C04B97" w:rsidRPr="00053246" w:rsidRDefault="00C04B97" w:rsidP="00053246">
            <w:pPr>
              <w:pStyle w:val="TableParagraph"/>
              <w:spacing w:line="189" w:lineRule="exact"/>
              <w:ind w:left="3932" w:hanging="3932"/>
              <w:jc w:val="center"/>
              <w:rPr>
                <w:b/>
              </w:rPr>
            </w:pPr>
            <w:r w:rsidRPr="00053246">
              <w:rPr>
                <w:b/>
              </w:rPr>
              <w:t xml:space="preserve">CONFIDENTIAL </w:t>
            </w:r>
            <w:r w:rsidR="00053246">
              <w:rPr>
                <w:b/>
              </w:rPr>
              <w:t>IN</w:t>
            </w:r>
            <w:r w:rsidRPr="00053246">
              <w:rPr>
                <w:b/>
              </w:rPr>
              <w:t>FORMATION</w:t>
            </w:r>
          </w:p>
        </w:tc>
      </w:tr>
      <w:tr w:rsidR="00C04B97" w:rsidRPr="00053246" w14:paraId="29DF069C" w14:textId="77777777" w:rsidTr="00C04B97">
        <w:trPr>
          <w:trHeight w:val="2482"/>
        </w:trPr>
        <w:tc>
          <w:tcPr>
            <w:tcW w:w="11016" w:type="dxa"/>
            <w:gridSpan w:val="3"/>
          </w:tcPr>
          <w:p w14:paraId="26364B0D" w14:textId="77777777" w:rsidR="00C04B97" w:rsidRPr="00053246" w:rsidRDefault="00C04B97" w:rsidP="00E6652C">
            <w:pPr>
              <w:pStyle w:val="TableParagraph"/>
              <w:spacing w:before="119" w:line="276" w:lineRule="auto"/>
              <w:ind w:left="107" w:right="153"/>
            </w:pPr>
            <w:r w:rsidRPr="00053246">
              <w:t>“Confidential Information” means information that is exempt from disclosure to the public or other unauthorized persons under Chapter 42.56 RCW or other federal or state laws. Confidential Information includes, but is not limited to, protected health information as defined by the federal rules adopted to implement the Health Insurance Portability and Accountability Act of 1996, 42 USC §1320d (HIPAA), and Personal Information.</w:t>
            </w:r>
          </w:p>
          <w:p w14:paraId="34B14EE9" w14:textId="77777777" w:rsidR="00C04B97" w:rsidRDefault="00C04B97" w:rsidP="00E6652C">
            <w:pPr>
              <w:pStyle w:val="TableParagraph"/>
              <w:spacing w:before="123" w:line="276" w:lineRule="auto"/>
              <w:ind w:left="107" w:right="290"/>
            </w:pPr>
            <w:r w:rsidRPr="00053246">
              <w:t>“Personal Information” means information identifiable to any person, including, but not limited to, information that relates to a person’s name, health, finances, education, business, use or receipt of governmental services or other activities, addresses, telephone numbers, social security numbers, driver license numbers, other identifying numbers, and any financial identifiers or as otherwise identified in RCW 42.56.230.</w:t>
            </w:r>
          </w:p>
          <w:p w14:paraId="0BE9F815" w14:textId="5908765A" w:rsidR="00053246" w:rsidRPr="00053246" w:rsidRDefault="00053246" w:rsidP="00E6652C">
            <w:pPr>
              <w:pStyle w:val="TableParagraph"/>
              <w:spacing w:before="123" w:line="276" w:lineRule="auto"/>
              <w:ind w:left="107" w:right="290"/>
            </w:pPr>
          </w:p>
        </w:tc>
      </w:tr>
      <w:tr w:rsidR="00C04B97" w:rsidRPr="00053246" w14:paraId="58F680B1" w14:textId="77777777" w:rsidTr="00C04B97">
        <w:trPr>
          <w:trHeight w:val="253"/>
        </w:trPr>
        <w:tc>
          <w:tcPr>
            <w:tcW w:w="11016" w:type="dxa"/>
            <w:gridSpan w:val="3"/>
            <w:shd w:val="clear" w:color="auto" w:fill="E4E4E4"/>
          </w:tcPr>
          <w:p w14:paraId="6C0D655D" w14:textId="77777777" w:rsidR="00C04B97" w:rsidRPr="00053246" w:rsidRDefault="00C04B97" w:rsidP="00E6652C">
            <w:pPr>
              <w:pStyle w:val="TableParagraph"/>
              <w:spacing w:line="189" w:lineRule="exact"/>
              <w:ind w:left="3384"/>
              <w:rPr>
                <w:b/>
              </w:rPr>
            </w:pPr>
            <w:r w:rsidRPr="00053246">
              <w:rPr>
                <w:b/>
              </w:rPr>
              <w:t>REGULATORY REQUIREMENTS AND PENALTIES</w:t>
            </w:r>
          </w:p>
        </w:tc>
      </w:tr>
      <w:tr w:rsidR="00C04B97" w:rsidRPr="00053246" w14:paraId="3FD00126" w14:textId="77777777" w:rsidTr="00C04B97">
        <w:trPr>
          <w:trHeight w:val="1566"/>
        </w:trPr>
        <w:tc>
          <w:tcPr>
            <w:tcW w:w="11016" w:type="dxa"/>
            <w:gridSpan w:val="3"/>
          </w:tcPr>
          <w:p w14:paraId="03B3F353" w14:textId="77777777" w:rsidR="00C04B97" w:rsidRPr="00053246" w:rsidRDefault="00C04B97" w:rsidP="00E6652C">
            <w:pPr>
              <w:pStyle w:val="TableParagraph"/>
              <w:spacing w:before="119" w:line="276" w:lineRule="auto"/>
              <w:ind w:left="107"/>
            </w:pPr>
            <w:r w:rsidRPr="00053246">
              <w:t>State laws (including RCW 74.04.060and RCW 70.02.020) and federal regulations (including HIPAA Privacy and Security Rules; 42 CFR, Part 2; 42 CFR Part 431) prohibit unauthorized access, use, or disclosure of Confidential Information.</w:t>
            </w:r>
          </w:p>
          <w:p w14:paraId="08C88AF5" w14:textId="77777777" w:rsidR="00C04B97" w:rsidRDefault="00C04B97" w:rsidP="00E6652C">
            <w:pPr>
              <w:pStyle w:val="TableParagraph"/>
              <w:spacing w:before="1" w:line="276" w:lineRule="auto"/>
              <w:ind w:left="107" w:right="153"/>
            </w:pPr>
            <w:r w:rsidRPr="00053246">
              <w:t xml:space="preserve">Violation of these laws may result in criminal or civil penalties or fines. You may face civil penalties for violating HIPAA Privacy and Security Rules up to $50,000 per violation and up to $1,500,000 per calendar year as well as criminal penalties up to </w:t>
            </w:r>
            <w:proofErr w:type="gramStart"/>
            <w:r w:rsidRPr="00053246">
              <w:t>$250,000 and ten years</w:t>
            </w:r>
            <w:proofErr w:type="gramEnd"/>
            <w:r w:rsidRPr="00053246">
              <w:t xml:space="preserve"> imprisonment.</w:t>
            </w:r>
          </w:p>
          <w:p w14:paraId="298A75A5" w14:textId="112D0FEC" w:rsidR="00053246" w:rsidRPr="00053246" w:rsidRDefault="00053246" w:rsidP="00E6652C">
            <w:pPr>
              <w:pStyle w:val="TableParagraph"/>
              <w:spacing w:before="1" w:line="276" w:lineRule="auto"/>
              <w:ind w:left="107" w:right="153"/>
            </w:pPr>
          </w:p>
        </w:tc>
      </w:tr>
      <w:tr w:rsidR="00C04B97" w:rsidRPr="00053246" w14:paraId="1CB4268E" w14:textId="77777777" w:rsidTr="00C04B97">
        <w:trPr>
          <w:trHeight w:val="253"/>
        </w:trPr>
        <w:tc>
          <w:tcPr>
            <w:tcW w:w="11016" w:type="dxa"/>
            <w:gridSpan w:val="3"/>
            <w:shd w:val="clear" w:color="auto" w:fill="E4E4E4"/>
          </w:tcPr>
          <w:p w14:paraId="29C8F037" w14:textId="77777777" w:rsidR="00C04B97" w:rsidRPr="00053246" w:rsidRDefault="00C04B97" w:rsidP="00053246">
            <w:pPr>
              <w:pStyle w:val="TableParagraph"/>
              <w:tabs>
                <w:tab w:val="left" w:pos="2760"/>
              </w:tabs>
              <w:spacing w:line="189" w:lineRule="exact"/>
              <w:ind w:left="45" w:right="69" w:hanging="90"/>
              <w:jc w:val="center"/>
              <w:rPr>
                <w:b/>
              </w:rPr>
            </w:pPr>
            <w:r w:rsidRPr="00053246">
              <w:rPr>
                <w:b/>
              </w:rPr>
              <w:t>ASSURANCE OF CONFIDENTIALITY</w:t>
            </w:r>
          </w:p>
        </w:tc>
      </w:tr>
      <w:tr w:rsidR="00C04B97" w:rsidRPr="00053246" w14:paraId="3B796031" w14:textId="77777777" w:rsidTr="00C04B97">
        <w:trPr>
          <w:trHeight w:val="6084"/>
        </w:trPr>
        <w:tc>
          <w:tcPr>
            <w:tcW w:w="11016" w:type="dxa"/>
            <w:gridSpan w:val="3"/>
          </w:tcPr>
          <w:p w14:paraId="4637CE62" w14:textId="77777777" w:rsidR="00C04B97" w:rsidRPr="00053246" w:rsidRDefault="00C04B97" w:rsidP="00E6652C">
            <w:pPr>
              <w:pStyle w:val="TableParagraph"/>
              <w:spacing w:before="119" w:line="276" w:lineRule="auto"/>
              <w:ind w:left="107" w:right="153"/>
            </w:pPr>
            <w:r w:rsidRPr="00053246">
              <w:t>In consideration for the Washington Health Benefit Exchange (WAHBE) granting me access to WAHBE property, systems, and Confidential Information, I agree that I:</w:t>
            </w:r>
          </w:p>
          <w:p w14:paraId="65F5534D" w14:textId="77777777" w:rsidR="00C04B97" w:rsidRPr="00053246" w:rsidRDefault="00C04B97" w:rsidP="00C04B97">
            <w:pPr>
              <w:pStyle w:val="TableParagraph"/>
              <w:numPr>
                <w:ilvl w:val="0"/>
                <w:numId w:val="156"/>
              </w:numPr>
              <w:tabs>
                <w:tab w:val="left" w:pos="559"/>
              </w:tabs>
              <w:spacing w:before="61" w:line="276" w:lineRule="auto"/>
              <w:ind w:right="263" w:hanging="347"/>
              <w:jc w:val="left"/>
            </w:pPr>
            <w:r w:rsidRPr="00053246">
              <w:t>Will not use, publish, transfer, sell or otherwise disclose any Confidential Information gained by reason of this agreement for any purpose that is not directly connected with the performance of the contracted services except as allowed by</w:t>
            </w:r>
            <w:r w:rsidRPr="00053246">
              <w:rPr>
                <w:spacing w:val="-2"/>
              </w:rPr>
              <w:t xml:space="preserve"> </w:t>
            </w:r>
            <w:r w:rsidRPr="00053246">
              <w:t>law.</w:t>
            </w:r>
          </w:p>
          <w:p w14:paraId="0F8998AD" w14:textId="77777777" w:rsidR="00C04B97" w:rsidRPr="00053246" w:rsidRDefault="00C04B97" w:rsidP="00C04B97">
            <w:pPr>
              <w:pStyle w:val="TableParagraph"/>
              <w:numPr>
                <w:ilvl w:val="0"/>
                <w:numId w:val="156"/>
              </w:numPr>
              <w:tabs>
                <w:tab w:val="left" w:pos="559"/>
              </w:tabs>
              <w:spacing w:before="63" w:line="276" w:lineRule="auto"/>
              <w:ind w:right="498" w:hanging="347"/>
              <w:jc w:val="left"/>
            </w:pPr>
            <w:r w:rsidRPr="00053246">
              <w:t>Will protect and maintain all Confidential Information gained by reason this agreement against unauthorized use, access, disclosure, modification or</w:t>
            </w:r>
            <w:r w:rsidRPr="00053246">
              <w:rPr>
                <w:spacing w:val="-4"/>
              </w:rPr>
              <w:t xml:space="preserve"> </w:t>
            </w:r>
            <w:r w:rsidRPr="00053246">
              <w:t>loss.</w:t>
            </w:r>
          </w:p>
          <w:p w14:paraId="2CB2E750" w14:textId="77777777" w:rsidR="00C04B97" w:rsidRPr="00053246" w:rsidRDefault="00C04B97" w:rsidP="00C04B97">
            <w:pPr>
              <w:pStyle w:val="TableParagraph"/>
              <w:numPr>
                <w:ilvl w:val="0"/>
                <w:numId w:val="156"/>
              </w:numPr>
              <w:tabs>
                <w:tab w:val="left" w:pos="559"/>
              </w:tabs>
              <w:spacing w:before="61" w:line="276" w:lineRule="auto"/>
              <w:ind w:right="596" w:hanging="347"/>
              <w:jc w:val="left"/>
            </w:pPr>
            <w:r w:rsidRPr="00053246">
              <w:t>Will employ reasonable security measures, including restricting access to Confidential Information by physically securing any computers, documents, or other media containing Confidential</w:t>
            </w:r>
            <w:r w:rsidRPr="00053246">
              <w:rPr>
                <w:spacing w:val="-4"/>
              </w:rPr>
              <w:t xml:space="preserve"> </w:t>
            </w:r>
            <w:r w:rsidRPr="00053246">
              <w:t>Information.</w:t>
            </w:r>
          </w:p>
          <w:p w14:paraId="66609FF5" w14:textId="77777777" w:rsidR="00C04B97" w:rsidRPr="00053246" w:rsidRDefault="00C04B97" w:rsidP="00C04B97">
            <w:pPr>
              <w:pStyle w:val="TableParagraph"/>
              <w:numPr>
                <w:ilvl w:val="0"/>
                <w:numId w:val="156"/>
              </w:numPr>
              <w:tabs>
                <w:tab w:val="left" w:pos="559"/>
              </w:tabs>
              <w:spacing w:before="62" w:line="276" w:lineRule="auto"/>
              <w:ind w:right="458" w:hanging="347"/>
              <w:jc w:val="left"/>
            </w:pPr>
            <w:r w:rsidRPr="00053246">
              <w:t xml:space="preserve">Have an authorized business requirement to access and use WAHBE systems or </w:t>
            </w:r>
            <w:proofErr w:type="gramStart"/>
            <w:r w:rsidRPr="00053246">
              <w:t>property, and</w:t>
            </w:r>
            <w:proofErr w:type="gramEnd"/>
            <w:r w:rsidRPr="00053246">
              <w:t xml:space="preserve"> view its data and Confidential Information if</w:t>
            </w:r>
            <w:r w:rsidRPr="00053246">
              <w:rPr>
                <w:spacing w:val="-3"/>
              </w:rPr>
              <w:t xml:space="preserve"> </w:t>
            </w:r>
            <w:r w:rsidRPr="00053246">
              <w:t>necessary.</w:t>
            </w:r>
          </w:p>
          <w:p w14:paraId="23E5672D" w14:textId="77777777" w:rsidR="00C04B97" w:rsidRPr="00053246" w:rsidRDefault="00C04B97" w:rsidP="00C04B97">
            <w:pPr>
              <w:pStyle w:val="TableParagraph"/>
              <w:numPr>
                <w:ilvl w:val="0"/>
                <w:numId w:val="156"/>
              </w:numPr>
              <w:tabs>
                <w:tab w:val="left" w:pos="559"/>
              </w:tabs>
              <w:spacing w:before="61" w:line="276" w:lineRule="auto"/>
              <w:ind w:right="619" w:hanging="347"/>
              <w:jc w:val="left"/>
            </w:pPr>
            <w:r w:rsidRPr="00053246">
              <w:t>Will access, use and/or disclose only the “minimum necessary” Confidential Information required to perform my assigned job</w:t>
            </w:r>
            <w:r w:rsidRPr="00053246">
              <w:rPr>
                <w:spacing w:val="-2"/>
              </w:rPr>
              <w:t xml:space="preserve"> </w:t>
            </w:r>
            <w:r w:rsidRPr="00053246">
              <w:t>duties.</w:t>
            </w:r>
          </w:p>
          <w:p w14:paraId="32B3F5C7" w14:textId="77777777" w:rsidR="00C04B97" w:rsidRPr="00053246" w:rsidRDefault="00C04B97" w:rsidP="00C04B97">
            <w:pPr>
              <w:pStyle w:val="TableParagraph"/>
              <w:numPr>
                <w:ilvl w:val="0"/>
                <w:numId w:val="156"/>
              </w:numPr>
              <w:tabs>
                <w:tab w:val="left" w:pos="559"/>
              </w:tabs>
              <w:spacing w:before="61"/>
              <w:ind w:hanging="347"/>
              <w:jc w:val="left"/>
            </w:pPr>
            <w:r w:rsidRPr="00053246">
              <w:t>Will not share WAHBE system passwords with anyone or allow others to use the WAHBE systems logged in as</w:t>
            </w:r>
            <w:r w:rsidRPr="00053246">
              <w:rPr>
                <w:spacing w:val="-5"/>
              </w:rPr>
              <w:t xml:space="preserve"> </w:t>
            </w:r>
            <w:r w:rsidRPr="00053246">
              <w:t>me.</w:t>
            </w:r>
          </w:p>
          <w:p w14:paraId="3CE89142" w14:textId="77777777" w:rsidR="00C04B97" w:rsidRPr="00053246" w:rsidRDefault="00C04B97" w:rsidP="00C04B97">
            <w:pPr>
              <w:pStyle w:val="TableParagraph"/>
              <w:numPr>
                <w:ilvl w:val="0"/>
                <w:numId w:val="156"/>
              </w:numPr>
              <w:tabs>
                <w:tab w:val="left" w:pos="559"/>
              </w:tabs>
              <w:spacing w:before="96"/>
              <w:ind w:hanging="347"/>
              <w:jc w:val="left"/>
            </w:pPr>
            <w:r w:rsidRPr="00053246">
              <w:t>Will not distribute, transfer, or otherwise share any WAHBE software with</w:t>
            </w:r>
            <w:r w:rsidRPr="00053246">
              <w:rPr>
                <w:spacing w:val="-14"/>
              </w:rPr>
              <w:t xml:space="preserve"> </w:t>
            </w:r>
            <w:r w:rsidRPr="00053246">
              <w:t>anyone.</w:t>
            </w:r>
          </w:p>
          <w:p w14:paraId="41197322" w14:textId="77777777" w:rsidR="00C04B97" w:rsidRPr="00053246" w:rsidRDefault="00C04B97" w:rsidP="00C04B97">
            <w:pPr>
              <w:pStyle w:val="TableParagraph"/>
              <w:numPr>
                <w:ilvl w:val="0"/>
                <w:numId w:val="156"/>
              </w:numPr>
              <w:tabs>
                <w:tab w:val="left" w:pos="559"/>
              </w:tabs>
              <w:spacing w:before="95" w:line="276" w:lineRule="auto"/>
              <w:ind w:right="1068" w:hanging="347"/>
              <w:jc w:val="left"/>
            </w:pPr>
            <w:r w:rsidRPr="00053246">
              <w:t>Understand the penalties and sanctions associated with unauthorized access or disclosure of Confidential Information.</w:t>
            </w:r>
          </w:p>
          <w:p w14:paraId="0862B73F" w14:textId="77777777" w:rsidR="00C04B97" w:rsidRPr="00053246" w:rsidRDefault="00C04B97" w:rsidP="00C04B97">
            <w:pPr>
              <w:pStyle w:val="TableParagraph"/>
              <w:numPr>
                <w:ilvl w:val="0"/>
                <w:numId w:val="156"/>
              </w:numPr>
              <w:tabs>
                <w:tab w:val="left" w:pos="559"/>
              </w:tabs>
              <w:spacing w:before="61"/>
              <w:ind w:hanging="347"/>
              <w:jc w:val="left"/>
            </w:pPr>
            <w:r w:rsidRPr="00053246">
              <w:t>Will forward all requests that I may receive to disclose Confidential Information to my supervisor for</w:t>
            </w:r>
            <w:r w:rsidRPr="00053246">
              <w:rPr>
                <w:spacing w:val="-18"/>
              </w:rPr>
              <w:t xml:space="preserve"> </w:t>
            </w:r>
            <w:r w:rsidRPr="00053246">
              <w:t>resolution.</w:t>
            </w:r>
          </w:p>
          <w:p w14:paraId="3BEB736F" w14:textId="77777777" w:rsidR="00C04B97" w:rsidRDefault="00C04B97" w:rsidP="00C04B97">
            <w:pPr>
              <w:pStyle w:val="TableParagraph"/>
              <w:numPr>
                <w:ilvl w:val="0"/>
                <w:numId w:val="156"/>
              </w:numPr>
              <w:tabs>
                <w:tab w:val="left" w:pos="559"/>
              </w:tabs>
              <w:spacing w:before="96" w:line="276" w:lineRule="auto"/>
              <w:ind w:right="545" w:hanging="458"/>
              <w:jc w:val="left"/>
            </w:pPr>
            <w:r w:rsidRPr="00053246">
              <w:t>Understand that my assurance of confidentiality and these requirements do not cease at the time I terminate my relationship with my employer or</w:t>
            </w:r>
            <w:r w:rsidRPr="00053246">
              <w:rPr>
                <w:spacing w:val="-6"/>
              </w:rPr>
              <w:t xml:space="preserve"> </w:t>
            </w:r>
            <w:r w:rsidRPr="00053246">
              <w:t>WAHBE.</w:t>
            </w:r>
          </w:p>
          <w:p w14:paraId="4E1CA1D6" w14:textId="108791A7" w:rsidR="00053246" w:rsidRPr="00053246" w:rsidRDefault="00053246" w:rsidP="00053246">
            <w:pPr>
              <w:pStyle w:val="TableParagraph"/>
              <w:tabs>
                <w:tab w:val="left" w:pos="559"/>
              </w:tabs>
              <w:spacing w:before="96" w:line="276" w:lineRule="auto"/>
              <w:ind w:right="545"/>
            </w:pPr>
          </w:p>
        </w:tc>
      </w:tr>
      <w:tr w:rsidR="00C04B97" w:rsidRPr="00053246" w14:paraId="5BBA571B" w14:textId="77777777" w:rsidTr="00C04B97">
        <w:trPr>
          <w:trHeight w:val="253"/>
        </w:trPr>
        <w:tc>
          <w:tcPr>
            <w:tcW w:w="11016" w:type="dxa"/>
            <w:gridSpan w:val="3"/>
            <w:shd w:val="clear" w:color="auto" w:fill="E4E4E4"/>
          </w:tcPr>
          <w:p w14:paraId="3A6BFC49" w14:textId="77777777" w:rsidR="00C04B97" w:rsidRPr="00053246" w:rsidRDefault="00C04B97" w:rsidP="00E6652C">
            <w:pPr>
              <w:pStyle w:val="TableParagraph"/>
              <w:spacing w:line="189" w:lineRule="exact"/>
              <w:ind w:left="2718"/>
              <w:rPr>
                <w:b/>
              </w:rPr>
            </w:pPr>
            <w:r w:rsidRPr="00053246">
              <w:rPr>
                <w:b/>
              </w:rPr>
              <w:t>FREQUENCY OF EXECUTION AND DISPOSITION INSTRUCTIONS</w:t>
            </w:r>
          </w:p>
        </w:tc>
      </w:tr>
      <w:tr w:rsidR="00C04B97" w:rsidRPr="00053246" w14:paraId="76486A03" w14:textId="77777777" w:rsidTr="00C04B97">
        <w:trPr>
          <w:trHeight w:val="1036"/>
        </w:trPr>
        <w:tc>
          <w:tcPr>
            <w:tcW w:w="11016" w:type="dxa"/>
            <w:gridSpan w:val="3"/>
          </w:tcPr>
          <w:p w14:paraId="7F85AFFD" w14:textId="77777777" w:rsidR="00C04B97" w:rsidRDefault="00C04B97" w:rsidP="00E6652C">
            <w:pPr>
              <w:pStyle w:val="TableParagraph"/>
              <w:spacing w:before="119" w:line="276" w:lineRule="auto"/>
              <w:ind w:left="107" w:right="766"/>
              <w:jc w:val="both"/>
            </w:pPr>
            <w:r w:rsidRPr="00053246">
              <w:t>This form will be read and signed by each non-WAHBE employee who has access to Confidential information; and updated at least annually. Provide the non-WAHBE employee signor with a copy of this Agreement and retain the original of each signed form on file for a minimum of six years.</w:t>
            </w:r>
          </w:p>
          <w:p w14:paraId="16AC97CE" w14:textId="52B832E7" w:rsidR="00053246" w:rsidRPr="00053246" w:rsidRDefault="00053246" w:rsidP="00E6652C">
            <w:pPr>
              <w:pStyle w:val="TableParagraph"/>
              <w:spacing w:before="119" w:line="276" w:lineRule="auto"/>
              <w:ind w:left="107" w:right="766"/>
              <w:jc w:val="both"/>
            </w:pPr>
          </w:p>
        </w:tc>
      </w:tr>
      <w:tr w:rsidR="00C04B97" w:rsidRPr="00053246" w14:paraId="57FC3DA5" w14:textId="77777777" w:rsidTr="00C04B97">
        <w:trPr>
          <w:trHeight w:val="253"/>
        </w:trPr>
        <w:tc>
          <w:tcPr>
            <w:tcW w:w="11016" w:type="dxa"/>
            <w:gridSpan w:val="3"/>
            <w:shd w:val="clear" w:color="auto" w:fill="E4E4E4"/>
          </w:tcPr>
          <w:p w14:paraId="5317ED6D" w14:textId="77777777" w:rsidR="00C04B97" w:rsidRPr="00053246" w:rsidRDefault="00C04B97" w:rsidP="00E6652C">
            <w:pPr>
              <w:pStyle w:val="TableParagraph"/>
              <w:spacing w:line="189" w:lineRule="exact"/>
              <w:ind w:left="3931" w:right="3918"/>
              <w:jc w:val="center"/>
              <w:rPr>
                <w:b/>
              </w:rPr>
            </w:pPr>
            <w:r w:rsidRPr="00053246">
              <w:rPr>
                <w:b/>
              </w:rPr>
              <w:t>SIGNATURE</w:t>
            </w:r>
          </w:p>
        </w:tc>
      </w:tr>
      <w:tr w:rsidR="00C04B97" w:rsidRPr="00053246" w14:paraId="01F77402" w14:textId="77777777" w:rsidTr="00C04B97">
        <w:trPr>
          <w:trHeight w:val="504"/>
        </w:trPr>
        <w:tc>
          <w:tcPr>
            <w:tcW w:w="3708" w:type="dxa"/>
          </w:tcPr>
          <w:p w14:paraId="02D5D4FC" w14:textId="77777777" w:rsidR="00C04B97" w:rsidRPr="00053246" w:rsidRDefault="00C04B97" w:rsidP="00053246">
            <w:pPr>
              <w:pStyle w:val="TableParagraph"/>
              <w:spacing w:line="182" w:lineRule="exact"/>
              <w:ind w:left="107"/>
            </w:pPr>
            <w:r w:rsidRPr="00053246">
              <w:t>PRINT/TYPE NAME</w:t>
            </w:r>
          </w:p>
        </w:tc>
        <w:tc>
          <w:tcPr>
            <w:tcW w:w="4950" w:type="dxa"/>
          </w:tcPr>
          <w:p w14:paraId="60588C8E" w14:textId="77777777" w:rsidR="00C04B97" w:rsidRPr="00053246" w:rsidRDefault="00C04B97" w:rsidP="00053246">
            <w:pPr>
              <w:pStyle w:val="TableParagraph"/>
              <w:spacing w:line="182" w:lineRule="exact"/>
              <w:ind w:left="107"/>
            </w:pPr>
            <w:r w:rsidRPr="00053246">
              <w:t>NON-WAHBE EMPLOYEE’S SIGNATURE</w:t>
            </w:r>
          </w:p>
        </w:tc>
        <w:tc>
          <w:tcPr>
            <w:tcW w:w="2358" w:type="dxa"/>
          </w:tcPr>
          <w:p w14:paraId="702D5F6B" w14:textId="77777777" w:rsidR="00C04B97" w:rsidRDefault="00C04B97" w:rsidP="00053246">
            <w:pPr>
              <w:pStyle w:val="TableParagraph"/>
              <w:spacing w:line="182" w:lineRule="exact"/>
              <w:ind w:left="107"/>
            </w:pPr>
            <w:r w:rsidRPr="00053246">
              <w:t>DATE</w:t>
            </w:r>
          </w:p>
          <w:p w14:paraId="35224457" w14:textId="77777777" w:rsidR="00053246" w:rsidRDefault="00053246" w:rsidP="00053246">
            <w:pPr>
              <w:pStyle w:val="TableParagraph"/>
              <w:spacing w:line="182" w:lineRule="exact"/>
              <w:ind w:left="107"/>
            </w:pPr>
          </w:p>
          <w:p w14:paraId="40150898" w14:textId="17B27AEB" w:rsidR="00053246" w:rsidRPr="00053246" w:rsidRDefault="00053246" w:rsidP="00053246">
            <w:pPr>
              <w:pStyle w:val="TableParagraph"/>
              <w:spacing w:line="182" w:lineRule="exact"/>
              <w:ind w:left="107"/>
            </w:pPr>
          </w:p>
        </w:tc>
      </w:tr>
    </w:tbl>
    <w:p w14:paraId="0D2A1A77" w14:textId="77777777" w:rsidR="00C04B97" w:rsidRDefault="00C04B97" w:rsidP="00C04B97">
      <w:pPr>
        <w:ind w:left="161"/>
        <w:rPr>
          <w:sz w:val="16"/>
        </w:rPr>
      </w:pPr>
      <w:r>
        <w:rPr>
          <w:sz w:val="16"/>
        </w:rPr>
        <w:t>Updated May 2018</w:t>
      </w:r>
    </w:p>
    <w:p w14:paraId="26B5C205" w14:textId="77777777" w:rsidR="002B6860" w:rsidRDefault="002B6860">
      <w:pPr>
        <w:rPr>
          <w:rFonts w:cs="Arial"/>
        </w:rPr>
        <w:sectPr w:rsidR="002B6860" w:rsidSect="00053246">
          <w:pgSz w:w="12240" w:h="20160" w:code="5"/>
          <w:pgMar w:top="907" w:right="1080" w:bottom="1440" w:left="720" w:header="720" w:footer="720" w:gutter="0"/>
          <w:cols w:space="720"/>
          <w:docGrid w:linePitch="360"/>
        </w:sectPr>
      </w:pPr>
    </w:p>
    <w:p w14:paraId="25E0F649" w14:textId="55BB9D47" w:rsidR="002B6860" w:rsidRDefault="002B6860" w:rsidP="002B6860">
      <w:pPr>
        <w:jc w:val="center"/>
        <w:rPr>
          <w:b/>
          <w:sz w:val="24"/>
          <w:szCs w:val="24"/>
        </w:rPr>
      </w:pPr>
      <w:bookmarkStart w:id="834" w:name="_Hlk5830840"/>
      <w:r w:rsidRPr="002B6860">
        <w:rPr>
          <w:b/>
          <w:sz w:val="24"/>
          <w:szCs w:val="24"/>
        </w:rPr>
        <w:lastRenderedPageBreak/>
        <w:t xml:space="preserve">EXHIBIT </w:t>
      </w:r>
      <w:r>
        <w:rPr>
          <w:b/>
          <w:sz w:val="24"/>
          <w:szCs w:val="24"/>
        </w:rPr>
        <w:t>G</w:t>
      </w:r>
      <w:r w:rsidRPr="002B6860">
        <w:rPr>
          <w:b/>
          <w:sz w:val="24"/>
          <w:szCs w:val="24"/>
        </w:rPr>
        <w:t xml:space="preserve"> TO SAMPLE CONTRACT</w:t>
      </w:r>
    </w:p>
    <w:p w14:paraId="42551866" w14:textId="77777777" w:rsidR="002B6860" w:rsidRPr="001E443B" w:rsidRDefault="002B6860" w:rsidP="002B6860">
      <w:pPr>
        <w:spacing w:line="259" w:lineRule="auto"/>
        <w:jc w:val="center"/>
        <w:rPr>
          <w:rFonts w:ascii="Calibri" w:eastAsia="Calibri" w:hAnsi="Calibri"/>
          <w:b/>
          <w:sz w:val="28"/>
          <w:szCs w:val="28"/>
        </w:rPr>
      </w:pPr>
      <w:r w:rsidRPr="001E443B">
        <w:rPr>
          <w:rFonts w:ascii="Calibri" w:eastAsia="Calibri" w:hAnsi="Calibri"/>
          <w:b/>
          <w:sz w:val="28"/>
          <w:szCs w:val="28"/>
        </w:rPr>
        <w:t xml:space="preserve">2019-2020 Quarterly Outreach Plan </w:t>
      </w:r>
      <w:r>
        <w:rPr>
          <w:rFonts w:ascii="Calibri" w:eastAsia="Calibri" w:hAnsi="Calibri"/>
          <w:b/>
          <w:sz w:val="28"/>
          <w:szCs w:val="28"/>
        </w:rPr>
        <w:t>Template</w:t>
      </w:r>
    </w:p>
    <w:bookmarkEnd w:id="834"/>
    <w:p w14:paraId="5595DEA4" w14:textId="77777777" w:rsidR="002B6860" w:rsidRPr="001E443B" w:rsidRDefault="002B6860" w:rsidP="002B6860">
      <w:pPr>
        <w:spacing w:line="259" w:lineRule="auto"/>
        <w:rPr>
          <w:rFonts w:ascii="Calibri" w:eastAsia="Calibri" w:hAnsi="Calibri"/>
          <w:i/>
          <w:sz w:val="24"/>
          <w:szCs w:val="24"/>
        </w:rPr>
      </w:pPr>
    </w:p>
    <w:p w14:paraId="718B0E65" w14:textId="77777777" w:rsidR="002B6860" w:rsidRPr="00755BF4" w:rsidRDefault="002B6860" w:rsidP="002B6860">
      <w:pPr>
        <w:pStyle w:val="ListParagraph"/>
        <w:spacing w:after="160"/>
        <w:ind w:left="0"/>
        <w:contextualSpacing w:val="0"/>
        <w:rPr>
          <w:b/>
        </w:rPr>
      </w:pPr>
      <w:r w:rsidRPr="00755BF4">
        <w:rPr>
          <w:b/>
        </w:rPr>
        <w:t xml:space="preserve">Outreach </w:t>
      </w:r>
      <w:r>
        <w:rPr>
          <w:b/>
        </w:rPr>
        <w:t>and Education</w:t>
      </w:r>
    </w:p>
    <w:p w14:paraId="7EB42A34" w14:textId="77777777" w:rsidR="002B6860" w:rsidRPr="00651746" w:rsidRDefault="002B6860" w:rsidP="002B6860">
      <w:pPr>
        <w:pStyle w:val="ListParagraph"/>
        <w:ind w:left="0"/>
        <w:jc w:val="both"/>
      </w:pPr>
      <w:r w:rsidRPr="00CB3C11">
        <w:t xml:space="preserve">In this section, outline how </w:t>
      </w:r>
      <w:r>
        <w:t>Contractor</w:t>
      </w:r>
      <w:r w:rsidRPr="00CB3C11">
        <w:t xml:space="preserve"> will plan and conduct outreach within the designated geographic service area, in collaboration with Network Partner Navigator organizations, to promote coordinated and broad coverage</w:t>
      </w:r>
      <w:r w:rsidRPr="00651746">
        <w:t>.</w:t>
      </w:r>
    </w:p>
    <w:p w14:paraId="60C41449" w14:textId="77777777" w:rsidR="002B6860" w:rsidRPr="00651746" w:rsidRDefault="002B6860" w:rsidP="002B6860">
      <w:pPr>
        <w:pStyle w:val="ListParagraph"/>
        <w:ind w:left="0"/>
      </w:pPr>
    </w:p>
    <w:p w14:paraId="5D4B170C" w14:textId="77777777" w:rsidR="002B6860" w:rsidRPr="00CB3C11" w:rsidRDefault="002B6860" w:rsidP="002B6860">
      <w:pPr>
        <w:pStyle w:val="ListParagraph"/>
        <w:numPr>
          <w:ilvl w:val="0"/>
          <w:numId w:val="165"/>
        </w:numPr>
        <w:ind w:left="360"/>
      </w:pPr>
      <w:r w:rsidRPr="00CB3C11">
        <w:t>Quarterly Outreach Plan and Monthly Activity Report</w:t>
      </w:r>
    </w:p>
    <w:p w14:paraId="24C02218" w14:textId="77777777" w:rsidR="002B6860" w:rsidRPr="00CB3C11" w:rsidRDefault="002B6860" w:rsidP="002B6860">
      <w:pPr>
        <w:ind w:left="339"/>
        <w:jc w:val="both"/>
        <w:rPr>
          <w:rFonts w:eastAsia="Calibri" w:cs="Arial"/>
          <w:szCs w:val="22"/>
        </w:rPr>
      </w:pPr>
      <w:r>
        <w:rPr>
          <w:rFonts w:eastAsia="Calibri" w:cs="Arial"/>
          <w:szCs w:val="22"/>
        </w:rPr>
        <w:t>Contractor</w:t>
      </w:r>
      <w:r w:rsidRPr="00CB3C11">
        <w:rPr>
          <w:rFonts w:eastAsia="Calibri" w:cs="Arial"/>
          <w:szCs w:val="22"/>
        </w:rPr>
        <w:t xml:space="preserve"> must submit a quarterly outreach plan outlining outreach and community education activities to be conducted during the upcoming quarter by </w:t>
      </w:r>
      <w:r>
        <w:rPr>
          <w:rFonts w:eastAsia="Calibri" w:cs="Arial"/>
          <w:szCs w:val="22"/>
        </w:rPr>
        <w:t>Contractor</w:t>
      </w:r>
      <w:r w:rsidRPr="00CB3C11">
        <w:rPr>
          <w:rFonts w:eastAsia="Calibri" w:cs="Arial"/>
          <w:szCs w:val="22"/>
        </w:rPr>
        <w:t xml:space="preserve"> and/or its Network Partner Navigator organizations.  At the end of each month, </w:t>
      </w:r>
      <w:r>
        <w:rPr>
          <w:rFonts w:eastAsia="Calibri" w:cs="Arial"/>
          <w:szCs w:val="22"/>
        </w:rPr>
        <w:t>Contractor</w:t>
      </w:r>
      <w:r w:rsidRPr="00CB3C11">
        <w:rPr>
          <w:rFonts w:eastAsia="Calibri" w:cs="Arial"/>
          <w:szCs w:val="22"/>
        </w:rPr>
        <w:t xml:space="preserve"> must submit a monthly activity report detailing completion of the planned activities. </w:t>
      </w:r>
    </w:p>
    <w:p w14:paraId="79E8BA6C" w14:textId="77777777" w:rsidR="002B6860" w:rsidRDefault="002B6860" w:rsidP="002B6860">
      <w:pPr>
        <w:pStyle w:val="ListParagraph"/>
        <w:ind w:left="0"/>
      </w:pPr>
    </w:p>
    <w:p w14:paraId="7044BAEA" w14:textId="77777777" w:rsidR="002B6860" w:rsidRPr="005A1984" w:rsidRDefault="002B6860" w:rsidP="002B6860">
      <w:pPr>
        <w:pStyle w:val="ListParagraph"/>
        <w:numPr>
          <w:ilvl w:val="0"/>
          <w:numId w:val="166"/>
        </w:numPr>
        <w:ind w:left="720"/>
        <w:jc w:val="both"/>
      </w:pPr>
      <w:r w:rsidRPr="00CB3C11">
        <w:t>Quarterly Outreach Plan</w:t>
      </w:r>
    </w:p>
    <w:p w14:paraId="17C3A29D" w14:textId="77777777" w:rsidR="002B6860" w:rsidRDefault="002B6860" w:rsidP="002B6860">
      <w:pPr>
        <w:pStyle w:val="ListParagraph"/>
        <w:ind w:left="705"/>
        <w:jc w:val="both"/>
      </w:pPr>
      <w:r w:rsidRPr="00FF6440">
        <w:t>Provide Contractor’s outreach and community education plan.</w:t>
      </w:r>
    </w:p>
    <w:p w14:paraId="47422166" w14:textId="77777777" w:rsidR="002B6860" w:rsidRDefault="002B6860" w:rsidP="002B6860">
      <w:pPr>
        <w:pStyle w:val="ListParagraph"/>
        <w:ind w:left="699"/>
      </w:pPr>
    </w:p>
    <w:p w14:paraId="4F082104" w14:textId="77777777" w:rsidR="002B6860" w:rsidRPr="00580530" w:rsidRDefault="002B6860" w:rsidP="002B6860">
      <w:pPr>
        <w:pStyle w:val="ListParagraph"/>
        <w:widowControl w:val="0"/>
        <w:numPr>
          <w:ilvl w:val="0"/>
          <w:numId w:val="132"/>
        </w:numPr>
        <w:spacing w:after="60"/>
        <w:ind w:left="1425" w:hanging="230"/>
        <w:contextualSpacing w:val="0"/>
        <w:jc w:val="both"/>
      </w:pPr>
      <w:r w:rsidRPr="00580530">
        <w:t xml:space="preserve">Activities to be included in the quarterly outreach plan outside open enrollment </w:t>
      </w:r>
      <w:r>
        <w:t>must</w:t>
      </w:r>
      <w:r w:rsidRPr="00580530">
        <w:t xml:space="preserve"> be aimed at reaching individuals eligible for </w:t>
      </w:r>
      <w:r>
        <w:t>WAH</w:t>
      </w:r>
      <w:r w:rsidRPr="00580530">
        <w:t xml:space="preserve"> or a QHP Special Enrollment Period.  </w:t>
      </w:r>
    </w:p>
    <w:p w14:paraId="05E783ED" w14:textId="77777777" w:rsidR="002B6860" w:rsidRPr="00580530" w:rsidRDefault="002B6860" w:rsidP="002B6860">
      <w:pPr>
        <w:pStyle w:val="ListParagraph"/>
        <w:widowControl w:val="0"/>
        <w:numPr>
          <w:ilvl w:val="0"/>
          <w:numId w:val="129"/>
        </w:numPr>
        <w:spacing w:after="60"/>
        <w:ind w:left="1958"/>
        <w:contextualSpacing w:val="0"/>
        <w:jc w:val="both"/>
      </w:pPr>
      <w:r w:rsidRPr="00580530">
        <w:t xml:space="preserve">List the community-based sites where </w:t>
      </w:r>
      <w:r>
        <w:t>Navigator</w:t>
      </w:r>
      <w:r w:rsidRPr="00580530">
        <w:t xml:space="preserve">s will conduct periodic outreach to individuals in WAHBE’s target groups, such as libraries, food banks, farmer’s markets, colleges/universities, primary and secondary schools, faith-based organizations, DSHS offices or WorkSource Centers, community centers, or other settings frequented by community members.  Include how frequently </w:t>
      </w:r>
      <w:r>
        <w:t>Navigator</w:t>
      </w:r>
      <w:r w:rsidRPr="00580530">
        <w:t>s will visit each location.</w:t>
      </w:r>
    </w:p>
    <w:p w14:paraId="1DBCDD09" w14:textId="77777777" w:rsidR="002B6860" w:rsidRPr="00580530" w:rsidRDefault="002B6860" w:rsidP="002B6860">
      <w:pPr>
        <w:pStyle w:val="ListParagraph"/>
        <w:widowControl w:val="0"/>
        <w:numPr>
          <w:ilvl w:val="0"/>
          <w:numId w:val="129"/>
        </w:numPr>
        <w:spacing w:after="60"/>
        <w:ind w:left="1958"/>
        <w:contextualSpacing w:val="0"/>
        <w:jc w:val="both"/>
      </w:pPr>
      <w:r w:rsidRPr="00580530">
        <w:t xml:space="preserve">List other outreach strategies </w:t>
      </w:r>
      <w:r>
        <w:t>Contractor</w:t>
      </w:r>
      <w:r w:rsidRPr="00580530">
        <w:t xml:space="preserve"> will use outside open enrollment.</w:t>
      </w:r>
    </w:p>
    <w:p w14:paraId="7178761D" w14:textId="77777777" w:rsidR="002B6860" w:rsidRDefault="002B6860" w:rsidP="002B6860">
      <w:pPr>
        <w:pStyle w:val="ListParagraph"/>
        <w:widowControl w:val="0"/>
        <w:numPr>
          <w:ilvl w:val="0"/>
          <w:numId w:val="129"/>
        </w:numPr>
        <w:ind w:left="1965"/>
        <w:jc w:val="both"/>
      </w:pPr>
      <w:r>
        <w:t xml:space="preserve">Explain how Contractor will </w:t>
      </w:r>
      <w:r w:rsidRPr="00580530">
        <w:t xml:space="preserve">conduct or facilitate outreach to individuals determined no longer eligible for </w:t>
      </w:r>
      <w:r>
        <w:t>WAH</w:t>
      </w:r>
      <w:r w:rsidRPr="00580530">
        <w:t xml:space="preserve"> or who need to </w:t>
      </w:r>
      <w:proofErr w:type="gramStart"/>
      <w:r w:rsidRPr="00580530">
        <w:t>take action</w:t>
      </w:r>
      <w:proofErr w:type="gramEnd"/>
      <w:r w:rsidRPr="00580530">
        <w:t xml:space="preserve"> related to their account</w:t>
      </w:r>
      <w:r>
        <w:t xml:space="preserve"> using data provided by WAHBE.</w:t>
      </w:r>
    </w:p>
    <w:p w14:paraId="35581A31" w14:textId="77777777" w:rsidR="002B6860" w:rsidRPr="00CB3C11" w:rsidRDefault="002B6860" w:rsidP="002B6860">
      <w:pPr>
        <w:spacing w:after="60"/>
        <w:jc w:val="both"/>
        <w:rPr>
          <w:rFonts w:eastAsia="Calibri" w:cs="Arial"/>
          <w:szCs w:val="22"/>
        </w:rPr>
      </w:pPr>
    </w:p>
    <w:p w14:paraId="0FF193C2" w14:textId="77777777" w:rsidR="002B6860" w:rsidRPr="00CB3C11" w:rsidRDefault="002B6860" w:rsidP="002B6860">
      <w:pPr>
        <w:spacing w:after="60"/>
        <w:ind w:left="720"/>
        <w:jc w:val="both"/>
        <w:rPr>
          <w:rFonts w:eastAsia="Calibri" w:cs="Arial"/>
          <w:szCs w:val="22"/>
        </w:rPr>
      </w:pPr>
      <w:r w:rsidRPr="00CB3C11">
        <w:rPr>
          <w:rFonts w:eastAsia="Calibri" w:cs="Arial"/>
          <w:szCs w:val="22"/>
        </w:rPr>
        <w:t xml:space="preserve">In the table below, identify ongoing or one-time outreach </w:t>
      </w:r>
      <w:r>
        <w:rPr>
          <w:rFonts w:eastAsia="Calibri" w:cs="Arial"/>
          <w:szCs w:val="22"/>
        </w:rPr>
        <w:t>Contractor</w:t>
      </w:r>
      <w:r w:rsidRPr="00CB3C11">
        <w:rPr>
          <w:rFonts w:eastAsia="Calibri" w:cs="Arial"/>
          <w:szCs w:val="22"/>
        </w:rPr>
        <w:t xml:space="preserve"> or partners will conduct during the quarter.  Identify the WAHBE target populations, or other target populations, </w:t>
      </w:r>
      <w:r>
        <w:rPr>
          <w:rFonts w:eastAsia="Calibri" w:cs="Arial"/>
          <w:szCs w:val="22"/>
        </w:rPr>
        <w:t>Contractor</w:t>
      </w:r>
      <w:r w:rsidRPr="00CB3C11">
        <w:rPr>
          <w:rFonts w:eastAsia="Calibri" w:cs="Arial"/>
          <w:szCs w:val="22"/>
        </w:rPr>
        <w:t xml:space="preserve"> is seeking to reach for each activity. The number of outreach and community education activities will vary depending on the geographic area and population of the service area </w:t>
      </w:r>
      <w:r>
        <w:rPr>
          <w:rFonts w:eastAsia="Calibri" w:cs="Arial"/>
          <w:szCs w:val="22"/>
        </w:rPr>
        <w:t>Contractor</w:t>
      </w:r>
      <w:r w:rsidRPr="00CB3C11">
        <w:rPr>
          <w:rFonts w:eastAsia="Calibri" w:cs="Arial"/>
          <w:szCs w:val="22"/>
        </w:rPr>
        <w:t xml:space="preserve"> serve</w:t>
      </w:r>
      <w:r>
        <w:rPr>
          <w:rFonts w:eastAsia="Calibri" w:cs="Arial"/>
          <w:szCs w:val="22"/>
        </w:rPr>
        <w:t>s</w:t>
      </w:r>
      <w:r w:rsidRPr="00CB3C11">
        <w:rPr>
          <w:rFonts w:eastAsia="Calibri" w:cs="Arial"/>
          <w:szCs w:val="22"/>
        </w:rPr>
        <w:t xml:space="preserve">.  </w:t>
      </w:r>
    </w:p>
    <w:tbl>
      <w:tblPr>
        <w:tblStyle w:val="TableGrid"/>
        <w:tblW w:w="9134" w:type="dxa"/>
        <w:tblInd w:w="700" w:type="dxa"/>
        <w:tblLook w:val="04A0" w:firstRow="1" w:lastRow="0" w:firstColumn="1" w:lastColumn="0" w:noHBand="0" w:noVBand="1"/>
      </w:tblPr>
      <w:tblGrid>
        <w:gridCol w:w="2902"/>
        <w:gridCol w:w="2117"/>
        <w:gridCol w:w="1591"/>
        <w:gridCol w:w="2524"/>
      </w:tblGrid>
      <w:tr w:rsidR="002B6860" w:rsidRPr="00314FE5" w14:paraId="7D057BAA" w14:textId="77777777" w:rsidTr="00A57FE8">
        <w:tc>
          <w:tcPr>
            <w:tcW w:w="2902" w:type="dxa"/>
            <w:shd w:val="clear" w:color="auto" w:fill="DBE5F1" w:themeFill="accent1" w:themeFillTint="33"/>
          </w:tcPr>
          <w:p w14:paraId="41BE37AB" w14:textId="77777777" w:rsidR="002B6860" w:rsidRPr="00314FE5" w:rsidRDefault="002B6860" w:rsidP="00A57FE8">
            <w:pPr>
              <w:rPr>
                <w:rFonts w:ascii="Arial" w:eastAsia="Calibri" w:hAnsi="Arial" w:cs="Arial"/>
                <w:szCs w:val="22"/>
              </w:rPr>
            </w:pPr>
            <w:r w:rsidRPr="00314FE5">
              <w:rPr>
                <w:rFonts w:ascii="Arial" w:eastAsia="Calibri" w:hAnsi="Arial" w:cs="Arial"/>
                <w:szCs w:val="22"/>
              </w:rPr>
              <w:t>Outreach activity</w:t>
            </w:r>
          </w:p>
        </w:tc>
        <w:tc>
          <w:tcPr>
            <w:tcW w:w="2117" w:type="dxa"/>
            <w:shd w:val="clear" w:color="auto" w:fill="DBE5F1" w:themeFill="accent1" w:themeFillTint="33"/>
          </w:tcPr>
          <w:p w14:paraId="396A6BD2" w14:textId="77777777" w:rsidR="002B6860" w:rsidRPr="00314FE5" w:rsidRDefault="002B6860" w:rsidP="00A57FE8">
            <w:pPr>
              <w:rPr>
                <w:rFonts w:ascii="Arial" w:eastAsia="Calibri" w:hAnsi="Arial" w:cs="Arial"/>
                <w:szCs w:val="22"/>
              </w:rPr>
            </w:pPr>
            <w:r w:rsidRPr="00314FE5">
              <w:rPr>
                <w:rFonts w:ascii="Arial" w:eastAsia="Calibri" w:hAnsi="Arial" w:cs="Arial"/>
                <w:szCs w:val="22"/>
              </w:rPr>
              <w:t>Location and setting (Olympia Library, Tacoma Community College)</w:t>
            </w:r>
          </w:p>
        </w:tc>
        <w:tc>
          <w:tcPr>
            <w:tcW w:w="1591" w:type="dxa"/>
            <w:shd w:val="clear" w:color="auto" w:fill="DBE5F1" w:themeFill="accent1" w:themeFillTint="33"/>
          </w:tcPr>
          <w:p w14:paraId="42B722D1" w14:textId="77777777" w:rsidR="002B6860" w:rsidRPr="00314FE5" w:rsidRDefault="002B6860" w:rsidP="00A57FE8">
            <w:pPr>
              <w:rPr>
                <w:rFonts w:ascii="Arial" w:eastAsia="Calibri" w:hAnsi="Arial" w:cs="Arial"/>
                <w:szCs w:val="22"/>
              </w:rPr>
            </w:pPr>
            <w:r w:rsidRPr="00314FE5">
              <w:rPr>
                <w:rFonts w:ascii="Arial" w:eastAsia="Calibri" w:hAnsi="Arial" w:cs="Arial"/>
                <w:szCs w:val="22"/>
              </w:rPr>
              <w:t>How often will Contractor visit this setting during the quarter</w:t>
            </w:r>
          </w:p>
        </w:tc>
        <w:tc>
          <w:tcPr>
            <w:tcW w:w="2524" w:type="dxa"/>
            <w:shd w:val="clear" w:color="auto" w:fill="DBE5F1" w:themeFill="accent1" w:themeFillTint="33"/>
          </w:tcPr>
          <w:p w14:paraId="06BF895D" w14:textId="77777777" w:rsidR="002B6860" w:rsidRPr="00314FE5" w:rsidRDefault="002B6860" w:rsidP="00A57FE8">
            <w:pPr>
              <w:rPr>
                <w:rFonts w:ascii="Arial" w:eastAsia="Calibri" w:hAnsi="Arial" w:cs="Arial"/>
                <w:szCs w:val="22"/>
              </w:rPr>
            </w:pPr>
            <w:r w:rsidRPr="00314FE5">
              <w:rPr>
                <w:rFonts w:ascii="Arial" w:eastAsia="Calibri" w:hAnsi="Arial" w:cs="Arial"/>
                <w:szCs w:val="22"/>
              </w:rPr>
              <w:t>Target population(s) reached</w:t>
            </w:r>
          </w:p>
        </w:tc>
      </w:tr>
      <w:tr w:rsidR="002B6860" w:rsidRPr="00314FE5" w14:paraId="373AB001" w14:textId="77777777" w:rsidTr="00A57FE8">
        <w:trPr>
          <w:trHeight w:val="413"/>
        </w:trPr>
        <w:tc>
          <w:tcPr>
            <w:tcW w:w="2902" w:type="dxa"/>
          </w:tcPr>
          <w:p w14:paraId="56662284" w14:textId="77777777" w:rsidR="002B6860" w:rsidRPr="00314FE5" w:rsidRDefault="002B6860" w:rsidP="00A57FE8">
            <w:pPr>
              <w:spacing w:line="276" w:lineRule="auto"/>
              <w:rPr>
                <w:rFonts w:ascii="Arial" w:eastAsia="Calibri" w:hAnsi="Arial" w:cs="Arial"/>
                <w:szCs w:val="22"/>
              </w:rPr>
            </w:pPr>
          </w:p>
        </w:tc>
        <w:tc>
          <w:tcPr>
            <w:tcW w:w="2117" w:type="dxa"/>
          </w:tcPr>
          <w:p w14:paraId="2747023D" w14:textId="77777777" w:rsidR="002B6860" w:rsidRPr="00314FE5" w:rsidRDefault="002B6860" w:rsidP="00A57FE8">
            <w:pPr>
              <w:spacing w:line="276" w:lineRule="auto"/>
              <w:rPr>
                <w:rFonts w:ascii="Arial" w:eastAsia="Calibri" w:hAnsi="Arial" w:cs="Arial"/>
                <w:szCs w:val="22"/>
              </w:rPr>
            </w:pPr>
          </w:p>
        </w:tc>
        <w:tc>
          <w:tcPr>
            <w:tcW w:w="1591" w:type="dxa"/>
          </w:tcPr>
          <w:p w14:paraId="6A2DA14B" w14:textId="77777777" w:rsidR="002B6860" w:rsidRPr="00314FE5" w:rsidRDefault="002B6860" w:rsidP="00A57FE8">
            <w:pPr>
              <w:spacing w:line="276" w:lineRule="auto"/>
              <w:rPr>
                <w:rFonts w:ascii="Arial" w:eastAsia="Calibri" w:hAnsi="Arial" w:cs="Arial"/>
                <w:szCs w:val="22"/>
              </w:rPr>
            </w:pPr>
          </w:p>
        </w:tc>
        <w:tc>
          <w:tcPr>
            <w:tcW w:w="2524" w:type="dxa"/>
          </w:tcPr>
          <w:p w14:paraId="7391B0DB" w14:textId="77777777" w:rsidR="002B6860" w:rsidRPr="00314FE5" w:rsidRDefault="002B6860" w:rsidP="00A57FE8">
            <w:pPr>
              <w:spacing w:line="276" w:lineRule="auto"/>
              <w:rPr>
                <w:rFonts w:ascii="Arial" w:eastAsia="Calibri" w:hAnsi="Arial" w:cs="Arial"/>
                <w:szCs w:val="22"/>
              </w:rPr>
            </w:pPr>
          </w:p>
        </w:tc>
      </w:tr>
      <w:tr w:rsidR="002B6860" w:rsidRPr="00314FE5" w14:paraId="612C4871" w14:textId="77777777" w:rsidTr="00A57FE8">
        <w:tc>
          <w:tcPr>
            <w:tcW w:w="2902" w:type="dxa"/>
          </w:tcPr>
          <w:p w14:paraId="617EE64F" w14:textId="77777777" w:rsidR="002B6860" w:rsidRPr="00314FE5" w:rsidRDefault="002B6860" w:rsidP="00A57FE8">
            <w:pPr>
              <w:spacing w:line="276" w:lineRule="auto"/>
              <w:rPr>
                <w:rFonts w:ascii="Arial" w:eastAsia="Calibri" w:hAnsi="Arial" w:cs="Arial"/>
                <w:szCs w:val="22"/>
              </w:rPr>
            </w:pPr>
          </w:p>
        </w:tc>
        <w:tc>
          <w:tcPr>
            <w:tcW w:w="2117" w:type="dxa"/>
          </w:tcPr>
          <w:p w14:paraId="5C565DA2" w14:textId="77777777" w:rsidR="002B6860" w:rsidRPr="00314FE5" w:rsidRDefault="002B6860" w:rsidP="00A57FE8">
            <w:pPr>
              <w:spacing w:line="276" w:lineRule="auto"/>
              <w:rPr>
                <w:rFonts w:ascii="Arial" w:eastAsia="Calibri" w:hAnsi="Arial" w:cs="Arial"/>
                <w:szCs w:val="22"/>
              </w:rPr>
            </w:pPr>
          </w:p>
        </w:tc>
        <w:tc>
          <w:tcPr>
            <w:tcW w:w="1591" w:type="dxa"/>
          </w:tcPr>
          <w:p w14:paraId="7852F022" w14:textId="77777777" w:rsidR="002B6860" w:rsidRPr="00314FE5" w:rsidRDefault="002B6860" w:rsidP="00A57FE8">
            <w:pPr>
              <w:spacing w:line="276" w:lineRule="auto"/>
              <w:rPr>
                <w:rFonts w:ascii="Arial" w:eastAsia="Calibri" w:hAnsi="Arial" w:cs="Arial"/>
                <w:szCs w:val="22"/>
              </w:rPr>
            </w:pPr>
          </w:p>
        </w:tc>
        <w:tc>
          <w:tcPr>
            <w:tcW w:w="2524" w:type="dxa"/>
          </w:tcPr>
          <w:p w14:paraId="20D331DA" w14:textId="77777777" w:rsidR="002B6860" w:rsidRPr="00314FE5" w:rsidRDefault="002B6860" w:rsidP="00A57FE8">
            <w:pPr>
              <w:spacing w:line="276" w:lineRule="auto"/>
              <w:rPr>
                <w:rFonts w:ascii="Arial" w:eastAsia="Calibri" w:hAnsi="Arial" w:cs="Arial"/>
                <w:szCs w:val="22"/>
              </w:rPr>
            </w:pPr>
          </w:p>
        </w:tc>
      </w:tr>
      <w:tr w:rsidR="002B6860" w:rsidRPr="00314FE5" w14:paraId="25E57934" w14:textId="77777777" w:rsidTr="00A57FE8">
        <w:tc>
          <w:tcPr>
            <w:tcW w:w="2902" w:type="dxa"/>
          </w:tcPr>
          <w:p w14:paraId="7AE4057E" w14:textId="77777777" w:rsidR="002B6860" w:rsidRPr="00314FE5" w:rsidRDefault="002B6860" w:rsidP="00A57FE8">
            <w:pPr>
              <w:spacing w:line="276" w:lineRule="auto"/>
              <w:rPr>
                <w:rFonts w:ascii="Arial" w:eastAsia="Calibri" w:hAnsi="Arial" w:cs="Arial"/>
                <w:szCs w:val="22"/>
              </w:rPr>
            </w:pPr>
          </w:p>
        </w:tc>
        <w:tc>
          <w:tcPr>
            <w:tcW w:w="2117" w:type="dxa"/>
          </w:tcPr>
          <w:p w14:paraId="18B3A8F0" w14:textId="77777777" w:rsidR="002B6860" w:rsidRPr="00314FE5" w:rsidRDefault="002B6860" w:rsidP="00A57FE8">
            <w:pPr>
              <w:spacing w:line="276" w:lineRule="auto"/>
              <w:rPr>
                <w:rFonts w:ascii="Arial" w:eastAsia="Calibri" w:hAnsi="Arial" w:cs="Arial"/>
                <w:szCs w:val="22"/>
              </w:rPr>
            </w:pPr>
          </w:p>
        </w:tc>
        <w:tc>
          <w:tcPr>
            <w:tcW w:w="1591" w:type="dxa"/>
          </w:tcPr>
          <w:p w14:paraId="3F64C3E6" w14:textId="77777777" w:rsidR="002B6860" w:rsidRPr="00314FE5" w:rsidRDefault="002B6860" w:rsidP="00A57FE8">
            <w:pPr>
              <w:spacing w:line="276" w:lineRule="auto"/>
              <w:rPr>
                <w:rFonts w:ascii="Arial" w:eastAsia="Calibri" w:hAnsi="Arial" w:cs="Arial"/>
                <w:szCs w:val="22"/>
              </w:rPr>
            </w:pPr>
          </w:p>
        </w:tc>
        <w:tc>
          <w:tcPr>
            <w:tcW w:w="2524" w:type="dxa"/>
          </w:tcPr>
          <w:p w14:paraId="17BC17B0" w14:textId="77777777" w:rsidR="002B6860" w:rsidRPr="00314FE5" w:rsidRDefault="002B6860" w:rsidP="00A57FE8">
            <w:pPr>
              <w:spacing w:line="276" w:lineRule="auto"/>
              <w:rPr>
                <w:rFonts w:ascii="Arial" w:eastAsia="Calibri" w:hAnsi="Arial" w:cs="Arial"/>
                <w:szCs w:val="22"/>
              </w:rPr>
            </w:pPr>
          </w:p>
        </w:tc>
      </w:tr>
      <w:tr w:rsidR="002B6860" w:rsidRPr="00314FE5" w14:paraId="0DB3F16E" w14:textId="77777777" w:rsidTr="00A57FE8">
        <w:tc>
          <w:tcPr>
            <w:tcW w:w="2902" w:type="dxa"/>
          </w:tcPr>
          <w:p w14:paraId="6F67978E" w14:textId="77777777" w:rsidR="002B6860" w:rsidRPr="00314FE5" w:rsidRDefault="002B6860" w:rsidP="00A57FE8">
            <w:pPr>
              <w:spacing w:line="276" w:lineRule="auto"/>
              <w:rPr>
                <w:rFonts w:ascii="Arial" w:eastAsia="Calibri" w:hAnsi="Arial" w:cs="Arial"/>
                <w:szCs w:val="22"/>
              </w:rPr>
            </w:pPr>
          </w:p>
        </w:tc>
        <w:tc>
          <w:tcPr>
            <w:tcW w:w="2117" w:type="dxa"/>
          </w:tcPr>
          <w:p w14:paraId="742E105A" w14:textId="77777777" w:rsidR="002B6860" w:rsidRPr="00314FE5" w:rsidRDefault="002B6860" w:rsidP="00A57FE8">
            <w:pPr>
              <w:spacing w:line="276" w:lineRule="auto"/>
              <w:rPr>
                <w:rFonts w:ascii="Arial" w:eastAsia="Calibri" w:hAnsi="Arial" w:cs="Arial"/>
                <w:szCs w:val="22"/>
              </w:rPr>
            </w:pPr>
          </w:p>
        </w:tc>
        <w:tc>
          <w:tcPr>
            <w:tcW w:w="1591" w:type="dxa"/>
          </w:tcPr>
          <w:p w14:paraId="263650F2" w14:textId="77777777" w:rsidR="002B6860" w:rsidRPr="00314FE5" w:rsidRDefault="002B6860" w:rsidP="00A57FE8">
            <w:pPr>
              <w:spacing w:line="276" w:lineRule="auto"/>
              <w:rPr>
                <w:rFonts w:ascii="Arial" w:eastAsia="Calibri" w:hAnsi="Arial" w:cs="Arial"/>
                <w:szCs w:val="22"/>
              </w:rPr>
            </w:pPr>
          </w:p>
        </w:tc>
        <w:tc>
          <w:tcPr>
            <w:tcW w:w="2524" w:type="dxa"/>
          </w:tcPr>
          <w:p w14:paraId="0CCC1E52" w14:textId="77777777" w:rsidR="002B6860" w:rsidRPr="00314FE5" w:rsidRDefault="002B6860" w:rsidP="00A57FE8">
            <w:pPr>
              <w:spacing w:line="276" w:lineRule="auto"/>
              <w:rPr>
                <w:rFonts w:ascii="Arial" w:eastAsia="Calibri" w:hAnsi="Arial" w:cs="Arial"/>
                <w:szCs w:val="22"/>
              </w:rPr>
            </w:pPr>
          </w:p>
        </w:tc>
      </w:tr>
      <w:tr w:rsidR="002B6860" w:rsidRPr="00314FE5" w14:paraId="5782B046" w14:textId="77777777" w:rsidTr="00A57FE8">
        <w:tc>
          <w:tcPr>
            <w:tcW w:w="2902" w:type="dxa"/>
          </w:tcPr>
          <w:p w14:paraId="4B41C0EF" w14:textId="77777777" w:rsidR="002B6860" w:rsidRPr="00314FE5" w:rsidRDefault="002B6860" w:rsidP="00A57FE8">
            <w:pPr>
              <w:spacing w:line="276" w:lineRule="auto"/>
              <w:rPr>
                <w:rFonts w:ascii="Arial" w:eastAsia="Calibri" w:hAnsi="Arial" w:cs="Arial"/>
                <w:szCs w:val="22"/>
              </w:rPr>
            </w:pPr>
          </w:p>
        </w:tc>
        <w:tc>
          <w:tcPr>
            <w:tcW w:w="2117" w:type="dxa"/>
          </w:tcPr>
          <w:p w14:paraId="34935E9A" w14:textId="77777777" w:rsidR="002B6860" w:rsidRPr="00314FE5" w:rsidRDefault="002B6860" w:rsidP="00A57FE8">
            <w:pPr>
              <w:spacing w:line="276" w:lineRule="auto"/>
              <w:rPr>
                <w:rFonts w:ascii="Arial" w:eastAsia="Calibri" w:hAnsi="Arial" w:cs="Arial"/>
                <w:szCs w:val="22"/>
              </w:rPr>
            </w:pPr>
          </w:p>
        </w:tc>
        <w:tc>
          <w:tcPr>
            <w:tcW w:w="1591" w:type="dxa"/>
          </w:tcPr>
          <w:p w14:paraId="14A10241" w14:textId="77777777" w:rsidR="002B6860" w:rsidRPr="00314FE5" w:rsidRDefault="002B6860" w:rsidP="00A57FE8">
            <w:pPr>
              <w:spacing w:line="276" w:lineRule="auto"/>
              <w:rPr>
                <w:rFonts w:ascii="Arial" w:eastAsia="Calibri" w:hAnsi="Arial" w:cs="Arial"/>
                <w:szCs w:val="22"/>
              </w:rPr>
            </w:pPr>
          </w:p>
        </w:tc>
        <w:tc>
          <w:tcPr>
            <w:tcW w:w="2524" w:type="dxa"/>
          </w:tcPr>
          <w:p w14:paraId="7FE035F3" w14:textId="77777777" w:rsidR="002B6860" w:rsidRPr="00314FE5" w:rsidRDefault="002B6860" w:rsidP="00A57FE8">
            <w:pPr>
              <w:spacing w:line="276" w:lineRule="auto"/>
              <w:rPr>
                <w:rFonts w:ascii="Arial" w:eastAsia="Calibri" w:hAnsi="Arial" w:cs="Arial"/>
                <w:szCs w:val="22"/>
              </w:rPr>
            </w:pPr>
          </w:p>
        </w:tc>
      </w:tr>
      <w:tr w:rsidR="002B6860" w:rsidRPr="00314FE5" w14:paraId="40117B34" w14:textId="77777777" w:rsidTr="00A57FE8">
        <w:tc>
          <w:tcPr>
            <w:tcW w:w="2902" w:type="dxa"/>
          </w:tcPr>
          <w:p w14:paraId="4BB15727" w14:textId="77777777" w:rsidR="002B6860" w:rsidRPr="00314FE5" w:rsidRDefault="002B6860" w:rsidP="00A57FE8">
            <w:pPr>
              <w:spacing w:line="276" w:lineRule="auto"/>
              <w:rPr>
                <w:rFonts w:ascii="Arial" w:eastAsia="Calibri" w:hAnsi="Arial" w:cs="Arial"/>
                <w:szCs w:val="22"/>
              </w:rPr>
            </w:pPr>
          </w:p>
        </w:tc>
        <w:tc>
          <w:tcPr>
            <w:tcW w:w="2117" w:type="dxa"/>
          </w:tcPr>
          <w:p w14:paraId="6D695852" w14:textId="77777777" w:rsidR="002B6860" w:rsidRPr="00314FE5" w:rsidRDefault="002B6860" w:rsidP="00A57FE8">
            <w:pPr>
              <w:spacing w:line="276" w:lineRule="auto"/>
              <w:rPr>
                <w:rFonts w:ascii="Arial" w:eastAsia="Calibri" w:hAnsi="Arial" w:cs="Arial"/>
                <w:szCs w:val="22"/>
              </w:rPr>
            </w:pPr>
          </w:p>
        </w:tc>
        <w:tc>
          <w:tcPr>
            <w:tcW w:w="1591" w:type="dxa"/>
          </w:tcPr>
          <w:p w14:paraId="7D6E23DE" w14:textId="77777777" w:rsidR="002B6860" w:rsidRPr="00314FE5" w:rsidRDefault="002B6860" w:rsidP="00A57FE8">
            <w:pPr>
              <w:spacing w:line="276" w:lineRule="auto"/>
              <w:rPr>
                <w:rFonts w:ascii="Arial" w:eastAsia="Calibri" w:hAnsi="Arial" w:cs="Arial"/>
                <w:szCs w:val="22"/>
              </w:rPr>
            </w:pPr>
          </w:p>
        </w:tc>
        <w:tc>
          <w:tcPr>
            <w:tcW w:w="2524" w:type="dxa"/>
          </w:tcPr>
          <w:p w14:paraId="0562F303" w14:textId="77777777" w:rsidR="002B6860" w:rsidRPr="00314FE5" w:rsidRDefault="002B6860" w:rsidP="00A57FE8">
            <w:pPr>
              <w:spacing w:line="276" w:lineRule="auto"/>
              <w:rPr>
                <w:rFonts w:ascii="Arial" w:eastAsia="Calibri" w:hAnsi="Arial" w:cs="Arial"/>
                <w:szCs w:val="22"/>
              </w:rPr>
            </w:pPr>
          </w:p>
        </w:tc>
      </w:tr>
      <w:tr w:rsidR="002B6860" w:rsidRPr="00314FE5" w14:paraId="2A7FBAFA" w14:textId="77777777" w:rsidTr="00A57FE8">
        <w:tc>
          <w:tcPr>
            <w:tcW w:w="2902" w:type="dxa"/>
          </w:tcPr>
          <w:p w14:paraId="79B04DCF" w14:textId="77777777" w:rsidR="002B6860" w:rsidRPr="00314FE5" w:rsidRDefault="002B6860" w:rsidP="00A57FE8">
            <w:pPr>
              <w:spacing w:line="276" w:lineRule="auto"/>
              <w:rPr>
                <w:rFonts w:ascii="Arial" w:eastAsia="Calibri" w:hAnsi="Arial" w:cs="Arial"/>
                <w:szCs w:val="22"/>
              </w:rPr>
            </w:pPr>
          </w:p>
        </w:tc>
        <w:tc>
          <w:tcPr>
            <w:tcW w:w="2117" w:type="dxa"/>
          </w:tcPr>
          <w:p w14:paraId="7BA5E8D2" w14:textId="77777777" w:rsidR="002B6860" w:rsidRPr="00314FE5" w:rsidRDefault="002B6860" w:rsidP="00A57FE8">
            <w:pPr>
              <w:spacing w:line="276" w:lineRule="auto"/>
              <w:rPr>
                <w:rFonts w:ascii="Arial" w:eastAsia="Calibri" w:hAnsi="Arial" w:cs="Arial"/>
                <w:szCs w:val="22"/>
              </w:rPr>
            </w:pPr>
          </w:p>
        </w:tc>
        <w:tc>
          <w:tcPr>
            <w:tcW w:w="1591" w:type="dxa"/>
          </w:tcPr>
          <w:p w14:paraId="26E1AC6A" w14:textId="77777777" w:rsidR="002B6860" w:rsidRPr="00314FE5" w:rsidRDefault="002B6860" w:rsidP="00A57FE8">
            <w:pPr>
              <w:spacing w:line="276" w:lineRule="auto"/>
              <w:rPr>
                <w:rFonts w:ascii="Arial" w:eastAsia="Calibri" w:hAnsi="Arial" w:cs="Arial"/>
                <w:szCs w:val="22"/>
              </w:rPr>
            </w:pPr>
          </w:p>
        </w:tc>
        <w:tc>
          <w:tcPr>
            <w:tcW w:w="2524" w:type="dxa"/>
          </w:tcPr>
          <w:p w14:paraId="3AA0162E" w14:textId="77777777" w:rsidR="002B6860" w:rsidRPr="00314FE5" w:rsidRDefault="002B6860" w:rsidP="00A57FE8">
            <w:pPr>
              <w:spacing w:line="276" w:lineRule="auto"/>
              <w:rPr>
                <w:rFonts w:ascii="Arial" w:eastAsia="Calibri" w:hAnsi="Arial" w:cs="Arial"/>
                <w:szCs w:val="22"/>
              </w:rPr>
            </w:pPr>
          </w:p>
        </w:tc>
      </w:tr>
    </w:tbl>
    <w:p w14:paraId="0134E19D" w14:textId="77777777" w:rsidR="002B6860" w:rsidRPr="00CB3C11" w:rsidRDefault="002B6860" w:rsidP="002B6860">
      <w:pPr>
        <w:pStyle w:val="ListParagraph"/>
        <w:ind w:left="705"/>
      </w:pPr>
      <w:r w:rsidRPr="00CB3C11">
        <w:t>*Add rows as needed</w:t>
      </w:r>
    </w:p>
    <w:p w14:paraId="64C000E0" w14:textId="77777777" w:rsidR="002B6860" w:rsidRPr="00651746" w:rsidRDefault="002B6860" w:rsidP="002B6860">
      <w:pPr>
        <w:pStyle w:val="ListParagraph"/>
        <w:ind w:left="0"/>
      </w:pPr>
    </w:p>
    <w:p w14:paraId="34EE7E19" w14:textId="77777777" w:rsidR="002B6860" w:rsidRPr="00A20D70" w:rsidRDefault="002B6860" w:rsidP="002B6860">
      <w:pPr>
        <w:pStyle w:val="ListParagraph"/>
        <w:widowControl w:val="0"/>
        <w:numPr>
          <w:ilvl w:val="0"/>
          <w:numId w:val="166"/>
        </w:numPr>
        <w:ind w:left="705"/>
        <w:jc w:val="both"/>
      </w:pPr>
      <w:r w:rsidRPr="00CB3C11">
        <w:t>Open Enrollment Outreach</w:t>
      </w:r>
    </w:p>
    <w:p w14:paraId="3C685987" w14:textId="77777777" w:rsidR="002B6860" w:rsidRPr="000E4ACC" w:rsidRDefault="002B6860" w:rsidP="002B6860">
      <w:pPr>
        <w:pStyle w:val="ListParagraph"/>
        <w:widowControl w:val="0"/>
        <w:ind w:left="705"/>
        <w:jc w:val="both"/>
      </w:pPr>
      <w:r>
        <w:t>P</w:t>
      </w:r>
      <w:r w:rsidRPr="000E4ACC">
        <w:t xml:space="preserve">rovide 5 to 10 examples of activities </w:t>
      </w:r>
      <w:r>
        <w:t>Contractor</w:t>
      </w:r>
      <w:r w:rsidRPr="000E4ACC">
        <w:t xml:space="preserve"> will consider during open enrollment aimed at reaching QHP-eligible individuals in </w:t>
      </w:r>
      <w:r>
        <w:t>WA</w:t>
      </w:r>
      <w:r w:rsidRPr="000E4ACC">
        <w:t>HBE’s target populations (American Indian/Alaska Native, Communities of Color, LGBTQ, Rural)</w:t>
      </w:r>
    </w:p>
    <w:p w14:paraId="0A3F5EB9" w14:textId="77777777" w:rsidR="002B6860" w:rsidRDefault="002B6860" w:rsidP="002B6860">
      <w:pPr>
        <w:pStyle w:val="NoSpacing"/>
        <w:tabs>
          <w:tab w:val="left" w:pos="1433"/>
        </w:tabs>
        <w:ind w:left="339"/>
        <w:rPr>
          <w:rFonts w:ascii="Arial" w:eastAsia="Calibri" w:hAnsi="Arial" w:cs="Arial"/>
        </w:rPr>
      </w:pPr>
    </w:p>
    <w:p w14:paraId="3C21880B" w14:textId="77777777" w:rsidR="002B6860" w:rsidRPr="00DF0CF2" w:rsidRDefault="002B6860" w:rsidP="002B6860">
      <w:pPr>
        <w:pStyle w:val="ListParagraph"/>
        <w:widowControl w:val="0"/>
        <w:numPr>
          <w:ilvl w:val="0"/>
          <w:numId w:val="130"/>
        </w:numPr>
        <w:ind w:left="1425" w:hanging="234"/>
        <w:jc w:val="both"/>
      </w:pPr>
      <w:r w:rsidRPr="006A1241">
        <w:t xml:space="preserve">Activities to be included in the quarterly outreach plan covering open enrollment </w:t>
      </w:r>
      <w:r>
        <w:t>must</w:t>
      </w:r>
      <w:r w:rsidRPr="006A1241">
        <w:t xml:space="preserve"> be focused on reaching QHP-eligible groups. The </w:t>
      </w:r>
      <w:r>
        <w:t>open enrollment outreach</w:t>
      </w:r>
      <w:r w:rsidRPr="006A1241">
        <w:t xml:space="preserve"> plan </w:t>
      </w:r>
      <w:r>
        <w:t>must</w:t>
      </w:r>
      <w:r w:rsidRPr="006A1241">
        <w:t xml:space="preserve"> </w:t>
      </w:r>
      <w:r>
        <w:t>l</w:t>
      </w:r>
      <w:r w:rsidRPr="006A1241">
        <w:t xml:space="preserve">ist the communities, and the potential settings within those communities, where </w:t>
      </w:r>
      <w:r>
        <w:t>Contractor</w:t>
      </w:r>
      <w:r w:rsidRPr="006A1241">
        <w:t xml:space="preserve"> is considering conducting outreach during open enrollment.</w:t>
      </w:r>
    </w:p>
    <w:p w14:paraId="6D6CE79C" w14:textId="77777777" w:rsidR="002B6860" w:rsidRDefault="002B6860" w:rsidP="002B6860">
      <w:pPr>
        <w:pStyle w:val="ListParagraph"/>
        <w:widowControl w:val="0"/>
        <w:ind w:left="1419"/>
      </w:pPr>
      <w:r w:rsidRPr="000E4ACC">
        <w:t xml:space="preserve"> </w:t>
      </w:r>
    </w:p>
    <w:p w14:paraId="05FE2ECE" w14:textId="77777777" w:rsidR="002B6860" w:rsidRPr="00CB3C11" w:rsidRDefault="002B6860" w:rsidP="002B6860">
      <w:pPr>
        <w:pStyle w:val="ListParagraph"/>
        <w:spacing w:after="60"/>
        <w:contextualSpacing w:val="0"/>
        <w:jc w:val="both"/>
      </w:pPr>
      <w:r>
        <w:t>I</w:t>
      </w:r>
      <w:r w:rsidRPr="00CB3C11">
        <w:t xml:space="preserve">n the table below, provide 5-10 examples of outreach/enrollment strategies </w:t>
      </w:r>
      <w:r>
        <w:t>Contractor</w:t>
      </w:r>
      <w:r w:rsidRPr="00CB3C11">
        <w:t xml:space="preserve"> expects to conduct during open enrollment.</w:t>
      </w:r>
    </w:p>
    <w:tbl>
      <w:tblPr>
        <w:tblStyle w:val="TableGrid"/>
        <w:tblW w:w="9813" w:type="dxa"/>
        <w:tblInd w:w="607" w:type="dxa"/>
        <w:tblLook w:val="04A0" w:firstRow="1" w:lastRow="0" w:firstColumn="1" w:lastColumn="0" w:noHBand="0" w:noVBand="1"/>
      </w:tblPr>
      <w:tblGrid>
        <w:gridCol w:w="1993"/>
        <w:gridCol w:w="3224"/>
        <w:gridCol w:w="1646"/>
        <w:gridCol w:w="2950"/>
      </w:tblGrid>
      <w:tr w:rsidR="002B6860" w:rsidRPr="004059F1" w14:paraId="6764230C" w14:textId="77777777" w:rsidTr="00A57FE8">
        <w:tc>
          <w:tcPr>
            <w:tcW w:w="1993" w:type="dxa"/>
            <w:shd w:val="clear" w:color="auto" w:fill="DBE5F1" w:themeFill="accent1" w:themeFillTint="33"/>
          </w:tcPr>
          <w:p w14:paraId="0356544E" w14:textId="77777777" w:rsidR="002B6860" w:rsidRPr="004059F1" w:rsidRDefault="002B6860" w:rsidP="00A57FE8">
            <w:pPr>
              <w:rPr>
                <w:rFonts w:ascii="Arial" w:eastAsia="Calibri" w:hAnsi="Arial" w:cs="Arial"/>
                <w:szCs w:val="22"/>
              </w:rPr>
            </w:pPr>
            <w:r w:rsidRPr="004059F1">
              <w:rPr>
                <w:rFonts w:ascii="Arial" w:eastAsia="Calibri" w:hAnsi="Arial" w:cs="Arial"/>
                <w:szCs w:val="22"/>
              </w:rPr>
              <w:t>Outreach activity</w:t>
            </w:r>
          </w:p>
        </w:tc>
        <w:tc>
          <w:tcPr>
            <w:tcW w:w="3224" w:type="dxa"/>
            <w:shd w:val="clear" w:color="auto" w:fill="DBE5F1" w:themeFill="accent1" w:themeFillTint="33"/>
          </w:tcPr>
          <w:p w14:paraId="21ECE20B" w14:textId="77777777" w:rsidR="002B6860" w:rsidRPr="004059F1" w:rsidRDefault="002B6860" w:rsidP="00A57FE8">
            <w:pPr>
              <w:rPr>
                <w:rFonts w:ascii="Arial" w:eastAsia="Calibri" w:hAnsi="Arial" w:cs="Arial"/>
                <w:szCs w:val="22"/>
              </w:rPr>
            </w:pPr>
            <w:r w:rsidRPr="004059F1">
              <w:rPr>
                <w:rFonts w:ascii="Arial" w:eastAsia="Calibri" w:hAnsi="Arial" w:cs="Arial"/>
                <w:szCs w:val="22"/>
              </w:rPr>
              <w:t>Location and Setting (Olympia Library, Tacoma Comm. Coll.)</w:t>
            </w:r>
          </w:p>
        </w:tc>
        <w:tc>
          <w:tcPr>
            <w:tcW w:w="1646" w:type="dxa"/>
            <w:shd w:val="clear" w:color="auto" w:fill="DBE5F1" w:themeFill="accent1" w:themeFillTint="33"/>
          </w:tcPr>
          <w:p w14:paraId="17A89232" w14:textId="77777777" w:rsidR="002B6860" w:rsidRPr="004059F1" w:rsidRDefault="002B6860" w:rsidP="00A57FE8">
            <w:pPr>
              <w:rPr>
                <w:rFonts w:ascii="Arial" w:eastAsia="Calibri" w:hAnsi="Arial" w:cs="Arial"/>
                <w:szCs w:val="22"/>
              </w:rPr>
            </w:pPr>
            <w:r w:rsidRPr="004059F1">
              <w:rPr>
                <w:rFonts w:ascii="Arial" w:eastAsia="Calibri" w:hAnsi="Arial" w:cs="Arial"/>
                <w:szCs w:val="22"/>
              </w:rPr>
              <w:t>How often will Contractor visit this setting during the quarter</w:t>
            </w:r>
          </w:p>
        </w:tc>
        <w:tc>
          <w:tcPr>
            <w:tcW w:w="2950" w:type="dxa"/>
            <w:shd w:val="clear" w:color="auto" w:fill="DBE5F1" w:themeFill="accent1" w:themeFillTint="33"/>
          </w:tcPr>
          <w:p w14:paraId="38FD459B" w14:textId="77777777" w:rsidR="002B6860" w:rsidRPr="004059F1" w:rsidRDefault="002B6860" w:rsidP="00A57FE8">
            <w:pPr>
              <w:rPr>
                <w:rFonts w:ascii="Arial" w:eastAsia="Calibri" w:hAnsi="Arial" w:cs="Arial"/>
                <w:szCs w:val="22"/>
              </w:rPr>
            </w:pPr>
            <w:r w:rsidRPr="004059F1">
              <w:rPr>
                <w:rFonts w:ascii="Arial" w:eastAsia="Calibri" w:hAnsi="Arial" w:cs="Arial"/>
                <w:szCs w:val="22"/>
              </w:rPr>
              <w:t>Target population(s) reached</w:t>
            </w:r>
          </w:p>
        </w:tc>
      </w:tr>
      <w:tr w:rsidR="002B6860" w:rsidRPr="004059F1" w14:paraId="1AFEEFCE" w14:textId="77777777" w:rsidTr="00A57FE8">
        <w:tc>
          <w:tcPr>
            <w:tcW w:w="1993" w:type="dxa"/>
          </w:tcPr>
          <w:p w14:paraId="07A1781A" w14:textId="77777777" w:rsidR="002B6860" w:rsidRPr="004059F1" w:rsidRDefault="002B6860" w:rsidP="00A57FE8">
            <w:pPr>
              <w:rPr>
                <w:rFonts w:ascii="Arial" w:eastAsia="Calibri" w:hAnsi="Arial" w:cs="Arial"/>
                <w:szCs w:val="22"/>
              </w:rPr>
            </w:pPr>
          </w:p>
        </w:tc>
        <w:tc>
          <w:tcPr>
            <w:tcW w:w="3224" w:type="dxa"/>
          </w:tcPr>
          <w:p w14:paraId="588930C5" w14:textId="77777777" w:rsidR="002B6860" w:rsidRPr="004059F1" w:rsidRDefault="002B6860" w:rsidP="00A57FE8">
            <w:pPr>
              <w:rPr>
                <w:rFonts w:ascii="Arial" w:eastAsia="Calibri" w:hAnsi="Arial" w:cs="Arial"/>
                <w:szCs w:val="22"/>
              </w:rPr>
            </w:pPr>
          </w:p>
        </w:tc>
        <w:tc>
          <w:tcPr>
            <w:tcW w:w="1646" w:type="dxa"/>
          </w:tcPr>
          <w:p w14:paraId="2220DFAB" w14:textId="77777777" w:rsidR="002B6860" w:rsidRPr="004059F1" w:rsidRDefault="002B6860" w:rsidP="00A57FE8">
            <w:pPr>
              <w:rPr>
                <w:rFonts w:ascii="Arial" w:eastAsia="Calibri" w:hAnsi="Arial" w:cs="Arial"/>
                <w:szCs w:val="22"/>
              </w:rPr>
            </w:pPr>
          </w:p>
        </w:tc>
        <w:tc>
          <w:tcPr>
            <w:tcW w:w="2950" w:type="dxa"/>
          </w:tcPr>
          <w:p w14:paraId="62315E63" w14:textId="77777777" w:rsidR="002B6860" w:rsidRPr="004059F1" w:rsidRDefault="002B6860" w:rsidP="00A57FE8">
            <w:pPr>
              <w:rPr>
                <w:rFonts w:ascii="Arial" w:eastAsia="Calibri" w:hAnsi="Arial" w:cs="Arial"/>
                <w:szCs w:val="22"/>
              </w:rPr>
            </w:pPr>
          </w:p>
        </w:tc>
      </w:tr>
      <w:tr w:rsidR="002B6860" w:rsidRPr="004059F1" w14:paraId="42EBDD40" w14:textId="77777777" w:rsidTr="00A57FE8">
        <w:tc>
          <w:tcPr>
            <w:tcW w:w="1993" w:type="dxa"/>
          </w:tcPr>
          <w:p w14:paraId="414284A2" w14:textId="77777777" w:rsidR="002B6860" w:rsidRPr="004059F1" w:rsidRDefault="002B6860" w:rsidP="00A57FE8">
            <w:pPr>
              <w:rPr>
                <w:rFonts w:ascii="Arial" w:eastAsia="Calibri" w:hAnsi="Arial" w:cs="Arial"/>
                <w:szCs w:val="22"/>
              </w:rPr>
            </w:pPr>
          </w:p>
        </w:tc>
        <w:tc>
          <w:tcPr>
            <w:tcW w:w="3224" w:type="dxa"/>
          </w:tcPr>
          <w:p w14:paraId="2FE709AD" w14:textId="77777777" w:rsidR="002B6860" w:rsidRPr="004059F1" w:rsidRDefault="002B6860" w:rsidP="00A57FE8">
            <w:pPr>
              <w:rPr>
                <w:rFonts w:ascii="Arial" w:eastAsia="Calibri" w:hAnsi="Arial" w:cs="Arial"/>
                <w:szCs w:val="22"/>
              </w:rPr>
            </w:pPr>
          </w:p>
        </w:tc>
        <w:tc>
          <w:tcPr>
            <w:tcW w:w="1646" w:type="dxa"/>
          </w:tcPr>
          <w:p w14:paraId="4D6B0EFC" w14:textId="77777777" w:rsidR="002B6860" w:rsidRPr="004059F1" w:rsidRDefault="002B6860" w:rsidP="00A57FE8">
            <w:pPr>
              <w:rPr>
                <w:rFonts w:ascii="Arial" w:eastAsia="Calibri" w:hAnsi="Arial" w:cs="Arial"/>
                <w:szCs w:val="22"/>
              </w:rPr>
            </w:pPr>
          </w:p>
        </w:tc>
        <w:tc>
          <w:tcPr>
            <w:tcW w:w="2950" w:type="dxa"/>
          </w:tcPr>
          <w:p w14:paraId="1F2AAAEC" w14:textId="77777777" w:rsidR="002B6860" w:rsidRPr="004059F1" w:rsidRDefault="002B6860" w:rsidP="00A57FE8">
            <w:pPr>
              <w:rPr>
                <w:rFonts w:ascii="Arial" w:eastAsia="Calibri" w:hAnsi="Arial" w:cs="Arial"/>
                <w:szCs w:val="22"/>
              </w:rPr>
            </w:pPr>
          </w:p>
        </w:tc>
      </w:tr>
      <w:tr w:rsidR="002B6860" w:rsidRPr="004059F1" w14:paraId="194B955A" w14:textId="77777777" w:rsidTr="00A57FE8">
        <w:tc>
          <w:tcPr>
            <w:tcW w:w="1993" w:type="dxa"/>
          </w:tcPr>
          <w:p w14:paraId="6D93BEF5" w14:textId="77777777" w:rsidR="002B6860" w:rsidRPr="004059F1" w:rsidRDefault="002B6860" w:rsidP="00A57FE8">
            <w:pPr>
              <w:rPr>
                <w:rFonts w:ascii="Arial" w:eastAsia="Calibri" w:hAnsi="Arial" w:cs="Arial"/>
                <w:szCs w:val="22"/>
              </w:rPr>
            </w:pPr>
          </w:p>
        </w:tc>
        <w:tc>
          <w:tcPr>
            <w:tcW w:w="3224" w:type="dxa"/>
          </w:tcPr>
          <w:p w14:paraId="5811AD9F" w14:textId="77777777" w:rsidR="002B6860" w:rsidRPr="004059F1" w:rsidRDefault="002B6860" w:rsidP="00A57FE8">
            <w:pPr>
              <w:rPr>
                <w:rFonts w:ascii="Arial" w:eastAsia="Calibri" w:hAnsi="Arial" w:cs="Arial"/>
                <w:szCs w:val="22"/>
              </w:rPr>
            </w:pPr>
          </w:p>
        </w:tc>
        <w:tc>
          <w:tcPr>
            <w:tcW w:w="1646" w:type="dxa"/>
          </w:tcPr>
          <w:p w14:paraId="393E86E7" w14:textId="77777777" w:rsidR="002B6860" w:rsidRPr="004059F1" w:rsidRDefault="002B6860" w:rsidP="00A57FE8">
            <w:pPr>
              <w:rPr>
                <w:rFonts w:ascii="Arial" w:eastAsia="Calibri" w:hAnsi="Arial" w:cs="Arial"/>
                <w:szCs w:val="22"/>
              </w:rPr>
            </w:pPr>
          </w:p>
        </w:tc>
        <w:tc>
          <w:tcPr>
            <w:tcW w:w="2950" w:type="dxa"/>
          </w:tcPr>
          <w:p w14:paraId="2ECA131A" w14:textId="77777777" w:rsidR="002B6860" w:rsidRPr="004059F1" w:rsidRDefault="002B6860" w:rsidP="00A57FE8">
            <w:pPr>
              <w:rPr>
                <w:rFonts w:ascii="Arial" w:eastAsia="Calibri" w:hAnsi="Arial" w:cs="Arial"/>
                <w:szCs w:val="22"/>
              </w:rPr>
            </w:pPr>
          </w:p>
        </w:tc>
      </w:tr>
      <w:tr w:rsidR="002B6860" w:rsidRPr="004059F1" w14:paraId="7AD971CD" w14:textId="77777777" w:rsidTr="00A57FE8">
        <w:tc>
          <w:tcPr>
            <w:tcW w:w="1993" w:type="dxa"/>
          </w:tcPr>
          <w:p w14:paraId="03AD6D6C" w14:textId="77777777" w:rsidR="002B6860" w:rsidRPr="004059F1" w:rsidRDefault="002B6860" w:rsidP="00A57FE8">
            <w:pPr>
              <w:rPr>
                <w:rFonts w:ascii="Arial" w:eastAsia="Calibri" w:hAnsi="Arial" w:cs="Arial"/>
                <w:szCs w:val="22"/>
              </w:rPr>
            </w:pPr>
          </w:p>
        </w:tc>
        <w:tc>
          <w:tcPr>
            <w:tcW w:w="3224" w:type="dxa"/>
          </w:tcPr>
          <w:p w14:paraId="2F4B85E7" w14:textId="77777777" w:rsidR="002B6860" w:rsidRPr="004059F1" w:rsidRDefault="002B6860" w:rsidP="00A57FE8">
            <w:pPr>
              <w:rPr>
                <w:rFonts w:ascii="Arial" w:eastAsia="Calibri" w:hAnsi="Arial" w:cs="Arial"/>
                <w:szCs w:val="22"/>
              </w:rPr>
            </w:pPr>
          </w:p>
        </w:tc>
        <w:tc>
          <w:tcPr>
            <w:tcW w:w="1646" w:type="dxa"/>
          </w:tcPr>
          <w:p w14:paraId="7F5CB532" w14:textId="77777777" w:rsidR="002B6860" w:rsidRPr="004059F1" w:rsidRDefault="002B6860" w:rsidP="00A57FE8">
            <w:pPr>
              <w:rPr>
                <w:rFonts w:ascii="Arial" w:eastAsia="Calibri" w:hAnsi="Arial" w:cs="Arial"/>
                <w:szCs w:val="22"/>
              </w:rPr>
            </w:pPr>
          </w:p>
        </w:tc>
        <w:tc>
          <w:tcPr>
            <w:tcW w:w="2950" w:type="dxa"/>
          </w:tcPr>
          <w:p w14:paraId="22A04DE8" w14:textId="77777777" w:rsidR="002B6860" w:rsidRPr="004059F1" w:rsidRDefault="002B6860" w:rsidP="00A57FE8">
            <w:pPr>
              <w:rPr>
                <w:rFonts w:ascii="Arial" w:eastAsia="Calibri" w:hAnsi="Arial" w:cs="Arial"/>
                <w:szCs w:val="22"/>
              </w:rPr>
            </w:pPr>
          </w:p>
        </w:tc>
      </w:tr>
      <w:tr w:rsidR="002B6860" w:rsidRPr="004059F1" w14:paraId="265DF198" w14:textId="77777777" w:rsidTr="00A57FE8">
        <w:tc>
          <w:tcPr>
            <w:tcW w:w="1993" w:type="dxa"/>
          </w:tcPr>
          <w:p w14:paraId="02EFD258" w14:textId="77777777" w:rsidR="002B6860" w:rsidRPr="004059F1" w:rsidRDefault="002B6860" w:rsidP="00A57FE8">
            <w:pPr>
              <w:rPr>
                <w:rFonts w:ascii="Arial" w:eastAsia="Calibri" w:hAnsi="Arial" w:cs="Arial"/>
                <w:szCs w:val="22"/>
              </w:rPr>
            </w:pPr>
          </w:p>
        </w:tc>
        <w:tc>
          <w:tcPr>
            <w:tcW w:w="3224" w:type="dxa"/>
          </w:tcPr>
          <w:p w14:paraId="456519AA" w14:textId="77777777" w:rsidR="002B6860" w:rsidRPr="004059F1" w:rsidRDefault="002B6860" w:rsidP="00A57FE8">
            <w:pPr>
              <w:rPr>
                <w:rFonts w:ascii="Arial" w:eastAsia="Calibri" w:hAnsi="Arial" w:cs="Arial"/>
                <w:szCs w:val="22"/>
              </w:rPr>
            </w:pPr>
          </w:p>
        </w:tc>
        <w:tc>
          <w:tcPr>
            <w:tcW w:w="1646" w:type="dxa"/>
          </w:tcPr>
          <w:p w14:paraId="5296623B" w14:textId="77777777" w:rsidR="002B6860" w:rsidRPr="004059F1" w:rsidRDefault="002B6860" w:rsidP="00A57FE8">
            <w:pPr>
              <w:rPr>
                <w:rFonts w:ascii="Arial" w:eastAsia="Calibri" w:hAnsi="Arial" w:cs="Arial"/>
                <w:szCs w:val="22"/>
              </w:rPr>
            </w:pPr>
          </w:p>
        </w:tc>
        <w:tc>
          <w:tcPr>
            <w:tcW w:w="2950" w:type="dxa"/>
          </w:tcPr>
          <w:p w14:paraId="6E43493F" w14:textId="77777777" w:rsidR="002B6860" w:rsidRPr="004059F1" w:rsidRDefault="002B6860" w:rsidP="00A57FE8">
            <w:pPr>
              <w:rPr>
                <w:rFonts w:ascii="Arial" w:eastAsia="Calibri" w:hAnsi="Arial" w:cs="Arial"/>
                <w:szCs w:val="22"/>
              </w:rPr>
            </w:pPr>
          </w:p>
        </w:tc>
      </w:tr>
      <w:tr w:rsidR="002B6860" w:rsidRPr="004059F1" w14:paraId="68E9A90F" w14:textId="77777777" w:rsidTr="00A57FE8">
        <w:tc>
          <w:tcPr>
            <w:tcW w:w="1993" w:type="dxa"/>
          </w:tcPr>
          <w:p w14:paraId="7D0A29DC" w14:textId="77777777" w:rsidR="002B6860" w:rsidRPr="004059F1" w:rsidRDefault="002B6860" w:rsidP="00A57FE8">
            <w:pPr>
              <w:rPr>
                <w:rFonts w:ascii="Arial" w:eastAsia="Calibri" w:hAnsi="Arial" w:cs="Arial"/>
                <w:szCs w:val="22"/>
              </w:rPr>
            </w:pPr>
          </w:p>
        </w:tc>
        <w:tc>
          <w:tcPr>
            <w:tcW w:w="3224" w:type="dxa"/>
          </w:tcPr>
          <w:p w14:paraId="09F4CE5E" w14:textId="77777777" w:rsidR="002B6860" w:rsidRPr="004059F1" w:rsidRDefault="002B6860" w:rsidP="00A57FE8">
            <w:pPr>
              <w:rPr>
                <w:rFonts w:ascii="Arial" w:eastAsia="Calibri" w:hAnsi="Arial" w:cs="Arial"/>
                <w:szCs w:val="22"/>
              </w:rPr>
            </w:pPr>
          </w:p>
        </w:tc>
        <w:tc>
          <w:tcPr>
            <w:tcW w:w="1646" w:type="dxa"/>
          </w:tcPr>
          <w:p w14:paraId="0F9D9FED" w14:textId="77777777" w:rsidR="002B6860" w:rsidRPr="004059F1" w:rsidRDefault="002B6860" w:rsidP="00A57FE8">
            <w:pPr>
              <w:rPr>
                <w:rFonts w:ascii="Arial" w:eastAsia="Calibri" w:hAnsi="Arial" w:cs="Arial"/>
                <w:szCs w:val="22"/>
              </w:rPr>
            </w:pPr>
          </w:p>
        </w:tc>
        <w:tc>
          <w:tcPr>
            <w:tcW w:w="2950" w:type="dxa"/>
          </w:tcPr>
          <w:p w14:paraId="2D0D0E48" w14:textId="77777777" w:rsidR="002B6860" w:rsidRPr="004059F1" w:rsidRDefault="002B6860" w:rsidP="00A57FE8">
            <w:pPr>
              <w:rPr>
                <w:rFonts w:ascii="Arial" w:eastAsia="Calibri" w:hAnsi="Arial" w:cs="Arial"/>
                <w:szCs w:val="22"/>
              </w:rPr>
            </w:pPr>
          </w:p>
        </w:tc>
      </w:tr>
      <w:tr w:rsidR="002B6860" w:rsidRPr="004059F1" w14:paraId="625F5939" w14:textId="77777777" w:rsidTr="00A57FE8">
        <w:tc>
          <w:tcPr>
            <w:tcW w:w="1993" w:type="dxa"/>
          </w:tcPr>
          <w:p w14:paraId="67079A89" w14:textId="77777777" w:rsidR="002B6860" w:rsidRPr="004059F1" w:rsidRDefault="002B6860" w:rsidP="00A57FE8">
            <w:pPr>
              <w:rPr>
                <w:rFonts w:ascii="Arial" w:eastAsia="Calibri" w:hAnsi="Arial" w:cs="Arial"/>
                <w:szCs w:val="22"/>
              </w:rPr>
            </w:pPr>
          </w:p>
        </w:tc>
        <w:tc>
          <w:tcPr>
            <w:tcW w:w="3224" w:type="dxa"/>
          </w:tcPr>
          <w:p w14:paraId="29C05DCD" w14:textId="77777777" w:rsidR="002B6860" w:rsidRPr="004059F1" w:rsidRDefault="002B6860" w:rsidP="00A57FE8">
            <w:pPr>
              <w:rPr>
                <w:rFonts w:ascii="Arial" w:eastAsia="Calibri" w:hAnsi="Arial" w:cs="Arial"/>
                <w:szCs w:val="22"/>
              </w:rPr>
            </w:pPr>
          </w:p>
        </w:tc>
        <w:tc>
          <w:tcPr>
            <w:tcW w:w="1646" w:type="dxa"/>
          </w:tcPr>
          <w:p w14:paraId="53DB47C1" w14:textId="77777777" w:rsidR="002B6860" w:rsidRPr="004059F1" w:rsidRDefault="002B6860" w:rsidP="00A57FE8">
            <w:pPr>
              <w:rPr>
                <w:rFonts w:ascii="Arial" w:eastAsia="Calibri" w:hAnsi="Arial" w:cs="Arial"/>
                <w:szCs w:val="22"/>
              </w:rPr>
            </w:pPr>
          </w:p>
        </w:tc>
        <w:tc>
          <w:tcPr>
            <w:tcW w:w="2950" w:type="dxa"/>
          </w:tcPr>
          <w:p w14:paraId="1E5C9F7E" w14:textId="77777777" w:rsidR="002B6860" w:rsidRPr="004059F1" w:rsidRDefault="002B6860" w:rsidP="00A57FE8">
            <w:pPr>
              <w:rPr>
                <w:rFonts w:ascii="Arial" w:eastAsia="Calibri" w:hAnsi="Arial" w:cs="Arial"/>
                <w:szCs w:val="22"/>
              </w:rPr>
            </w:pPr>
          </w:p>
        </w:tc>
      </w:tr>
      <w:tr w:rsidR="002B6860" w:rsidRPr="004059F1" w14:paraId="39ADE1D2" w14:textId="77777777" w:rsidTr="00A57FE8">
        <w:tc>
          <w:tcPr>
            <w:tcW w:w="1993" w:type="dxa"/>
          </w:tcPr>
          <w:p w14:paraId="7EEEBF3D" w14:textId="77777777" w:rsidR="002B6860" w:rsidRPr="004059F1" w:rsidRDefault="002B6860" w:rsidP="00A57FE8">
            <w:pPr>
              <w:rPr>
                <w:rFonts w:ascii="Arial" w:eastAsia="Calibri" w:hAnsi="Arial" w:cs="Arial"/>
                <w:szCs w:val="22"/>
              </w:rPr>
            </w:pPr>
          </w:p>
        </w:tc>
        <w:tc>
          <w:tcPr>
            <w:tcW w:w="3224" w:type="dxa"/>
          </w:tcPr>
          <w:p w14:paraId="282B77B4" w14:textId="77777777" w:rsidR="002B6860" w:rsidRPr="004059F1" w:rsidRDefault="002B6860" w:rsidP="00A57FE8">
            <w:pPr>
              <w:rPr>
                <w:rFonts w:ascii="Arial" w:eastAsia="Calibri" w:hAnsi="Arial" w:cs="Arial"/>
                <w:szCs w:val="22"/>
              </w:rPr>
            </w:pPr>
          </w:p>
        </w:tc>
        <w:tc>
          <w:tcPr>
            <w:tcW w:w="1646" w:type="dxa"/>
          </w:tcPr>
          <w:p w14:paraId="269C07A3" w14:textId="77777777" w:rsidR="002B6860" w:rsidRPr="004059F1" w:rsidRDefault="002B6860" w:rsidP="00A57FE8">
            <w:pPr>
              <w:rPr>
                <w:rFonts w:ascii="Arial" w:eastAsia="Calibri" w:hAnsi="Arial" w:cs="Arial"/>
                <w:szCs w:val="22"/>
              </w:rPr>
            </w:pPr>
          </w:p>
        </w:tc>
        <w:tc>
          <w:tcPr>
            <w:tcW w:w="2950" w:type="dxa"/>
          </w:tcPr>
          <w:p w14:paraId="4ADDCA7C" w14:textId="77777777" w:rsidR="002B6860" w:rsidRPr="004059F1" w:rsidRDefault="002B6860" w:rsidP="00A57FE8">
            <w:pPr>
              <w:rPr>
                <w:rFonts w:ascii="Arial" w:eastAsia="Calibri" w:hAnsi="Arial" w:cs="Arial"/>
                <w:szCs w:val="22"/>
              </w:rPr>
            </w:pPr>
          </w:p>
        </w:tc>
      </w:tr>
      <w:tr w:rsidR="002B6860" w:rsidRPr="004059F1" w14:paraId="703E1C16" w14:textId="77777777" w:rsidTr="00A57FE8">
        <w:tc>
          <w:tcPr>
            <w:tcW w:w="1993" w:type="dxa"/>
          </w:tcPr>
          <w:p w14:paraId="5EBD08E8" w14:textId="77777777" w:rsidR="002B6860" w:rsidRPr="004059F1" w:rsidRDefault="002B6860" w:rsidP="00A57FE8">
            <w:pPr>
              <w:rPr>
                <w:rFonts w:ascii="Arial" w:eastAsia="Calibri" w:hAnsi="Arial" w:cs="Arial"/>
                <w:szCs w:val="22"/>
              </w:rPr>
            </w:pPr>
          </w:p>
        </w:tc>
        <w:tc>
          <w:tcPr>
            <w:tcW w:w="3224" w:type="dxa"/>
          </w:tcPr>
          <w:p w14:paraId="150BA166" w14:textId="77777777" w:rsidR="002B6860" w:rsidRPr="004059F1" w:rsidRDefault="002B6860" w:rsidP="00A57FE8">
            <w:pPr>
              <w:rPr>
                <w:rFonts w:ascii="Arial" w:eastAsia="Calibri" w:hAnsi="Arial" w:cs="Arial"/>
                <w:szCs w:val="22"/>
              </w:rPr>
            </w:pPr>
          </w:p>
        </w:tc>
        <w:tc>
          <w:tcPr>
            <w:tcW w:w="1646" w:type="dxa"/>
          </w:tcPr>
          <w:p w14:paraId="7A3B75DB" w14:textId="77777777" w:rsidR="002B6860" w:rsidRPr="004059F1" w:rsidRDefault="002B6860" w:rsidP="00A57FE8">
            <w:pPr>
              <w:rPr>
                <w:rFonts w:ascii="Arial" w:eastAsia="Calibri" w:hAnsi="Arial" w:cs="Arial"/>
                <w:szCs w:val="22"/>
              </w:rPr>
            </w:pPr>
          </w:p>
        </w:tc>
        <w:tc>
          <w:tcPr>
            <w:tcW w:w="2950" w:type="dxa"/>
          </w:tcPr>
          <w:p w14:paraId="56254E6A" w14:textId="77777777" w:rsidR="002B6860" w:rsidRPr="004059F1" w:rsidRDefault="002B6860" w:rsidP="00A57FE8">
            <w:pPr>
              <w:rPr>
                <w:rFonts w:ascii="Arial" w:eastAsia="Calibri" w:hAnsi="Arial" w:cs="Arial"/>
                <w:szCs w:val="22"/>
              </w:rPr>
            </w:pPr>
          </w:p>
        </w:tc>
      </w:tr>
      <w:tr w:rsidR="002B6860" w:rsidRPr="004059F1" w14:paraId="31B84750" w14:textId="77777777" w:rsidTr="00A57FE8">
        <w:tc>
          <w:tcPr>
            <w:tcW w:w="1993" w:type="dxa"/>
          </w:tcPr>
          <w:p w14:paraId="19C86132" w14:textId="77777777" w:rsidR="002B6860" w:rsidRPr="004059F1" w:rsidRDefault="002B6860" w:rsidP="00A57FE8">
            <w:pPr>
              <w:rPr>
                <w:rFonts w:ascii="Arial" w:eastAsia="Calibri" w:hAnsi="Arial" w:cs="Arial"/>
                <w:szCs w:val="22"/>
              </w:rPr>
            </w:pPr>
          </w:p>
        </w:tc>
        <w:tc>
          <w:tcPr>
            <w:tcW w:w="3224" w:type="dxa"/>
          </w:tcPr>
          <w:p w14:paraId="37456F8A" w14:textId="77777777" w:rsidR="002B6860" w:rsidRPr="004059F1" w:rsidRDefault="002B6860" w:rsidP="00A57FE8">
            <w:pPr>
              <w:rPr>
                <w:rFonts w:ascii="Arial" w:eastAsia="Calibri" w:hAnsi="Arial" w:cs="Arial"/>
                <w:szCs w:val="22"/>
              </w:rPr>
            </w:pPr>
          </w:p>
        </w:tc>
        <w:tc>
          <w:tcPr>
            <w:tcW w:w="1646" w:type="dxa"/>
          </w:tcPr>
          <w:p w14:paraId="7DD4D9B2" w14:textId="77777777" w:rsidR="002B6860" w:rsidRPr="004059F1" w:rsidRDefault="002B6860" w:rsidP="00A57FE8">
            <w:pPr>
              <w:rPr>
                <w:rFonts w:ascii="Arial" w:eastAsia="Calibri" w:hAnsi="Arial" w:cs="Arial"/>
                <w:szCs w:val="22"/>
              </w:rPr>
            </w:pPr>
          </w:p>
        </w:tc>
        <w:tc>
          <w:tcPr>
            <w:tcW w:w="2950" w:type="dxa"/>
          </w:tcPr>
          <w:p w14:paraId="69B07653" w14:textId="77777777" w:rsidR="002B6860" w:rsidRPr="004059F1" w:rsidRDefault="002B6860" w:rsidP="00A57FE8">
            <w:pPr>
              <w:rPr>
                <w:rFonts w:ascii="Arial" w:eastAsia="Calibri" w:hAnsi="Arial" w:cs="Arial"/>
                <w:szCs w:val="22"/>
              </w:rPr>
            </w:pPr>
          </w:p>
        </w:tc>
      </w:tr>
    </w:tbl>
    <w:p w14:paraId="059496E4" w14:textId="77777777" w:rsidR="002B6860" w:rsidRPr="00CB3C11" w:rsidRDefault="002B6860" w:rsidP="002B6860">
      <w:pPr>
        <w:pStyle w:val="ListParagraph"/>
      </w:pPr>
      <w:r w:rsidRPr="00CB3C11">
        <w:t>*Add rows as needed</w:t>
      </w:r>
    </w:p>
    <w:p w14:paraId="306D5F9A" w14:textId="77777777" w:rsidR="002B6860" w:rsidRPr="00651746" w:rsidRDefault="002B6860" w:rsidP="002B6860">
      <w:pPr>
        <w:pStyle w:val="NoSpacing"/>
        <w:tabs>
          <w:tab w:val="left" w:pos="1433"/>
        </w:tabs>
        <w:ind w:left="339"/>
        <w:rPr>
          <w:rFonts w:ascii="Arial" w:eastAsia="Calibri" w:hAnsi="Arial" w:cs="Arial"/>
        </w:rPr>
      </w:pPr>
    </w:p>
    <w:p w14:paraId="6EF96851" w14:textId="77777777" w:rsidR="002B6860" w:rsidRPr="002A543D" w:rsidRDefault="002B6860" w:rsidP="002B6860">
      <w:pPr>
        <w:pStyle w:val="NoSpacing"/>
        <w:numPr>
          <w:ilvl w:val="0"/>
          <w:numId w:val="130"/>
        </w:numPr>
        <w:spacing w:after="120"/>
        <w:ind w:left="1425" w:hanging="230"/>
        <w:jc w:val="both"/>
        <w:rPr>
          <w:rFonts w:ascii="Arial" w:eastAsia="Calibri" w:hAnsi="Arial" w:cs="Arial"/>
        </w:rPr>
      </w:pPr>
      <w:r w:rsidRPr="00651746">
        <w:rPr>
          <w:rFonts w:ascii="Arial" w:eastAsia="Calibri" w:hAnsi="Arial" w:cs="Arial"/>
        </w:rPr>
        <w:t xml:space="preserve">Describe how </w:t>
      </w:r>
      <w:r>
        <w:rPr>
          <w:rFonts w:ascii="Arial" w:eastAsia="Calibri" w:hAnsi="Arial" w:cs="Arial"/>
        </w:rPr>
        <w:t>Contractor</w:t>
      </w:r>
      <w:r w:rsidRPr="00651746">
        <w:rPr>
          <w:rFonts w:ascii="Arial" w:eastAsia="Calibri" w:hAnsi="Arial" w:cs="Arial"/>
        </w:rPr>
        <w:t xml:space="preserve"> will conduct or facilitate outreach to individuals who have initiated, but not completed a QHP enrollment application and are partnered with a </w:t>
      </w:r>
      <w:r>
        <w:rPr>
          <w:rFonts w:ascii="Arial" w:eastAsia="Calibri" w:hAnsi="Arial" w:cs="Arial"/>
        </w:rPr>
        <w:t>Navigator during open enrollment using data provided by WAHBE.</w:t>
      </w:r>
    </w:p>
    <w:p w14:paraId="7123CF4D" w14:textId="4FD1648E" w:rsidR="002B6860" w:rsidRPr="00651746" w:rsidRDefault="00FE77B5" w:rsidP="002B6860">
      <w:pPr>
        <w:pStyle w:val="NoSpacing"/>
        <w:ind w:left="1425"/>
        <w:rPr>
          <w:rFonts w:ascii="Arial" w:eastAsia="Calibri" w:hAnsi="Arial" w:cs="Arial"/>
        </w:rPr>
      </w:pPr>
      <w:sdt>
        <w:sdtPr>
          <w:rPr>
            <w:rFonts w:ascii="Calibri" w:hAnsi="Calibri"/>
          </w:rPr>
          <w:id w:val="-2095694179"/>
          <w:placeholder>
            <w:docPart w:val="F9B42AB84FFF4FB9888966A8977EA13A"/>
          </w:placeholder>
        </w:sdtPr>
        <w:sdtEndPr/>
        <w:sdtContent>
          <w:sdt>
            <w:sdtPr>
              <w:rPr>
                <w:rFonts w:ascii="Calibri" w:hAnsi="Calibri"/>
              </w:rPr>
              <w:id w:val="1408344662"/>
              <w:placeholder>
                <w:docPart w:val="131B4B731B2A4890B07CD0AB92B87EDF"/>
              </w:placeholder>
            </w:sdtPr>
            <w:sdtEndPr/>
            <w:sdtContent>
              <w:sdt>
                <w:sdtPr>
                  <w:rPr>
                    <w:rFonts w:ascii="Arial" w:hAnsi="Arial" w:cs="Arial"/>
                    <w:b/>
                    <w:color w:val="767171"/>
                  </w:rPr>
                  <w:id w:val="565315142"/>
                  <w:placeholder>
                    <w:docPart w:val="E80B0AB139154E2DB49A7B56831BC561"/>
                  </w:placeholder>
                  <w:text/>
                </w:sdtPr>
                <w:sdtEndPr/>
                <w:sdtContent>
                  <w:r w:rsidR="00D60C80">
                    <w:rPr>
                      <w:rFonts w:ascii="Arial" w:hAnsi="Arial" w:cs="Arial"/>
                      <w:b/>
                      <w:color w:val="767171"/>
                    </w:rPr>
                    <w:t>Click or tap here to enter text.</w:t>
                  </w:r>
                </w:sdtContent>
              </w:sdt>
            </w:sdtContent>
          </w:sdt>
        </w:sdtContent>
      </w:sdt>
      <w:r w:rsidR="002B6860" w:rsidRPr="00651746">
        <w:rPr>
          <w:rFonts w:ascii="Arial" w:eastAsia="Calibri" w:hAnsi="Arial" w:cs="Arial"/>
        </w:rPr>
        <w:t xml:space="preserve"> </w:t>
      </w:r>
    </w:p>
    <w:p w14:paraId="05D4C220" w14:textId="77777777" w:rsidR="002B6860" w:rsidRPr="00651746" w:rsidRDefault="002B6860" w:rsidP="002B6860">
      <w:pPr>
        <w:pStyle w:val="ListParagraph"/>
        <w:widowControl w:val="0"/>
        <w:ind w:left="0"/>
      </w:pPr>
    </w:p>
    <w:p w14:paraId="4E27F08F" w14:textId="77777777" w:rsidR="002B6860" w:rsidRPr="00CB3C11" w:rsidRDefault="002B6860" w:rsidP="002B6860">
      <w:pPr>
        <w:pStyle w:val="ListParagraph"/>
        <w:numPr>
          <w:ilvl w:val="0"/>
          <w:numId w:val="166"/>
        </w:numPr>
        <w:ind w:left="705"/>
      </w:pPr>
      <w:r w:rsidRPr="00CB3C11">
        <w:t>Community Education</w:t>
      </w:r>
    </w:p>
    <w:p w14:paraId="6D447ADC" w14:textId="77777777" w:rsidR="002B6860" w:rsidRPr="00CB3C11" w:rsidRDefault="002B6860" w:rsidP="002B6860">
      <w:pPr>
        <w:ind w:left="705"/>
        <w:jc w:val="both"/>
        <w:rPr>
          <w:rFonts w:eastAsia="Calibri" w:cs="Arial"/>
          <w:szCs w:val="22"/>
        </w:rPr>
      </w:pPr>
      <w:r w:rsidRPr="00CB3C11">
        <w:rPr>
          <w:rFonts w:eastAsia="Calibri" w:cs="Arial"/>
          <w:szCs w:val="22"/>
        </w:rPr>
        <w:t xml:space="preserve">The goal of community education is to educate and inform community groups or members about health care coverage available through WAHBE and the availability of Navigators. </w:t>
      </w:r>
      <w:r>
        <w:rPr>
          <w:rFonts w:eastAsia="Calibri" w:cs="Arial"/>
          <w:szCs w:val="22"/>
        </w:rPr>
        <w:t>Contractor</w:t>
      </w:r>
      <w:r w:rsidRPr="00CB3C11">
        <w:rPr>
          <w:rFonts w:eastAsia="Calibri" w:cs="Arial"/>
          <w:szCs w:val="22"/>
        </w:rPr>
        <w:t xml:space="preserve"> will share information about how to make referrals to Navigators when members of these groups or organizations encounter individuals in need of assistance.</w:t>
      </w:r>
    </w:p>
    <w:p w14:paraId="772A2CC0" w14:textId="77777777" w:rsidR="002B6860" w:rsidRPr="00CB3C11" w:rsidRDefault="002B6860" w:rsidP="002B6860">
      <w:pPr>
        <w:rPr>
          <w:rFonts w:eastAsia="Calibri" w:cs="Arial"/>
          <w:szCs w:val="22"/>
        </w:rPr>
      </w:pPr>
    </w:p>
    <w:p w14:paraId="2803B212" w14:textId="77777777" w:rsidR="002B6860" w:rsidRPr="002A543D" w:rsidRDefault="002B6860" w:rsidP="002B6860">
      <w:pPr>
        <w:pStyle w:val="ListParagraph"/>
        <w:numPr>
          <w:ilvl w:val="0"/>
          <w:numId w:val="131"/>
        </w:numPr>
        <w:tabs>
          <w:tab w:val="left" w:pos="1440"/>
        </w:tabs>
        <w:spacing w:after="120"/>
        <w:ind w:left="1440" w:hanging="270"/>
        <w:contextualSpacing w:val="0"/>
        <w:jc w:val="both"/>
      </w:pPr>
      <w:r w:rsidRPr="00D82C60">
        <w:t xml:space="preserve">What geographic areas will </w:t>
      </w:r>
      <w:r>
        <w:t xml:space="preserve">Contractor </w:t>
      </w:r>
      <w:r w:rsidRPr="00D82C60">
        <w:t>target for community education activities</w:t>
      </w:r>
      <w:r>
        <w:t>?</w:t>
      </w:r>
    </w:p>
    <w:p w14:paraId="30D31ACE" w14:textId="176482DB" w:rsidR="002B6860" w:rsidRPr="00CB3C11" w:rsidRDefault="00FE77B5" w:rsidP="002B6860">
      <w:pPr>
        <w:ind w:left="1425"/>
        <w:rPr>
          <w:rFonts w:eastAsia="Calibri" w:cs="Arial"/>
          <w:szCs w:val="22"/>
        </w:rPr>
      </w:pPr>
      <w:sdt>
        <w:sdtPr>
          <w:rPr>
            <w:rFonts w:ascii="Calibri" w:hAnsi="Calibri"/>
            <w:szCs w:val="22"/>
          </w:rPr>
          <w:id w:val="-297065368"/>
          <w:placeholder>
            <w:docPart w:val="A0D65375E7284E58A72B2F4664EFE321"/>
          </w:placeholder>
        </w:sdtPr>
        <w:sdtEndPr/>
        <w:sdtContent>
          <w:sdt>
            <w:sdtPr>
              <w:rPr>
                <w:rFonts w:ascii="Calibri" w:hAnsi="Calibri"/>
              </w:rPr>
              <w:id w:val="-61344748"/>
              <w:placeholder>
                <w:docPart w:val="D9865AEC95A1422A857D859EC4A35826"/>
              </w:placeholder>
            </w:sdtPr>
            <w:sdtEndPr/>
            <w:sdtContent>
              <w:sdt>
                <w:sdtPr>
                  <w:rPr>
                    <w:rFonts w:cs="Arial"/>
                    <w:b/>
                    <w:color w:val="767171"/>
                  </w:rPr>
                  <w:id w:val="16975709"/>
                  <w:placeholder>
                    <w:docPart w:val="2ADF7F1E6C3D48FE9EED6D6B4C1E1818"/>
                  </w:placeholder>
                  <w:text/>
                </w:sdtPr>
                <w:sdtEndPr/>
                <w:sdtContent>
                  <w:r w:rsidR="00D60C80">
                    <w:rPr>
                      <w:rFonts w:cs="Arial"/>
                      <w:b/>
                      <w:color w:val="767171"/>
                    </w:rPr>
                    <w:t>Click or tap here to enter text.</w:t>
                  </w:r>
                </w:sdtContent>
              </w:sdt>
            </w:sdtContent>
          </w:sdt>
        </w:sdtContent>
      </w:sdt>
    </w:p>
    <w:p w14:paraId="2DB82881" w14:textId="77777777" w:rsidR="002B6860" w:rsidRPr="00CB3C11" w:rsidRDefault="002B6860" w:rsidP="002B6860">
      <w:pPr>
        <w:jc w:val="both"/>
        <w:rPr>
          <w:rFonts w:eastAsia="Calibri" w:cs="Arial"/>
          <w:szCs w:val="22"/>
        </w:rPr>
      </w:pPr>
    </w:p>
    <w:p w14:paraId="0CF6A446" w14:textId="77777777" w:rsidR="002B6860" w:rsidRDefault="002B6860" w:rsidP="002B6860">
      <w:pPr>
        <w:pStyle w:val="ListParagraph"/>
        <w:numPr>
          <w:ilvl w:val="0"/>
          <w:numId w:val="131"/>
        </w:numPr>
        <w:ind w:left="1425" w:hanging="255"/>
        <w:jc w:val="both"/>
      </w:pPr>
      <w:r>
        <w:t xml:space="preserve"> Activities to be included in the quarterly outreach plan for community education must be focused on outreach to organizations with strong ties to WAHBE’s target populations to provide education/information about WAHBE coverage and Navigator services available.</w:t>
      </w:r>
    </w:p>
    <w:p w14:paraId="6D08C8E0" w14:textId="77777777" w:rsidR="002B6860" w:rsidRDefault="002B6860" w:rsidP="002B6860">
      <w:pPr>
        <w:pStyle w:val="ListParagraph"/>
        <w:ind w:left="789"/>
      </w:pPr>
    </w:p>
    <w:p w14:paraId="050F231A" w14:textId="77777777" w:rsidR="002B6860" w:rsidRPr="00CB3C11" w:rsidRDefault="002B6860" w:rsidP="002B6860">
      <w:pPr>
        <w:pStyle w:val="ListParagraph"/>
        <w:spacing w:after="60"/>
        <w:ind w:right="360"/>
        <w:contextualSpacing w:val="0"/>
        <w:jc w:val="both"/>
      </w:pPr>
      <w:r w:rsidRPr="00CB3C11">
        <w:t xml:space="preserve">In the table below, include the community groups or organizations name, </w:t>
      </w:r>
      <w:r>
        <w:t>Contractor</w:t>
      </w:r>
      <w:r w:rsidRPr="00CB3C11">
        <w:t xml:space="preserve"> will prioritize, location, and the relationship of each group or organization to WAHBE’s target populations or other uninsured individuals.</w:t>
      </w:r>
    </w:p>
    <w:tbl>
      <w:tblPr>
        <w:tblStyle w:val="TableGrid"/>
        <w:tblW w:w="9610" w:type="dxa"/>
        <w:tblInd w:w="720" w:type="dxa"/>
        <w:tblLook w:val="04A0" w:firstRow="1" w:lastRow="0" w:firstColumn="1" w:lastColumn="0" w:noHBand="0" w:noVBand="1"/>
      </w:tblPr>
      <w:tblGrid>
        <w:gridCol w:w="3145"/>
        <w:gridCol w:w="2970"/>
        <w:gridCol w:w="3495"/>
      </w:tblGrid>
      <w:tr w:rsidR="002B6860" w:rsidRPr="003E2AA9" w14:paraId="7D3CCA07" w14:textId="77777777" w:rsidTr="00A57FE8">
        <w:tc>
          <w:tcPr>
            <w:tcW w:w="3145" w:type="dxa"/>
            <w:shd w:val="clear" w:color="auto" w:fill="DBE5F1" w:themeFill="accent1" w:themeFillTint="33"/>
          </w:tcPr>
          <w:p w14:paraId="30C25B50" w14:textId="77777777" w:rsidR="002B6860" w:rsidRPr="003E2AA9" w:rsidRDefault="002B6860" w:rsidP="00A57FE8">
            <w:pPr>
              <w:rPr>
                <w:rFonts w:ascii="Arial" w:eastAsia="Calibri" w:hAnsi="Arial" w:cs="Arial"/>
                <w:szCs w:val="22"/>
              </w:rPr>
            </w:pPr>
            <w:r w:rsidRPr="003E2AA9">
              <w:rPr>
                <w:rFonts w:ascii="Arial" w:eastAsia="Calibri" w:hAnsi="Arial" w:cs="Arial"/>
                <w:szCs w:val="22"/>
              </w:rPr>
              <w:t>Name of Organization</w:t>
            </w:r>
          </w:p>
        </w:tc>
        <w:tc>
          <w:tcPr>
            <w:tcW w:w="2970" w:type="dxa"/>
            <w:shd w:val="clear" w:color="auto" w:fill="DBE5F1" w:themeFill="accent1" w:themeFillTint="33"/>
          </w:tcPr>
          <w:p w14:paraId="2B35CEC0" w14:textId="77777777" w:rsidR="002B6860" w:rsidRPr="003E2AA9" w:rsidRDefault="002B6860" w:rsidP="00A57FE8">
            <w:pPr>
              <w:rPr>
                <w:rFonts w:ascii="Arial" w:eastAsia="Calibri" w:hAnsi="Arial" w:cs="Arial"/>
                <w:szCs w:val="22"/>
              </w:rPr>
            </w:pPr>
            <w:r w:rsidRPr="003E2AA9">
              <w:rPr>
                <w:rFonts w:ascii="Arial" w:eastAsia="Calibri" w:hAnsi="Arial" w:cs="Arial"/>
                <w:szCs w:val="22"/>
              </w:rPr>
              <w:t>Location</w:t>
            </w:r>
          </w:p>
        </w:tc>
        <w:tc>
          <w:tcPr>
            <w:tcW w:w="3495" w:type="dxa"/>
            <w:shd w:val="clear" w:color="auto" w:fill="DBE5F1" w:themeFill="accent1" w:themeFillTint="33"/>
          </w:tcPr>
          <w:p w14:paraId="4A49688D" w14:textId="77777777" w:rsidR="002B6860" w:rsidRPr="003E2AA9" w:rsidRDefault="002B6860" w:rsidP="00A57FE8">
            <w:pPr>
              <w:rPr>
                <w:rFonts w:ascii="Arial" w:eastAsia="Calibri" w:hAnsi="Arial" w:cs="Arial"/>
                <w:szCs w:val="22"/>
              </w:rPr>
            </w:pPr>
            <w:r w:rsidRPr="003E2AA9">
              <w:rPr>
                <w:rFonts w:ascii="Arial" w:eastAsia="Calibri" w:hAnsi="Arial" w:cs="Arial"/>
                <w:szCs w:val="22"/>
              </w:rPr>
              <w:t>Relationship to target population(s)</w:t>
            </w:r>
          </w:p>
        </w:tc>
      </w:tr>
      <w:tr w:rsidR="002B6860" w:rsidRPr="003E2AA9" w14:paraId="6334A922" w14:textId="77777777" w:rsidTr="00A57FE8">
        <w:trPr>
          <w:trHeight w:hRule="exact" w:val="288"/>
        </w:trPr>
        <w:tc>
          <w:tcPr>
            <w:tcW w:w="3145" w:type="dxa"/>
          </w:tcPr>
          <w:p w14:paraId="201F6276" w14:textId="77777777" w:rsidR="002B6860" w:rsidRPr="003E2AA9" w:rsidRDefault="002B6860" w:rsidP="00A57FE8">
            <w:pPr>
              <w:rPr>
                <w:rFonts w:ascii="Arial" w:eastAsia="Calibri" w:hAnsi="Arial" w:cs="Arial"/>
                <w:szCs w:val="22"/>
              </w:rPr>
            </w:pPr>
          </w:p>
        </w:tc>
        <w:tc>
          <w:tcPr>
            <w:tcW w:w="2970" w:type="dxa"/>
          </w:tcPr>
          <w:p w14:paraId="6F10FC57" w14:textId="77777777" w:rsidR="002B6860" w:rsidRPr="003E2AA9" w:rsidRDefault="002B6860" w:rsidP="00A57FE8">
            <w:pPr>
              <w:rPr>
                <w:rFonts w:ascii="Arial" w:eastAsia="Calibri" w:hAnsi="Arial" w:cs="Arial"/>
                <w:szCs w:val="22"/>
              </w:rPr>
            </w:pPr>
          </w:p>
          <w:p w14:paraId="79AD8DA3" w14:textId="77777777" w:rsidR="002B6860" w:rsidRPr="003E2AA9" w:rsidRDefault="002B6860" w:rsidP="00A57FE8">
            <w:pPr>
              <w:rPr>
                <w:rFonts w:ascii="Arial" w:eastAsia="Calibri" w:hAnsi="Arial" w:cs="Arial"/>
                <w:szCs w:val="22"/>
              </w:rPr>
            </w:pPr>
          </w:p>
        </w:tc>
        <w:tc>
          <w:tcPr>
            <w:tcW w:w="3495" w:type="dxa"/>
          </w:tcPr>
          <w:p w14:paraId="121FA61F" w14:textId="77777777" w:rsidR="002B6860" w:rsidRPr="003E2AA9" w:rsidRDefault="002B6860" w:rsidP="00A57FE8">
            <w:pPr>
              <w:rPr>
                <w:rFonts w:ascii="Arial" w:eastAsia="Calibri" w:hAnsi="Arial" w:cs="Arial"/>
                <w:szCs w:val="22"/>
              </w:rPr>
            </w:pPr>
          </w:p>
        </w:tc>
      </w:tr>
      <w:tr w:rsidR="002B6860" w:rsidRPr="003E2AA9" w14:paraId="0FA445C1" w14:textId="77777777" w:rsidTr="00A57FE8">
        <w:trPr>
          <w:trHeight w:hRule="exact" w:val="288"/>
        </w:trPr>
        <w:tc>
          <w:tcPr>
            <w:tcW w:w="3145" w:type="dxa"/>
          </w:tcPr>
          <w:p w14:paraId="76496E31" w14:textId="77777777" w:rsidR="002B6860" w:rsidRPr="003E2AA9" w:rsidRDefault="002B6860" w:rsidP="00A57FE8">
            <w:pPr>
              <w:rPr>
                <w:rFonts w:ascii="Arial" w:eastAsia="Calibri" w:hAnsi="Arial" w:cs="Arial"/>
                <w:szCs w:val="22"/>
              </w:rPr>
            </w:pPr>
          </w:p>
        </w:tc>
        <w:tc>
          <w:tcPr>
            <w:tcW w:w="2970" w:type="dxa"/>
          </w:tcPr>
          <w:p w14:paraId="7A153CC4" w14:textId="77777777" w:rsidR="002B6860" w:rsidRPr="003E2AA9" w:rsidRDefault="002B6860" w:rsidP="00A57FE8">
            <w:pPr>
              <w:rPr>
                <w:rFonts w:ascii="Arial" w:eastAsia="Calibri" w:hAnsi="Arial" w:cs="Arial"/>
                <w:szCs w:val="22"/>
              </w:rPr>
            </w:pPr>
          </w:p>
        </w:tc>
        <w:tc>
          <w:tcPr>
            <w:tcW w:w="3495" w:type="dxa"/>
          </w:tcPr>
          <w:p w14:paraId="1BC92BDC" w14:textId="77777777" w:rsidR="002B6860" w:rsidRPr="003E2AA9" w:rsidRDefault="002B6860" w:rsidP="00A57FE8">
            <w:pPr>
              <w:rPr>
                <w:rFonts w:ascii="Arial" w:eastAsia="Calibri" w:hAnsi="Arial" w:cs="Arial"/>
                <w:szCs w:val="22"/>
              </w:rPr>
            </w:pPr>
          </w:p>
        </w:tc>
      </w:tr>
      <w:tr w:rsidR="002B6860" w:rsidRPr="003E2AA9" w14:paraId="742FED17" w14:textId="77777777" w:rsidTr="00A57FE8">
        <w:trPr>
          <w:trHeight w:hRule="exact" w:val="288"/>
        </w:trPr>
        <w:tc>
          <w:tcPr>
            <w:tcW w:w="3145" w:type="dxa"/>
          </w:tcPr>
          <w:p w14:paraId="2C14C4BF" w14:textId="77777777" w:rsidR="002B6860" w:rsidRPr="003E2AA9" w:rsidRDefault="002B6860" w:rsidP="00A57FE8">
            <w:pPr>
              <w:rPr>
                <w:rFonts w:ascii="Arial" w:eastAsia="Calibri" w:hAnsi="Arial" w:cs="Arial"/>
                <w:szCs w:val="22"/>
              </w:rPr>
            </w:pPr>
          </w:p>
        </w:tc>
        <w:tc>
          <w:tcPr>
            <w:tcW w:w="2970" w:type="dxa"/>
          </w:tcPr>
          <w:p w14:paraId="33CC9FBD" w14:textId="77777777" w:rsidR="002B6860" w:rsidRPr="003E2AA9" w:rsidRDefault="002B6860" w:rsidP="00A57FE8">
            <w:pPr>
              <w:rPr>
                <w:rFonts w:ascii="Arial" w:eastAsia="Calibri" w:hAnsi="Arial" w:cs="Arial"/>
                <w:szCs w:val="22"/>
              </w:rPr>
            </w:pPr>
          </w:p>
        </w:tc>
        <w:tc>
          <w:tcPr>
            <w:tcW w:w="3495" w:type="dxa"/>
          </w:tcPr>
          <w:p w14:paraId="4C18F305" w14:textId="77777777" w:rsidR="002B6860" w:rsidRPr="003E2AA9" w:rsidRDefault="002B6860" w:rsidP="00A57FE8">
            <w:pPr>
              <w:rPr>
                <w:rFonts w:ascii="Arial" w:eastAsia="Calibri" w:hAnsi="Arial" w:cs="Arial"/>
                <w:szCs w:val="22"/>
              </w:rPr>
            </w:pPr>
          </w:p>
        </w:tc>
      </w:tr>
      <w:tr w:rsidR="002B6860" w:rsidRPr="003E2AA9" w14:paraId="341CD6FB" w14:textId="77777777" w:rsidTr="00A57FE8">
        <w:trPr>
          <w:trHeight w:hRule="exact" w:val="288"/>
        </w:trPr>
        <w:tc>
          <w:tcPr>
            <w:tcW w:w="3145" w:type="dxa"/>
          </w:tcPr>
          <w:p w14:paraId="6DA7893C" w14:textId="77777777" w:rsidR="002B6860" w:rsidRPr="003E2AA9" w:rsidRDefault="002B6860" w:rsidP="00A57FE8">
            <w:pPr>
              <w:rPr>
                <w:rFonts w:ascii="Arial" w:eastAsia="Calibri" w:hAnsi="Arial" w:cs="Arial"/>
                <w:szCs w:val="22"/>
              </w:rPr>
            </w:pPr>
          </w:p>
        </w:tc>
        <w:tc>
          <w:tcPr>
            <w:tcW w:w="2970" w:type="dxa"/>
          </w:tcPr>
          <w:p w14:paraId="4F48A2A1" w14:textId="77777777" w:rsidR="002B6860" w:rsidRPr="003E2AA9" w:rsidRDefault="002B6860" w:rsidP="00A57FE8">
            <w:pPr>
              <w:rPr>
                <w:rFonts w:ascii="Arial" w:eastAsia="Calibri" w:hAnsi="Arial" w:cs="Arial"/>
                <w:szCs w:val="22"/>
              </w:rPr>
            </w:pPr>
          </w:p>
        </w:tc>
        <w:tc>
          <w:tcPr>
            <w:tcW w:w="3495" w:type="dxa"/>
          </w:tcPr>
          <w:p w14:paraId="3093E09E" w14:textId="77777777" w:rsidR="002B6860" w:rsidRPr="003E2AA9" w:rsidRDefault="002B6860" w:rsidP="00A57FE8">
            <w:pPr>
              <w:rPr>
                <w:rFonts w:ascii="Arial" w:eastAsia="Calibri" w:hAnsi="Arial" w:cs="Arial"/>
                <w:szCs w:val="22"/>
              </w:rPr>
            </w:pPr>
          </w:p>
        </w:tc>
      </w:tr>
      <w:tr w:rsidR="002B6860" w:rsidRPr="003E2AA9" w14:paraId="6CC0136D" w14:textId="77777777" w:rsidTr="00A57FE8">
        <w:trPr>
          <w:trHeight w:hRule="exact" w:val="288"/>
        </w:trPr>
        <w:tc>
          <w:tcPr>
            <w:tcW w:w="3145" w:type="dxa"/>
          </w:tcPr>
          <w:p w14:paraId="51701CE5" w14:textId="77777777" w:rsidR="002B6860" w:rsidRPr="003E2AA9" w:rsidRDefault="002B6860" w:rsidP="00A57FE8">
            <w:pPr>
              <w:rPr>
                <w:rFonts w:ascii="Arial" w:eastAsia="Calibri" w:hAnsi="Arial" w:cs="Arial"/>
                <w:szCs w:val="22"/>
              </w:rPr>
            </w:pPr>
          </w:p>
        </w:tc>
        <w:tc>
          <w:tcPr>
            <w:tcW w:w="2970" w:type="dxa"/>
          </w:tcPr>
          <w:p w14:paraId="5511627E" w14:textId="77777777" w:rsidR="002B6860" w:rsidRPr="003E2AA9" w:rsidRDefault="002B6860" w:rsidP="00A57FE8">
            <w:pPr>
              <w:rPr>
                <w:rFonts w:ascii="Arial" w:eastAsia="Calibri" w:hAnsi="Arial" w:cs="Arial"/>
                <w:szCs w:val="22"/>
              </w:rPr>
            </w:pPr>
          </w:p>
        </w:tc>
        <w:tc>
          <w:tcPr>
            <w:tcW w:w="3495" w:type="dxa"/>
          </w:tcPr>
          <w:p w14:paraId="16FC6BCB" w14:textId="77777777" w:rsidR="002B6860" w:rsidRPr="003E2AA9" w:rsidRDefault="002B6860" w:rsidP="00A57FE8">
            <w:pPr>
              <w:rPr>
                <w:rFonts w:ascii="Arial" w:eastAsia="Calibri" w:hAnsi="Arial" w:cs="Arial"/>
                <w:szCs w:val="22"/>
              </w:rPr>
            </w:pPr>
          </w:p>
        </w:tc>
      </w:tr>
    </w:tbl>
    <w:p w14:paraId="1FB61DC8" w14:textId="77777777" w:rsidR="002B6860" w:rsidRPr="00CB3C11" w:rsidRDefault="002B6860" w:rsidP="002B6860">
      <w:pPr>
        <w:pStyle w:val="ListParagraph"/>
      </w:pPr>
      <w:r w:rsidRPr="00CB3C11">
        <w:t>*Add rows as needed</w:t>
      </w:r>
    </w:p>
    <w:p w14:paraId="28A14BC3" w14:textId="77777777" w:rsidR="002B6860" w:rsidRDefault="002B6860" w:rsidP="002B6860">
      <w:pPr>
        <w:pStyle w:val="ListParagraph"/>
        <w:ind w:left="0"/>
      </w:pPr>
    </w:p>
    <w:p w14:paraId="4EE443F7" w14:textId="77777777" w:rsidR="002B6860" w:rsidRPr="002A543D" w:rsidRDefault="002B6860" w:rsidP="002B6860">
      <w:pPr>
        <w:pStyle w:val="ListParagraph"/>
        <w:numPr>
          <w:ilvl w:val="0"/>
          <w:numId w:val="166"/>
        </w:numPr>
        <w:spacing w:after="120"/>
        <w:ind w:left="706"/>
        <w:contextualSpacing w:val="0"/>
        <w:jc w:val="both"/>
      </w:pPr>
      <w:r w:rsidRPr="00D37F5D">
        <w:t xml:space="preserve">Describe how </w:t>
      </w:r>
      <w:r>
        <w:t>Contractor</w:t>
      </w:r>
      <w:r w:rsidRPr="00D37F5D">
        <w:t xml:space="preserve"> or </w:t>
      </w:r>
      <w:r>
        <w:t>Network Partner</w:t>
      </w:r>
      <w:r w:rsidRPr="00D37F5D">
        <w:t xml:space="preserve">s will conduct outreach to individuals determined no longer eligible for </w:t>
      </w:r>
      <w:r>
        <w:t>WAH</w:t>
      </w:r>
      <w:r w:rsidRPr="00D37F5D">
        <w:t xml:space="preserve">, or who need to </w:t>
      </w:r>
      <w:proofErr w:type="gramStart"/>
      <w:r w:rsidRPr="00D37F5D">
        <w:t>take action</w:t>
      </w:r>
      <w:proofErr w:type="gramEnd"/>
      <w:r w:rsidRPr="00D37F5D">
        <w:t xml:space="preserve"> related to their account, using data provided by WAHBE:</w:t>
      </w:r>
    </w:p>
    <w:p w14:paraId="2610498D" w14:textId="45E9358C" w:rsidR="002B6860" w:rsidRPr="00651746" w:rsidRDefault="00FE77B5" w:rsidP="002B6860">
      <w:pPr>
        <w:pStyle w:val="ListParagraph"/>
        <w:ind w:left="705"/>
      </w:pPr>
      <w:sdt>
        <w:sdtPr>
          <w:rPr>
            <w:rFonts w:ascii="Calibri" w:hAnsi="Calibri"/>
          </w:rPr>
          <w:id w:val="-1296983545"/>
          <w:placeholder>
            <w:docPart w:val="D77A7869AFA94880A2631CB8E78B02CA"/>
          </w:placeholder>
        </w:sdtPr>
        <w:sdtEndPr/>
        <w:sdtContent>
          <w:sdt>
            <w:sdtPr>
              <w:rPr>
                <w:rFonts w:ascii="Calibri" w:hAnsi="Calibri"/>
              </w:rPr>
              <w:id w:val="1419363932"/>
              <w:placeholder>
                <w:docPart w:val="39D696661359446498B0F065FC8E16C0"/>
              </w:placeholder>
            </w:sdtPr>
            <w:sdtEndPr/>
            <w:sdtContent>
              <w:sdt>
                <w:sdtPr>
                  <w:rPr>
                    <w:b/>
                    <w:color w:val="767171"/>
                  </w:rPr>
                  <w:id w:val="625664871"/>
                  <w:placeholder>
                    <w:docPart w:val="652DAE8130A841A3872FDE4DC662C909"/>
                  </w:placeholder>
                  <w:text/>
                </w:sdtPr>
                <w:sdtEndPr/>
                <w:sdtContent>
                  <w:r w:rsidR="00D60C80">
                    <w:rPr>
                      <w:b/>
                      <w:color w:val="767171"/>
                    </w:rPr>
                    <w:t>Click or tap here to enter text.</w:t>
                  </w:r>
                </w:sdtContent>
              </w:sdt>
            </w:sdtContent>
          </w:sdt>
        </w:sdtContent>
      </w:sdt>
    </w:p>
    <w:p w14:paraId="3E94DA48" w14:textId="4AF8B27C" w:rsidR="00C04B97" w:rsidRDefault="002B6860" w:rsidP="002B6860">
      <w:pPr>
        <w:rPr>
          <w:rFonts w:cs="Arial"/>
        </w:rPr>
      </w:pPr>
      <w:r>
        <w:rPr>
          <w:rFonts w:cs="Arial"/>
        </w:rPr>
        <w:t xml:space="preserve"> </w:t>
      </w:r>
      <w:r w:rsidR="00C04B97">
        <w:rPr>
          <w:rFonts w:cs="Arial"/>
        </w:rPr>
        <w:br w:type="page"/>
      </w:r>
    </w:p>
    <w:p w14:paraId="063B508D" w14:textId="4C5F393C" w:rsidR="002B2EA2" w:rsidRDefault="002B2EA2" w:rsidP="00C04B97">
      <w:pPr>
        <w:rPr>
          <w:rFonts w:cs="Arial"/>
        </w:rPr>
        <w:sectPr w:rsidR="002B2EA2" w:rsidSect="00053246">
          <w:pgSz w:w="12240" w:h="20160" w:code="5"/>
          <w:pgMar w:top="907" w:right="1080" w:bottom="1440" w:left="720" w:header="720" w:footer="720" w:gutter="0"/>
          <w:cols w:space="720"/>
          <w:docGrid w:linePitch="360"/>
        </w:sectPr>
      </w:pPr>
    </w:p>
    <w:p w14:paraId="45AD6E54" w14:textId="0602FF97" w:rsidR="00053246" w:rsidRDefault="00D8462B" w:rsidP="00053246">
      <w:pPr>
        <w:jc w:val="center"/>
        <w:rPr>
          <w:b/>
          <w:sz w:val="24"/>
          <w:szCs w:val="24"/>
        </w:rPr>
      </w:pPr>
      <w:r w:rsidRPr="00D8462B">
        <w:rPr>
          <w:b/>
          <w:sz w:val="24"/>
          <w:szCs w:val="24"/>
        </w:rPr>
        <w:lastRenderedPageBreak/>
        <w:t xml:space="preserve">EXHIBIT </w:t>
      </w:r>
      <w:r>
        <w:rPr>
          <w:b/>
          <w:sz w:val="24"/>
          <w:szCs w:val="24"/>
        </w:rPr>
        <w:t>H</w:t>
      </w:r>
      <w:r w:rsidRPr="00D8462B">
        <w:rPr>
          <w:b/>
          <w:sz w:val="24"/>
          <w:szCs w:val="24"/>
        </w:rPr>
        <w:t xml:space="preserve"> TO SAMPLE CONTRACT</w:t>
      </w:r>
    </w:p>
    <w:p w14:paraId="70BF785A" w14:textId="4994A31C" w:rsidR="001E443B" w:rsidRDefault="001E443B" w:rsidP="00053246">
      <w:pPr>
        <w:jc w:val="center"/>
        <w:rPr>
          <w:sz w:val="24"/>
          <w:szCs w:val="24"/>
        </w:rPr>
      </w:pPr>
    </w:p>
    <w:p w14:paraId="4354CB2D" w14:textId="1651126E" w:rsidR="00053246" w:rsidRPr="00C3418B" w:rsidRDefault="00053246" w:rsidP="00053246">
      <w:pPr>
        <w:jc w:val="center"/>
        <w:rPr>
          <w:b/>
          <w:sz w:val="24"/>
          <w:szCs w:val="24"/>
        </w:rPr>
      </w:pPr>
      <w:r w:rsidRPr="00C3418B">
        <w:rPr>
          <w:b/>
          <w:sz w:val="24"/>
          <w:szCs w:val="24"/>
        </w:rPr>
        <w:t>Monthly Outreach Report</w:t>
      </w:r>
      <w:r w:rsidR="00EF7082">
        <w:rPr>
          <w:b/>
          <w:sz w:val="24"/>
          <w:szCs w:val="24"/>
        </w:rPr>
        <w:t xml:space="preserve"> Template</w:t>
      </w:r>
      <w:r w:rsidRPr="00C3418B">
        <w:rPr>
          <w:b/>
          <w:sz w:val="24"/>
          <w:szCs w:val="24"/>
        </w:rPr>
        <w:t xml:space="preserve"> – Lead</w:t>
      </w:r>
      <w:r w:rsidR="00EF7082">
        <w:rPr>
          <w:b/>
          <w:sz w:val="24"/>
          <w:szCs w:val="24"/>
        </w:rPr>
        <w:t xml:space="preserve"> Navigator</w:t>
      </w:r>
      <w:r w:rsidRPr="00C3418B">
        <w:rPr>
          <w:b/>
          <w:sz w:val="24"/>
          <w:szCs w:val="24"/>
        </w:rPr>
        <w:t xml:space="preserve"> Organization</w:t>
      </w:r>
    </w:p>
    <w:p w14:paraId="27034641" w14:textId="799B6609" w:rsidR="00053246" w:rsidRDefault="00053246" w:rsidP="00053246">
      <w:pPr>
        <w:jc w:val="center"/>
      </w:pPr>
      <w:r>
        <w:t>Report Due: The 10</w:t>
      </w:r>
      <w:r w:rsidRPr="00C3418B">
        <w:rPr>
          <w:vertAlign w:val="superscript"/>
        </w:rPr>
        <w:t>th</w:t>
      </w:r>
      <w:r>
        <w:t xml:space="preserve"> of </w:t>
      </w:r>
      <w:r w:rsidR="00493052">
        <w:t>each</w:t>
      </w:r>
      <w:r>
        <w:t xml:space="preserve"> month</w:t>
      </w:r>
    </w:p>
    <w:p w14:paraId="43AAFB56" w14:textId="77777777" w:rsidR="00053246" w:rsidRDefault="00053246" w:rsidP="00053246">
      <w:pPr>
        <w:jc w:val="center"/>
      </w:pPr>
      <w:r>
        <w:t>Please contact Ellen Foley for any questions</w:t>
      </w:r>
    </w:p>
    <w:p w14:paraId="1178F646" w14:textId="77777777" w:rsidR="00053246" w:rsidRDefault="00FE77B5" w:rsidP="00053246">
      <w:pPr>
        <w:jc w:val="center"/>
      </w:pPr>
      <w:r>
        <w:pict w14:anchorId="149C1816">
          <v:rect id="_x0000_i1052" style="width:0;height:1.5pt" o:hralign="center" o:hrstd="t" o:hr="t" fillcolor="#a0a0a0" stroked="f"/>
        </w:pict>
      </w:r>
    </w:p>
    <w:p w14:paraId="688CA1B6" w14:textId="77777777" w:rsidR="00053246" w:rsidRDefault="00053246" w:rsidP="00053246"/>
    <w:p w14:paraId="7624AB7D" w14:textId="1EEA0C41" w:rsidR="00053246" w:rsidRPr="00C3418B" w:rsidRDefault="00053246" w:rsidP="00053246">
      <w:pPr>
        <w:rPr>
          <w:b/>
        </w:rPr>
      </w:pPr>
      <w:r>
        <w:rPr>
          <w:b/>
        </w:rPr>
        <w:t xml:space="preserve">Lead Navigator </w:t>
      </w:r>
      <w:r w:rsidRPr="00C3418B">
        <w:rPr>
          <w:b/>
        </w:rPr>
        <w:t>Organization:</w:t>
      </w:r>
      <w:r>
        <w:rPr>
          <w:b/>
        </w:rPr>
        <w:t xml:space="preserve"> _________________________________</w:t>
      </w:r>
      <w:r w:rsidR="00493052">
        <w:rPr>
          <w:b/>
        </w:rPr>
        <w:tab/>
      </w:r>
      <w:r w:rsidR="00493052">
        <w:rPr>
          <w:b/>
        </w:rPr>
        <w:tab/>
      </w:r>
      <w:r w:rsidR="00493052">
        <w:rPr>
          <w:b/>
        </w:rPr>
        <w:tab/>
      </w:r>
      <w:r w:rsidR="00493052">
        <w:rPr>
          <w:b/>
        </w:rPr>
        <w:tab/>
        <w:t xml:space="preserve">WAHBE Contract No: </w:t>
      </w:r>
      <w:r w:rsidR="00D51026" w:rsidRPr="00D51026">
        <w:rPr>
          <w:b/>
          <w:u w:val="single"/>
        </w:rPr>
        <w:t>HBE-</w:t>
      </w:r>
      <w:r w:rsidR="00D12A65">
        <w:rPr>
          <w:b/>
          <w:u w:val="single"/>
        </w:rPr>
        <w:t>TBD</w:t>
      </w:r>
    </w:p>
    <w:p w14:paraId="48160EC9" w14:textId="77777777" w:rsidR="00493052" w:rsidRDefault="00493052" w:rsidP="00053246">
      <w:pPr>
        <w:rPr>
          <w:b/>
        </w:rPr>
      </w:pPr>
    </w:p>
    <w:p w14:paraId="77D3DB95" w14:textId="1BC0A210" w:rsidR="00053246" w:rsidRDefault="00053246" w:rsidP="00053246">
      <w:pPr>
        <w:rPr>
          <w:b/>
        </w:rPr>
      </w:pPr>
      <w:r w:rsidRPr="00C3418B">
        <w:rPr>
          <w:b/>
        </w:rPr>
        <w:t xml:space="preserve">Report Month: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w:t>
      </w:r>
    </w:p>
    <w:p w14:paraId="159BE907" w14:textId="77777777" w:rsidR="00053246" w:rsidRDefault="00053246" w:rsidP="00053246">
      <w:pPr>
        <w:rPr>
          <w:b/>
        </w:rPr>
      </w:pPr>
    </w:p>
    <w:p w14:paraId="19477BCD" w14:textId="77777777" w:rsidR="00053246" w:rsidRPr="00C3418B" w:rsidRDefault="00053246" w:rsidP="00053246">
      <w:pPr>
        <w:rPr>
          <w:b/>
          <w:color w:val="FF0000"/>
        </w:rPr>
      </w:pPr>
      <w:r w:rsidRPr="00C3418B">
        <w:rPr>
          <w:b/>
          <w:color w:val="FF0000"/>
        </w:rPr>
        <w:t>Part 1 – Outreach</w:t>
      </w:r>
    </w:p>
    <w:p w14:paraId="66651B2C" w14:textId="77777777" w:rsidR="00053246" w:rsidRPr="00C3418B" w:rsidRDefault="00053246" w:rsidP="00053246">
      <w:pPr>
        <w:pStyle w:val="ListParagraph"/>
        <w:numPr>
          <w:ilvl w:val="0"/>
          <w:numId w:val="157"/>
        </w:numPr>
        <w:spacing w:line="259" w:lineRule="auto"/>
        <w:rPr>
          <w:b/>
        </w:rPr>
      </w:pPr>
      <w:r>
        <w:rPr>
          <w:b/>
        </w:rPr>
        <w:t>Outreach listed on the quarterly Outreach Plan</w:t>
      </w:r>
    </w:p>
    <w:p w14:paraId="4FD04D90" w14:textId="77777777" w:rsidR="00053246" w:rsidRDefault="00053246" w:rsidP="00053246"/>
    <w:tbl>
      <w:tblPr>
        <w:tblStyle w:val="TableGrid"/>
        <w:tblW w:w="0" w:type="auto"/>
        <w:tblLook w:val="04A0" w:firstRow="1" w:lastRow="0" w:firstColumn="1" w:lastColumn="0" w:noHBand="0" w:noVBand="1"/>
      </w:tblPr>
      <w:tblGrid>
        <w:gridCol w:w="1616"/>
        <w:gridCol w:w="1617"/>
        <w:gridCol w:w="1618"/>
        <w:gridCol w:w="1174"/>
        <w:gridCol w:w="1538"/>
        <w:gridCol w:w="1792"/>
        <w:gridCol w:w="2340"/>
        <w:gridCol w:w="1255"/>
      </w:tblGrid>
      <w:tr w:rsidR="00053246" w14:paraId="105E9257" w14:textId="77777777" w:rsidTr="00E6652C">
        <w:tc>
          <w:tcPr>
            <w:tcW w:w="1616" w:type="dxa"/>
            <w:shd w:val="clear" w:color="auto" w:fill="DBE5F1" w:themeFill="accent1" w:themeFillTint="33"/>
          </w:tcPr>
          <w:p w14:paraId="053C5A58" w14:textId="77777777" w:rsidR="00053246" w:rsidRPr="00C3418B" w:rsidRDefault="00053246" w:rsidP="00E6652C">
            <w:pPr>
              <w:rPr>
                <w:b/>
              </w:rPr>
            </w:pPr>
            <w:r w:rsidRPr="00C3418B">
              <w:rPr>
                <w:b/>
              </w:rPr>
              <w:t>Outreach Type</w:t>
            </w:r>
          </w:p>
        </w:tc>
        <w:tc>
          <w:tcPr>
            <w:tcW w:w="1617" w:type="dxa"/>
            <w:shd w:val="clear" w:color="auto" w:fill="DBE5F1" w:themeFill="accent1" w:themeFillTint="33"/>
          </w:tcPr>
          <w:p w14:paraId="77628AF4" w14:textId="77777777" w:rsidR="00053246" w:rsidRPr="00C3418B" w:rsidRDefault="00053246" w:rsidP="00E6652C">
            <w:pPr>
              <w:rPr>
                <w:b/>
              </w:rPr>
            </w:pPr>
            <w:r w:rsidRPr="00C3418B">
              <w:rPr>
                <w:b/>
              </w:rPr>
              <w:t>City/County</w:t>
            </w:r>
          </w:p>
        </w:tc>
        <w:tc>
          <w:tcPr>
            <w:tcW w:w="1618" w:type="dxa"/>
            <w:shd w:val="clear" w:color="auto" w:fill="DBE5F1" w:themeFill="accent1" w:themeFillTint="33"/>
          </w:tcPr>
          <w:p w14:paraId="1A799A32" w14:textId="77777777" w:rsidR="00053246" w:rsidRPr="00C3418B" w:rsidRDefault="00053246" w:rsidP="00E6652C">
            <w:pPr>
              <w:rPr>
                <w:b/>
              </w:rPr>
            </w:pPr>
            <w:r w:rsidRPr="00C3418B">
              <w:rPr>
                <w:b/>
              </w:rPr>
              <w:t>Target Population</w:t>
            </w:r>
          </w:p>
        </w:tc>
        <w:tc>
          <w:tcPr>
            <w:tcW w:w="1174" w:type="dxa"/>
            <w:shd w:val="clear" w:color="auto" w:fill="DBE5F1" w:themeFill="accent1" w:themeFillTint="33"/>
          </w:tcPr>
          <w:p w14:paraId="461D24D7" w14:textId="77777777" w:rsidR="00053246" w:rsidRPr="00C3418B" w:rsidRDefault="00053246" w:rsidP="00E6652C">
            <w:pPr>
              <w:rPr>
                <w:b/>
              </w:rPr>
            </w:pPr>
            <w:r w:rsidRPr="00C3418B">
              <w:rPr>
                <w:b/>
              </w:rPr>
              <w:t># of Attendees</w:t>
            </w:r>
          </w:p>
        </w:tc>
        <w:tc>
          <w:tcPr>
            <w:tcW w:w="1538" w:type="dxa"/>
            <w:shd w:val="clear" w:color="auto" w:fill="DBE5F1" w:themeFill="accent1" w:themeFillTint="33"/>
          </w:tcPr>
          <w:p w14:paraId="671B1A2E" w14:textId="77777777" w:rsidR="00053246" w:rsidRPr="00C3418B" w:rsidRDefault="00053246" w:rsidP="00E6652C">
            <w:pPr>
              <w:rPr>
                <w:b/>
              </w:rPr>
            </w:pPr>
            <w:r w:rsidRPr="00C3418B">
              <w:rPr>
                <w:b/>
              </w:rPr>
              <w:t>1X or Recurring Event</w:t>
            </w:r>
          </w:p>
        </w:tc>
        <w:tc>
          <w:tcPr>
            <w:tcW w:w="1792" w:type="dxa"/>
            <w:shd w:val="clear" w:color="auto" w:fill="DBE5F1" w:themeFill="accent1" w:themeFillTint="33"/>
          </w:tcPr>
          <w:p w14:paraId="15C83AE5" w14:textId="77777777" w:rsidR="00053246" w:rsidRPr="00C3418B" w:rsidRDefault="00053246" w:rsidP="00E6652C">
            <w:pPr>
              <w:rPr>
                <w:b/>
              </w:rPr>
            </w:pPr>
            <w:r w:rsidRPr="00C3418B">
              <w:rPr>
                <w:b/>
              </w:rPr>
              <w:t>Event Setting</w:t>
            </w:r>
          </w:p>
        </w:tc>
        <w:tc>
          <w:tcPr>
            <w:tcW w:w="2340" w:type="dxa"/>
            <w:shd w:val="clear" w:color="auto" w:fill="DBE5F1" w:themeFill="accent1" w:themeFillTint="33"/>
          </w:tcPr>
          <w:p w14:paraId="3D88110C" w14:textId="77777777" w:rsidR="00053246" w:rsidRPr="00C3418B" w:rsidRDefault="00053246" w:rsidP="00E6652C">
            <w:pPr>
              <w:rPr>
                <w:b/>
              </w:rPr>
            </w:pPr>
            <w:r w:rsidRPr="00C3418B">
              <w:rPr>
                <w:b/>
              </w:rPr>
              <w:t>Describe Event/Event Name</w:t>
            </w:r>
          </w:p>
        </w:tc>
        <w:tc>
          <w:tcPr>
            <w:tcW w:w="1255" w:type="dxa"/>
            <w:shd w:val="clear" w:color="auto" w:fill="DBE5F1" w:themeFill="accent1" w:themeFillTint="33"/>
          </w:tcPr>
          <w:p w14:paraId="2802D97F" w14:textId="77777777" w:rsidR="00053246" w:rsidRPr="00C3418B" w:rsidRDefault="00053246" w:rsidP="00E6652C">
            <w:pPr>
              <w:rPr>
                <w:b/>
              </w:rPr>
            </w:pPr>
            <w:r w:rsidRPr="00C3418B">
              <w:rPr>
                <w:b/>
              </w:rPr>
              <w:t>Date of Event</w:t>
            </w:r>
          </w:p>
        </w:tc>
      </w:tr>
      <w:tr w:rsidR="00053246" w14:paraId="2C668846" w14:textId="77777777" w:rsidTr="00E6652C">
        <w:tc>
          <w:tcPr>
            <w:tcW w:w="1616" w:type="dxa"/>
          </w:tcPr>
          <w:p w14:paraId="1720C5BC" w14:textId="77777777" w:rsidR="00053246" w:rsidRDefault="00053246" w:rsidP="00E6652C"/>
        </w:tc>
        <w:tc>
          <w:tcPr>
            <w:tcW w:w="1617" w:type="dxa"/>
          </w:tcPr>
          <w:p w14:paraId="5F4E84A1" w14:textId="77777777" w:rsidR="00053246" w:rsidRDefault="00053246" w:rsidP="00E6652C"/>
        </w:tc>
        <w:tc>
          <w:tcPr>
            <w:tcW w:w="1618" w:type="dxa"/>
          </w:tcPr>
          <w:p w14:paraId="6242EB54" w14:textId="77777777" w:rsidR="00053246" w:rsidRDefault="00053246" w:rsidP="00E6652C"/>
        </w:tc>
        <w:tc>
          <w:tcPr>
            <w:tcW w:w="1174" w:type="dxa"/>
          </w:tcPr>
          <w:p w14:paraId="3C4AE35C" w14:textId="77777777" w:rsidR="00053246" w:rsidRDefault="00053246" w:rsidP="00E6652C"/>
        </w:tc>
        <w:tc>
          <w:tcPr>
            <w:tcW w:w="1538" w:type="dxa"/>
          </w:tcPr>
          <w:p w14:paraId="20012534" w14:textId="77777777" w:rsidR="00053246" w:rsidRDefault="00053246" w:rsidP="00E6652C"/>
        </w:tc>
        <w:tc>
          <w:tcPr>
            <w:tcW w:w="1792" w:type="dxa"/>
          </w:tcPr>
          <w:p w14:paraId="66FCFB21" w14:textId="77777777" w:rsidR="00053246" w:rsidRDefault="00053246" w:rsidP="00E6652C"/>
        </w:tc>
        <w:tc>
          <w:tcPr>
            <w:tcW w:w="2340" w:type="dxa"/>
          </w:tcPr>
          <w:p w14:paraId="123B0685" w14:textId="77777777" w:rsidR="00053246" w:rsidRDefault="00053246" w:rsidP="00E6652C"/>
        </w:tc>
        <w:tc>
          <w:tcPr>
            <w:tcW w:w="1255" w:type="dxa"/>
          </w:tcPr>
          <w:p w14:paraId="7D75D482" w14:textId="77777777" w:rsidR="00053246" w:rsidRDefault="00053246" w:rsidP="00E6652C"/>
        </w:tc>
      </w:tr>
      <w:tr w:rsidR="00053246" w14:paraId="30C21D8F" w14:textId="77777777" w:rsidTr="00E6652C">
        <w:tc>
          <w:tcPr>
            <w:tcW w:w="1616" w:type="dxa"/>
          </w:tcPr>
          <w:p w14:paraId="7486A172" w14:textId="77777777" w:rsidR="00053246" w:rsidRDefault="00053246" w:rsidP="00E6652C"/>
        </w:tc>
        <w:tc>
          <w:tcPr>
            <w:tcW w:w="1617" w:type="dxa"/>
          </w:tcPr>
          <w:p w14:paraId="6BEC7F35" w14:textId="77777777" w:rsidR="00053246" w:rsidRDefault="00053246" w:rsidP="00E6652C"/>
        </w:tc>
        <w:tc>
          <w:tcPr>
            <w:tcW w:w="1618" w:type="dxa"/>
          </w:tcPr>
          <w:p w14:paraId="6AD90A90" w14:textId="77777777" w:rsidR="00053246" w:rsidRDefault="00053246" w:rsidP="00E6652C"/>
        </w:tc>
        <w:tc>
          <w:tcPr>
            <w:tcW w:w="1174" w:type="dxa"/>
          </w:tcPr>
          <w:p w14:paraId="23772F53" w14:textId="77777777" w:rsidR="00053246" w:rsidRDefault="00053246" w:rsidP="00E6652C"/>
        </w:tc>
        <w:tc>
          <w:tcPr>
            <w:tcW w:w="1538" w:type="dxa"/>
          </w:tcPr>
          <w:p w14:paraId="2E5F441E" w14:textId="77777777" w:rsidR="00053246" w:rsidRDefault="00053246" w:rsidP="00E6652C"/>
        </w:tc>
        <w:tc>
          <w:tcPr>
            <w:tcW w:w="1792" w:type="dxa"/>
          </w:tcPr>
          <w:p w14:paraId="17C4F8E2" w14:textId="77777777" w:rsidR="00053246" w:rsidRDefault="00053246" w:rsidP="00E6652C"/>
        </w:tc>
        <w:tc>
          <w:tcPr>
            <w:tcW w:w="2340" w:type="dxa"/>
          </w:tcPr>
          <w:p w14:paraId="7A8CC29A" w14:textId="77777777" w:rsidR="00053246" w:rsidRDefault="00053246" w:rsidP="00E6652C"/>
        </w:tc>
        <w:tc>
          <w:tcPr>
            <w:tcW w:w="1255" w:type="dxa"/>
          </w:tcPr>
          <w:p w14:paraId="0512793F" w14:textId="77777777" w:rsidR="00053246" w:rsidRDefault="00053246" w:rsidP="00E6652C"/>
        </w:tc>
      </w:tr>
      <w:tr w:rsidR="00053246" w14:paraId="65C7A9B5" w14:textId="77777777" w:rsidTr="00E6652C">
        <w:tc>
          <w:tcPr>
            <w:tcW w:w="1616" w:type="dxa"/>
          </w:tcPr>
          <w:p w14:paraId="21F4CF38" w14:textId="77777777" w:rsidR="00053246" w:rsidRDefault="00053246" w:rsidP="00E6652C"/>
        </w:tc>
        <w:tc>
          <w:tcPr>
            <w:tcW w:w="1617" w:type="dxa"/>
          </w:tcPr>
          <w:p w14:paraId="47BE49C5" w14:textId="77777777" w:rsidR="00053246" w:rsidRDefault="00053246" w:rsidP="00E6652C"/>
        </w:tc>
        <w:tc>
          <w:tcPr>
            <w:tcW w:w="1618" w:type="dxa"/>
          </w:tcPr>
          <w:p w14:paraId="6A20EDC5" w14:textId="77777777" w:rsidR="00053246" w:rsidRDefault="00053246" w:rsidP="00E6652C"/>
        </w:tc>
        <w:tc>
          <w:tcPr>
            <w:tcW w:w="1174" w:type="dxa"/>
          </w:tcPr>
          <w:p w14:paraId="0C4E8B4A" w14:textId="77777777" w:rsidR="00053246" w:rsidRDefault="00053246" w:rsidP="00E6652C"/>
        </w:tc>
        <w:tc>
          <w:tcPr>
            <w:tcW w:w="1538" w:type="dxa"/>
          </w:tcPr>
          <w:p w14:paraId="3C425EDD" w14:textId="77777777" w:rsidR="00053246" w:rsidRDefault="00053246" w:rsidP="00E6652C"/>
        </w:tc>
        <w:tc>
          <w:tcPr>
            <w:tcW w:w="1792" w:type="dxa"/>
          </w:tcPr>
          <w:p w14:paraId="593E1AFA" w14:textId="77777777" w:rsidR="00053246" w:rsidRDefault="00053246" w:rsidP="00E6652C"/>
        </w:tc>
        <w:tc>
          <w:tcPr>
            <w:tcW w:w="2340" w:type="dxa"/>
          </w:tcPr>
          <w:p w14:paraId="3E9DC8BB" w14:textId="77777777" w:rsidR="00053246" w:rsidRDefault="00053246" w:rsidP="00E6652C"/>
        </w:tc>
        <w:tc>
          <w:tcPr>
            <w:tcW w:w="1255" w:type="dxa"/>
          </w:tcPr>
          <w:p w14:paraId="462A7497" w14:textId="77777777" w:rsidR="00053246" w:rsidRDefault="00053246" w:rsidP="00E6652C"/>
        </w:tc>
      </w:tr>
      <w:tr w:rsidR="00053246" w14:paraId="772CEB79" w14:textId="77777777" w:rsidTr="00E6652C">
        <w:tc>
          <w:tcPr>
            <w:tcW w:w="1616" w:type="dxa"/>
          </w:tcPr>
          <w:p w14:paraId="37C67153" w14:textId="77777777" w:rsidR="00053246" w:rsidRDefault="00053246" w:rsidP="00E6652C"/>
        </w:tc>
        <w:tc>
          <w:tcPr>
            <w:tcW w:w="1617" w:type="dxa"/>
          </w:tcPr>
          <w:p w14:paraId="52F65E8F" w14:textId="77777777" w:rsidR="00053246" w:rsidRDefault="00053246" w:rsidP="00E6652C"/>
        </w:tc>
        <w:tc>
          <w:tcPr>
            <w:tcW w:w="1618" w:type="dxa"/>
          </w:tcPr>
          <w:p w14:paraId="509672E2" w14:textId="77777777" w:rsidR="00053246" w:rsidRDefault="00053246" w:rsidP="00E6652C"/>
        </w:tc>
        <w:tc>
          <w:tcPr>
            <w:tcW w:w="1174" w:type="dxa"/>
          </w:tcPr>
          <w:p w14:paraId="36C22743" w14:textId="77777777" w:rsidR="00053246" w:rsidRDefault="00053246" w:rsidP="00E6652C"/>
        </w:tc>
        <w:tc>
          <w:tcPr>
            <w:tcW w:w="1538" w:type="dxa"/>
          </w:tcPr>
          <w:p w14:paraId="5169030A" w14:textId="77777777" w:rsidR="00053246" w:rsidRDefault="00053246" w:rsidP="00E6652C"/>
        </w:tc>
        <w:tc>
          <w:tcPr>
            <w:tcW w:w="1792" w:type="dxa"/>
          </w:tcPr>
          <w:p w14:paraId="44A67E55" w14:textId="77777777" w:rsidR="00053246" w:rsidRDefault="00053246" w:rsidP="00E6652C"/>
        </w:tc>
        <w:tc>
          <w:tcPr>
            <w:tcW w:w="2340" w:type="dxa"/>
          </w:tcPr>
          <w:p w14:paraId="42496BB4" w14:textId="77777777" w:rsidR="00053246" w:rsidRDefault="00053246" w:rsidP="00E6652C"/>
        </w:tc>
        <w:tc>
          <w:tcPr>
            <w:tcW w:w="1255" w:type="dxa"/>
          </w:tcPr>
          <w:p w14:paraId="15B5B6A7" w14:textId="77777777" w:rsidR="00053246" w:rsidRDefault="00053246" w:rsidP="00E6652C"/>
        </w:tc>
      </w:tr>
      <w:tr w:rsidR="00053246" w14:paraId="4534E966" w14:textId="77777777" w:rsidTr="00E6652C">
        <w:tc>
          <w:tcPr>
            <w:tcW w:w="1616" w:type="dxa"/>
          </w:tcPr>
          <w:p w14:paraId="115273C0" w14:textId="77777777" w:rsidR="00053246" w:rsidRDefault="00053246" w:rsidP="00E6652C"/>
        </w:tc>
        <w:tc>
          <w:tcPr>
            <w:tcW w:w="1617" w:type="dxa"/>
          </w:tcPr>
          <w:p w14:paraId="232F4AB8" w14:textId="77777777" w:rsidR="00053246" w:rsidRDefault="00053246" w:rsidP="00E6652C"/>
        </w:tc>
        <w:tc>
          <w:tcPr>
            <w:tcW w:w="1618" w:type="dxa"/>
          </w:tcPr>
          <w:p w14:paraId="685230A2" w14:textId="77777777" w:rsidR="00053246" w:rsidRDefault="00053246" w:rsidP="00E6652C"/>
        </w:tc>
        <w:tc>
          <w:tcPr>
            <w:tcW w:w="1174" w:type="dxa"/>
          </w:tcPr>
          <w:p w14:paraId="3420B51B" w14:textId="77777777" w:rsidR="00053246" w:rsidRDefault="00053246" w:rsidP="00E6652C"/>
        </w:tc>
        <w:tc>
          <w:tcPr>
            <w:tcW w:w="1538" w:type="dxa"/>
          </w:tcPr>
          <w:p w14:paraId="65D0A91E" w14:textId="77777777" w:rsidR="00053246" w:rsidRDefault="00053246" w:rsidP="00E6652C"/>
        </w:tc>
        <w:tc>
          <w:tcPr>
            <w:tcW w:w="1792" w:type="dxa"/>
          </w:tcPr>
          <w:p w14:paraId="10F4DBB6" w14:textId="77777777" w:rsidR="00053246" w:rsidRDefault="00053246" w:rsidP="00E6652C"/>
        </w:tc>
        <w:tc>
          <w:tcPr>
            <w:tcW w:w="2340" w:type="dxa"/>
          </w:tcPr>
          <w:p w14:paraId="1C9D999B" w14:textId="77777777" w:rsidR="00053246" w:rsidRDefault="00053246" w:rsidP="00E6652C"/>
        </w:tc>
        <w:tc>
          <w:tcPr>
            <w:tcW w:w="1255" w:type="dxa"/>
          </w:tcPr>
          <w:p w14:paraId="651A8388" w14:textId="77777777" w:rsidR="00053246" w:rsidRDefault="00053246" w:rsidP="00E6652C"/>
        </w:tc>
      </w:tr>
    </w:tbl>
    <w:p w14:paraId="19EAC499" w14:textId="77777777" w:rsidR="00053246" w:rsidRDefault="00053246" w:rsidP="00053246"/>
    <w:p w14:paraId="5E84F38D" w14:textId="77777777" w:rsidR="00053246" w:rsidRDefault="00053246" w:rsidP="00053246">
      <w:pPr>
        <w:pStyle w:val="ListParagraph"/>
        <w:numPr>
          <w:ilvl w:val="0"/>
          <w:numId w:val="157"/>
        </w:numPr>
        <w:spacing w:line="259" w:lineRule="auto"/>
        <w:rPr>
          <w:b/>
        </w:rPr>
      </w:pPr>
      <w:r w:rsidRPr="00C3418B">
        <w:rPr>
          <w:b/>
        </w:rPr>
        <w:t>Other outreach activities during the month</w:t>
      </w:r>
      <w:r>
        <w:rPr>
          <w:b/>
        </w:rPr>
        <w:t>.</w:t>
      </w:r>
    </w:p>
    <w:p w14:paraId="2D805D7D" w14:textId="77777777" w:rsidR="00053246" w:rsidRDefault="00053246" w:rsidP="00053246">
      <w:pPr>
        <w:pStyle w:val="ListParagraph"/>
        <w:rPr>
          <w:b/>
        </w:rPr>
      </w:pPr>
    </w:p>
    <w:tbl>
      <w:tblPr>
        <w:tblStyle w:val="TableGrid"/>
        <w:tblW w:w="0" w:type="auto"/>
        <w:tblInd w:w="-5" w:type="dxa"/>
        <w:tblLook w:val="04A0" w:firstRow="1" w:lastRow="0" w:firstColumn="1" w:lastColumn="0" w:noHBand="0" w:noVBand="1"/>
      </w:tblPr>
      <w:tblGrid>
        <w:gridCol w:w="12960"/>
      </w:tblGrid>
      <w:tr w:rsidR="00053246" w14:paraId="02E99F6C" w14:textId="77777777" w:rsidTr="00053246">
        <w:tc>
          <w:tcPr>
            <w:tcW w:w="12960" w:type="dxa"/>
          </w:tcPr>
          <w:p w14:paraId="308F4227" w14:textId="77777777" w:rsidR="00053246" w:rsidRDefault="00053246" w:rsidP="00E6652C">
            <w:pPr>
              <w:rPr>
                <w:b/>
              </w:rPr>
            </w:pPr>
          </w:p>
        </w:tc>
      </w:tr>
      <w:tr w:rsidR="00053246" w14:paraId="249296D1" w14:textId="77777777" w:rsidTr="00053246">
        <w:tc>
          <w:tcPr>
            <w:tcW w:w="12960" w:type="dxa"/>
          </w:tcPr>
          <w:p w14:paraId="5795B020" w14:textId="77777777" w:rsidR="00053246" w:rsidRDefault="00053246" w:rsidP="00E6652C">
            <w:pPr>
              <w:rPr>
                <w:b/>
              </w:rPr>
            </w:pPr>
          </w:p>
        </w:tc>
      </w:tr>
      <w:tr w:rsidR="00053246" w14:paraId="6073ACA2" w14:textId="77777777" w:rsidTr="00053246">
        <w:tc>
          <w:tcPr>
            <w:tcW w:w="12960" w:type="dxa"/>
          </w:tcPr>
          <w:p w14:paraId="26B09C94" w14:textId="77777777" w:rsidR="00053246" w:rsidRDefault="00053246" w:rsidP="00E6652C">
            <w:pPr>
              <w:rPr>
                <w:b/>
              </w:rPr>
            </w:pPr>
          </w:p>
        </w:tc>
      </w:tr>
      <w:tr w:rsidR="00053246" w14:paraId="745688BD" w14:textId="77777777" w:rsidTr="00053246">
        <w:tc>
          <w:tcPr>
            <w:tcW w:w="12960" w:type="dxa"/>
          </w:tcPr>
          <w:p w14:paraId="50B2BF02" w14:textId="77777777" w:rsidR="00053246" w:rsidRDefault="00053246" w:rsidP="00E6652C">
            <w:pPr>
              <w:rPr>
                <w:b/>
              </w:rPr>
            </w:pPr>
          </w:p>
        </w:tc>
      </w:tr>
    </w:tbl>
    <w:p w14:paraId="56F53C79" w14:textId="77777777" w:rsidR="00053246" w:rsidRDefault="00053246" w:rsidP="00053246">
      <w:pPr>
        <w:ind w:left="360"/>
        <w:rPr>
          <w:b/>
        </w:rPr>
      </w:pPr>
    </w:p>
    <w:p w14:paraId="7DA67C2B" w14:textId="60A88F96" w:rsidR="00053246" w:rsidRDefault="00053246" w:rsidP="00053246">
      <w:pPr>
        <w:pStyle w:val="ListParagraph"/>
        <w:numPr>
          <w:ilvl w:val="0"/>
          <w:numId w:val="157"/>
        </w:numPr>
        <w:spacing w:line="259" w:lineRule="auto"/>
        <w:rPr>
          <w:b/>
        </w:rPr>
      </w:pPr>
      <w:r>
        <w:rPr>
          <w:b/>
        </w:rPr>
        <w:t xml:space="preserve">QHP outreach conducted using outreach lists provided by </w:t>
      </w:r>
      <w:r w:rsidR="00D16D7C">
        <w:rPr>
          <w:b/>
        </w:rPr>
        <w:t>WAHBE</w:t>
      </w:r>
      <w:r>
        <w:rPr>
          <w:b/>
        </w:rPr>
        <w:t xml:space="preserve"> for individuals no longer eligible for WAH or who need to take action on their account.</w:t>
      </w:r>
    </w:p>
    <w:p w14:paraId="76F66D09" w14:textId="77777777" w:rsidR="00053246" w:rsidRDefault="00053246" w:rsidP="00053246">
      <w:pPr>
        <w:pStyle w:val="ListParagraph"/>
        <w:rPr>
          <w:b/>
        </w:rPr>
      </w:pPr>
    </w:p>
    <w:tbl>
      <w:tblPr>
        <w:tblStyle w:val="TableGrid"/>
        <w:tblW w:w="0" w:type="auto"/>
        <w:tblInd w:w="-113" w:type="dxa"/>
        <w:tblLook w:val="04A0" w:firstRow="1" w:lastRow="0" w:firstColumn="1" w:lastColumn="0" w:noHBand="0" w:noVBand="1"/>
      </w:tblPr>
      <w:tblGrid>
        <w:gridCol w:w="12950"/>
      </w:tblGrid>
      <w:tr w:rsidR="00053246" w14:paraId="3A1556FB" w14:textId="77777777" w:rsidTr="00053246">
        <w:tc>
          <w:tcPr>
            <w:tcW w:w="12950" w:type="dxa"/>
          </w:tcPr>
          <w:p w14:paraId="66C1F65E" w14:textId="77777777" w:rsidR="00053246" w:rsidRDefault="00053246" w:rsidP="00E6652C">
            <w:pPr>
              <w:rPr>
                <w:b/>
              </w:rPr>
            </w:pPr>
          </w:p>
        </w:tc>
      </w:tr>
      <w:tr w:rsidR="00053246" w14:paraId="7CE73465" w14:textId="77777777" w:rsidTr="00053246">
        <w:tc>
          <w:tcPr>
            <w:tcW w:w="12950" w:type="dxa"/>
          </w:tcPr>
          <w:p w14:paraId="5FB6A510" w14:textId="77777777" w:rsidR="00053246" w:rsidRDefault="00053246" w:rsidP="00E6652C">
            <w:pPr>
              <w:rPr>
                <w:b/>
              </w:rPr>
            </w:pPr>
          </w:p>
        </w:tc>
      </w:tr>
      <w:tr w:rsidR="00053246" w14:paraId="2F9EB988" w14:textId="77777777" w:rsidTr="00053246">
        <w:tc>
          <w:tcPr>
            <w:tcW w:w="12950" w:type="dxa"/>
          </w:tcPr>
          <w:p w14:paraId="4CD201E0" w14:textId="77777777" w:rsidR="00053246" w:rsidRDefault="00053246" w:rsidP="00E6652C">
            <w:pPr>
              <w:rPr>
                <w:b/>
              </w:rPr>
            </w:pPr>
          </w:p>
        </w:tc>
      </w:tr>
      <w:tr w:rsidR="00053246" w14:paraId="7970487C" w14:textId="77777777" w:rsidTr="00053246">
        <w:tc>
          <w:tcPr>
            <w:tcW w:w="12950" w:type="dxa"/>
          </w:tcPr>
          <w:p w14:paraId="774050FF" w14:textId="77777777" w:rsidR="00053246" w:rsidRDefault="00053246" w:rsidP="00E6652C">
            <w:pPr>
              <w:rPr>
                <w:b/>
              </w:rPr>
            </w:pPr>
          </w:p>
        </w:tc>
      </w:tr>
      <w:tr w:rsidR="00053246" w14:paraId="1AC1E03A" w14:textId="77777777" w:rsidTr="00053246">
        <w:tc>
          <w:tcPr>
            <w:tcW w:w="12950" w:type="dxa"/>
          </w:tcPr>
          <w:p w14:paraId="6399B501" w14:textId="77777777" w:rsidR="00053246" w:rsidRDefault="00053246" w:rsidP="00E6652C">
            <w:pPr>
              <w:rPr>
                <w:b/>
              </w:rPr>
            </w:pPr>
          </w:p>
        </w:tc>
      </w:tr>
    </w:tbl>
    <w:p w14:paraId="1AC3C406" w14:textId="77777777" w:rsidR="00053246" w:rsidRDefault="00053246" w:rsidP="00053246">
      <w:pPr>
        <w:ind w:left="360"/>
        <w:rPr>
          <w:b/>
        </w:rPr>
      </w:pPr>
    </w:p>
    <w:p w14:paraId="6343E16F" w14:textId="77777777" w:rsidR="00053246" w:rsidRDefault="00053246" w:rsidP="00053246">
      <w:pPr>
        <w:pStyle w:val="ListParagraph"/>
        <w:numPr>
          <w:ilvl w:val="0"/>
          <w:numId w:val="157"/>
        </w:numPr>
        <w:spacing w:line="259" w:lineRule="auto"/>
        <w:rPr>
          <w:b/>
        </w:rPr>
      </w:pPr>
      <w:r>
        <w:rPr>
          <w:b/>
        </w:rPr>
        <w:lastRenderedPageBreak/>
        <w:t>Report any changes with your network partners</w:t>
      </w:r>
    </w:p>
    <w:p w14:paraId="3E2C5590" w14:textId="77777777" w:rsidR="00053246" w:rsidRDefault="00053246" w:rsidP="00053246">
      <w:pPr>
        <w:pStyle w:val="ListParagraph"/>
        <w:rPr>
          <w:b/>
        </w:rPr>
      </w:pPr>
    </w:p>
    <w:tbl>
      <w:tblPr>
        <w:tblStyle w:val="TableGrid"/>
        <w:tblW w:w="0" w:type="auto"/>
        <w:tblInd w:w="360" w:type="dxa"/>
        <w:tblLook w:val="04A0" w:firstRow="1" w:lastRow="0" w:firstColumn="1" w:lastColumn="0" w:noHBand="0" w:noVBand="1"/>
      </w:tblPr>
      <w:tblGrid>
        <w:gridCol w:w="12950"/>
      </w:tblGrid>
      <w:tr w:rsidR="00053246" w14:paraId="0756356A" w14:textId="77777777" w:rsidTr="00E6652C">
        <w:tc>
          <w:tcPr>
            <w:tcW w:w="12950" w:type="dxa"/>
          </w:tcPr>
          <w:p w14:paraId="45DB40EA" w14:textId="77777777" w:rsidR="00053246" w:rsidRDefault="00053246" w:rsidP="00E6652C">
            <w:pPr>
              <w:rPr>
                <w:b/>
              </w:rPr>
            </w:pPr>
          </w:p>
        </w:tc>
      </w:tr>
      <w:tr w:rsidR="00053246" w14:paraId="27CDB8D7" w14:textId="77777777" w:rsidTr="00E6652C">
        <w:tc>
          <w:tcPr>
            <w:tcW w:w="12950" w:type="dxa"/>
          </w:tcPr>
          <w:p w14:paraId="114BE646" w14:textId="77777777" w:rsidR="00053246" w:rsidRDefault="00053246" w:rsidP="00E6652C">
            <w:pPr>
              <w:rPr>
                <w:b/>
              </w:rPr>
            </w:pPr>
          </w:p>
        </w:tc>
      </w:tr>
      <w:tr w:rsidR="00053246" w14:paraId="0F2137E4" w14:textId="77777777" w:rsidTr="00E6652C">
        <w:tc>
          <w:tcPr>
            <w:tcW w:w="12950" w:type="dxa"/>
          </w:tcPr>
          <w:p w14:paraId="1A38C66E" w14:textId="77777777" w:rsidR="00053246" w:rsidRDefault="00053246" w:rsidP="00E6652C">
            <w:pPr>
              <w:rPr>
                <w:b/>
              </w:rPr>
            </w:pPr>
          </w:p>
        </w:tc>
      </w:tr>
      <w:tr w:rsidR="00053246" w14:paraId="5F385D37" w14:textId="77777777" w:rsidTr="00E6652C">
        <w:tc>
          <w:tcPr>
            <w:tcW w:w="12950" w:type="dxa"/>
          </w:tcPr>
          <w:p w14:paraId="0869D5B6" w14:textId="77777777" w:rsidR="00053246" w:rsidRDefault="00053246" w:rsidP="00E6652C">
            <w:pPr>
              <w:rPr>
                <w:b/>
              </w:rPr>
            </w:pPr>
          </w:p>
        </w:tc>
      </w:tr>
    </w:tbl>
    <w:p w14:paraId="105CE65E" w14:textId="77777777" w:rsidR="00053246" w:rsidRDefault="00053246" w:rsidP="00053246">
      <w:pPr>
        <w:rPr>
          <w:b/>
        </w:rPr>
      </w:pPr>
    </w:p>
    <w:p w14:paraId="56FE6064" w14:textId="77777777" w:rsidR="00053246" w:rsidRDefault="00053246" w:rsidP="00053246">
      <w:pPr>
        <w:rPr>
          <w:b/>
          <w:color w:val="FF0000"/>
        </w:rPr>
      </w:pPr>
      <w:r w:rsidRPr="00C3418B">
        <w:rPr>
          <w:b/>
          <w:color w:val="FF0000"/>
        </w:rPr>
        <w:t>Part 2 – Community Education</w:t>
      </w:r>
    </w:p>
    <w:p w14:paraId="77C4B7AA" w14:textId="77777777" w:rsidR="00053246" w:rsidRDefault="00053246" w:rsidP="00053246">
      <w:pPr>
        <w:rPr>
          <w:b/>
          <w:color w:val="FF0000"/>
        </w:rPr>
      </w:pPr>
    </w:p>
    <w:tbl>
      <w:tblPr>
        <w:tblStyle w:val="TableGrid"/>
        <w:tblW w:w="12950" w:type="dxa"/>
        <w:tblInd w:w="-113" w:type="dxa"/>
        <w:tblLook w:val="04A0" w:firstRow="1" w:lastRow="0" w:firstColumn="1" w:lastColumn="0" w:noHBand="0" w:noVBand="1"/>
      </w:tblPr>
      <w:tblGrid>
        <w:gridCol w:w="2590"/>
        <w:gridCol w:w="2590"/>
        <w:gridCol w:w="2590"/>
        <w:gridCol w:w="2590"/>
        <w:gridCol w:w="2590"/>
      </w:tblGrid>
      <w:tr w:rsidR="00053246" w14:paraId="21D0480E" w14:textId="77777777" w:rsidTr="00493052">
        <w:tc>
          <w:tcPr>
            <w:tcW w:w="2590" w:type="dxa"/>
            <w:shd w:val="clear" w:color="auto" w:fill="DBE5F1" w:themeFill="accent1" w:themeFillTint="33"/>
          </w:tcPr>
          <w:p w14:paraId="50C6DEB5" w14:textId="77777777" w:rsidR="00053246" w:rsidRPr="002C4236" w:rsidRDefault="00053246" w:rsidP="00E6652C">
            <w:pPr>
              <w:rPr>
                <w:b/>
                <w:color w:val="000000" w:themeColor="text1"/>
              </w:rPr>
            </w:pPr>
            <w:r w:rsidRPr="002C4236">
              <w:rPr>
                <w:b/>
                <w:color w:val="000000" w:themeColor="text1"/>
              </w:rPr>
              <w:t>Community education activities</w:t>
            </w:r>
          </w:p>
        </w:tc>
        <w:tc>
          <w:tcPr>
            <w:tcW w:w="2590" w:type="dxa"/>
            <w:shd w:val="clear" w:color="auto" w:fill="DBE5F1" w:themeFill="accent1" w:themeFillTint="33"/>
          </w:tcPr>
          <w:p w14:paraId="785A9998" w14:textId="77777777" w:rsidR="00053246" w:rsidRPr="002C4236" w:rsidRDefault="00053246" w:rsidP="00E6652C">
            <w:pPr>
              <w:rPr>
                <w:b/>
                <w:color w:val="000000" w:themeColor="text1"/>
              </w:rPr>
            </w:pPr>
            <w:r w:rsidRPr="002C4236">
              <w:rPr>
                <w:b/>
                <w:color w:val="000000" w:themeColor="text1"/>
              </w:rPr>
              <w:t>Organization Name</w:t>
            </w:r>
          </w:p>
        </w:tc>
        <w:tc>
          <w:tcPr>
            <w:tcW w:w="2590" w:type="dxa"/>
            <w:shd w:val="clear" w:color="auto" w:fill="DBE5F1" w:themeFill="accent1" w:themeFillTint="33"/>
          </w:tcPr>
          <w:p w14:paraId="46C3663D" w14:textId="77777777" w:rsidR="00053246" w:rsidRPr="002C4236" w:rsidRDefault="00053246" w:rsidP="00E6652C">
            <w:pPr>
              <w:rPr>
                <w:b/>
                <w:color w:val="000000" w:themeColor="text1"/>
              </w:rPr>
            </w:pPr>
            <w:r w:rsidRPr="002C4236">
              <w:rPr>
                <w:b/>
                <w:color w:val="000000" w:themeColor="text1"/>
              </w:rPr>
              <w:t>City/County</w:t>
            </w:r>
          </w:p>
        </w:tc>
        <w:tc>
          <w:tcPr>
            <w:tcW w:w="2590" w:type="dxa"/>
            <w:shd w:val="clear" w:color="auto" w:fill="DBE5F1" w:themeFill="accent1" w:themeFillTint="33"/>
          </w:tcPr>
          <w:p w14:paraId="5135FC1D" w14:textId="77777777" w:rsidR="00053246" w:rsidRPr="002C4236" w:rsidRDefault="00053246" w:rsidP="00E6652C">
            <w:pPr>
              <w:rPr>
                <w:b/>
                <w:color w:val="000000" w:themeColor="text1"/>
              </w:rPr>
            </w:pPr>
            <w:r w:rsidRPr="002C4236">
              <w:rPr>
                <w:b/>
                <w:color w:val="000000" w:themeColor="text1"/>
              </w:rPr>
              <w:t xml:space="preserve">Location </w:t>
            </w:r>
          </w:p>
        </w:tc>
        <w:tc>
          <w:tcPr>
            <w:tcW w:w="2590" w:type="dxa"/>
            <w:shd w:val="clear" w:color="auto" w:fill="DBE5F1" w:themeFill="accent1" w:themeFillTint="33"/>
          </w:tcPr>
          <w:p w14:paraId="1F15C917" w14:textId="77777777" w:rsidR="00053246" w:rsidRPr="002C4236" w:rsidRDefault="00053246" w:rsidP="00E6652C">
            <w:pPr>
              <w:rPr>
                <w:b/>
                <w:color w:val="000000" w:themeColor="text1"/>
              </w:rPr>
            </w:pPr>
            <w:r w:rsidRPr="002C4236">
              <w:rPr>
                <w:b/>
                <w:color w:val="000000" w:themeColor="text1"/>
              </w:rPr>
              <w:t>Target populations</w:t>
            </w:r>
          </w:p>
        </w:tc>
      </w:tr>
      <w:tr w:rsidR="00053246" w14:paraId="1A3CE328" w14:textId="77777777" w:rsidTr="00493052">
        <w:tc>
          <w:tcPr>
            <w:tcW w:w="2590" w:type="dxa"/>
          </w:tcPr>
          <w:p w14:paraId="4E690C9D" w14:textId="77777777" w:rsidR="00053246" w:rsidRDefault="00053246" w:rsidP="00E6652C">
            <w:pPr>
              <w:rPr>
                <w:b/>
                <w:color w:val="FF0000"/>
              </w:rPr>
            </w:pPr>
          </w:p>
        </w:tc>
        <w:tc>
          <w:tcPr>
            <w:tcW w:w="2590" w:type="dxa"/>
          </w:tcPr>
          <w:p w14:paraId="2F15C079" w14:textId="77777777" w:rsidR="00053246" w:rsidRDefault="00053246" w:rsidP="00E6652C">
            <w:pPr>
              <w:rPr>
                <w:b/>
                <w:color w:val="FF0000"/>
              </w:rPr>
            </w:pPr>
          </w:p>
        </w:tc>
        <w:tc>
          <w:tcPr>
            <w:tcW w:w="2590" w:type="dxa"/>
          </w:tcPr>
          <w:p w14:paraId="7085A8D6" w14:textId="77777777" w:rsidR="00053246" w:rsidRDefault="00053246" w:rsidP="00E6652C">
            <w:pPr>
              <w:rPr>
                <w:b/>
                <w:color w:val="FF0000"/>
              </w:rPr>
            </w:pPr>
          </w:p>
        </w:tc>
        <w:tc>
          <w:tcPr>
            <w:tcW w:w="2590" w:type="dxa"/>
          </w:tcPr>
          <w:p w14:paraId="52AB1380" w14:textId="77777777" w:rsidR="00053246" w:rsidRDefault="00053246" w:rsidP="00E6652C">
            <w:pPr>
              <w:rPr>
                <w:b/>
                <w:color w:val="FF0000"/>
              </w:rPr>
            </w:pPr>
          </w:p>
        </w:tc>
        <w:tc>
          <w:tcPr>
            <w:tcW w:w="2590" w:type="dxa"/>
          </w:tcPr>
          <w:p w14:paraId="0817F5C9" w14:textId="77777777" w:rsidR="00053246" w:rsidRDefault="00053246" w:rsidP="00E6652C">
            <w:pPr>
              <w:rPr>
                <w:b/>
                <w:color w:val="FF0000"/>
              </w:rPr>
            </w:pPr>
          </w:p>
        </w:tc>
      </w:tr>
      <w:tr w:rsidR="00053246" w14:paraId="3886BFEE" w14:textId="77777777" w:rsidTr="00493052">
        <w:tc>
          <w:tcPr>
            <w:tcW w:w="2590" w:type="dxa"/>
          </w:tcPr>
          <w:p w14:paraId="2CE345C8" w14:textId="77777777" w:rsidR="00053246" w:rsidRDefault="00053246" w:rsidP="00E6652C">
            <w:pPr>
              <w:rPr>
                <w:b/>
                <w:color w:val="FF0000"/>
              </w:rPr>
            </w:pPr>
          </w:p>
        </w:tc>
        <w:tc>
          <w:tcPr>
            <w:tcW w:w="2590" w:type="dxa"/>
          </w:tcPr>
          <w:p w14:paraId="25F8D1BD" w14:textId="77777777" w:rsidR="00053246" w:rsidRDefault="00053246" w:rsidP="00E6652C">
            <w:pPr>
              <w:rPr>
                <w:b/>
                <w:color w:val="FF0000"/>
              </w:rPr>
            </w:pPr>
          </w:p>
        </w:tc>
        <w:tc>
          <w:tcPr>
            <w:tcW w:w="2590" w:type="dxa"/>
          </w:tcPr>
          <w:p w14:paraId="55930F75" w14:textId="77777777" w:rsidR="00053246" w:rsidRDefault="00053246" w:rsidP="00E6652C">
            <w:pPr>
              <w:rPr>
                <w:b/>
                <w:color w:val="FF0000"/>
              </w:rPr>
            </w:pPr>
          </w:p>
        </w:tc>
        <w:tc>
          <w:tcPr>
            <w:tcW w:w="2590" w:type="dxa"/>
          </w:tcPr>
          <w:p w14:paraId="05C4E681" w14:textId="77777777" w:rsidR="00053246" w:rsidRDefault="00053246" w:rsidP="00E6652C">
            <w:pPr>
              <w:rPr>
                <w:b/>
                <w:color w:val="FF0000"/>
              </w:rPr>
            </w:pPr>
          </w:p>
        </w:tc>
        <w:tc>
          <w:tcPr>
            <w:tcW w:w="2590" w:type="dxa"/>
          </w:tcPr>
          <w:p w14:paraId="6DCBA506" w14:textId="77777777" w:rsidR="00053246" w:rsidRDefault="00053246" w:rsidP="00E6652C">
            <w:pPr>
              <w:rPr>
                <w:b/>
                <w:color w:val="FF0000"/>
              </w:rPr>
            </w:pPr>
          </w:p>
        </w:tc>
      </w:tr>
      <w:tr w:rsidR="00053246" w14:paraId="52554648" w14:textId="77777777" w:rsidTr="00493052">
        <w:tc>
          <w:tcPr>
            <w:tcW w:w="2590" w:type="dxa"/>
          </w:tcPr>
          <w:p w14:paraId="247DE4E7" w14:textId="77777777" w:rsidR="00053246" w:rsidRDefault="00053246" w:rsidP="00E6652C">
            <w:pPr>
              <w:rPr>
                <w:b/>
                <w:color w:val="FF0000"/>
              </w:rPr>
            </w:pPr>
          </w:p>
        </w:tc>
        <w:tc>
          <w:tcPr>
            <w:tcW w:w="2590" w:type="dxa"/>
          </w:tcPr>
          <w:p w14:paraId="0CC34AC9" w14:textId="77777777" w:rsidR="00053246" w:rsidRDefault="00053246" w:rsidP="00E6652C">
            <w:pPr>
              <w:rPr>
                <w:b/>
                <w:color w:val="FF0000"/>
              </w:rPr>
            </w:pPr>
          </w:p>
        </w:tc>
        <w:tc>
          <w:tcPr>
            <w:tcW w:w="2590" w:type="dxa"/>
          </w:tcPr>
          <w:p w14:paraId="3B18C4D5" w14:textId="77777777" w:rsidR="00053246" w:rsidRDefault="00053246" w:rsidP="00E6652C">
            <w:pPr>
              <w:rPr>
                <w:b/>
                <w:color w:val="FF0000"/>
              </w:rPr>
            </w:pPr>
          </w:p>
        </w:tc>
        <w:tc>
          <w:tcPr>
            <w:tcW w:w="2590" w:type="dxa"/>
          </w:tcPr>
          <w:p w14:paraId="4043E19E" w14:textId="77777777" w:rsidR="00053246" w:rsidRDefault="00053246" w:rsidP="00E6652C">
            <w:pPr>
              <w:rPr>
                <w:b/>
                <w:color w:val="FF0000"/>
              </w:rPr>
            </w:pPr>
          </w:p>
        </w:tc>
        <w:tc>
          <w:tcPr>
            <w:tcW w:w="2590" w:type="dxa"/>
          </w:tcPr>
          <w:p w14:paraId="073333C2" w14:textId="77777777" w:rsidR="00053246" w:rsidRDefault="00053246" w:rsidP="00E6652C">
            <w:pPr>
              <w:rPr>
                <w:b/>
                <w:color w:val="FF0000"/>
              </w:rPr>
            </w:pPr>
          </w:p>
        </w:tc>
      </w:tr>
      <w:tr w:rsidR="00053246" w14:paraId="253AFE54" w14:textId="77777777" w:rsidTr="00493052">
        <w:tc>
          <w:tcPr>
            <w:tcW w:w="2590" w:type="dxa"/>
          </w:tcPr>
          <w:p w14:paraId="2C7629D3" w14:textId="77777777" w:rsidR="00053246" w:rsidRDefault="00053246" w:rsidP="00E6652C">
            <w:pPr>
              <w:rPr>
                <w:b/>
                <w:color w:val="FF0000"/>
              </w:rPr>
            </w:pPr>
          </w:p>
        </w:tc>
        <w:tc>
          <w:tcPr>
            <w:tcW w:w="2590" w:type="dxa"/>
          </w:tcPr>
          <w:p w14:paraId="4C2F4C2F" w14:textId="77777777" w:rsidR="00053246" w:rsidRDefault="00053246" w:rsidP="00E6652C">
            <w:pPr>
              <w:rPr>
                <w:b/>
                <w:color w:val="FF0000"/>
              </w:rPr>
            </w:pPr>
          </w:p>
        </w:tc>
        <w:tc>
          <w:tcPr>
            <w:tcW w:w="2590" w:type="dxa"/>
          </w:tcPr>
          <w:p w14:paraId="4D8A7A52" w14:textId="77777777" w:rsidR="00053246" w:rsidRDefault="00053246" w:rsidP="00E6652C">
            <w:pPr>
              <w:rPr>
                <w:b/>
                <w:color w:val="FF0000"/>
              </w:rPr>
            </w:pPr>
          </w:p>
        </w:tc>
        <w:tc>
          <w:tcPr>
            <w:tcW w:w="2590" w:type="dxa"/>
          </w:tcPr>
          <w:p w14:paraId="54836E0F" w14:textId="77777777" w:rsidR="00053246" w:rsidRDefault="00053246" w:rsidP="00E6652C">
            <w:pPr>
              <w:rPr>
                <w:b/>
                <w:color w:val="FF0000"/>
              </w:rPr>
            </w:pPr>
          </w:p>
        </w:tc>
        <w:tc>
          <w:tcPr>
            <w:tcW w:w="2590" w:type="dxa"/>
          </w:tcPr>
          <w:p w14:paraId="51222039" w14:textId="77777777" w:rsidR="00053246" w:rsidRDefault="00053246" w:rsidP="00E6652C">
            <w:pPr>
              <w:rPr>
                <w:b/>
                <w:color w:val="FF0000"/>
              </w:rPr>
            </w:pPr>
          </w:p>
        </w:tc>
      </w:tr>
    </w:tbl>
    <w:p w14:paraId="633BAB43" w14:textId="77777777" w:rsidR="00053246" w:rsidRPr="00C3418B" w:rsidRDefault="00053246" w:rsidP="00053246">
      <w:pPr>
        <w:rPr>
          <w:b/>
          <w:color w:val="FF0000"/>
        </w:rPr>
      </w:pPr>
    </w:p>
    <w:p w14:paraId="66423299" w14:textId="5442DEC9" w:rsidR="00053246" w:rsidRPr="001E443B" w:rsidRDefault="00053246" w:rsidP="00053246">
      <w:pPr>
        <w:jc w:val="center"/>
        <w:rPr>
          <w:sz w:val="24"/>
          <w:szCs w:val="24"/>
        </w:rPr>
      </w:pPr>
    </w:p>
    <w:sectPr w:rsidR="00053246" w:rsidRPr="001E443B" w:rsidSect="00053246">
      <w:footerReference w:type="default" r:id="rId87"/>
      <w:pgSz w:w="15840" w:h="12240" w:orient="landscape" w:code="1"/>
      <w:pgMar w:top="720" w:right="907" w:bottom="108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8FC5E" w14:textId="77777777" w:rsidR="00C162FA" w:rsidRDefault="00C162FA">
      <w:r>
        <w:separator/>
      </w:r>
    </w:p>
  </w:endnote>
  <w:endnote w:type="continuationSeparator" w:id="0">
    <w:p w14:paraId="45FBD258" w14:textId="77777777" w:rsidR="00C162FA" w:rsidRDefault="00C1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69355" w14:textId="77777777" w:rsidR="00C162FA" w:rsidRDefault="00C162FA" w:rsidP="004A37B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62EF4F4" w14:textId="77777777" w:rsidR="00C162FA" w:rsidRDefault="00C162FA" w:rsidP="004A37B5">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A018" w14:textId="77777777" w:rsidR="00C162FA" w:rsidRPr="00182D86" w:rsidRDefault="00C162FA">
    <w:pPr>
      <w:pStyle w:val="Footer"/>
      <w:rPr>
        <w:rFonts w:cs="Arial"/>
        <w:b/>
        <w:szCs w:val="22"/>
      </w:rPr>
    </w:pPr>
    <w:r w:rsidRPr="00182D86">
      <w:rPr>
        <w:rFonts w:cs="Arial"/>
        <w:szCs w:val="22"/>
      </w:rPr>
      <w:t>CONTRACT NO.</w:t>
    </w:r>
    <w:r>
      <w:rPr>
        <w:rFonts w:cs="Arial"/>
        <w:szCs w:val="22"/>
      </w:rPr>
      <w:t xml:space="preserve"> WAHBE-____</w:t>
    </w:r>
    <w:r w:rsidRPr="00182D86">
      <w:rPr>
        <w:rFonts w:cs="Arial"/>
        <w:szCs w:val="22"/>
      </w:rPr>
      <w:tab/>
    </w:r>
    <w:r w:rsidRPr="00182D86">
      <w:rPr>
        <w:rFonts w:cs="Arial"/>
        <w:szCs w:val="22"/>
      </w:rPr>
      <w:tab/>
      <w:t xml:space="preserve">Page </w:t>
    </w:r>
    <w:r w:rsidRPr="00182D86">
      <w:rPr>
        <w:rFonts w:cs="Arial"/>
        <w:b/>
        <w:szCs w:val="22"/>
      </w:rPr>
      <w:fldChar w:fldCharType="begin"/>
    </w:r>
    <w:r w:rsidRPr="00182D86">
      <w:rPr>
        <w:rFonts w:cs="Arial"/>
        <w:szCs w:val="22"/>
      </w:rPr>
      <w:instrText xml:space="preserve"> PAGE </w:instrText>
    </w:r>
    <w:r w:rsidRPr="00182D86">
      <w:rPr>
        <w:rFonts w:cs="Arial"/>
        <w:b/>
        <w:szCs w:val="22"/>
      </w:rPr>
      <w:fldChar w:fldCharType="separate"/>
    </w:r>
    <w:r>
      <w:rPr>
        <w:rFonts w:cs="Arial"/>
        <w:b/>
        <w:noProof/>
        <w:szCs w:val="22"/>
      </w:rPr>
      <w:t>8</w:t>
    </w:r>
    <w:r w:rsidRPr="00182D86">
      <w:rPr>
        <w:rFonts w:cs="Arial"/>
        <w:b/>
        <w:szCs w:val="22"/>
      </w:rPr>
      <w:fldChar w:fldCharType="end"/>
    </w:r>
    <w:r w:rsidRPr="00182D86">
      <w:rPr>
        <w:rFonts w:cs="Arial"/>
        <w:szCs w:val="22"/>
      </w:rPr>
      <w:t xml:space="preserve"> of </w:t>
    </w:r>
    <w:r w:rsidRPr="00182D86">
      <w:rPr>
        <w:rFonts w:cs="Arial"/>
        <w:b/>
        <w:szCs w:val="22"/>
      </w:rPr>
      <w:fldChar w:fldCharType="begin"/>
    </w:r>
    <w:r w:rsidRPr="00182D86">
      <w:rPr>
        <w:rFonts w:cs="Arial"/>
        <w:szCs w:val="22"/>
      </w:rPr>
      <w:instrText xml:space="preserve"> NUMPAGES </w:instrText>
    </w:r>
    <w:r w:rsidRPr="00182D86">
      <w:rPr>
        <w:rFonts w:cs="Arial"/>
        <w:b/>
        <w:szCs w:val="22"/>
      </w:rPr>
      <w:fldChar w:fldCharType="separate"/>
    </w:r>
    <w:r>
      <w:rPr>
        <w:rFonts w:cs="Arial"/>
        <w:noProof/>
        <w:szCs w:val="22"/>
      </w:rPr>
      <w:t>33</w:t>
    </w:r>
    <w:r w:rsidRPr="00182D86">
      <w:rPr>
        <w:rFonts w:cs="Arial"/>
        <w:b/>
        <w:szCs w:val="22"/>
      </w:rPr>
      <w:fldChar w:fldCharType="end"/>
    </w:r>
  </w:p>
  <w:p w14:paraId="3AFA993A" w14:textId="77777777" w:rsidR="00C162FA" w:rsidRDefault="00C162FA"/>
  <w:p w14:paraId="3AD51E1D" w14:textId="77777777" w:rsidR="00C162FA" w:rsidRDefault="00C162F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B5BE" w14:textId="77777777" w:rsidR="00C162FA" w:rsidRDefault="00FE77B5" w:rsidP="002338EA">
    <w:pPr>
      <w:pStyle w:val="Footer"/>
      <w:tabs>
        <w:tab w:val="clear" w:pos="4320"/>
        <w:tab w:val="clear" w:pos="8640"/>
        <w:tab w:val="center" w:pos="4590"/>
        <w:tab w:val="right" w:pos="9360"/>
      </w:tabs>
      <w:ind w:right="-234"/>
      <w:jc w:val="both"/>
      <w:rPr>
        <w:rStyle w:val="PageNumber"/>
        <w:rFonts w:cs="Arial"/>
        <w:sz w:val="20"/>
      </w:rPr>
    </w:pPr>
    <w:r>
      <w:rPr>
        <w:rStyle w:val="PageNumber"/>
        <w:rFonts w:cs="Arial"/>
        <w:sz w:val="20"/>
      </w:rPr>
      <w:pict w14:anchorId="771C0C24">
        <v:rect id="_x0000_i1050" style="width:0;height:1.5pt" o:hralign="center" o:hrstd="t" o:hr="t" fillcolor="#a0a0a0" stroked="f"/>
      </w:pict>
    </w:r>
  </w:p>
  <w:p w14:paraId="0205EE41" w14:textId="77777777" w:rsidR="00C162FA" w:rsidRPr="00B0324C" w:rsidRDefault="00C162FA" w:rsidP="002338EA">
    <w:pPr>
      <w:pStyle w:val="Footer"/>
      <w:tabs>
        <w:tab w:val="clear" w:pos="4320"/>
        <w:tab w:val="clear" w:pos="8640"/>
        <w:tab w:val="center" w:pos="4590"/>
        <w:tab w:val="right" w:pos="9360"/>
      </w:tabs>
      <w:ind w:right="-234"/>
      <w:jc w:val="both"/>
      <w:rPr>
        <w:rFonts w:cs="Arial"/>
        <w:sz w:val="20"/>
      </w:rPr>
    </w:pPr>
    <w:r>
      <w:rPr>
        <w:rStyle w:val="PageNumber"/>
        <w:rFonts w:cs="Arial"/>
        <w:sz w:val="20"/>
      </w:rPr>
      <w:t>RFP WAHBE XX-XXX</w:t>
    </w:r>
    <w:r w:rsidRPr="00D161C7">
      <w:rPr>
        <w:rStyle w:val="PageNumber"/>
        <w:rFonts w:cs="Arial"/>
        <w:sz w:val="20"/>
      </w:rPr>
      <w:ptab w:relativeTo="margin" w:alignment="center" w:leader="none"/>
    </w:r>
    <w:r>
      <w:rPr>
        <w:rStyle w:val="PageNumber"/>
        <w:rFonts w:cs="Arial"/>
        <w:sz w:val="20"/>
      </w:rPr>
      <w:t>Sample Contract – Exhibit C – Statement of Work</w:t>
    </w:r>
    <w:r w:rsidRPr="00D161C7">
      <w:rPr>
        <w:rStyle w:val="PageNumber"/>
        <w:rFonts w:cs="Arial"/>
        <w:sz w:val="20"/>
      </w:rPr>
      <w:ptab w:relativeTo="margin" w:alignment="right" w:leader="none"/>
    </w:r>
    <w:r>
      <w:rPr>
        <w:rStyle w:val="PageNumber"/>
        <w:rFonts w:cs="Arial"/>
        <w:sz w:val="20"/>
      </w:rPr>
      <w:t xml:space="preserve">Page </w:t>
    </w:r>
    <w:r>
      <w:rPr>
        <w:rStyle w:val="PageNumber"/>
        <w:rFonts w:cs="Arial"/>
        <w:sz w:val="20"/>
      </w:rPr>
      <w:fldChar w:fldCharType="begin"/>
    </w:r>
    <w:r>
      <w:rPr>
        <w:rStyle w:val="PageNumber"/>
        <w:rFonts w:cs="Arial"/>
        <w:sz w:val="20"/>
      </w:rPr>
      <w:instrText xml:space="preserve"> PAGE   \* MERGEFORMAT </w:instrText>
    </w:r>
    <w:r>
      <w:rPr>
        <w:rStyle w:val="PageNumber"/>
        <w:rFonts w:cs="Arial"/>
        <w:sz w:val="20"/>
      </w:rPr>
      <w:fldChar w:fldCharType="separate"/>
    </w:r>
    <w:r>
      <w:rPr>
        <w:rStyle w:val="PageNumber"/>
        <w:rFonts w:cs="Arial"/>
        <w:noProof/>
        <w:sz w:val="20"/>
      </w:rPr>
      <w:t>27</w:t>
    </w:r>
    <w:r>
      <w:rPr>
        <w:rStyle w:val="PageNumber"/>
        <w:rFonts w:cs="Arial"/>
        <w:sz w:val="20"/>
      </w:rPr>
      <w:fldChar w:fldCharType="end"/>
    </w:r>
    <w:r>
      <w:rPr>
        <w:rStyle w:val="PageNumber"/>
        <w:rFonts w:cs="Arial"/>
        <w:sz w:val="20"/>
      </w:rPr>
      <w:t xml:space="preserve"> of 36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010AF" w14:textId="77777777" w:rsidR="00C162FA" w:rsidRDefault="00FE77B5" w:rsidP="003575AE">
    <w:pPr>
      <w:pStyle w:val="Footer"/>
      <w:tabs>
        <w:tab w:val="clear" w:pos="8640"/>
        <w:tab w:val="right" w:pos="9900"/>
      </w:tabs>
      <w:rPr>
        <w:rFonts w:cs="Arial"/>
        <w:sz w:val="18"/>
        <w:szCs w:val="18"/>
      </w:rPr>
    </w:pPr>
    <w:r>
      <w:rPr>
        <w:rFonts w:cs="Arial"/>
        <w:sz w:val="18"/>
        <w:szCs w:val="18"/>
      </w:rPr>
      <w:pict w14:anchorId="638EC4C8">
        <v:rect id="_x0000_i1051" style="width:0;height:1.5pt" o:hralign="center" o:hrstd="t" o:hr="t" fillcolor="#a0a0a0" stroked="f"/>
      </w:pict>
    </w:r>
  </w:p>
  <w:p w14:paraId="04FFB85A" w14:textId="041A4903" w:rsidR="00C162FA" w:rsidRPr="003575AE" w:rsidRDefault="00C162FA" w:rsidP="003575AE">
    <w:pPr>
      <w:pStyle w:val="Footer"/>
      <w:tabs>
        <w:tab w:val="clear" w:pos="8640"/>
        <w:tab w:val="right" w:pos="9900"/>
      </w:tabs>
      <w:rPr>
        <w:rFonts w:cs="Arial"/>
        <w:sz w:val="18"/>
        <w:szCs w:val="18"/>
      </w:rPr>
    </w:pPr>
    <w:r>
      <w:rPr>
        <w:rFonts w:cs="Arial"/>
        <w:sz w:val="18"/>
        <w:szCs w:val="18"/>
      </w:rPr>
      <w:t>RFQQ HBE 19-004</w:t>
    </w:r>
    <w:r w:rsidRPr="00142372">
      <w:rPr>
        <w:rFonts w:cs="Arial"/>
        <w:sz w:val="18"/>
        <w:szCs w:val="18"/>
      </w:rPr>
      <w:ptab w:relativeTo="margin" w:alignment="center" w:leader="none"/>
    </w:r>
    <w:r>
      <w:rPr>
        <w:rFonts w:cs="Arial"/>
        <w:sz w:val="18"/>
        <w:szCs w:val="18"/>
      </w:rPr>
      <w:t>Exhibit E – Sample Contract</w:t>
    </w:r>
    <w:r w:rsidRPr="00142372">
      <w:rPr>
        <w:rFonts w:cs="Arial"/>
        <w:sz w:val="18"/>
        <w:szCs w:val="18"/>
      </w:rPr>
      <w:ptab w:relativeTo="margin" w:alignment="right" w:leader="none"/>
    </w:r>
    <w:r w:rsidRPr="0016742D">
      <w:rPr>
        <w:rFonts w:cs="Arial"/>
        <w:sz w:val="18"/>
        <w:szCs w:val="18"/>
      </w:rPr>
      <w:t xml:space="preserve">Page </w:t>
    </w:r>
    <w:r w:rsidRPr="0016742D">
      <w:rPr>
        <w:rFonts w:cs="Arial"/>
        <w:b/>
        <w:bCs/>
        <w:sz w:val="18"/>
        <w:szCs w:val="18"/>
      </w:rPr>
      <w:fldChar w:fldCharType="begin"/>
    </w:r>
    <w:r w:rsidRPr="0016742D">
      <w:rPr>
        <w:rFonts w:cs="Arial"/>
        <w:b/>
        <w:bCs/>
        <w:sz w:val="18"/>
        <w:szCs w:val="18"/>
      </w:rPr>
      <w:instrText xml:space="preserve"> PAGE  \* Arabic  \* MERGEFORMAT </w:instrText>
    </w:r>
    <w:r w:rsidRPr="0016742D">
      <w:rPr>
        <w:rFonts w:cs="Arial"/>
        <w:b/>
        <w:bCs/>
        <w:sz w:val="18"/>
        <w:szCs w:val="18"/>
      </w:rPr>
      <w:fldChar w:fldCharType="separate"/>
    </w:r>
    <w:r>
      <w:rPr>
        <w:rFonts w:cs="Arial"/>
        <w:b/>
        <w:bCs/>
        <w:sz w:val="18"/>
        <w:szCs w:val="18"/>
      </w:rPr>
      <w:t>74</w:t>
    </w:r>
    <w:r w:rsidRPr="0016742D">
      <w:rPr>
        <w:rFonts w:cs="Arial"/>
        <w:b/>
        <w:bCs/>
        <w:sz w:val="18"/>
        <w:szCs w:val="18"/>
      </w:rPr>
      <w:fldChar w:fldCharType="end"/>
    </w:r>
    <w:r w:rsidRPr="0016742D">
      <w:rPr>
        <w:rFonts w:cs="Arial"/>
        <w:sz w:val="18"/>
        <w:szCs w:val="18"/>
      </w:rPr>
      <w:t xml:space="preserve"> of </w:t>
    </w:r>
    <w:r w:rsidRPr="0016742D">
      <w:rPr>
        <w:rFonts w:cs="Arial"/>
        <w:b/>
        <w:bCs/>
        <w:sz w:val="18"/>
        <w:szCs w:val="18"/>
      </w:rPr>
      <w:fldChar w:fldCharType="begin"/>
    </w:r>
    <w:r w:rsidRPr="0016742D">
      <w:rPr>
        <w:rFonts w:cs="Arial"/>
        <w:b/>
        <w:bCs/>
        <w:sz w:val="18"/>
        <w:szCs w:val="18"/>
      </w:rPr>
      <w:instrText xml:space="preserve"> NUMPAGES  \* Arabic  \* MERGEFORMAT </w:instrText>
    </w:r>
    <w:r w:rsidRPr="0016742D">
      <w:rPr>
        <w:rFonts w:cs="Arial"/>
        <w:b/>
        <w:bCs/>
        <w:sz w:val="18"/>
        <w:szCs w:val="18"/>
      </w:rPr>
      <w:fldChar w:fldCharType="separate"/>
    </w:r>
    <w:r>
      <w:rPr>
        <w:rFonts w:cs="Arial"/>
        <w:b/>
        <w:bCs/>
        <w:sz w:val="18"/>
        <w:szCs w:val="18"/>
      </w:rPr>
      <w:t>89</w:t>
    </w:r>
    <w:r w:rsidRPr="0016742D">
      <w:rPr>
        <w:rFonts w:cs="Arial"/>
        <w:b/>
        <w:bCs/>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B897C" w14:textId="77777777" w:rsidR="00C162FA" w:rsidRDefault="00FE77B5" w:rsidP="003575AE">
    <w:pPr>
      <w:pStyle w:val="Footer"/>
      <w:tabs>
        <w:tab w:val="clear" w:pos="8640"/>
        <w:tab w:val="right" w:pos="9900"/>
      </w:tabs>
      <w:rPr>
        <w:rFonts w:cs="Arial"/>
        <w:sz w:val="18"/>
        <w:szCs w:val="18"/>
      </w:rPr>
    </w:pPr>
    <w:r>
      <w:rPr>
        <w:rFonts w:cs="Arial"/>
        <w:sz w:val="18"/>
        <w:szCs w:val="18"/>
      </w:rPr>
      <w:pict w14:anchorId="69C5C1DF">
        <v:rect id="_x0000_i1053" style="width:0;height:1.5pt" o:hralign="center" o:hrstd="t" o:hr="t" fillcolor="#a0a0a0" stroked="f"/>
      </w:pict>
    </w:r>
  </w:p>
  <w:p w14:paraId="69C65574" w14:textId="34BA574F" w:rsidR="00C162FA" w:rsidRPr="003575AE" w:rsidRDefault="00C162FA" w:rsidP="003575AE">
    <w:pPr>
      <w:pStyle w:val="Footer"/>
      <w:tabs>
        <w:tab w:val="clear" w:pos="8640"/>
        <w:tab w:val="right" w:pos="9900"/>
      </w:tabs>
      <w:rPr>
        <w:rFonts w:cs="Arial"/>
        <w:sz w:val="18"/>
        <w:szCs w:val="18"/>
      </w:rPr>
    </w:pPr>
    <w:r>
      <w:rPr>
        <w:rFonts w:cs="Arial"/>
        <w:sz w:val="18"/>
        <w:szCs w:val="18"/>
      </w:rPr>
      <w:t>RFQQ HBE 19-004</w:t>
    </w:r>
    <w:r w:rsidRPr="00142372">
      <w:rPr>
        <w:rFonts w:cs="Arial"/>
        <w:sz w:val="18"/>
        <w:szCs w:val="18"/>
      </w:rPr>
      <w:ptab w:relativeTo="margin" w:alignment="center" w:leader="none"/>
    </w:r>
    <w:r>
      <w:rPr>
        <w:rFonts w:cs="Arial"/>
        <w:sz w:val="18"/>
        <w:szCs w:val="18"/>
      </w:rPr>
      <w:t>Exhibit E – Sample Contract</w:t>
    </w:r>
    <w:r w:rsidRPr="00142372">
      <w:rPr>
        <w:rFonts w:cs="Arial"/>
        <w:sz w:val="18"/>
        <w:szCs w:val="18"/>
      </w:rPr>
      <w:ptab w:relativeTo="margin" w:alignment="right" w:leader="none"/>
    </w:r>
    <w:r w:rsidRPr="0016742D">
      <w:rPr>
        <w:rFonts w:cs="Arial"/>
        <w:sz w:val="18"/>
        <w:szCs w:val="18"/>
      </w:rPr>
      <w:t xml:space="preserve">Page </w:t>
    </w:r>
    <w:r w:rsidRPr="0016742D">
      <w:rPr>
        <w:rFonts w:cs="Arial"/>
        <w:b/>
        <w:bCs/>
        <w:sz w:val="18"/>
        <w:szCs w:val="18"/>
      </w:rPr>
      <w:fldChar w:fldCharType="begin"/>
    </w:r>
    <w:r w:rsidRPr="0016742D">
      <w:rPr>
        <w:rFonts w:cs="Arial"/>
        <w:b/>
        <w:bCs/>
        <w:sz w:val="18"/>
        <w:szCs w:val="18"/>
      </w:rPr>
      <w:instrText xml:space="preserve"> PAGE  \* Arabic  \* MERGEFORMAT </w:instrText>
    </w:r>
    <w:r w:rsidRPr="0016742D">
      <w:rPr>
        <w:rFonts w:cs="Arial"/>
        <w:b/>
        <w:bCs/>
        <w:sz w:val="18"/>
        <w:szCs w:val="18"/>
      </w:rPr>
      <w:fldChar w:fldCharType="separate"/>
    </w:r>
    <w:r>
      <w:rPr>
        <w:rFonts w:cs="Arial"/>
        <w:b/>
        <w:bCs/>
        <w:sz w:val="18"/>
        <w:szCs w:val="18"/>
      </w:rPr>
      <w:t>74</w:t>
    </w:r>
    <w:r w:rsidRPr="0016742D">
      <w:rPr>
        <w:rFonts w:cs="Arial"/>
        <w:b/>
        <w:bCs/>
        <w:sz w:val="18"/>
        <w:szCs w:val="18"/>
      </w:rPr>
      <w:fldChar w:fldCharType="end"/>
    </w:r>
    <w:r w:rsidRPr="0016742D">
      <w:rPr>
        <w:rFonts w:cs="Arial"/>
        <w:sz w:val="18"/>
        <w:szCs w:val="18"/>
      </w:rPr>
      <w:t xml:space="preserve"> of </w:t>
    </w:r>
    <w:r w:rsidRPr="0016742D">
      <w:rPr>
        <w:rFonts w:cs="Arial"/>
        <w:b/>
        <w:bCs/>
        <w:sz w:val="18"/>
        <w:szCs w:val="18"/>
      </w:rPr>
      <w:fldChar w:fldCharType="begin"/>
    </w:r>
    <w:r w:rsidRPr="0016742D">
      <w:rPr>
        <w:rFonts w:cs="Arial"/>
        <w:b/>
        <w:bCs/>
        <w:sz w:val="18"/>
        <w:szCs w:val="18"/>
      </w:rPr>
      <w:instrText xml:space="preserve"> NUMPAGES  \* Arabic  \* MERGEFORMAT </w:instrText>
    </w:r>
    <w:r w:rsidRPr="0016742D">
      <w:rPr>
        <w:rFonts w:cs="Arial"/>
        <w:b/>
        <w:bCs/>
        <w:sz w:val="18"/>
        <w:szCs w:val="18"/>
      </w:rPr>
      <w:fldChar w:fldCharType="separate"/>
    </w:r>
    <w:r>
      <w:rPr>
        <w:rFonts w:cs="Arial"/>
        <w:b/>
        <w:bCs/>
        <w:sz w:val="18"/>
        <w:szCs w:val="18"/>
      </w:rPr>
      <w:t>89</w:t>
    </w:r>
    <w:r w:rsidRPr="0016742D">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3DCC3" w14:textId="77777777" w:rsidR="00C162FA" w:rsidRDefault="00FE77B5" w:rsidP="003575AE">
    <w:pPr>
      <w:pStyle w:val="Footer"/>
      <w:tabs>
        <w:tab w:val="clear" w:pos="8640"/>
        <w:tab w:val="right" w:pos="9900"/>
      </w:tabs>
      <w:rPr>
        <w:rFonts w:cs="Arial"/>
        <w:sz w:val="18"/>
        <w:szCs w:val="18"/>
      </w:rPr>
    </w:pPr>
    <w:r>
      <w:rPr>
        <w:rFonts w:cs="Arial"/>
        <w:sz w:val="18"/>
        <w:szCs w:val="18"/>
      </w:rPr>
      <w:pict w14:anchorId="7F5B7351">
        <v:rect id="_x0000_i1027" style="width:0;height:1.5pt" o:hralign="center" o:hrstd="t" o:hr="t" fillcolor="#a0a0a0" stroked="f"/>
      </w:pict>
    </w:r>
  </w:p>
  <w:p w14:paraId="2F5F8AC5" w14:textId="5793B364" w:rsidR="00C162FA" w:rsidRPr="003575AE" w:rsidRDefault="00C162FA" w:rsidP="003575AE">
    <w:pPr>
      <w:pStyle w:val="Footer"/>
      <w:tabs>
        <w:tab w:val="clear" w:pos="8640"/>
        <w:tab w:val="right" w:pos="9900"/>
      </w:tabs>
      <w:rPr>
        <w:rFonts w:cs="Arial"/>
        <w:sz w:val="18"/>
        <w:szCs w:val="18"/>
      </w:rPr>
    </w:pPr>
    <w:r>
      <w:rPr>
        <w:rFonts w:cs="Arial"/>
        <w:sz w:val="18"/>
        <w:szCs w:val="18"/>
      </w:rPr>
      <w:t>RFQQ HBE 19-004</w:t>
    </w:r>
    <w:r w:rsidRPr="00142372">
      <w:rPr>
        <w:rFonts w:cs="Arial"/>
        <w:sz w:val="18"/>
        <w:szCs w:val="18"/>
      </w:rPr>
      <w:ptab w:relativeTo="margin" w:alignment="center" w:leader="none"/>
    </w:r>
    <w:r>
      <w:rPr>
        <w:rFonts w:cs="Arial"/>
        <w:sz w:val="18"/>
        <w:szCs w:val="18"/>
      </w:rPr>
      <w:t>Lead Navigator Organization Services</w:t>
    </w:r>
    <w:r w:rsidRPr="00142372">
      <w:rPr>
        <w:rFonts w:cs="Arial"/>
        <w:sz w:val="18"/>
        <w:szCs w:val="18"/>
      </w:rPr>
      <w:ptab w:relativeTo="margin" w:alignment="right" w:leader="none"/>
    </w:r>
    <w:r w:rsidRPr="0016742D">
      <w:rPr>
        <w:rFonts w:cs="Arial"/>
        <w:sz w:val="18"/>
        <w:szCs w:val="18"/>
      </w:rPr>
      <w:t xml:space="preserve">Page </w:t>
    </w:r>
    <w:r w:rsidRPr="0016742D">
      <w:rPr>
        <w:rFonts w:cs="Arial"/>
        <w:b/>
        <w:bCs/>
        <w:sz w:val="18"/>
        <w:szCs w:val="18"/>
      </w:rPr>
      <w:fldChar w:fldCharType="begin"/>
    </w:r>
    <w:r w:rsidRPr="0016742D">
      <w:rPr>
        <w:rFonts w:cs="Arial"/>
        <w:b/>
        <w:bCs/>
        <w:sz w:val="18"/>
        <w:szCs w:val="18"/>
      </w:rPr>
      <w:instrText xml:space="preserve"> PAGE  \* Arabic  \* MERGEFORMAT </w:instrText>
    </w:r>
    <w:r w:rsidRPr="0016742D">
      <w:rPr>
        <w:rFonts w:cs="Arial"/>
        <w:b/>
        <w:bCs/>
        <w:sz w:val="18"/>
        <w:szCs w:val="18"/>
      </w:rPr>
      <w:fldChar w:fldCharType="separate"/>
    </w:r>
    <w:r>
      <w:rPr>
        <w:rFonts w:cs="Arial"/>
        <w:b/>
        <w:bCs/>
        <w:sz w:val="18"/>
        <w:szCs w:val="18"/>
      </w:rPr>
      <w:t>3</w:t>
    </w:r>
    <w:r w:rsidRPr="0016742D">
      <w:rPr>
        <w:rFonts w:cs="Arial"/>
        <w:b/>
        <w:bCs/>
        <w:sz w:val="18"/>
        <w:szCs w:val="18"/>
      </w:rPr>
      <w:fldChar w:fldCharType="end"/>
    </w:r>
    <w:r w:rsidRPr="0016742D">
      <w:rPr>
        <w:rFonts w:cs="Arial"/>
        <w:sz w:val="18"/>
        <w:szCs w:val="18"/>
      </w:rPr>
      <w:t xml:space="preserve"> of </w:t>
    </w:r>
    <w:r w:rsidRPr="0016742D">
      <w:rPr>
        <w:rFonts w:cs="Arial"/>
        <w:b/>
        <w:bCs/>
        <w:sz w:val="18"/>
        <w:szCs w:val="18"/>
      </w:rPr>
      <w:fldChar w:fldCharType="begin"/>
    </w:r>
    <w:r w:rsidRPr="0016742D">
      <w:rPr>
        <w:rFonts w:cs="Arial"/>
        <w:b/>
        <w:bCs/>
        <w:sz w:val="18"/>
        <w:szCs w:val="18"/>
      </w:rPr>
      <w:instrText xml:space="preserve"> NUMPAGES  \* Arabic  \* MERGEFORMAT </w:instrText>
    </w:r>
    <w:r w:rsidRPr="0016742D">
      <w:rPr>
        <w:rFonts w:cs="Arial"/>
        <w:b/>
        <w:bCs/>
        <w:sz w:val="18"/>
        <w:szCs w:val="18"/>
      </w:rPr>
      <w:fldChar w:fldCharType="separate"/>
    </w:r>
    <w:r>
      <w:rPr>
        <w:rFonts w:cs="Arial"/>
        <w:b/>
        <w:bCs/>
        <w:sz w:val="18"/>
        <w:szCs w:val="18"/>
      </w:rPr>
      <w:t>89</w:t>
    </w:r>
    <w:r w:rsidRPr="0016742D">
      <w:rPr>
        <w:rFonts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70133" w14:textId="77777777" w:rsidR="00C162FA" w:rsidRDefault="00FE77B5" w:rsidP="00436244">
    <w:pPr>
      <w:pStyle w:val="Footer"/>
      <w:tabs>
        <w:tab w:val="clear" w:pos="8640"/>
        <w:tab w:val="right" w:pos="9900"/>
      </w:tabs>
      <w:rPr>
        <w:rFonts w:cs="Arial"/>
        <w:sz w:val="18"/>
        <w:szCs w:val="18"/>
      </w:rPr>
    </w:pPr>
    <w:r>
      <w:rPr>
        <w:rFonts w:cs="Arial"/>
        <w:sz w:val="18"/>
        <w:szCs w:val="18"/>
      </w:rPr>
      <w:pict w14:anchorId="1D162F73">
        <v:rect id="_x0000_i1032" style="width:0;height:1.5pt" o:hralign="center" o:hrstd="t" o:hr="t" fillcolor="#a0a0a0" stroked="f"/>
      </w:pict>
    </w:r>
  </w:p>
  <w:p w14:paraId="2E660B19" w14:textId="1B5A2579" w:rsidR="00C162FA" w:rsidRPr="003E4064" w:rsidRDefault="00C162FA" w:rsidP="00436244">
    <w:pPr>
      <w:pStyle w:val="Footer"/>
      <w:tabs>
        <w:tab w:val="clear" w:pos="8640"/>
        <w:tab w:val="right" w:pos="9900"/>
      </w:tabs>
      <w:rPr>
        <w:rFonts w:cs="Arial"/>
        <w:sz w:val="18"/>
        <w:szCs w:val="18"/>
      </w:rPr>
    </w:pPr>
    <w:r>
      <w:rPr>
        <w:rFonts w:cs="Arial"/>
        <w:sz w:val="18"/>
        <w:szCs w:val="18"/>
      </w:rPr>
      <w:t>RFQQ HBE 19-004</w:t>
    </w:r>
    <w:r w:rsidRPr="00142372">
      <w:rPr>
        <w:rFonts w:cs="Arial"/>
        <w:sz w:val="18"/>
        <w:szCs w:val="18"/>
      </w:rPr>
      <w:ptab w:relativeTo="margin" w:alignment="center" w:leader="none"/>
    </w:r>
    <w:r>
      <w:rPr>
        <w:rFonts w:cs="Arial"/>
        <w:sz w:val="18"/>
        <w:szCs w:val="18"/>
      </w:rPr>
      <w:t>Exhibit A – Letter of Submittal Response Template</w:t>
    </w:r>
    <w:r w:rsidRPr="00142372">
      <w:rPr>
        <w:rFonts w:cs="Arial"/>
        <w:sz w:val="18"/>
        <w:szCs w:val="18"/>
      </w:rPr>
      <w:ptab w:relativeTo="margin" w:alignment="right" w:leader="none"/>
    </w:r>
    <w:r w:rsidRPr="0016742D">
      <w:rPr>
        <w:rFonts w:cs="Arial"/>
        <w:sz w:val="18"/>
        <w:szCs w:val="18"/>
      </w:rPr>
      <w:t xml:space="preserve">Page </w:t>
    </w:r>
    <w:r w:rsidRPr="0016742D">
      <w:rPr>
        <w:rFonts w:cs="Arial"/>
        <w:b/>
        <w:bCs/>
        <w:sz w:val="18"/>
        <w:szCs w:val="18"/>
      </w:rPr>
      <w:fldChar w:fldCharType="begin"/>
    </w:r>
    <w:r w:rsidRPr="0016742D">
      <w:rPr>
        <w:rFonts w:cs="Arial"/>
        <w:b/>
        <w:bCs/>
        <w:sz w:val="18"/>
        <w:szCs w:val="18"/>
      </w:rPr>
      <w:instrText xml:space="preserve"> PAGE  \* Arabic  \* MERGEFORMAT </w:instrText>
    </w:r>
    <w:r w:rsidRPr="0016742D">
      <w:rPr>
        <w:rFonts w:cs="Arial"/>
        <w:b/>
        <w:bCs/>
        <w:sz w:val="18"/>
        <w:szCs w:val="18"/>
      </w:rPr>
      <w:fldChar w:fldCharType="separate"/>
    </w:r>
    <w:r w:rsidRPr="0016742D">
      <w:rPr>
        <w:rFonts w:cs="Arial"/>
        <w:b/>
        <w:bCs/>
        <w:noProof/>
        <w:sz w:val="18"/>
        <w:szCs w:val="18"/>
      </w:rPr>
      <w:t>1</w:t>
    </w:r>
    <w:r w:rsidRPr="0016742D">
      <w:rPr>
        <w:rFonts w:cs="Arial"/>
        <w:b/>
        <w:bCs/>
        <w:sz w:val="18"/>
        <w:szCs w:val="18"/>
      </w:rPr>
      <w:fldChar w:fldCharType="end"/>
    </w:r>
    <w:r w:rsidRPr="0016742D">
      <w:rPr>
        <w:rFonts w:cs="Arial"/>
        <w:sz w:val="18"/>
        <w:szCs w:val="18"/>
      </w:rPr>
      <w:t xml:space="preserve"> of </w:t>
    </w:r>
    <w:r w:rsidRPr="0016742D">
      <w:rPr>
        <w:rFonts w:cs="Arial"/>
        <w:b/>
        <w:bCs/>
        <w:sz w:val="18"/>
        <w:szCs w:val="18"/>
      </w:rPr>
      <w:fldChar w:fldCharType="begin"/>
    </w:r>
    <w:r w:rsidRPr="0016742D">
      <w:rPr>
        <w:rFonts w:cs="Arial"/>
        <w:b/>
        <w:bCs/>
        <w:sz w:val="18"/>
        <w:szCs w:val="18"/>
      </w:rPr>
      <w:instrText xml:space="preserve"> NUMPAGES  \* Arabic  \* MERGEFORMAT </w:instrText>
    </w:r>
    <w:r w:rsidRPr="0016742D">
      <w:rPr>
        <w:rFonts w:cs="Arial"/>
        <w:b/>
        <w:bCs/>
        <w:sz w:val="18"/>
        <w:szCs w:val="18"/>
      </w:rPr>
      <w:fldChar w:fldCharType="separate"/>
    </w:r>
    <w:r w:rsidRPr="0016742D">
      <w:rPr>
        <w:rFonts w:cs="Arial"/>
        <w:b/>
        <w:bCs/>
        <w:noProof/>
        <w:sz w:val="18"/>
        <w:szCs w:val="18"/>
      </w:rPr>
      <w:t>2</w:t>
    </w:r>
    <w:r w:rsidRPr="0016742D">
      <w:rPr>
        <w:rFonts w:cs="Arial"/>
        <w:b/>
        <w:b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C3818" w14:textId="77777777" w:rsidR="00C162FA" w:rsidRDefault="00FE77B5" w:rsidP="00436244">
    <w:pPr>
      <w:pStyle w:val="Footer"/>
      <w:tabs>
        <w:tab w:val="clear" w:pos="8640"/>
        <w:tab w:val="right" w:pos="9900"/>
      </w:tabs>
      <w:rPr>
        <w:rFonts w:cs="Arial"/>
        <w:sz w:val="18"/>
        <w:szCs w:val="18"/>
      </w:rPr>
    </w:pPr>
    <w:r>
      <w:rPr>
        <w:rFonts w:cs="Arial"/>
        <w:sz w:val="18"/>
        <w:szCs w:val="18"/>
      </w:rPr>
      <w:pict w14:anchorId="000A7DE4">
        <v:rect id="_x0000_i1042" style="width:0;height:1.5pt" o:hralign="center" o:hrstd="t" o:hr="t" fillcolor="#a0a0a0" stroked="f"/>
      </w:pict>
    </w:r>
  </w:p>
  <w:p w14:paraId="7750C742" w14:textId="63466CDB" w:rsidR="00C162FA" w:rsidRPr="003E4064" w:rsidRDefault="00C162FA" w:rsidP="00436244">
    <w:pPr>
      <w:pStyle w:val="Footer"/>
      <w:tabs>
        <w:tab w:val="clear" w:pos="8640"/>
        <w:tab w:val="right" w:pos="9900"/>
      </w:tabs>
      <w:rPr>
        <w:rFonts w:cs="Arial"/>
        <w:sz w:val="18"/>
        <w:szCs w:val="18"/>
      </w:rPr>
    </w:pPr>
    <w:r>
      <w:rPr>
        <w:rFonts w:cs="Arial"/>
        <w:sz w:val="18"/>
        <w:szCs w:val="18"/>
      </w:rPr>
      <w:t>RFQQ HBE 19-004</w:t>
    </w:r>
    <w:r w:rsidRPr="00142372">
      <w:rPr>
        <w:rFonts w:cs="Arial"/>
        <w:sz w:val="18"/>
        <w:szCs w:val="18"/>
      </w:rPr>
      <w:ptab w:relativeTo="margin" w:alignment="center" w:leader="none"/>
    </w:r>
    <w:r>
      <w:rPr>
        <w:rFonts w:cs="Arial"/>
        <w:sz w:val="18"/>
        <w:szCs w:val="18"/>
      </w:rPr>
      <w:t>Exhibit B – Proposal Response Template</w:t>
    </w:r>
    <w:r w:rsidRPr="00142372">
      <w:rPr>
        <w:rFonts w:cs="Arial"/>
        <w:sz w:val="18"/>
        <w:szCs w:val="18"/>
      </w:rPr>
      <w:ptab w:relativeTo="margin" w:alignment="right" w:leader="none"/>
    </w:r>
    <w:r w:rsidRPr="0016742D">
      <w:rPr>
        <w:rFonts w:cs="Arial"/>
        <w:sz w:val="18"/>
        <w:szCs w:val="18"/>
      </w:rPr>
      <w:t xml:space="preserve">Page </w:t>
    </w:r>
    <w:r w:rsidRPr="0016742D">
      <w:rPr>
        <w:rFonts w:cs="Arial"/>
        <w:b/>
        <w:bCs/>
        <w:sz w:val="18"/>
        <w:szCs w:val="18"/>
      </w:rPr>
      <w:fldChar w:fldCharType="begin"/>
    </w:r>
    <w:r w:rsidRPr="0016742D">
      <w:rPr>
        <w:rFonts w:cs="Arial"/>
        <w:b/>
        <w:bCs/>
        <w:sz w:val="18"/>
        <w:szCs w:val="18"/>
      </w:rPr>
      <w:instrText xml:space="preserve"> PAGE  \* Arabic  \* MERGEFORMAT </w:instrText>
    </w:r>
    <w:r w:rsidRPr="0016742D">
      <w:rPr>
        <w:rFonts w:cs="Arial"/>
        <w:b/>
        <w:bCs/>
        <w:sz w:val="18"/>
        <w:szCs w:val="18"/>
      </w:rPr>
      <w:fldChar w:fldCharType="separate"/>
    </w:r>
    <w:r w:rsidRPr="0016742D">
      <w:rPr>
        <w:rFonts w:cs="Arial"/>
        <w:b/>
        <w:bCs/>
        <w:noProof/>
        <w:sz w:val="18"/>
        <w:szCs w:val="18"/>
      </w:rPr>
      <w:t>1</w:t>
    </w:r>
    <w:r w:rsidRPr="0016742D">
      <w:rPr>
        <w:rFonts w:cs="Arial"/>
        <w:b/>
        <w:bCs/>
        <w:sz w:val="18"/>
        <w:szCs w:val="18"/>
      </w:rPr>
      <w:fldChar w:fldCharType="end"/>
    </w:r>
    <w:r w:rsidRPr="0016742D">
      <w:rPr>
        <w:rFonts w:cs="Arial"/>
        <w:sz w:val="18"/>
        <w:szCs w:val="18"/>
      </w:rPr>
      <w:t xml:space="preserve"> of </w:t>
    </w:r>
    <w:r w:rsidRPr="0016742D">
      <w:rPr>
        <w:rFonts w:cs="Arial"/>
        <w:b/>
        <w:bCs/>
        <w:sz w:val="18"/>
        <w:szCs w:val="18"/>
      </w:rPr>
      <w:fldChar w:fldCharType="begin"/>
    </w:r>
    <w:r w:rsidRPr="0016742D">
      <w:rPr>
        <w:rFonts w:cs="Arial"/>
        <w:b/>
        <w:bCs/>
        <w:sz w:val="18"/>
        <w:szCs w:val="18"/>
      </w:rPr>
      <w:instrText xml:space="preserve"> NUMPAGES  \* Arabic  \* MERGEFORMAT </w:instrText>
    </w:r>
    <w:r w:rsidRPr="0016742D">
      <w:rPr>
        <w:rFonts w:cs="Arial"/>
        <w:b/>
        <w:bCs/>
        <w:sz w:val="18"/>
        <w:szCs w:val="18"/>
      </w:rPr>
      <w:fldChar w:fldCharType="separate"/>
    </w:r>
    <w:r w:rsidRPr="0016742D">
      <w:rPr>
        <w:rFonts w:cs="Arial"/>
        <w:b/>
        <w:bCs/>
        <w:noProof/>
        <w:sz w:val="18"/>
        <w:szCs w:val="18"/>
      </w:rPr>
      <w:t>2</w:t>
    </w:r>
    <w:r w:rsidRPr="0016742D">
      <w:rPr>
        <w:rFonts w:cs="Arial"/>
        <w:b/>
        <w:b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446B0" w14:textId="77777777" w:rsidR="00C162FA" w:rsidRDefault="00FE77B5" w:rsidP="00436244">
    <w:pPr>
      <w:pStyle w:val="Footer"/>
      <w:tabs>
        <w:tab w:val="clear" w:pos="8640"/>
        <w:tab w:val="right" w:pos="9900"/>
      </w:tabs>
      <w:rPr>
        <w:rFonts w:cs="Arial"/>
        <w:sz w:val="18"/>
        <w:szCs w:val="18"/>
      </w:rPr>
    </w:pPr>
    <w:r>
      <w:rPr>
        <w:rFonts w:cs="Arial"/>
        <w:sz w:val="18"/>
        <w:szCs w:val="18"/>
      </w:rPr>
      <w:pict w14:anchorId="5D458D22">
        <v:rect id="_x0000_i1061" style="width:0;height:1.5pt" o:hralign="center" o:hrstd="t" o:hr="t" fillcolor="#a0a0a0" stroked="f"/>
      </w:pict>
    </w:r>
  </w:p>
  <w:p w14:paraId="6658B902" w14:textId="22EB271E" w:rsidR="00C162FA" w:rsidRPr="003E4064" w:rsidRDefault="00C162FA" w:rsidP="00436244">
    <w:pPr>
      <w:pStyle w:val="Footer"/>
      <w:tabs>
        <w:tab w:val="clear" w:pos="8640"/>
        <w:tab w:val="right" w:pos="9900"/>
      </w:tabs>
      <w:rPr>
        <w:rFonts w:cs="Arial"/>
        <w:sz w:val="18"/>
        <w:szCs w:val="18"/>
      </w:rPr>
    </w:pPr>
    <w:r>
      <w:rPr>
        <w:rFonts w:cs="Arial"/>
        <w:sz w:val="18"/>
        <w:szCs w:val="18"/>
      </w:rPr>
      <w:t>RFQQ HBE 19-004</w:t>
    </w:r>
    <w:r w:rsidRPr="00142372">
      <w:rPr>
        <w:rFonts w:cs="Arial"/>
        <w:sz w:val="18"/>
        <w:szCs w:val="18"/>
      </w:rPr>
      <w:ptab w:relativeTo="margin" w:alignment="center" w:leader="none"/>
    </w:r>
    <w:r>
      <w:rPr>
        <w:rFonts w:cs="Arial"/>
        <w:sz w:val="18"/>
        <w:szCs w:val="18"/>
      </w:rPr>
      <w:t>Exhibit C – Certifications and Assurances</w:t>
    </w:r>
    <w:r w:rsidRPr="00142372">
      <w:rPr>
        <w:rFonts w:cs="Arial"/>
        <w:sz w:val="18"/>
        <w:szCs w:val="18"/>
      </w:rPr>
      <w:ptab w:relativeTo="margin" w:alignment="right" w:leader="none"/>
    </w:r>
    <w:r w:rsidRPr="0016742D">
      <w:rPr>
        <w:rFonts w:cs="Arial"/>
        <w:sz w:val="18"/>
        <w:szCs w:val="18"/>
      </w:rPr>
      <w:t xml:space="preserve">Page </w:t>
    </w:r>
    <w:r w:rsidRPr="0016742D">
      <w:rPr>
        <w:rFonts w:cs="Arial"/>
        <w:b/>
        <w:bCs/>
        <w:sz w:val="18"/>
        <w:szCs w:val="18"/>
      </w:rPr>
      <w:fldChar w:fldCharType="begin"/>
    </w:r>
    <w:r w:rsidRPr="0016742D">
      <w:rPr>
        <w:rFonts w:cs="Arial"/>
        <w:b/>
        <w:bCs/>
        <w:sz w:val="18"/>
        <w:szCs w:val="18"/>
      </w:rPr>
      <w:instrText xml:space="preserve"> PAGE  \* Arabic  \* MERGEFORMAT </w:instrText>
    </w:r>
    <w:r w:rsidRPr="0016742D">
      <w:rPr>
        <w:rFonts w:cs="Arial"/>
        <w:b/>
        <w:bCs/>
        <w:sz w:val="18"/>
        <w:szCs w:val="18"/>
      </w:rPr>
      <w:fldChar w:fldCharType="separate"/>
    </w:r>
    <w:r w:rsidRPr="0016742D">
      <w:rPr>
        <w:rFonts w:cs="Arial"/>
        <w:b/>
        <w:bCs/>
        <w:noProof/>
        <w:sz w:val="18"/>
        <w:szCs w:val="18"/>
      </w:rPr>
      <w:t>1</w:t>
    </w:r>
    <w:r w:rsidRPr="0016742D">
      <w:rPr>
        <w:rFonts w:cs="Arial"/>
        <w:b/>
        <w:bCs/>
        <w:sz w:val="18"/>
        <w:szCs w:val="18"/>
      </w:rPr>
      <w:fldChar w:fldCharType="end"/>
    </w:r>
    <w:r w:rsidRPr="0016742D">
      <w:rPr>
        <w:rFonts w:cs="Arial"/>
        <w:sz w:val="18"/>
        <w:szCs w:val="18"/>
      </w:rPr>
      <w:t xml:space="preserve"> of </w:t>
    </w:r>
    <w:r w:rsidRPr="0016742D">
      <w:rPr>
        <w:rFonts w:cs="Arial"/>
        <w:b/>
        <w:bCs/>
        <w:sz w:val="18"/>
        <w:szCs w:val="18"/>
      </w:rPr>
      <w:fldChar w:fldCharType="begin"/>
    </w:r>
    <w:r w:rsidRPr="0016742D">
      <w:rPr>
        <w:rFonts w:cs="Arial"/>
        <w:b/>
        <w:bCs/>
        <w:sz w:val="18"/>
        <w:szCs w:val="18"/>
      </w:rPr>
      <w:instrText xml:space="preserve"> NUMPAGES  \* Arabic  \* MERGEFORMAT </w:instrText>
    </w:r>
    <w:r w:rsidRPr="0016742D">
      <w:rPr>
        <w:rFonts w:cs="Arial"/>
        <w:b/>
        <w:bCs/>
        <w:sz w:val="18"/>
        <w:szCs w:val="18"/>
      </w:rPr>
      <w:fldChar w:fldCharType="separate"/>
    </w:r>
    <w:r w:rsidRPr="0016742D">
      <w:rPr>
        <w:rFonts w:cs="Arial"/>
        <w:b/>
        <w:bCs/>
        <w:noProof/>
        <w:sz w:val="18"/>
        <w:szCs w:val="18"/>
      </w:rPr>
      <w:t>2</w:t>
    </w:r>
    <w:r w:rsidRPr="0016742D">
      <w:rPr>
        <w:rFonts w:cs="Arial"/>
        <w:b/>
        <w:b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B6408" w14:textId="77777777" w:rsidR="00C162FA" w:rsidRDefault="00FE77B5" w:rsidP="008F779A">
    <w:pPr>
      <w:pStyle w:val="Footer"/>
      <w:tabs>
        <w:tab w:val="clear" w:pos="8640"/>
        <w:tab w:val="right" w:pos="9900"/>
      </w:tabs>
      <w:rPr>
        <w:rFonts w:cs="Arial"/>
        <w:sz w:val="18"/>
        <w:szCs w:val="18"/>
      </w:rPr>
    </w:pPr>
    <w:r>
      <w:rPr>
        <w:rFonts w:cs="Arial"/>
        <w:sz w:val="18"/>
        <w:szCs w:val="18"/>
      </w:rPr>
      <w:pict w14:anchorId="76020585">
        <v:rect id="_x0000_i1045" style="width:0;height:1.5pt" o:hralign="center" o:hrstd="t" o:hr="t" fillcolor="#a0a0a0" stroked="f"/>
      </w:pict>
    </w:r>
  </w:p>
  <w:p w14:paraId="43197E91" w14:textId="77777777" w:rsidR="00C162FA" w:rsidRPr="003E4064" w:rsidRDefault="00C162FA" w:rsidP="008F779A">
    <w:pPr>
      <w:pStyle w:val="Footer"/>
      <w:tabs>
        <w:tab w:val="clear" w:pos="8640"/>
        <w:tab w:val="right" w:pos="9900"/>
      </w:tabs>
      <w:rPr>
        <w:rFonts w:cs="Arial"/>
        <w:sz w:val="18"/>
        <w:szCs w:val="18"/>
      </w:rPr>
    </w:pPr>
    <w:r>
      <w:rPr>
        <w:rFonts w:cs="Arial"/>
        <w:sz w:val="18"/>
        <w:szCs w:val="18"/>
      </w:rPr>
      <w:t>RFQQ WAHBE 19-004</w:t>
    </w:r>
    <w:r w:rsidRPr="00142372">
      <w:rPr>
        <w:rFonts w:cs="Arial"/>
        <w:sz w:val="18"/>
        <w:szCs w:val="18"/>
      </w:rPr>
      <w:ptab w:relativeTo="margin" w:alignment="center" w:leader="none"/>
    </w:r>
    <w:r>
      <w:rPr>
        <w:rFonts w:cs="Arial"/>
        <w:sz w:val="18"/>
        <w:szCs w:val="18"/>
      </w:rPr>
      <w:t>Exhibit C – Subcontractor Utilization Statement</w:t>
    </w:r>
    <w:r w:rsidRPr="00142372">
      <w:rPr>
        <w:rFonts w:cs="Arial"/>
        <w:sz w:val="18"/>
        <w:szCs w:val="18"/>
      </w:rPr>
      <w:ptab w:relativeTo="margin" w:alignment="right" w:leader="none"/>
    </w:r>
    <w:r>
      <w:rPr>
        <w:rFonts w:cs="Arial"/>
        <w:sz w:val="18"/>
        <w:szCs w:val="18"/>
      </w:rPr>
      <w:t xml:space="preserve">Page </w:t>
    </w:r>
    <w:r>
      <w:rPr>
        <w:rFonts w:cs="Arial"/>
        <w:sz w:val="18"/>
        <w:szCs w:val="18"/>
      </w:rPr>
      <w:fldChar w:fldCharType="begin"/>
    </w:r>
    <w:r>
      <w:rPr>
        <w:rFonts w:cs="Arial"/>
        <w:sz w:val="18"/>
        <w:szCs w:val="18"/>
      </w:rPr>
      <w:instrText xml:space="preserve"> PAGE   \* MERGEFORMAT </w:instrText>
    </w:r>
    <w:r>
      <w:rPr>
        <w:rFonts w:cs="Arial"/>
        <w:sz w:val="18"/>
        <w:szCs w:val="18"/>
      </w:rPr>
      <w:fldChar w:fldCharType="separate"/>
    </w:r>
    <w:r>
      <w:rPr>
        <w:rFonts w:cs="Arial"/>
        <w:noProof/>
        <w:sz w:val="18"/>
        <w:szCs w:val="18"/>
      </w:rPr>
      <w:t>32</w:t>
    </w:r>
    <w:r>
      <w:rPr>
        <w:rFonts w:cs="Arial"/>
        <w:sz w:val="18"/>
        <w:szCs w:val="18"/>
      </w:rPr>
      <w:fldChar w:fldCharType="end"/>
    </w:r>
    <w:r>
      <w:rPr>
        <w:rFonts w:cs="Arial"/>
        <w:sz w:val="18"/>
        <w:szCs w:val="18"/>
      </w:rPr>
      <w:t xml:space="preserve"> of </w:t>
    </w:r>
    <w:r>
      <w:rPr>
        <w:rFonts w:cs="Arial"/>
        <w:sz w:val="18"/>
        <w:szCs w:val="18"/>
      </w:rPr>
      <w:fldChar w:fldCharType="begin"/>
    </w:r>
    <w:r>
      <w:rPr>
        <w:rFonts w:cs="Arial"/>
        <w:sz w:val="18"/>
        <w:szCs w:val="18"/>
      </w:rPr>
      <w:instrText xml:space="preserve"> PAGE   \* MERGEFORMAT </w:instrText>
    </w:r>
    <w:r>
      <w:rPr>
        <w:rFonts w:cs="Arial"/>
        <w:sz w:val="18"/>
        <w:szCs w:val="18"/>
      </w:rPr>
      <w:fldChar w:fldCharType="separate"/>
    </w:r>
    <w:r>
      <w:rPr>
        <w:rFonts w:cs="Arial"/>
        <w:noProof/>
        <w:sz w:val="18"/>
        <w:szCs w:val="18"/>
      </w:rPr>
      <w:t>32</w:t>
    </w:r>
    <w:r>
      <w:rPr>
        <w:rFonts w:cs="Arial"/>
        <w:sz w:val="18"/>
        <w:szCs w:val="18"/>
      </w:rPr>
      <w:fldChar w:fldCharType="end"/>
    </w:r>
  </w:p>
  <w:p w14:paraId="44195DA9" w14:textId="77777777" w:rsidR="00C162FA" w:rsidRPr="008F779A" w:rsidRDefault="00C162FA" w:rsidP="008F779A">
    <w:pPr>
      <w:pStyle w:val="Footer"/>
    </w:pPr>
  </w:p>
  <w:p w14:paraId="1C2B0632" w14:textId="77777777" w:rsidR="00C162FA" w:rsidRDefault="00C162F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43E28" w14:textId="77777777" w:rsidR="00C162FA" w:rsidRDefault="00FE77B5" w:rsidP="0016742D">
    <w:pPr>
      <w:pStyle w:val="Footer"/>
      <w:tabs>
        <w:tab w:val="clear" w:pos="8640"/>
        <w:tab w:val="right" w:pos="9900"/>
      </w:tabs>
      <w:rPr>
        <w:rFonts w:cs="Arial"/>
        <w:sz w:val="18"/>
        <w:szCs w:val="18"/>
      </w:rPr>
    </w:pPr>
    <w:r>
      <w:rPr>
        <w:rFonts w:cs="Arial"/>
        <w:sz w:val="18"/>
        <w:szCs w:val="18"/>
      </w:rPr>
      <w:pict w14:anchorId="7BAA0A90">
        <v:rect id="_x0000_i1046" style="width:0;height:1.5pt" o:hralign="center" o:hrstd="t" o:hr="t" fillcolor="#a0a0a0" stroked="f"/>
      </w:pict>
    </w:r>
  </w:p>
  <w:p w14:paraId="71CCAB47" w14:textId="65BB4772" w:rsidR="00C162FA" w:rsidRPr="0016742D" w:rsidRDefault="00C162FA" w:rsidP="0016742D">
    <w:pPr>
      <w:pStyle w:val="Footer"/>
      <w:tabs>
        <w:tab w:val="clear" w:pos="8640"/>
        <w:tab w:val="right" w:pos="9900"/>
      </w:tabs>
      <w:rPr>
        <w:rFonts w:cs="Arial"/>
        <w:sz w:val="18"/>
        <w:szCs w:val="18"/>
      </w:rPr>
    </w:pPr>
    <w:r>
      <w:rPr>
        <w:rFonts w:cs="Arial"/>
        <w:sz w:val="18"/>
        <w:szCs w:val="18"/>
      </w:rPr>
      <w:t>RFQQ HBE 19-004</w:t>
    </w:r>
    <w:r w:rsidRPr="00142372">
      <w:rPr>
        <w:rFonts w:cs="Arial"/>
        <w:sz w:val="18"/>
        <w:szCs w:val="18"/>
      </w:rPr>
      <w:ptab w:relativeTo="margin" w:alignment="center" w:leader="none"/>
    </w:r>
    <w:r>
      <w:rPr>
        <w:rFonts w:cs="Arial"/>
        <w:sz w:val="18"/>
        <w:szCs w:val="18"/>
      </w:rPr>
      <w:t xml:space="preserve">Exhibit D – </w:t>
    </w:r>
    <w:r w:rsidRPr="0016742D">
      <w:rPr>
        <w:rFonts w:cs="Arial"/>
        <w:sz w:val="18"/>
        <w:szCs w:val="18"/>
      </w:rPr>
      <w:t>Subcontractor Utilization Statement</w:t>
    </w:r>
    <w:r w:rsidRPr="00142372">
      <w:rPr>
        <w:rFonts w:cs="Arial"/>
        <w:sz w:val="18"/>
        <w:szCs w:val="18"/>
      </w:rPr>
      <w:ptab w:relativeTo="margin" w:alignment="right" w:leader="none"/>
    </w:r>
    <w:r w:rsidRPr="0016742D">
      <w:rPr>
        <w:rFonts w:cs="Arial"/>
        <w:sz w:val="18"/>
        <w:szCs w:val="18"/>
      </w:rPr>
      <w:t xml:space="preserve">Page </w:t>
    </w:r>
    <w:r w:rsidRPr="0016742D">
      <w:rPr>
        <w:rFonts w:cs="Arial"/>
        <w:b/>
        <w:bCs/>
        <w:sz w:val="18"/>
        <w:szCs w:val="18"/>
      </w:rPr>
      <w:fldChar w:fldCharType="begin"/>
    </w:r>
    <w:r w:rsidRPr="0016742D">
      <w:rPr>
        <w:rFonts w:cs="Arial"/>
        <w:b/>
        <w:bCs/>
        <w:sz w:val="18"/>
        <w:szCs w:val="18"/>
      </w:rPr>
      <w:instrText xml:space="preserve"> PAGE  \* Arabic  \* MERGEFORMAT </w:instrText>
    </w:r>
    <w:r w:rsidRPr="0016742D">
      <w:rPr>
        <w:rFonts w:cs="Arial"/>
        <w:b/>
        <w:bCs/>
        <w:sz w:val="18"/>
        <w:szCs w:val="18"/>
      </w:rPr>
      <w:fldChar w:fldCharType="separate"/>
    </w:r>
    <w:r>
      <w:rPr>
        <w:rFonts w:cs="Arial"/>
        <w:b/>
        <w:bCs/>
        <w:sz w:val="18"/>
        <w:szCs w:val="18"/>
      </w:rPr>
      <w:t>48</w:t>
    </w:r>
    <w:r w:rsidRPr="0016742D">
      <w:rPr>
        <w:rFonts w:cs="Arial"/>
        <w:b/>
        <w:bCs/>
        <w:sz w:val="18"/>
        <w:szCs w:val="18"/>
      </w:rPr>
      <w:fldChar w:fldCharType="end"/>
    </w:r>
    <w:r w:rsidRPr="0016742D">
      <w:rPr>
        <w:rFonts w:cs="Arial"/>
        <w:sz w:val="18"/>
        <w:szCs w:val="18"/>
      </w:rPr>
      <w:t xml:space="preserve"> of </w:t>
    </w:r>
    <w:r w:rsidRPr="0016742D">
      <w:rPr>
        <w:rFonts w:cs="Arial"/>
        <w:b/>
        <w:bCs/>
        <w:sz w:val="18"/>
        <w:szCs w:val="18"/>
      </w:rPr>
      <w:fldChar w:fldCharType="begin"/>
    </w:r>
    <w:r w:rsidRPr="0016742D">
      <w:rPr>
        <w:rFonts w:cs="Arial"/>
        <w:b/>
        <w:bCs/>
        <w:sz w:val="18"/>
        <w:szCs w:val="18"/>
      </w:rPr>
      <w:instrText xml:space="preserve"> NUMPAGES  \* Arabic  \* MERGEFORMAT </w:instrText>
    </w:r>
    <w:r w:rsidRPr="0016742D">
      <w:rPr>
        <w:rFonts w:cs="Arial"/>
        <w:b/>
        <w:bCs/>
        <w:sz w:val="18"/>
        <w:szCs w:val="18"/>
      </w:rPr>
      <w:fldChar w:fldCharType="separate"/>
    </w:r>
    <w:r>
      <w:rPr>
        <w:rFonts w:cs="Arial"/>
        <w:b/>
        <w:bCs/>
        <w:sz w:val="18"/>
        <w:szCs w:val="18"/>
      </w:rPr>
      <w:t>89</w:t>
    </w:r>
    <w:r w:rsidRPr="0016742D">
      <w:rPr>
        <w:rFonts w:cs="Arial"/>
        <w:b/>
        <w:bCs/>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2949" w14:textId="77777777" w:rsidR="00C162FA" w:rsidRDefault="00FE77B5" w:rsidP="0016742D">
    <w:pPr>
      <w:pStyle w:val="Footer"/>
      <w:tabs>
        <w:tab w:val="clear" w:pos="8640"/>
        <w:tab w:val="right" w:pos="9900"/>
      </w:tabs>
      <w:rPr>
        <w:rFonts w:cs="Arial"/>
        <w:sz w:val="18"/>
        <w:szCs w:val="18"/>
      </w:rPr>
    </w:pPr>
    <w:r>
      <w:rPr>
        <w:rFonts w:cs="Arial"/>
        <w:sz w:val="18"/>
        <w:szCs w:val="18"/>
      </w:rPr>
      <w:pict w14:anchorId="678F1388">
        <v:rect id="_x0000_i1047" style="width:0;height:1.5pt" o:hralign="center" o:hrstd="t" o:hr="t" fillcolor="#a0a0a0" stroked="f"/>
      </w:pict>
    </w:r>
  </w:p>
  <w:p w14:paraId="129B8131" w14:textId="41D69945" w:rsidR="00C162FA" w:rsidRPr="0016742D" w:rsidRDefault="00C162FA" w:rsidP="0016742D">
    <w:pPr>
      <w:pStyle w:val="Footer"/>
      <w:tabs>
        <w:tab w:val="clear" w:pos="8640"/>
        <w:tab w:val="right" w:pos="9900"/>
      </w:tabs>
      <w:rPr>
        <w:rFonts w:cs="Arial"/>
        <w:sz w:val="18"/>
        <w:szCs w:val="18"/>
      </w:rPr>
    </w:pPr>
    <w:r>
      <w:rPr>
        <w:rFonts w:cs="Arial"/>
        <w:sz w:val="18"/>
        <w:szCs w:val="18"/>
      </w:rPr>
      <w:t>RFQQ HBE 19-004</w:t>
    </w:r>
    <w:r w:rsidRPr="00142372">
      <w:rPr>
        <w:rFonts w:cs="Arial"/>
        <w:sz w:val="18"/>
        <w:szCs w:val="18"/>
      </w:rPr>
      <w:ptab w:relativeTo="margin" w:alignment="center" w:leader="none"/>
    </w:r>
    <w:r>
      <w:rPr>
        <w:rFonts w:cs="Arial"/>
        <w:sz w:val="18"/>
        <w:szCs w:val="18"/>
      </w:rPr>
      <w:t>Exhibit E – Sample Contract</w:t>
    </w:r>
    <w:r w:rsidRPr="00142372">
      <w:rPr>
        <w:rFonts w:cs="Arial"/>
        <w:sz w:val="18"/>
        <w:szCs w:val="18"/>
      </w:rPr>
      <w:ptab w:relativeTo="margin" w:alignment="right" w:leader="none"/>
    </w:r>
    <w:r w:rsidRPr="0016742D">
      <w:rPr>
        <w:rFonts w:cs="Arial"/>
        <w:sz w:val="18"/>
        <w:szCs w:val="18"/>
      </w:rPr>
      <w:t xml:space="preserve">Page </w:t>
    </w:r>
    <w:r w:rsidRPr="0016742D">
      <w:rPr>
        <w:rFonts w:cs="Arial"/>
        <w:b/>
        <w:bCs/>
        <w:sz w:val="18"/>
        <w:szCs w:val="18"/>
      </w:rPr>
      <w:fldChar w:fldCharType="begin"/>
    </w:r>
    <w:r w:rsidRPr="0016742D">
      <w:rPr>
        <w:rFonts w:cs="Arial"/>
        <w:b/>
        <w:bCs/>
        <w:sz w:val="18"/>
        <w:szCs w:val="18"/>
      </w:rPr>
      <w:instrText xml:space="preserve"> PAGE  \* Arabic  \* MERGEFORMAT </w:instrText>
    </w:r>
    <w:r w:rsidRPr="0016742D">
      <w:rPr>
        <w:rFonts w:cs="Arial"/>
        <w:b/>
        <w:bCs/>
        <w:sz w:val="18"/>
        <w:szCs w:val="18"/>
      </w:rPr>
      <w:fldChar w:fldCharType="separate"/>
    </w:r>
    <w:r>
      <w:rPr>
        <w:rFonts w:cs="Arial"/>
        <w:b/>
        <w:bCs/>
        <w:sz w:val="18"/>
        <w:szCs w:val="18"/>
      </w:rPr>
      <w:t>50</w:t>
    </w:r>
    <w:r w:rsidRPr="0016742D">
      <w:rPr>
        <w:rFonts w:cs="Arial"/>
        <w:b/>
        <w:bCs/>
        <w:sz w:val="18"/>
        <w:szCs w:val="18"/>
      </w:rPr>
      <w:fldChar w:fldCharType="end"/>
    </w:r>
    <w:r w:rsidRPr="0016742D">
      <w:rPr>
        <w:rFonts w:cs="Arial"/>
        <w:sz w:val="18"/>
        <w:szCs w:val="18"/>
      </w:rPr>
      <w:t xml:space="preserve"> of </w:t>
    </w:r>
    <w:r w:rsidRPr="0016742D">
      <w:rPr>
        <w:rFonts w:cs="Arial"/>
        <w:b/>
        <w:bCs/>
        <w:sz w:val="18"/>
        <w:szCs w:val="18"/>
      </w:rPr>
      <w:fldChar w:fldCharType="begin"/>
    </w:r>
    <w:r w:rsidRPr="0016742D">
      <w:rPr>
        <w:rFonts w:cs="Arial"/>
        <w:b/>
        <w:bCs/>
        <w:sz w:val="18"/>
        <w:szCs w:val="18"/>
      </w:rPr>
      <w:instrText xml:space="preserve"> NUMPAGES  \* Arabic  \* MERGEFORMAT </w:instrText>
    </w:r>
    <w:r w:rsidRPr="0016742D">
      <w:rPr>
        <w:rFonts w:cs="Arial"/>
        <w:b/>
        <w:bCs/>
        <w:sz w:val="18"/>
        <w:szCs w:val="18"/>
      </w:rPr>
      <w:fldChar w:fldCharType="separate"/>
    </w:r>
    <w:r>
      <w:rPr>
        <w:rFonts w:cs="Arial"/>
        <w:b/>
        <w:bCs/>
        <w:sz w:val="18"/>
        <w:szCs w:val="18"/>
      </w:rPr>
      <w:t>89</w:t>
    </w:r>
    <w:r w:rsidRPr="0016742D">
      <w:rPr>
        <w:rFonts w:cs="Arial"/>
        <w:b/>
        <w:bCs/>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EF891" w14:textId="77777777" w:rsidR="00C162FA" w:rsidRDefault="00FE77B5" w:rsidP="0016742D">
    <w:pPr>
      <w:pStyle w:val="Footer"/>
      <w:tabs>
        <w:tab w:val="clear" w:pos="8640"/>
        <w:tab w:val="right" w:pos="9900"/>
      </w:tabs>
      <w:rPr>
        <w:rFonts w:cs="Arial"/>
        <w:sz w:val="18"/>
        <w:szCs w:val="18"/>
      </w:rPr>
    </w:pPr>
    <w:r>
      <w:rPr>
        <w:rFonts w:cs="Arial"/>
        <w:sz w:val="18"/>
        <w:szCs w:val="18"/>
      </w:rPr>
      <w:pict w14:anchorId="606B0C97">
        <v:rect id="_x0000_i1048" style="width:0;height:1.5pt" o:hralign="center" o:hrstd="t" o:hr="t" fillcolor="#a0a0a0" stroked="f"/>
      </w:pict>
    </w:r>
  </w:p>
  <w:p w14:paraId="702281E1" w14:textId="76128E3B" w:rsidR="00C162FA" w:rsidRPr="0016742D" w:rsidRDefault="00C162FA" w:rsidP="0016742D">
    <w:pPr>
      <w:pStyle w:val="Footer"/>
      <w:tabs>
        <w:tab w:val="clear" w:pos="8640"/>
        <w:tab w:val="right" w:pos="9900"/>
      </w:tabs>
      <w:rPr>
        <w:rFonts w:cs="Arial"/>
        <w:sz w:val="18"/>
        <w:szCs w:val="18"/>
      </w:rPr>
    </w:pPr>
    <w:r>
      <w:rPr>
        <w:rFonts w:cs="Arial"/>
        <w:sz w:val="18"/>
        <w:szCs w:val="18"/>
      </w:rPr>
      <w:t>RFQQ HBE 19-004</w:t>
    </w:r>
    <w:r w:rsidRPr="00142372">
      <w:rPr>
        <w:rFonts w:cs="Arial"/>
        <w:sz w:val="18"/>
        <w:szCs w:val="18"/>
      </w:rPr>
      <w:ptab w:relativeTo="margin" w:alignment="center" w:leader="none"/>
    </w:r>
    <w:r>
      <w:rPr>
        <w:rFonts w:cs="Arial"/>
        <w:sz w:val="18"/>
        <w:szCs w:val="18"/>
      </w:rPr>
      <w:t>Exhibit E – Sample Contract</w:t>
    </w:r>
    <w:r w:rsidRPr="00142372">
      <w:rPr>
        <w:rFonts w:cs="Arial"/>
        <w:sz w:val="18"/>
        <w:szCs w:val="18"/>
      </w:rPr>
      <w:ptab w:relativeTo="margin" w:alignment="right" w:leader="none"/>
    </w:r>
    <w:r w:rsidRPr="0016742D">
      <w:rPr>
        <w:rFonts w:cs="Arial"/>
        <w:sz w:val="18"/>
        <w:szCs w:val="18"/>
      </w:rPr>
      <w:t xml:space="preserve">Page </w:t>
    </w:r>
    <w:r w:rsidRPr="0016742D">
      <w:rPr>
        <w:rFonts w:cs="Arial"/>
        <w:b/>
        <w:bCs/>
        <w:sz w:val="18"/>
        <w:szCs w:val="18"/>
      </w:rPr>
      <w:fldChar w:fldCharType="begin"/>
    </w:r>
    <w:r w:rsidRPr="0016742D">
      <w:rPr>
        <w:rFonts w:cs="Arial"/>
        <w:b/>
        <w:bCs/>
        <w:sz w:val="18"/>
        <w:szCs w:val="18"/>
      </w:rPr>
      <w:instrText xml:space="preserve"> PAGE  \* Arabic  \* MERGEFORMAT </w:instrText>
    </w:r>
    <w:r w:rsidRPr="0016742D">
      <w:rPr>
        <w:rFonts w:cs="Arial"/>
        <w:b/>
        <w:bCs/>
        <w:sz w:val="18"/>
        <w:szCs w:val="18"/>
      </w:rPr>
      <w:fldChar w:fldCharType="separate"/>
    </w:r>
    <w:r>
      <w:rPr>
        <w:rFonts w:cs="Arial"/>
        <w:b/>
        <w:bCs/>
        <w:sz w:val="18"/>
        <w:szCs w:val="18"/>
      </w:rPr>
      <w:t>49</w:t>
    </w:r>
    <w:r w:rsidRPr="0016742D">
      <w:rPr>
        <w:rFonts w:cs="Arial"/>
        <w:b/>
        <w:bCs/>
        <w:sz w:val="18"/>
        <w:szCs w:val="18"/>
      </w:rPr>
      <w:fldChar w:fldCharType="end"/>
    </w:r>
    <w:r w:rsidRPr="0016742D">
      <w:rPr>
        <w:rFonts w:cs="Arial"/>
        <w:sz w:val="18"/>
        <w:szCs w:val="18"/>
      </w:rPr>
      <w:t xml:space="preserve"> of </w:t>
    </w:r>
    <w:r w:rsidRPr="0016742D">
      <w:rPr>
        <w:rFonts w:cs="Arial"/>
        <w:b/>
        <w:bCs/>
        <w:sz w:val="18"/>
        <w:szCs w:val="18"/>
      </w:rPr>
      <w:fldChar w:fldCharType="begin"/>
    </w:r>
    <w:r w:rsidRPr="0016742D">
      <w:rPr>
        <w:rFonts w:cs="Arial"/>
        <w:b/>
        <w:bCs/>
        <w:sz w:val="18"/>
        <w:szCs w:val="18"/>
      </w:rPr>
      <w:instrText xml:space="preserve"> NUMPAGES  \* Arabic  \* MERGEFORMAT </w:instrText>
    </w:r>
    <w:r w:rsidRPr="0016742D">
      <w:rPr>
        <w:rFonts w:cs="Arial"/>
        <w:b/>
        <w:bCs/>
        <w:sz w:val="18"/>
        <w:szCs w:val="18"/>
      </w:rPr>
      <w:fldChar w:fldCharType="separate"/>
    </w:r>
    <w:r>
      <w:rPr>
        <w:rFonts w:cs="Arial"/>
        <w:b/>
        <w:bCs/>
        <w:sz w:val="18"/>
        <w:szCs w:val="18"/>
      </w:rPr>
      <w:t>89</w:t>
    </w:r>
    <w:r w:rsidRPr="0016742D">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04798" w14:textId="77777777" w:rsidR="00C162FA" w:rsidRDefault="00C162FA">
      <w:r>
        <w:separator/>
      </w:r>
    </w:p>
  </w:footnote>
  <w:footnote w:type="continuationSeparator" w:id="0">
    <w:p w14:paraId="1D48490D" w14:textId="77777777" w:rsidR="00C162FA" w:rsidRDefault="00C1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FB196" w14:textId="77777777" w:rsidR="00C162FA" w:rsidRDefault="00C162F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53347" w14:textId="77777777" w:rsidR="00C162FA" w:rsidRDefault="00FE77B5">
    <w:r>
      <w:rPr>
        <w:noProof/>
      </w:rPr>
      <w:pict w14:anchorId="421E7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14" o:spid="_x0000_s2055" type="#_x0000_t136" style="position:absolute;margin-left:0;margin-top:0;width:544.75pt;height:155.65pt;rotation:315;z-index:-25165977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p w14:paraId="4A1D2B85" w14:textId="77777777" w:rsidR="00C162FA" w:rsidRDefault="00C162F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8A29" w14:textId="77777777" w:rsidR="00C162FA" w:rsidRDefault="00FE77B5">
    <w:pPr>
      <w:pStyle w:val="Header"/>
    </w:pPr>
    <w:r>
      <w:rPr>
        <w:noProof/>
      </w:rPr>
      <w:pict w14:anchorId="741A7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12" o:spid="_x0000_s2053" type="#_x0000_t136" style="position:absolute;margin-left:0;margin-top:0;width:544.75pt;height:155.65pt;rotation:315;z-index:-25166182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6B270" w14:textId="77777777" w:rsidR="00C162FA" w:rsidRDefault="00FE77B5">
    <w:pPr>
      <w:pStyle w:val="Header"/>
    </w:pPr>
    <w:r>
      <w:rPr>
        <w:noProof/>
      </w:rPr>
      <w:pict w14:anchorId="3636D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19" o:spid="_x0000_s2060" type="#_x0000_t136" style="position:absolute;margin-left:0;margin-top:0;width:544.75pt;height:155.65pt;rotation:315;z-index:-25165465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5EA11" w14:textId="77777777" w:rsidR="00C162FA" w:rsidRDefault="00FE77B5">
    <w:pPr>
      <w:pStyle w:val="Header"/>
    </w:pPr>
    <w:r>
      <w:rPr>
        <w:noProof/>
      </w:rPr>
      <w:pict w14:anchorId="72047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20" o:spid="_x0000_s2061" type="#_x0000_t136" style="position:absolute;margin-left:0;margin-top:0;width:544.75pt;height:155.65pt;rotation:315;z-index:-2516536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91609" w14:textId="77777777" w:rsidR="00C162FA" w:rsidRDefault="00FE77B5">
    <w:pPr>
      <w:pStyle w:val="Header"/>
    </w:pPr>
    <w:r>
      <w:rPr>
        <w:noProof/>
      </w:rPr>
      <w:pict w14:anchorId="73889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18" o:spid="_x0000_s2059" type="#_x0000_t136" style="position:absolute;margin-left:0;margin-top:0;width:544.75pt;height:155.65pt;rotation:315;z-index:-25165568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48B69" w14:textId="77777777" w:rsidR="00C162FA" w:rsidRDefault="00FE77B5">
    <w:pPr>
      <w:pStyle w:val="Header"/>
    </w:pPr>
    <w:r>
      <w:rPr>
        <w:noProof/>
      </w:rPr>
      <w:pict w14:anchorId="5A4AD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22" o:spid="_x0000_s2063" type="#_x0000_t136" style="position:absolute;margin-left:0;margin-top:0;width:544.75pt;height:155.65pt;rotation:315;z-index:-25165158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039AA" w14:textId="77777777" w:rsidR="00C162FA" w:rsidRDefault="00FE77B5">
    <w:pPr>
      <w:pStyle w:val="Header"/>
    </w:pPr>
    <w:r>
      <w:rPr>
        <w:noProof/>
      </w:rPr>
      <w:pict w14:anchorId="03EB5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23" o:spid="_x0000_s2064" type="#_x0000_t136" style="position:absolute;margin-left:0;margin-top:0;width:544.75pt;height:155.65pt;rotation:315;z-index:-25165056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A948" w14:textId="77777777" w:rsidR="00C162FA" w:rsidRDefault="00FE77B5">
    <w:pPr>
      <w:pStyle w:val="Header"/>
    </w:pPr>
    <w:r>
      <w:rPr>
        <w:noProof/>
      </w:rPr>
      <w:pict w14:anchorId="0A0AC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21" o:spid="_x0000_s2062" type="#_x0000_t136" style="position:absolute;margin-left:0;margin-top:0;width:544.75pt;height:155.65pt;rotation:315;z-index:-25165260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4962F" w14:textId="77777777" w:rsidR="00C162FA" w:rsidRDefault="00FE77B5">
    <w:pPr>
      <w:pStyle w:val="Header"/>
    </w:pPr>
    <w:r>
      <w:rPr>
        <w:noProof/>
      </w:rPr>
      <w:pict w14:anchorId="5A29F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25" o:spid="_x0000_s2066" type="#_x0000_t136" style="position:absolute;margin-left:0;margin-top:0;width:544.75pt;height:155.65pt;rotation:315;z-index:-25164851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E98A" w14:textId="77777777" w:rsidR="00C162FA" w:rsidRDefault="00FE77B5">
    <w:pPr>
      <w:pStyle w:val="Header"/>
    </w:pPr>
    <w:r>
      <w:rPr>
        <w:noProof/>
      </w:rPr>
      <w:pict w14:anchorId="165A5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26" o:spid="_x0000_s2067" type="#_x0000_t136" style="position:absolute;margin-left:0;margin-top:0;width:544.75pt;height:155.65pt;rotation:315;z-index:-25164748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502EE" w14:textId="60FC2559" w:rsidR="00C162FA" w:rsidRDefault="00C162FA" w:rsidP="002338EA">
    <w:pPr>
      <w:pStyle w:val="Header"/>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DE7F5" w14:textId="77777777" w:rsidR="00C162FA" w:rsidRDefault="00FE77B5">
    <w:pPr>
      <w:pStyle w:val="Header"/>
    </w:pPr>
    <w:r>
      <w:rPr>
        <w:noProof/>
      </w:rPr>
      <w:pict w14:anchorId="68131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24" o:spid="_x0000_s2065" type="#_x0000_t136" style="position:absolute;margin-left:0;margin-top:0;width:544.75pt;height:155.65pt;rotation:315;z-index:-2516495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651" w14:textId="77777777" w:rsidR="00C162FA" w:rsidRDefault="00D12A65" w:rsidP="002338EA">
    <w:pPr>
      <w:pStyle w:val="Header"/>
      <w:jc w:val="center"/>
    </w:pPr>
    <w:r>
      <w:rPr>
        <w:noProof/>
      </w:rPr>
      <w:pict w14:anchorId="5682E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14.5pt;height:69pt;visibility:visible">
          <v:imagedata r:id="rId1" o:tit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448B2" w14:textId="77777777" w:rsidR="00C162FA" w:rsidRPr="00C62F16" w:rsidRDefault="00C162FA" w:rsidP="002338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5B513" w14:textId="77777777" w:rsidR="00C162FA" w:rsidRDefault="00C162FA" w:rsidP="002338EA">
    <w:pPr>
      <w:pStyle w:val="Header"/>
      <w:jc w:val="center"/>
    </w:pPr>
    <w:r>
      <w:rPr>
        <w:noProof/>
      </w:rPr>
      <w:drawing>
        <wp:inline distT="0" distB="0" distL="0" distR="0" wp14:anchorId="469ABB2C" wp14:editId="390B6A91">
          <wp:extent cx="2724150" cy="867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_Healthplanfinder_RGB.png"/>
                  <pic:cNvPicPr/>
                </pic:nvPicPr>
                <pic:blipFill>
                  <a:blip r:embed="rId1">
                    <a:extLst>
                      <a:ext uri="{28A0092B-C50C-407E-A947-70E740481C1C}">
                        <a14:useLocalDpi xmlns:a14="http://schemas.microsoft.com/office/drawing/2010/main" val="0"/>
                      </a:ext>
                    </a:extLst>
                  </a:blip>
                  <a:stretch>
                    <a:fillRect/>
                  </a:stretch>
                </pic:blipFill>
                <pic:spPr>
                  <a:xfrm>
                    <a:off x="0" y="0"/>
                    <a:ext cx="2731424" cy="870062"/>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FDD22" w14:textId="77777777" w:rsidR="00C162FA" w:rsidRDefault="00FE77B5">
    <w:pPr>
      <w:pStyle w:val="Header"/>
    </w:pPr>
    <w:r>
      <w:rPr>
        <w:noProof/>
      </w:rPr>
      <w:pict w14:anchorId="0603F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10" o:spid="_x0000_s2051" type="#_x0000_t136" style="position:absolute;margin-left:0;margin-top:0;width:544.75pt;height:155.65pt;rotation:315;z-index:-2516659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3F70E" w14:textId="77777777" w:rsidR="00C162FA" w:rsidRDefault="00FE77B5">
    <w:pPr>
      <w:pStyle w:val="Header"/>
    </w:pPr>
    <w:r>
      <w:rPr>
        <w:noProof/>
      </w:rPr>
      <w:pict w14:anchorId="626E1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11" o:spid="_x0000_s2052" type="#_x0000_t136" style="position:absolute;margin-left:0;margin-top:0;width:544.75pt;height:155.65pt;rotation:315;z-index:-25166387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5B428" w14:textId="77777777" w:rsidR="00C162FA" w:rsidRPr="00895A70" w:rsidRDefault="00FE77B5" w:rsidP="002338EA">
    <w:pPr>
      <w:pStyle w:val="Header"/>
      <w:jc w:val="center"/>
    </w:pPr>
    <w:r>
      <w:rPr>
        <w:noProof/>
      </w:rPr>
      <w:pict w14:anchorId="70209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09" o:spid="_x0000_s2050" type="#_x0000_t136" style="position:absolute;left:0;text-align:left;margin-left:0;margin-top:0;width:544.75pt;height:155.65pt;rotation:315;z-index:-2516679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C162FA">
      <w:rPr>
        <w:noProof/>
      </w:rPr>
      <w:drawing>
        <wp:anchor distT="0" distB="0" distL="114300" distR="114300" simplePos="0" relativeHeight="251646464" behindDoc="0" locked="0" layoutInCell="1" allowOverlap="1" wp14:anchorId="2E57862F" wp14:editId="6EC380EE">
          <wp:simplePos x="0" y="0"/>
          <wp:positionH relativeFrom="margin">
            <wp:align>center</wp:align>
          </wp:positionH>
          <wp:positionV relativeFrom="paragraph">
            <wp:posOffset>-323850</wp:posOffset>
          </wp:positionV>
          <wp:extent cx="3438525" cy="1000125"/>
          <wp:effectExtent l="0" t="0" r="9525" b="9525"/>
          <wp:wrapNone/>
          <wp:docPr id="7" name="Picture 7"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D1FE5" w14:textId="77777777" w:rsidR="00C162FA" w:rsidRDefault="00C162FA">
    <w:pPr>
      <w:pStyle w:val="Header"/>
    </w:pPr>
  </w:p>
  <w:p w14:paraId="753D8B53" w14:textId="77777777" w:rsidR="00C162FA" w:rsidRDefault="00C162FA">
    <w:pPr>
      <w:pStyle w:val="Header"/>
    </w:pPr>
  </w:p>
  <w:p w14:paraId="5516E803" w14:textId="77777777" w:rsidR="00C162FA" w:rsidRDefault="00C162FA">
    <w:pPr>
      <w:pStyle w:val="Header"/>
    </w:pPr>
  </w:p>
  <w:p w14:paraId="6ACF947A" w14:textId="77777777" w:rsidR="00C162FA" w:rsidRDefault="00C162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60BFB" w14:textId="77777777" w:rsidR="00C162FA" w:rsidRDefault="00FE77B5">
    <w:pPr>
      <w:pStyle w:val="Header"/>
    </w:pPr>
    <w:r>
      <w:rPr>
        <w:noProof/>
      </w:rPr>
      <w:pict w14:anchorId="7D6C6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13" o:spid="_x0000_s2054" type="#_x0000_t136" style="position:absolute;margin-left:0;margin-top:0;width:544.75pt;height:155.65pt;rotation:315;z-index:-25166080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fillcolor="#a0a0a0" stroked="f"/>
    </w:pict>
  </w:numPicBullet>
  <w:numPicBullet w:numPicBulletId="1">
    <w:pict>
      <v:rect w14:anchorId="309779E8" id="_x0000_i1027" style="width:0;height:1.5pt" o:hralign="center" o:bullet="t" o:hrstd="t" o:hr="t" fillcolor="#a0a0a0" stroked="f"/>
    </w:pict>
  </w:numPicBullet>
  <w:abstractNum w:abstractNumId="0" w15:restartNumberingAfterBreak="0">
    <w:nsid w:val="FFFFFF7C"/>
    <w:multiLevelType w:val="singleLevel"/>
    <w:tmpl w:val="3EDABA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84644E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7E0F1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7CA9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D9889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BE09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4EC5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4276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EE2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B241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hybridMultilevel"/>
    <w:tmpl w:val="AF9C7554"/>
    <w:lvl w:ilvl="0" w:tplc="9BBCE060">
      <w:start w:val="1"/>
      <w:numFmt w:val="decimal"/>
      <w:pStyle w:val="Requirements"/>
      <w:lvlText w:val="%1."/>
      <w:lvlJc w:val="left"/>
      <w:pPr>
        <w:tabs>
          <w:tab w:val="num" w:pos="360"/>
        </w:tabs>
        <w:ind w:left="360" w:hanging="360"/>
      </w:pPr>
      <w:rPr>
        <w:rFonts w:cs="Times New Roman"/>
      </w:rPr>
    </w:lvl>
    <w:lvl w:ilvl="1" w:tplc="58E6FF6C">
      <w:start w:val="1"/>
      <w:numFmt w:val="lowerLetter"/>
      <w:lvlText w:val="%2."/>
      <w:lvlJc w:val="left"/>
      <w:pPr>
        <w:tabs>
          <w:tab w:val="num" w:pos="1440"/>
        </w:tabs>
        <w:ind w:left="1440" w:hanging="360"/>
      </w:pPr>
      <w:rPr>
        <w:rFonts w:cs="Times New Roman"/>
      </w:rPr>
    </w:lvl>
    <w:lvl w:ilvl="2" w:tplc="5AACEDD4">
      <w:start w:val="1"/>
      <w:numFmt w:val="lowerRoman"/>
      <w:lvlText w:val="%3."/>
      <w:lvlJc w:val="right"/>
      <w:pPr>
        <w:tabs>
          <w:tab w:val="num" w:pos="2160"/>
        </w:tabs>
        <w:ind w:left="2160" w:hanging="180"/>
      </w:pPr>
      <w:rPr>
        <w:rFonts w:cs="Times New Roman"/>
      </w:rPr>
    </w:lvl>
    <w:lvl w:ilvl="3" w:tplc="77E2970A">
      <w:start w:val="1"/>
      <w:numFmt w:val="decimal"/>
      <w:lvlText w:val="%4."/>
      <w:lvlJc w:val="left"/>
      <w:pPr>
        <w:tabs>
          <w:tab w:val="num" w:pos="2880"/>
        </w:tabs>
        <w:ind w:left="2880" w:hanging="360"/>
      </w:pPr>
      <w:rPr>
        <w:rFonts w:cs="Times New Roman"/>
      </w:rPr>
    </w:lvl>
    <w:lvl w:ilvl="4" w:tplc="E9E458CC">
      <w:start w:val="1"/>
      <w:numFmt w:val="lowerLetter"/>
      <w:lvlText w:val="%5."/>
      <w:lvlJc w:val="left"/>
      <w:pPr>
        <w:tabs>
          <w:tab w:val="num" w:pos="3600"/>
        </w:tabs>
        <w:ind w:left="3600" w:hanging="360"/>
      </w:pPr>
      <w:rPr>
        <w:rFonts w:cs="Times New Roman"/>
      </w:rPr>
    </w:lvl>
    <w:lvl w:ilvl="5" w:tplc="251AAFEC">
      <w:start w:val="1"/>
      <w:numFmt w:val="lowerRoman"/>
      <w:lvlText w:val="%6."/>
      <w:lvlJc w:val="right"/>
      <w:pPr>
        <w:tabs>
          <w:tab w:val="num" w:pos="4320"/>
        </w:tabs>
        <w:ind w:left="4320" w:hanging="180"/>
      </w:pPr>
      <w:rPr>
        <w:rFonts w:cs="Times New Roman"/>
      </w:rPr>
    </w:lvl>
    <w:lvl w:ilvl="6" w:tplc="9EC6B9CA">
      <w:start w:val="1"/>
      <w:numFmt w:val="decimal"/>
      <w:lvlText w:val="%7."/>
      <w:lvlJc w:val="left"/>
      <w:pPr>
        <w:tabs>
          <w:tab w:val="num" w:pos="5040"/>
        </w:tabs>
        <w:ind w:left="5040" w:hanging="360"/>
      </w:pPr>
      <w:rPr>
        <w:rFonts w:cs="Times New Roman"/>
      </w:rPr>
    </w:lvl>
    <w:lvl w:ilvl="7" w:tplc="29364A0E">
      <w:start w:val="1"/>
      <w:numFmt w:val="lowerLetter"/>
      <w:lvlText w:val="%8."/>
      <w:lvlJc w:val="left"/>
      <w:pPr>
        <w:tabs>
          <w:tab w:val="num" w:pos="5760"/>
        </w:tabs>
        <w:ind w:left="5760" w:hanging="360"/>
      </w:pPr>
      <w:rPr>
        <w:rFonts w:cs="Times New Roman"/>
      </w:rPr>
    </w:lvl>
    <w:lvl w:ilvl="8" w:tplc="80604B7C">
      <w:start w:val="1"/>
      <w:numFmt w:val="lowerRoman"/>
      <w:lvlText w:val="%9."/>
      <w:lvlJc w:val="right"/>
      <w:pPr>
        <w:tabs>
          <w:tab w:val="num" w:pos="6480"/>
        </w:tabs>
        <w:ind w:left="6480" w:hanging="180"/>
      </w:pPr>
      <w:rPr>
        <w:rFonts w:cs="Times New Roman"/>
      </w:rPr>
    </w:lvl>
  </w:abstractNum>
  <w:abstractNum w:abstractNumId="1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2" w15:restartNumberingAfterBreak="0">
    <w:nsid w:val="00310FB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004206DA"/>
    <w:multiLevelType w:val="multilevel"/>
    <w:tmpl w:val="A87E6B32"/>
    <w:lvl w:ilvl="0">
      <w:start w:val="1"/>
      <w:numFmt w:val="decimal"/>
      <w:lvlText w:val="%1."/>
      <w:lvlJc w:val="left"/>
      <w:pPr>
        <w:ind w:left="720" w:hanging="360"/>
      </w:p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00E73F37"/>
    <w:multiLevelType w:val="hybridMultilevel"/>
    <w:tmpl w:val="E758A6D4"/>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02302072"/>
    <w:multiLevelType w:val="hybridMultilevel"/>
    <w:tmpl w:val="D94CB9F6"/>
    <w:lvl w:ilvl="0" w:tplc="04090019">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02AD55E7"/>
    <w:multiLevelType w:val="hybridMultilevel"/>
    <w:tmpl w:val="8F68F7A2"/>
    <w:lvl w:ilvl="0" w:tplc="E80218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2AF24C8"/>
    <w:multiLevelType w:val="hybridMultilevel"/>
    <w:tmpl w:val="02CEE136"/>
    <w:lvl w:ilvl="0" w:tplc="5EC29E16">
      <w:start w:val="1"/>
      <w:numFmt w:val="lowerLetter"/>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05931870"/>
    <w:multiLevelType w:val="hybridMultilevel"/>
    <w:tmpl w:val="701081AC"/>
    <w:lvl w:ilvl="0" w:tplc="3A7AB596">
      <w:start w:val="1"/>
      <w:numFmt w:val="decimal"/>
      <w:lvlText w:val="%1."/>
      <w:lvlJc w:val="left"/>
      <w:pPr>
        <w:ind w:left="720" w:hanging="360"/>
      </w:pPr>
      <w:rPr>
        <w:rFonts w:hint="default"/>
        <w:b/>
      </w:rPr>
    </w:lvl>
    <w:lvl w:ilvl="1" w:tplc="7C462CD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5510EA"/>
    <w:multiLevelType w:val="hybridMultilevel"/>
    <w:tmpl w:val="4846F6B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504A27"/>
    <w:multiLevelType w:val="multilevel"/>
    <w:tmpl w:val="1B084046"/>
    <w:lvl w:ilvl="0">
      <w:start w:val="1"/>
      <w:numFmt w:val="bullet"/>
      <w:lvlText w:val=""/>
      <w:lvlJc w:val="left"/>
      <w:pPr>
        <w:ind w:left="1800" w:hanging="360"/>
      </w:pPr>
      <w:rPr>
        <w:rFonts w:ascii="Symbol" w:hAnsi="Symbol" w:hint="default"/>
      </w:rPr>
    </w:lvl>
    <w:lvl w:ilvl="1">
      <w:start w:val="4"/>
      <w:numFmt w:val="decimal"/>
      <w:isLgl/>
      <w:lvlText w:val="%1.%2"/>
      <w:lvlJc w:val="left"/>
      <w:pPr>
        <w:ind w:left="2160" w:hanging="72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1" w15:restartNumberingAfterBreak="0">
    <w:nsid w:val="0A016CFB"/>
    <w:multiLevelType w:val="hybridMultilevel"/>
    <w:tmpl w:val="4DEE0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782606"/>
    <w:multiLevelType w:val="hybridMultilevel"/>
    <w:tmpl w:val="8DAA2BFC"/>
    <w:lvl w:ilvl="0" w:tplc="BD3646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0119A6"/>
    <w:multiLevelType w:val="hybridMultilevel"/>
    <w:tmpl w:val="084CC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0D6E65F3"/>
    <w:multiLevelType w:val="multilevel"/>
    <w:tmpl w:val="D38EA590"/>
    <w:styleLink w:val="Style1"/>
    <w:lvl w:ilvl="0">
      <w:start w:val="1"/>
      <w:numFmt w:val="decimal"/>
      <w:lvlText w:val="%1"/>
      <w:lvlJc w:val="left"/>
      <w:pPr>
        <w:ind w:left="1872" w:hanging="432"/>
      </w:pPr>
      <w:rPr>
        <w:rFonts w:hint="default"/>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25" w15:restartNumberingAfterBreak="0">
    <w:nsid w:val="0DEB1DAC"/>
    <w:multiLevelType w:val="hybridMultilevel"/>
    <w:tmpl w:val="F0A217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0EBB3F99"/>
    <w:multiLevelType w:val="multilevel"/>
    <w:tmpl w:val="1B084046"/>
    <w:lvl w:ilvl="0">
      <w:start w:val="1"/>
      <w:numFmt w:val="bullet"/>
      <w:lvlText w:val=""/>
      <w:lvlJc w:val="left"/>
      <w:pPr>
        <w:ind w:left="1800" w:hanging="360"/>
      </w:pPr>
      <w:rPr>
        <w:rFonts w:ascii="Symbol" w:hAnsi="Symbol" w:hint="default"/>
      </w:rPr>
    </w:lvl>
    <w:lvl w:ilvl="1">
      <w:start w:val="4"/>
      <w:numFmt w:val="decimal"/>
      <w:isLgl/>
      <w:lvlText w:val="%1.%2"/>
      <w:lvlJc w:val="left"/>
      <w:pPr>
        <w:ind w:left="2160" w:hanging="72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15:restartNumberingAfterBreak="0">
    <w:nsid w:val="0EC958C3"/>
    <w:multiLevelType w:val="hybridMultilevel"/>
    <w:tmpl w:val="16865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00B24A8"/>
    <w:multiLevelType w:val="hybridMultilevel"/>
    <w:tmpl w:val="D0E8FBD0"/>
    <w:lvl w:ilvl="0" w:tplc="EC262E26">
      <w:start w:val="1"/>
      <w:numFmt w:val="upp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9" w15:restartNumberingAfterBreak="0">
    <w:nsid w:val="103E526D"/>
    <w:multiLevelType w:val="hybridMultilevel"/>
    <w:tmpl w:val="E0A49C7E"/>
    <w:lvl w:ilvl="0" w:tplc="3CB2CD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0857907"/>
    <w:multiLevelType w:val="multilevel"/>
    <w:tmpl w:val="22207426"/>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10A67612"/>
    <w:multiLevelType w:val="multilevel"/>
    <w:tmpl w:val="F78660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CA5073"/>
    <w:multiLevelType w:val="hybridMultilevel"/>
    <w:tmpl w:val="C9265B6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117A269B"/>
    <w:multiLevelType w:val="hybridMultilevel"/>
    <w:tmpl w:val="8BC6CFCE"/>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4" w15:restartNumberingAfterBreak="0">
    <w:nsid w:val="145A73CC"/>
    <w:multiLevelType w:val="multilevel"/>
    <w:tmpl w:val="66AAFC92"/>
    <w:lvl w:ilvl="0">
      <w:start w:val="1"/>
      <w:numFmt w:val="bullet"/>
      <w:lvlText w:val=""/>
      <w:lvlJc w:val="left"/>
      <w:pPr>
        <w:ind w:left="990" w:hanging="360"/>
      </w:pPr>
      <w:rPr>
        <w:rFonts w:ascii="Symbol" w:hAnsi="Symbol" w:hint="default"/>
      </w:rPr>
    </w:lvl>
    <w:lvl w:ilvl="1">
      <w:start w:val="1"/>
      <w:numFmt w:val="bullet"/>
      <w:lvlText w:val=""/>
      <w:lvlJc w:val="left"/>
      <w:pPr>
        <w:ind w:left="1422" w:hanging="432"/>
      </w:pPr>
      <w:rPr>
        <w:rFonts w:ascii="Symbol" w:hAnsi="Symbol" w:hint="default"/>
      </w:rPr>
    </w:lvl>
    <w:lvl w:ilvl="2">
      <w:start w:val="1"/>
      <w:numFmt w:val="decimal"/>
      <w:lvlText w:val="%1.%2.%3."/>
      <w:lvlJc w:val="left"/>
      <w:pPr>
        <w:ind w:left="1854" w:hanging="504"/>
      </w:pPr>
    </w:lvl>
    <w:lvl w:ilvl="3">
      <w:start w:val="1"/>
      <w:numFmt w:val="decimal"/>
      <w:lvlText w:val="%1.%2.%3.%4."/>
      <w:lvlJc w:val="left"/>
      <w:pPr>
        <w:ind w:left="2358" w:hanging="648"/>
      </w:pPr>
    </w:lvl>
    <w:lvl w:ilvl="4">
      <w:start w:val="1"/>
      <w:numFmt w:val="decimal"/>
      <w:lvlText w:val="%1.%2.%3.%4.%5."/>
      <w:lvlJc w:val="left"/>
      <w:pPr>
        <w:ind w:left="2862" w:hanging="792"/>
      </w:pPr>
    </w:lvl>
    <w:lvl w:ilvl="5">
      <w:start w:val="1"/>
      <w:numFmt w:val="decimal"/>
      <w:lvlText w:val="%1.%2.%3.%4.%5.%6."/>
      <w:lvlJc w:val="left"/>
      <w:pPr>
        <w:ind w:left="3366" w:hanging="936"/>
      </w:pPr>
    </w:lvl>
    <w:lvl w:ilvl="6">
      <w:start w:val="1"/>
      <w:numFmt w:val="decimal"/>
      <w:lvlText w:val="%1.%2.%3.%4.%5.%6.%7."/>
      <w:lvlJc w:val="left"/>
      <w:pPr>
        <w:ind w:left="3870" w:hanging="1080"/>
      </w:pPr>
    </w:lvl>
    <w:lvl w:ilvl="7">
      <w:start w:val="1"/>
      <w:numFmt w:val="decimal"/>
      <w:lvlText w:val="%1.%2.%3.%4.%5.%6.%7.%8."/>
      <w:lvlJc w:val="left"/>
      <w:pPr>
        <w:ind w:left="4374" w:hanging="1224"/>
      </w:pPr>
    </w:lvl>
    <w:lvl w:ilvl="8">
      <w:start w:val="1"/>
      <w:numFmt w:val="decimal"/>
      <w:lvlText w:val="%1.%2.%3.%4.%5.%6.%7.%8.%9."/>
      <w:lvlJc w:val="left"/>
      <w:pPr>
        <w:ind w:left="4950" w:hanging="1440"/>
      </w:pPr>
    </w:lvl>
  </w:abstractNum>
  <w:abstractNum w:abstractNumId="35" w15:restartNumberingAfterBreak="0">
    <w:nsid w:val="14A93B4E"/>
    <w:multiLevelType w:val="hybridMultilevel"/>
    <w:tmpl w:val="915018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6E17101"/>
    <w:multiLevelType w:val="hybridMultilevel"/>
    <w:tmpl w:val="5E9CFAE0"/>
    <w:lvl w:ilvl="0" w:tplc="02000904">
      <w:start w:val="1"/>
      <w:numFmt w:val="decimal"/>
      <w:lvlText w:val="%1."/>
      <w:lvlJc w:val="left"/>
      <w:pPr>
        <w:ind w:left="144" w:hanging="360"/>
      </w:p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37" w15:restartNumberingAfterBreak="0">
    <w:nsid w:val="17514221"/>
    <w:multiLevelType w:val="hybridMultilevel"/>
    <w:tmpl w:val="7ABC13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1760689D"/>
    <w:multiLevelType w:val="multilevel"/>
    <w:tmpl w:val="A2C037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769429B"/>
    <w:multiLevelType w:val="hybridMultilevel"/>
    <w:tmpl w:val="58701924"/>
    <w:lvl w:ilvl="0" w:tplc="89D2BA52">
      <w:start w:val="1"/>
      <w:numFmt w:val="upperLetter"/>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40" w15:restartNumberingAfterBreak="0">
    <w:nsid w:val="17792D14"/>
    <w:multiLevelType w:val="hybridMultilevel"/>
    <w:tmpl w:val="229E803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1" w15:restartNumberingAfterBreak="0">
    <w:nsid w:val="194351DB"/>
    <w:multiLevelType w:val="hybridMultilevel"/>
    <w:tmpl w:val="18C0ECC2"/>
    <w:lvl w:ilvl="0" w:tplc="80FA731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977100D"/>
    <w:multiLevelType w:val="multilevel"/>
    <w:tmpl w:val="2DDA61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A0E43A0"/>
    <w:multiLevelType w:val="hybridMultilevel"/>
    <w:tmpl w:val="A6323FB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15:restartNumberingAfterBreak="0">
    <w:nsid w:val="1A70637D"/>
    <w:multiLevelType w:val="multilevel"/>
    <w:tmpl w:val="E38C0F92"/>
    <w:lvl w:ilvl="0">
      <w:start w:val="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1D2836C0"/>
    <w:multiLevelType w:val="hybridMultilevel"/>
    <w:tmpl w:val="B5867DEE"/>
    <w:lvl w:ilvl="0" w:tplc="04090001">
      <w:start w:val="1"/>
      <w:numFmt w:val="bullet"/>
      <w:lvlText w:val=""/>
      <w:lvlJc w:val="left"/>
      <w:pPr>
        <w:ind w:left="2579" w:hanging="360"/>
      </w:pPr>
      <w:rPr>
        <w:rFonts w:ascii="Symbol" w:hAnsi="Symbol" w:hint="default"/>
      </w:rPr>
    </w:lvl>
    <w:lvl w:ilvl="1" w:tplc="04090003" w:tentative="1">
      <w:start w:val="1"/>
      <w:numFmt w:val="bullet"/>
      <w:lvlText w:val="o"/>
      <w:lvlJc w:val="left"/>
      <w:pPr>
        <w:ind w:left="3299" w:hanging="360"/>
      </w:pPr>
      <w:rPr>
        <w:rFonts w:ascii="Courier New" w:hAnsi="Courier New" w:cs="Courier New" w:hint="default"/>
      </w:rPr>
    </w:lvl>
    <w:lvl w:ilvl="2" w:tplc="04090005" w:tentative="1">
      <w:start w:val="1"/>
      <w:numFmt w:val="bullet"/>
      <w:lvlText w:val=""/>
      <w:lvlJc w:val="left"/>
      <w:pPr>
        <w:ind w:left="4019" w:hanging="360"/>
      </w:pPr>
      <w:rPr>
        <w:rFonts w:ascii="Wingdings" w:hAnsi="Wingdings" w:hint="default"/>
      </w:rPr>
    </w:lvl>
    <w:lvl w:ilvl="3" w:tplc="04090001" w:tentative="1">
      <w:start w:val="1"/>
      <w:numFmt w:val="bullet"/>
      <w:lvlText w:val=""/>
      <w:lvlJc w:val="left"/>
      <w:pPr>
        <w:ind w:left="4739" w:hanging="360"/>
      </w:pPr>
      <w:rPr>
        <w:rFonts w:ascii="Symbol" w:hAnsi="Symbol" w:hint="default"/>
      </w:rPr>
    </w:lvl>
    <w:lvl w:ilvl="4" w:tplc="04090003" w:tentative="1">
      <w:start w:val="1"/>
      <w:numFmt w:val="bullet"/>
      <w:lvlText w:val="o"/>
      <w:lvlJc w:val="left"/>
      <w:pPr>
        <w:ind w:left="5459" w:hanging="360"/>
      </w:pPr>
      <w:rPr>
        <w:rFonts w:ascii="Courier New" w:hAnsi="Courier New" w:cs="Courier New" w:hint="default"/>
      </w:rPr>
    </w:lvl>
    <w:lvl w:ilvl="5" w:tplc="04090005" w:tentative="1">
      <w:start w:val="1"/>
      <w:numFmt w:val="bullet"/>
      <w:lvlText w:val=""/>
      <w:lvlJc w:val="left"/>
      <w:pPr>
        <w:ind w:left="6179" w:hanging="360"/>
      </w:pPr>
      <w:rPr>
        <w:rFonts w:ascii="Wingdings" w:hAnsi="Wingdings" w:hint="default"/>
      </w:rPr>
    </w:lvl>
    <w:lvl w:ilvl="6" w:tplc="04090001" w:tentative="1">
      <w:start w:val="1"/>
      <w:numFmt w:val="bullet"/>
      <w:lvlText w:val=""/>
      <w:lvlJc w:val="left"/>
      <w:pPr>
        <w:ind w:left="6899" w:hanging="360"/>
      </w:pPr>
      <w:rPr>
        <w:rFonts w:ascii="Symbol" w:hAnsi="Symbol" w:hint="default"/>
      </w:rPr>
    </w:lvl>
    <w:lvl w:ilvl="7" w:tplc="04090003" w:tentative="1">
      <w:start w:val="1"/>
      <w:numFmt w:val="bullet"/>
      <w:lvlText w:val="o"/>
      <w:lvlJc w:val="left"/>
      <w:pPr>
        <w:ind w:left="7619" w:hanging="360"/>
      </w:pPr>
      <w:rPr>
        <w:rFonts w:ascii="Courier New" w:hAnsi="Courier New" w:cs="Courier New" w:hint="default"/>
      </w:rPr>
    </w:lvl>
    <w:lvl w:ilvl="8" w:tplc="04090005" w:tentative="1">
      <w:start w:val="1"/>
      <w:numFmt w:val="bullet"/>
      <w:lvlText w:val=""/>
      <w:lvlJc w:val="left"/>
      <w:pPr>
        <w:ind w:left="8339" w:hanging="360"/>
      </w:pPr>
      <w:rPr>
        <w:rFonts w:ascii="Wingdings" w:hAnsi="Wingdings" w:hint="default"/>
      </w:rPr>
    </w:lvl>
  </w:abstractNum>
  <w:abstractNum w:abstractNumId="46" w15:restartNumberingAfterBreak="0">
    <w:nsid w:val="1DB96A36"/>
    <w:multiLevelType w:val="hybridMultilevel"/>
    <w:tmpl w:val="ECA07CC0"/>
    <w:lvl w:ilvl="0" w:tplc="04090003">
      <w:start w:val="1"/>
      <w:numFmt w:val="bullet"/>
      <w:lvlText w:val="o"/>
      <w:lvlJc w:val="left"/>
      <w:pPr>
        <w:ind w:left="1461" w:hanging="360"/>
      </w:pPr>
      <w:rPr>
        <w:rFonts w:ascii="Courier New" w:hAnsi="Courier New" w:cs="Courier New" w:hint="default"/>
      </w:rPr>
    </w:lvl>
    <w:lvl w:ilvl="1" w:tplc="04090003">
      <w:start w:val="1"/>
      <w:numFmt w:val="bullet"/>
      <w:lvlText w:val="o"/>
      <w:lvlJc w:val="left"/>
      <w:pPr>
        <w:ind w:left="2181" w:hanging="360"/>
      </w:pPr>
      <w:rPr>
        <w:rFonts w:ascii="Courier New" w:hAnsi="Courier New" w:cs="Courier New" w:hint="default"/>
      </w:rPr>
    </w:lvl>
    <w:lvl w:ilvl="2" w:tplc="04090005">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47" w15:restartNumberingAfterBreak="0">
    <w:nsid w:val="24591F9A"/>
    <w:multiLevelType w:val="hybridMultilevel"/>
    <w:tmpl w:val="8E0E3866"/>
    <w:lvl w:ilvl="0" w:tplc="CE02970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4E771A3"/>
    <w:multiLevelType w:val="multilevel"/>
    <w:tmpl w:val="12E080D0"/>
    <w:lvl w:ilvl="0">
      <w:start w:val="1"/>
      <w:numFmt w:val="decimal"/>
      <w:lvlText w:val="%1."/>
      <w:lvlJc w:val="left"/>
      <w:pPr>
        <w:ind w:left="720" w:hanging="360"/>
      </w:p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25712418"/>
    <w:multiLevelType w:val="hybridMultilevel"/>
    <w:tmpl w:val="AB706218"/>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50" w15:restartNumberingAfterBreak="0">
    <w:nsid w:val="25DC1833"/>
    <w:multiLevelType w:val="multilevel"/>
    <w:tmpl w:val="FE5A544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5EB59E9"/>
    <w:multiLevelType w:val="hybridMultilevel"/>
    <w:tmpl w:val="6B0AE512"/>
    <w:lvl w:ilvl="0" w:tplc="6C3474F6">
      <w:start w:val="1"/>
      <w:numFmt w:val="lowerRoman"/>
      <w:lvlText w:val="%1."/>
      <w:lvlJc w:val="left"/>
      <w:pPr>
        <w:ind w:left="2181" w:hanging="720"/>
      </w:pPr>
      <w:rPr>
        <w:rFonts w:hint="default"/>
      </w:r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52" w15:restartNumberingAfterBreak="0">
    <w:nsid w:val="26361CCC"/>
    <w:multiLevelType w:val="multilevel"/>
    <w:tmpl w:val="06F2DD16"/>
    <w:lvl w:ilvl="0">
      <w:start w:val="1"/>
      <w:numFmt w:val="decimal"/>
      <w:lvlText w:val="%1."/>
      <w:lvlJc w:val="left"/>
      <w:pPr>
        <w:ind w:left="360" w:hanging="360"/>
      </w:pPr>
    </w:lvl>
    <w:lvl w:ilvl="1">
      <w:start w:val="1"/>
      <w:numFmt w:val="upperLetter"/>
      <w:lvlText w:val="%2."/>
      <w:lvlJc w:val="left"/>
      <w:pPr>
        <w:ind w:left="792" w:hanging="432"/>
      </w:pPr>
      <w:rPr>
        <w:b w:val="0"/>
      </w:rPr>
    </w:lvl>
    <w:lvl w:ilvl="2">
      <w:start w:val="1"/>
      <w:numFmt w:val="decimal"/>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8186D14"/>
    <w:multiLevelType w:val="hybridMultilevel"/>
    <w:tmpl w:val="326CCB8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4" w15:restartNumberingAfterBreak="0">
    <w:nsid w:val="2C1F5B58"/>
    <w:multiLevelType w:val="hybridMultilevel"/>
    <w:tmpl w:val="252A06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2C737C39"/>
    <w:multiLevelType w:val="multilevel"/>
    <w:tmpl w:val="F498329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DCD5473"/>
    <w:multiLevelType w:val="hybridMultilevel"/>
    <w:tmpl w:val="27F8BA8A"/>
    <w:lvl w:ilvl="0" w:tplc="CE02970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2E0A678E"/>
    <w:multiLevelType w:val="hybridMultilevel"/>
    <w:tmpl w:val="6BF6484A"/>
    <w:lvl w:ilvl="0" w:tplc="DF54569E">
      <w:start w:val="1"/>
      <w:numFmt w:val="upperLetter"/>
      <w:lvlText w:val="%1."/>
      <w:lvlJc w:val="left"/>
      <w:pPr>
        <w:tabs>
          <w:tab w:val="num" w:pos="360"/>
        </w:tabs>
        <w:ind w:left="360" w:hanging="360"/>
      </w:pPr>
      <w:rPr>
        <w:rFonts w:hint="default"/>
      </w:rPr>
    </w:lvl>
    <w:lvl w:ilvl="1" w:tplc="A9E8980E">
      <w:start w:val="1"/>
      <w:numFmt w:val="decimal"/>
      <w:pStyle w:val="1"/>
      <w:lvlText w:val="%2."/>
      <w:lvlJc w:val="left"/>
      <w:pPr>
        <w:tabs>
          <w:tab w:val="num" w:pos="360"/>
        </w:tabs>
        <w:ind w:left="360" w:hanging="360"/>
      </w:pPr>
      <w:rPr>
        <w:rFonts w:hint="default"/>
        <w:b/>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8" w15:restartNumberingAfterBreak="0">
    <w:nsid w:val="2E3A253B"/>
    <w:multiLevelType w:val="hybridMultilevel"/>
    <w:tmpl w:val="8DAA2BFC"/>
    <w:lvl w:ilvl="0" w:tplc="BD3646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00038BD"/>
    <w:multiLevelType w:val="hybridMultilevel"/>
    <w:tmpl w:val="CB02B9F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0" w15:restartNumberingAfterBreak="0">
    <w:nsid w:val="30B00E18"/>
    <w:multiLevelType w:val="hybridMultilevel"/>
    <w:tmpl w:val="05500C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14726F1"/>
    <w:multiLevelType w:val="hybridMultilevel"/>
    <w:tmpl w:val="5BCE5C62"/>
    <w:lvl w:ilvl="0" w:tplc="0409001B">
      <w:start w:val="1"/>
      <w:numFmt w:val="bullet"/>
      <w:lvlText w:val=""/>
      <w:lvlJc w:val="left"/>
      <w:pPr>
        <w:ind w:left="2520" w:hanging="360"/>
      </w:pPr>
      <w:rPr>
        <w:rFonts w:ascii="Wingdings" w:hAnsi="Wingding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815AE428">
      <w:start w:val="1"/>
      <w:numFmt w:val="decimal"/>
      <w:lvlText w:val="%4."/>
      <w:lvlJc w:val="left"/>
      <w:pPr>
        <w:ind w:left="4680" w:hanging="360"/>
      </w:pPr>
      <w:rPr>
        <w:rFonts w:hint="default"/>
        <w:b/>
        <w:sz w:val="22"/>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15:restartNumberingAfterBreak="0">
    <w:nsid w:val="330052DA"/>
    <w:multiLevelType w:val="hybridMultilevel"/>
    <w:tmpl w:val="8FD69AA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34415EBE"/>
    <w:multiLevelType w:val="multilevel"/>
    <w:tmpl w:val="0596A926"/>
    <w:lvl w:ilvl="0">
      <w:start w:val="1"/>
      <w:numFmt w:val="decimal"/>
      <w:pStyle w:val="OutHead1"/>
      <w:lvlText w:val="%1."/>
      <w:lvlJc w:val="left"/>
      <w:pPr>
        <w:tabs>
          <w:tab w:val="num" w:pos="1440"/>
        </w:tabs>
        <w:ind w:left="144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1">
      <w:start w:val="1"/>
      <w:numFmt w:val="decimal"/>
      <w:pStyle w:val="OutHead2"/>
      <w:lvlText w:val="%1.%2"/>
      <w:lvlJc w:val="left"/>
      <w:pPr>
        <w:tabs>
          <w:tab w:val="num" w:pos="2250"/>
        </w:tabs>
        <w:ind w:left="90" w:firstLine="1440"/>
      </w:pPr>
      <w:rPr>
        <w:rFonts w:ascii="Times New Roman" w:hAnsi="Times New Roman" w:cs="Times New Roman" w:hint="default"/>
        <w:b/>
        <w:i w:val="0"/>
        <w:caps w:val="0"/>
        <w:smallCaps w:val="0"/>
        <w:strike w:val="0"/>
        <w:dstrike w:val="0"/>
        <w:color w:val="000000"/>
        <w:sz w:val="24"/>
        <w:u w:val="none"/>
        <w:effect w:val="none"/>
        <w:vertAlign w:val="baseline"/>
      </w:rPr>
    </w:lvl>
    <w:lvl w:ilvl="2">
      <w:start w:val="1"/>
      <w:numFmt w:val="decimal"/>
      <w:pStyle w:val="OutHead3"/>
      <w:suff w:val="nothing"/>
      <w:lvlText w:val="%1.%2.%3   "/>
      <w:lvlJc w:val="left"/>
      <w:pPr>
        <w:ind w:left="-90" w:firstLine="2160"/>
      </w:pPr>
      <w:rPr>
        <w:rFonts w:ascii="Times New Roman" w:hAnsi="Times New Roman" w:cs="Times New Roman" w:hint="default"/>
        <w:b/>
        <w:i w:val="0"/>
        <w:caps w:val="0"/>
        <w:smallCaps w:val="0"/>
        <w:strike w:val="0"/>
        <w:dstrike w:val="0"/>
        <w:color w:val="000000"/>
        <w:sz w:val="24"/>
        <w:u w:val="none"/>
        <w:effect w:val="none"/>
        <w:vertAlign w:val="baseline"/>
      </w:rPr>
    </w:lvl>
    <w:lvl w:ilvl="3">
      <w:start w:val="1"/>
      <w:numFmt w:val="decimal"/>
      <w:pStyle w:val="OutHead4"/>
      <w:lvlText w:val="%1.%2.%3.%4"/>
      <w:lvlJc w:val="left"/>
      <w:pPr>
        <w:tabs>
          <w:tab w:val="num" w:pos="3888"/>
        </w:tabs>
        <w:ind w:left="0" w:firstLine="2880"/>
      </w:pPr>
      <w:rPr>
        <w:rFonts w:ascii="Times New Roman" w:hAnsi="Times New Roman" w:cs="Times New Roman" w:hint="default"/>
        <w:b/>
        <w:i w:val="0"/>
        <w:caps w:val="0"/>
        <w:smallCaps w:val="0"/>
        <w:strike w:val="0"/>
        <w:dstrike w:val="0"/>
        <w:color w:val="000000"/>
        <w:sz w:val="24"/>
        <w:u w:val="none"/>
        <w:effect w:val="none"/>
        <w:vertAlign w:val="baseline"/>
      </w:rPr>
    </w:lvl>
    <w:lvl w:ilvl="4">
      <w:start w:val="1"/>
      <w:numFmt w:val="decimal"/>
      <w:pStyle w:val="OutHead5"/>
      <w:lvlText w:val="%1.%2.%3.%4.%5"/>
      <w:lvlJc w:val="left"/>
      <w:pPr>
        <w:tabs>
          <w:tab w:val="num" w:pos="4680"/>
        </w:tabs>
        <w:ind w:left="432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5">
      <w:start w:val="1"/>
      <w:numFmt w:val="decimal"/>
      <w:pStyle w:val="OutHead6"/>
      <w:lvlText w:val="(%6)"/>
      <w:lvlJc w:val="left"/>
      <w:pPr>
        <w:tabs>
          <w:tab w:val="num" w:pos="5040"/>
        </w:tabs>
        <w:ind w:left="504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6">
      <w:start w:val="1"/>
      <w:numFmt w:val="lowerLetter"/>
      <w:pStyle w:val="OutHead7"/>
      <w:lvlText w:val="%7."/>
      <w:lvlJc w:val="left"/>
      <w:pPr>
        <w:tabs>
          <w:tab w:val="num" w:pos="5760"/>
        </w:tabs>
        <w:ind w:left="576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7">
      <w:start w:val="1"/>
      <w:numFmt w:val="lowerRoman"/>
      <w:pStyle w:val="OutHead8"/>
      <w:lvlText w:val="(%8)"/>
      <w:lvlJc w:val="left"/>
      <w:pPr>
        <w:tabs>
          <w:tab w:val="num" w:pos="6480"/>
        </w:tabs>
        <w:ind w:left="648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8">
      <w:start w:val="1"/>
      <w:numFmt w:val="lowerRoman"/>
      <w:lvlText w:val="%9."/>
      <w:lvlJc w:val="left"/>
      <w:pPr>
        <w:tabs>
          <w:tab w:val="num" w:pos="3960"/>
        </w:tabs>
        <w:ind w:left="3960" w:hanging="360"/>
      </w:pPr>
      <w:rPr>
        <w:rFonts w:hint="default"/>
        <w:b/>
      </w:rPr>
    </w:lvl>
  </w:abstractNum>
  <w:abstractNum w:abstractNumId="64" w15:restartNumberingAfterBreak="0">
    <w:nsid w:val="349151C2"/>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5983D34"/>
    <w:multiLevelType w:val="hybridMultilevel"/>
    <w:tmpl w:val="42AABF24"/>
    <w:lvl w:ilvl="0" w:tplc="7C9C0528">
      <w:start w:val="1"/>
      <w:numFmt w:val="bullet"/>
      <w:lvlText w:val=""/>
      <w:lvlPicBulletId w:val="0"/>
      <w:lvlJc w:val="left"/>
      <w:pPr>
        <w:tabs>
          <w:tab w:val="num" w:pos="720"/>
        </w:tabs>
        <w:ind w:left="720" w:hanging="360"/>
      </w:pPr>
      <w:rPr>
        <w:rFonts w:ascii="Symbol" w:hAnsi="Symbol" w:hint="default"/>
      </w:rPr>
    </w:lvl>
    <w:lvl w:ilvl="1" w:tplc="482E6B9C" w:tentative="1">
      <w:start w:val="1"/>
      <w:numFmt w:val="bullet"/>
      <w:lvlText w:val=""/>
      <w:lvlJc w:val="left"/>
      <w:pPr>
        <w:tabs>
          <w:tab w:val="num" w:pos="1440"/>
        </w:tabs>
        <w:ind w:left="1440" w:hanging="360"/>
      </w:pPr>
      <w:rPr>
        <w:rFonts w:ascii="Symbol" w:hAnsi="Symbol" w:hint="default"/>
      </w:rPr>
    </w:lvl>
    <w:lvl w:ilvl="2" w:tplc="A8F0843E" w:tentative="1">
      <w:start w:val="1"/>
      <w:numFmt w:val="bullet"/>
      <w:lvlText w:val=""/>
      <w:lvlJc w:val="left"/>
      <w:pPr>
        <w:tabs>
          <w:tab w:val="num" w:pos="2160"/>
        </w:tabs>
        <w:ind w:left="2160" w:hanging="360"/>
      </w:pPr>
      <w:rPr>
        <w:rFonts w:ascii="Symbol" w:hAnsi="Symbol" w:hint="default"/>
      </w:rPr>
    </w:lvl>
    <w:lvl w:ilvl="3" w:tplc="A7E6A942" w:tentative="1">
      <w:start w:val="1"/>
      <w:numFmt w:val="bullet"/>
      <w:lvlText w:val=""/>
      <w:lvlJc w:val="left"/>
      <w:pPr>
        <w:tabs>
          <w:tab w:val="num" w:pos="2880"/>
        </w:tabs>
        <w:ind w:left="2880" w:hanging="360"/>
      </w:pPr>
      <w:rPr>
        <w:rFonts w:ascii="Symbol" w:hAnsi="Symbol" w:hint="default"/>
      </w:rPr>
    </w:lvl>
    <w:lvl w:ilvl="4" w:tplc="DC7650F6" w:tentative="1">
      <w:start w:val="1"/>
      <w:numFmt w:val="bullet"/>
      <w:lvlText w:val=""/>
      <w:lvlJc w:val="left"/>
      <w:pPr>
        <w:tabs>
          <w:tab w:val="num" w:pos="3600"/>
        </w:tabs>
        <w:ind w:left="3600" w:hanging="360"/>
      </w:pPr>
      <w:rPr>
        <w:rFonts w:ascii="Symbol" w:hAnsi="Symbol" w:hint="default"/>
      </w:rPr>
    </w:lvl>
    <w:lvl w:ilvl="5" w:tplc="5FCEF9B6" w:tentative="1">
      <w:start w:val="1"/>
      <w:numFmt w:val="bullet"/>
      <w:lvlText w:val=""/>
      <w:lvlJc w:val="left"/>
      <w:pPr>
        <w:tabs>
          <w:tab w:val="num" w:pos="4320"/>
        </w:tabs>
        <w:ind w:left="4320" w:hanging="360"/>
      </w:pPr>
      <w:rPr>
        <w:rFonts w:ascii="Symbol" w:hAnsi="Symbol" w:hint="default"/>
      </w:rPr>
    </w:lvl>
    <w:lvl w:ilvl="6" w:tplc="41E204F8" w:tentative="1">
      <w:start w:val="1"/>
      <w:numFmt w:val="bullet"/>
      <w:lvlText w:val=""/>
      <w:lvlJc w:val="left"/>
      <w:pPr>
        <w:tabs>
          <w:tab w:val="num" w:pos="5040"/>
        </w:tabs>
        <w:ind w:left="5040" w:hanging="360"/>
      </w:pPr>
      <w:rPr>
        <w:rFonts w:ascii="Symbol" w:hAnsi="Symbol" w:hint="default"/>
      </w:rPr>
    </w:lvl>
    <w:lvl w:ilvl="7" w:tplc="DA1CEF44" w:tentative="1">
      <w:start w:val="1"/>
      <w:numFmt w:val="bullet"/>
      <w:lvlText w:val=""/>
      <w:lvlJc w:val="left"/>
      <w:pPr>
        <w:tabs>
          <w:tab w:val="num" w:pos="5760"/>
        </w:tabs>
        <w:ind w:left="5760" w:hanging="360"/>
      </w:pPr>
      <w:rPr>
        <w:rFonts w:ascii="Symbol" w:hAnsi="Symbol" w:hint="default"/>
      </w:rPr>
    </w:lvl>
    <w:lvl w:ilvl="8" w:tplc="ACACECDA"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36A64F54"/>
    <w:multiLevelType w:val="multilevel"/>
    <w:tmpl w:val="40FEA256"/>
    <w:styleLink w:val="Style2"/>
    <w:lvl w:ilvl="0">
      <w:start w:val="4"/>
      <w:numFmt w:val="decimal"/>
      <w:lvlText w:val="%1"/>
      <w:lvlJc w:val="left"/>
      <w:pPr>
        <w:ind w:left="2142" w:hanging="432"/>
      </w:pPr>
      <w:rPr>
        <w:rFonts w:hint="default"/>
      </w:rPr>
    </w:lvl>
    <w:lvl w:ilvl="1">
      <w:start w:val="1"/>
      <w:numFmt w:val="decimal"/>
      <w:lvlText w:val="%1.%2"/>
      <w:lvlJc w:val="left"/>
      <w:pPr>
        <w:ind w:left="2286" w:hanging="576"/>
      </w:pPr>
      <w:rPr>
        <w:rFonts w:hint="default"/>
      </w:rPr>
    </w:lvl>
    <w:lvl w:ilvl="2">
      <w:start w:val="4"/>
      <w:numFmt w:val="decimal"/>
      <w:lvlText w:val="%1.%2.%3"/>
      <w:lvlJc w:val="left"/>
      <w:pPr>
        <w:ind w:left="2430" w:hanging="720"/>
      </w:pPr>
      <w:rPr>
        <w:rFonts w:hint="default"/>
      </w:rPr>
    </w:lvl>
    <w:lvl w:ilvl="3">
      <w:start w:val="1"/>
      <w:numFmt w:val="decimal"/>
      <w:lvlText w:val="%1.%2.%3.%4"/>
      <w:lvlJc w:val="left"/>
      <w:pPr>
        <w:ind w:left="2574" w:hanging="864"/>
      </w:pPr>
      <w:rPr>
        <w:rFonts w:hint="default"/>
      </w:rPr>
    </w:lvl>
    <w:lvl w:ilvl="4">
      <w:start w:val="1"/>
      <w:numFmt w:val="decimal"/>
      <w:lvlText w:val="%1.%2.%3.%4.%5"/>
      <w:lvlJc w:val="left"/>
      <w:pPr>
        <w:ind w:left="2718" w:hanging="1008"/>
      </w:pPr>
      <w:rPr>
        <w:rFonts w:hint="default"/>
      </w:rPr>
    </w:lvl>
    <w:lvl w:ilvl="5">
      <w:start w:val="1"/>
      <w:numFmt w:val="decimal"/>
      <w:lvlText w:val="%1.%2.%3.%4.%5.%6"/>
      <w:lvlJc w:val="left"/>
      <w:pPr>
        <w:ind w:left="2862" w:hanging="1152"/>
      </w:pPr>
      <w:rPr>
        <w:rFonts w:hint="default"/>
      </w:rPr>
    </w:lvl>
    <w:lvl w:ilvl="6">
      <w:start w:val="1"/>
      <w:numFmt w:val="decimal"/>
      <w:lvlText w:val="%1.%2.%3.%4.%5.%6.%7"/>
      <w:lvlJc w:val="left"/>
      <w:pPr>
        <w:ind w:left="3006" w:hanging="1296"/>
      </w:pPr>
      <w:rPr>
        <w:rFonts w:hint="default"/>
      </w:rPr>
    </w:lvl>
    <w:lvl w:ilvl="7">
      <w:start w:val="1"/>
      <w:numFmt w:val="decimal"/>
      <w:lvlText w:val="%1.%2.%3.%4.%5.%6.%7.%8"/>
      <w:lvlJc w:val="left"/>
      <w:pPr>
        <w:ind w:left="3150" w:hanging="1440"/>
      </w:pPr>
      <w:rPr>
        <w:rFonts w:hint="default"/>
      </w:rPr>
    </w:lvl>
    <w:lvl w:ilvl="8">
      <w:start w:val="1"/>
      <w:numFmt w:val="decimal"/>
      <w:lvlText w:val="%1.%2.%3.%4.%5.%6.%7.%8.%9"/>
      <w:lvlJc w:val="left"/>
      <w:pPr>
        <w:ind w:left="3294" w:hanging="1584"/>
      </w:pPr>
      <w:rPr>
        <w:rFonts w:hint="default"/>
      </w:rPr>
    </w:lvl>
  </w:abstractNum>
  <w:abstractNum w:abstractNumId="67" w15:restartNumberingAfterBreak="0">
    <w:nsid w:val="36D70EBA"/>
    <w:multiLevelType w:val="hybridMultilevel"/>
    <w:tmpl w:val="2ADCC81E"/>
    <w:lvl w:ilvl="0" w:tplc="B6FA3F30">
      <w:start w:val="1"/>
      <w:numFmt w:val="upperLetter"/>
      <w:lvlText w:val="%1."/>
      <w:lvlJc w:val="left"/>
      <w:pPr>
        <w:ind w:left="108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7C23D2C"/>
    <w:multiLevelType w:val="hybridMultilevel"/>
    <w:tmpl w:val="375E7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9680ED9"/>
    <w:multiLevelType w:val="hybridMultilevel"/>
    <w:tmpl w:val="BA222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3B1D7A00"/>
    <w:multiLevelType w:val="hybridMultilevel"/>
    <w:tmpl w:val="373A2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B863C67"/>
    <w:multiLevelType w:val="hybridMultilevel"/>
    <w:tmpl w:val="6792CAF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CC06334"/>
    <w:multiLevelType w:val="hybridMultilevel"/>
    <w:tmpl w:val="388CD1F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3" w15:restartNumberingAfterBreak="0">
    <w:nsid w:val="3E632BEA"/>
    <w:multiLevelType w:val="hybridMultilevel"/>
    <w:tmpl w:val="169A71A8"/>
    <w:lvl w:ilvl="0" w:tplc="89DAEC20">
      <w:start w:val="1"/>
      <w:numFmt w:val="decimal"/>
      <w:lvlText w:val="%1."/>
      <w:lvlJc w:val="left"/>
      <w:pPr>
        <w:tabs>
          <w:tab w:val="num" w:pos="360"/>
        </w:tabs>
        <w:ind w:left="360" w:hanging="360"/>
      </w:pPr>
      <w:rPr>
        <w:rFonts w:hint="default"/>
        <w:b/>
        <w:i w:val="0"/>
      </w:rPr>
    </w:lvl>
    <w:lvl w:ilvl="1" w:tplc="34CCCF3A">
      <w:start w:val="1"/>
      <w:numFmt w:val="lowerLetter"/>
      <w:lvlText w:val="(%2)"/>
      <w:lvlJc w:val="left"/>
      <w:pPr>
        <w:tabs>
          <w:tab w:val="num" w:pos="1080"/>
        </w:tabs>
        <w:ind w:left="1080" w:hanging="360"/>
      </w:pPr>
      <w:rPr>
        <w:rFonts w:hint="default"/>
      </w:rPr>
    </w:lvl>
    <w:lvl w:ilvl="2" w:tplc="AA005116">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3E9223BF"/>
    <w:multiLevelType w:val="multilevel"/>
    <w:tmpl w:val="FFFFFFFF"/>
    <w:lvl w:ilvl="0">
      <w:start w:val="4"/>
      <w:numFmt w:val="decimal"/>
      <w:pStyle w:val="Heading6"/>
      <w:lvlText w:val="%1"/>
      <w:legacy w:legacy="1" w:legacySpace="120" w:legacyIndent="720"/>
      <w:lvlJc w:val="left"/>
      <w:pPr>
        <w:ind w:left="720" w:hanging="720"/>
      </w:p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75" w15:restartNumberingAfterBreak="0">
    <w:nsid w:val="413C65F1"/>
    <w:multiLevelType w:val="hybridMultilevel"/>
    <w:tmpl w:val="4CB8858A"/>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6" w15:restartNumberingAfterBreak="0">
    <w:nsid w:val="415C3541"/>
    <w:multiLevelType w:val="hybridMultilevel"/>
    <w:tmpl w:val="6456912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421E4D0F"/>
    <w:multiLevelType w:val="multilevel"/>
    <w:tmpl w:val="0B5E88E2"/>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4F53FF0"/>
    <w:multiLevelType w:val="hybridMultilevel"/>
    <w:tmpl w:val="6FDCA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51B66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72F0D52"/>
    <w:multiLevelType w:val="singleLevel"/>
    <w:tmpl w:val="5A2CB4AE"/>
    <w:lvl w:ilvl="0">
      <w:start w:val="1"/>
      <w:numFmt w:val="decimal"/>
      <w:pStyle w:val="agree4"/>
      <w:lvlText w:val="%1."/>
      <w:legacy w:legacy="1" w:legacySpace="0" w:legacyIndent="360"/>
      <w:lvlJc w:val="left"/>
      <w:pPr>
        <w:ind w:left="360" w:hanging="360"/>
      </w:pPr>
      <w:rPr>
        <w:rFonts w:cs="Times New Roman"/>
      </w:rPr>
    </w:lvl>
  </w:abstractNum>
  <w:abstractNum w:abstractNumId="81" w15:restartNumberingAfterBreak="0">
    <w:nsid w:val="48E70A4F"/>
    <w:multiLevelType w:val="hybridMultilevel"/>
    <w:tmpl w:val="8E0E3866"/>
    <w:lvl w:ilvl="0" w:tplc="CE02970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4C366856"/>
    <w:multiLevelType w:val="hybridMultilevel"/>
    <w:tmpl w:val="3196C3AC"/>
    <w:lvl w:ilvl="0" w:tplc="284C7A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4E4443E9"/>
    <w:multiLevelType w:val="hybridMultilevel"/>
    <w:tmpl w:val="013C9BEA"/>
    <w:lvl w:ilvl="0" w:tplc="0409001B">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4E9C0307"/>
    <w:multiLevelType w:val="hybridMultilevel"/>
    <w:tmpl w:val="84C03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50D96979"/>
    <w:multiLevelType w:val="hybridMultilevel"/>
    <w:tmpl w:val="080270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15:restartNumberingAfterBreak="0">
    <w:nsid w:val="53343247"/>
    <w:multiLevelType w:val="hybridMultilevel"/>
    <w:tmpl w:val="FE22EE92"/>
    <w:lvl w:ilvl="0" w:tplc="04090001">
      <w:start w:val="1"/>
      <w:numFmt w:val="bullet"/>
      <w:lvlText w:val=""/>
      <w:lvlJc w:val="left"/>
      <w:pPr>
        <w:ind w:left="1152" w:hanging="360"/>
      </w:pPr>
      <w:rPr>
        <w:rFonts w:ascii="Symbol" w:hAnsi="Symbol"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7" w15:restartNumberingAfterBreak="0">
    <w:nsid w:val="53385742"/>
    <w:multiLevelType w:val="hybridMultilevel"/>
    <w:tmpl w:val="9D7E93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53651400"/>
    <w:multiLevelType w:val="hybridMultilevel"/>
    <w:tmpl w:val="F4C4A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4520559"/>
    <w:multiLevelType w:val="hybridMultilevel"/>
    <w:tmpl w:val="A6685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48C3645"/>
    <w:multiLevelType w:val="hybridMultilevel"/>
    <w:tmpl w:val="699ACDF6"/>
    <w:lvl w:ilvl="0" w:tplc="3EA6EA84">
      <w:start w:val="1"/>
      <w:numFmt w:val="lowerRoman"/>
      <w:lvlText w:val="%1."/>
      <w:lvlJc w:val="left"/>
      <w:pPr>
        <w:ind w:left="1509" w:hanging="720"/>
      </w:pPr>
      <w:rPr>
        <w:rFonts w:hint="default"/>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91" w15:restartNumberingAfterBreak="0">
    <w:nsid w:val="55C06416"/>
    <w:multiLevelType w:val="hybridMultilevel"/>
    <w:tmpl w:val="7A2ED482"/>
    <w:lvl w:ilvl="0" w:tplc="18F85A36">
      <w:start w:val="1"/>
      <w:numFmt w:val="decimal"/>
      <w:lvlText w:val="(%1)"/>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56A40BEB"/>
    <w:multiLevelType w:val="multilevel"/>
    <w:tmpl w:val="EFA4F684"/>
    <w:styleLink w:val="Style3"/>
    <w:lvl w:ilvl="0">
      <w:start w:val="4"/>
      <w:numFmt w:val="decimal"/>
      <w:lvlText w:val="%1"/>
      <w:lvlJc w:val="left"/>
      <w:pPr>
        <w:ind w:left="2142" w:hanging="432"/>
      </w:pPr>
      <w:rPr>
        <w:rFonts w:hint="default"/>
      </w:rPr>
    </w:lvl>
    <w:lvl w:ilvl="1">
      <w:start w:val="4"/>
      <w:numFmt w:val="decimal"/>
      <w:lvlText w:val="%1.%2"/>
      <w:lvlJc w:val="left"/>
      <w:pPr>
        <w:ind w:left="2286" w:hanging="576"/>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2574" w:hanging="864"/>
      </w:pPr>
      <w:rPr>
        <w:rFonts w:hint="default"/>
      </w:rPr>
    </w:lvl>
    <w:lvl w:ilvl="4">
      <w:start w:val="1"/>
      <w:numFmt w:val="decimal"/>
      <w:lvlText w:val="%1.%2.%3.%4.%5"/>
      <w:lvlJc w:val="left"/>
      <w:pPr>
        <w:ind w:left="2718" w:hanging="1008"/>
      </w:pPr>
      <w:rPr>
        <w:rFonts w:hint="default"/>
      </w:rPr>
    </w:lvl>
    <w:lvl w:ilvl="5">
      <w:start w:val="1"/>
      <w:numFmt w:val="decimal"/>
      <w:lvlText w:val="%1.%2.%3.%4.%5.%6"/>
      <w:lvlJc w:val="left"/>
      <w:pPr>
        <w:ind w:left="2862" w:hanging="1152"/>
      </w:pPr>
      <w:rPr>
        <w:rFonts w:hint="default"/>
      </w:rPr>
    </w:lvl>
    <w:lvl w:ilvl="6">
      <w:start w:val="1"/>
      <w:numFmt w:val="decimal"/>
      <w:lvlText w:val="%1.%2.%3.%4.%5.%6.%7"/>
      <w:lvlJc w:val="left"/>
      <w:pPr>
        <w:ind w:left="3006" w:hanging="1296"/>
      </w:pPr>
      <w:rPr>
        <w:rFonts w:hint="default"/>
      </w:rPr>
    </w:lvl>
    <w:lvl w:ilvl="7">
      <w:start w:val="1"/>
      <w:numFmt w:val="decimal"/>
      <w:lvlText w:val="%1.%2.%3.%4.%5.%6.%7.%8"/>
      <w:lvlJc w:val="left"/>
      <w:pPr>
        <w:ind w:left="3150" w:hanging="1440"/>
      </w:pPr>
      <w:rPr>
        <w:rFonts w:hint="default"/>
      </w:rPr>
    </w:lvl>
    <w:lvl w:ilvl="8">
      <w:start w:val="1"/>
      <w:numFmt w:val="decimal"/>
      <w:lvlText w:val="%1.%2.%3.%4.%5.%6.%7.%8.%9"/>
      <w:lvlJc w:val="left"/>
      <w:pPr>
        <w:ind w:left="3294" w:hanging="1584"/>
      </w:pPr>
      <w:rPr>
        <w:rFonts w:hint="default"/>
      </w:rPr>
    </w:lvl>
  </w:abstractNum>
  <w:abstractNum w:abstractNumId="93" w15:restartNumberingAfterBreak="0">
    <w:nsid w:val="57F23A2E"/>
    <w:multiLevelType w:val="hybridMultilevel"/>
    <w:tmpl w:val="0A000DD0"/>
    <w:lvl w:ilvl="0" w:tplc="505667AE">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8341DCE"/>
    <w:multiLevelType w:val="hybridMultilevel"/>
    <w:tmpl w:val="49163E0C"/>
    <w:lvl w:ilvl="0" w:tplc="A7366D5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5B092D38"/>
    <w:multiLevelType w:val="hybridMultilevel"/>
    <w:tmpl w:val="7D9A0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2A24674">
      <w:numFmt w:val="bullet"/>
      <w:lvlText w:val="-"/>
      <w:lvlJc w:val="left"/>
      <w:pPr>
        <w:ind w:left="4320" w:hanging="360"/>
      </w:pPr>
      <w:rPr>
        <w:rFonts w:ascii="Calibri" w:eastAsia="Times New Roman" w:hAnsi="Calibri" w:cs="Calibr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BC7345E"/>
    <w:multiLevelType w:val="multilevel"/>
    <w:tmpl w:val="2A0A390A"/>
    <w:lvl w:ilvl="0">
      <w:start w:val="1"/>
      <w:numFmt w:val="decimal"/>
      <w:lvlText w:val="%1."/>
      <w:lvlJc w:val="left"/>
      <w:pPr>
        <w:ind w:left="360" w:hanging="360"/>
      </w:pPr>
      <w:rPr>
        <w:b/>
      </w:rPr>
    </w:lvl>
    <w:lvl w:ilvl="1">
      <w:start w:val="1"/>
      <w:numFmt w:val="upperLetter"/>
      <w:lvlText w:val="%2."/>
      <w:lvlJc w:val="left"/>
      <w:pPr>
        <w:ind w:left="792" w:hanging="432"/>
      </w:pPr>
      <w:rPr>
        <w:b w:val="0"/>
      </w:rPr>
    </w:lvl>
    <w:lvl w:ilvl="2">
      <w:start w:val="1"/>
      <w:numFmt w:val="decimal"/>
      <w:lvlText w:val="%1.%2.%3."/>
      <w:lvlJc w:val="left"/>
      <w:pPr>
        <w:ind w:left="1224" w:hanging="504"/>
      </w:p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CE21D43"/>
    <w:multiLevelType w:val="hybridMultilevel"/>
    <w:tmpl w:val="AEA21896"/>
    <w:lvl w:ilvl="0" w:tplc="8B02443A">
      <w:start w:val="1"/>
      <w:numFmt w:val="decimal"/>
      <w:lvlText w:val="%1."/>
      <w:lvlJc w:val="left"/>
      <w:pPr>
        <w:ind w:left="557" w:hanging="348"/>
        <w:jc w:val="right"/>
      </w:pPr>
      <w:rPr>
        <w:rFonts w:ascii="Arial" w:eastAsia="Arial" w:hAnsi="Arial" w:cs="Arial" w:hint="default"/>
        <w:w w:val="100"/>
        <w:sz w:val="20"/>
        <w:szCs w:val="20"/>
      </w:rPr>
    </w:lvl>
    <w:lvl w:ilvl="1" w:tplc="F9E448D6">
      <w:numFmt w:val="bullet"/>
      <w:lvlText w:val="•"/>
      <w:lvlJc w:val="left"/>
      <w:pPr>
        <w:ind w:left="1604" w:hanging="348"/>
      </w:pPr>
      <w:rPr>
        <w:rFonts w:hint="default"/>
      </w:rPr>
    </w:lvl>
    <w:lvl w:ilvl="2" w:tplc="B7A0FC7A">
      <w:numFmt w:val="bullet"/>
      <w:lvlText w:val="•"/>
      <w:lvlJc w:val="left"/>
      <w:pPr>
        <w:ind w:left="2648" w:hanging="348"/>
      </w:pPr>
      <w:rPr>
        <w:rFonts w:hint="default"/>
      </w:rPr>
    </w:lvl>
    <w:lvl w:ilvl="3" w:tplc="97949BC6">
      <w:numFmt w:val="bullet"/>
      <w:lvlText w:val="•"/>
      <w:lvlJc w:val="left"/>
      <w:pPr>
        <w:ind w:left="3692" w:hanging="348"/>
      </w:pPr>
      <w:rPr>
        <w:rFonts w:hint="default"/>
      </w:rPr>
    </w:lvl>
    <w:lvl w:ilvl="4" w:tplc="A350CA7E">
      <w:numFmt w:val="bullet"/>
      <w:lvlText w:val="•"/>
      <w:lvlJc w:val="left"/>
      <w:pPr>
        <w:ind w:left="4736" w:hanging="348"/>
      </w:pPr>
      <w:rPr>
        <w:rFonts w:hint="default"/>
      </w:rPr>
    </w:lvl>
    <w:lvl w:ilvl="5" w:tplc="C3A04EB0">
      <w:numFmt w:val="bullet"/>
      <w:lvlText w:val="•"/>
      <w:lvlJc w:val="left"/>
      <w:pPr>
        <w:ind w:left="5780" w:hanging="348"/>
      </w:pPr>
      <w:rPr>
        <w:rFonts w:hint="default"/>
      </w:rPr>
    </w:lvl>
    <w:lvl w:ilvl="6" w:tplc="24623FFC">
      <w:numFmt w:val="bullet"/>
      <w:lvlText w:val="•"/>
      <w:lvlJc w:val="left"/>
      <w:pPr>
        <w:ind w:left="6824" w:hanging="348"/>
      </w:pPr>
      <w:rPr>
        <w:rFonts w:hint="default"/>
      </w:rPr>
    </w:lvl>
    <w:lvl w:ilvl="7" w:tplc="2B8E58D2">
      <w:numFmt w:val="bullet"/>
      <w:lvlText w:val="•"/>
      <w:lvlJc w:val="left"/>
      <w:pPr>
        <w:ind w:left="7868" w:hanging="348"/>
      </w:pPr>
      <w:rPr>
        <w:rFonts w:hint="default"/>
      </w:rPr>
    </w:lvl>
    <w:lvl w:ilvl="8" w:tplc="0C9CF8B4">
      <w:numFmt w:val="bullet"/>
      <w:lvlText w:val="•"/>
      <w:lvlJc w:val="left"/>
      <w:pPr>
        <w:ind w:left="8912" w:hanging="348"/>
      </w:pPr>
      <w:rPr>
        <w:rFonts w:hint="default"/>
      </w:rPr>
    </w:lvl>
  </w:abstractNum>
  <w:abstractNum w:abstractNumId="98" w15:restartNumberingAfterBreak="0">
    <w:nsid w:val="5E367765"/>
    <w:multiLevelType w:val="hybridMultilevel"/>
    <w:tmpl w:val="7CF68C7C"/>
    <w:lvl w:ilvl="0" w:tplc="04090001">
      <w:start w:val="1"/>
      <w:numFmt w:val="bullet"/>
      <w:lvlText w:val=""/>
      <w:lvlJc w:val="left"/>
      <w:pPr>
        <w:ind w:left="207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99" w15:restartNumberingAfterBreak="0">
    <w:nsid w:val="5E5B1ECB"/>
    <w:multiLevelType w:val="hybridMultilevel"/>
    <w:tmpl w:val="28907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5F1D3561"/>
    <w:multiLevelType w:val="hybridMultilevel"/>
    <w:tmpl w:val="58701924"/>
    <w:lvl w:ilvl="0" w:tplc="89D2BA52">
      <w:start w:val="1"/>
      <w:numFmt w:val="upperLetter"/>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101" w15:restartNumberingAfterBreak="0">
    <w:nsid w:val="60561CDA"/>
    <w:multiLevelType w:val="multilevel"/>
    <w:tmpl w:val="3C9CA156"/>
    <w:lvl w:ilvl="0">
      <w:start w:val="2"/>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0BE28C1"/>
    <w:multiLevelType w:val="hybridMultilevel"/>
    <w:tmpl w:val="D32CF398"/>
    <w:lvl w:ilvl="0" w:tplc="9D94D9A2">
      <w:start w:val="1"/>
      <w:numFmt w:val="lowerRoman"/>
      <w:lvlText w:val="%1."/>
      <w:lvlJc w:val="left"/>
      <w:pPr>
        <w:ind w:left="2181" w:hanging="720"/>
      </w:pPr>
      <w:rPr>
        <w:rFonts w:hint="default"/>
      </w:r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103" w15:restartNumberingAfterBreak="0">
    <w:nsid w:val="615D6510"/>
    <w:multiLevelType w:val="hybridMultilevel"/>
    <w:tmpl w:val="B0B47162"/>
    <w:lvl w:ilvl="0" w:tplc="610C78D2">
      <w:start w:val="1"/>
      <w:numFmt w:val="lowerRoman"/>
      <w:lvlText w:val="%1."/>
      <w:lvlJc w:val="left"/>
      <w:pPr>
        <w:ind w:left="3240" w:hanging="36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4" w15:restartNumberingAfterBreak="0">
    <w:nsid w:val="62E6611B"/>
    <w:multiLevelType w:val="hybridMultilevel"/>
    <w:tmpl w:val="77349404"/>
    <w:lvl w:ilvl="0" w:tplc="E530FD1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3266BD7"/>
    <w:multiLevelType w:val="hybridMultilevel"/>
    <w:tmpl w:val="A9D01FEA"/>
    <w:lvl w:ilvl="0" w:tplc="CAC21EA6">
      <w:start w:val="1"/>
      <w:numFmt w:val="decimal"/>
      <w:lvlText w:val="%1."/>
      <w:lvlJc w:val="left"/>
      <w:pPr>
        <w:ind w:left="705"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6" w15:restartNumberingAfterBreak="0">
    <w:nsid w:val="63A50B4F"/>
    <w:multiLevelType w:val="hybridMultilevel"/>
    <w:tmpl w:val="2D8C9EAC"/>
    <w:lvl w:ilvl="0" w:tplc="93665B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3FA4444"/>
    <w:multiLevelType w:val="hybridMultilevel"/>
    <w:tmpl w:val="178A69DE"/>
    <w:lvl w:ilvl="0" w:tplc="E17CE83E">
      <w:start w:val="1"/>
      <w:numFmt w:val="lowerLetter"/>
      <w:pStyle w:val="Listparagraphbullet"/>
      <w:lvlText w:val="%1."/>
      <w:lvlJc w:val="left"/>
      <w:pPr>
        <w:ind w:left="1260" w:hanging="360"/>
      </w:pPr>
      <w:rPr>
        <w:rFonts w:ascii="Arial" w:eastAsia="Calibri" w:hAnsi="Arial" w:cs="Arial"/>
      </w:rPr>
    </w:lvl>
    <w:lvl w:ilvl="1" w:tplc="04090019">
      <w:start w:val="1"/>
      <w:numFmt w:val="bullet"/>
      <w:lvlText w:val="o"/>
      <w:lvlJc w:val="left"/>
      <w:pPr>
        <w:ind w:left="1980" w:hanging="360"/>
      </w:pPr>
      <w:rPr>
        <w:rFonts w:ascii="Courier New" w:hAnsi="Courier New" w:cs="Courier New" w:hint="default"/>
      </w:rPr>
    </w:lvl>
    <w:lvl w:ilvl="2" w:tplc="0409001B">
      <w:start w:val="1"/>
      <w:numFmt w:val="bullet"/>
      <w:lvlText w:val=""/>
      <w:lvlJc w:val="left"/>
      <w:pPr>
        <w:ind w:left="2700" w:hanging="360"/>
      </w:pPr>
      <w:rPr>
        <w:rFonts w:ascii="Wingdings" w:hAnsi="Wingdings" w:hint="default"/>
      </w:rPr>
    </w:lvl>
    <w:lvl w:ilvl="3" w:tplc="0409000F">
      <w:start w:val="1"/>
      <w:numFmt w:val="bullet"/>
      <w:lvlText w:val=""/>
      <w:lvlJc w:val="left"/>
      <w:pPr>
        <w:ind w:left="3420" w:hanging="360"/>
      </w:pPr>
      <w:rPr>
        <w:rFonts w:ascii="Symbol" w:hAnsi="Symbol" w:hint="default"/>
      </w:rPr>
    </w:lvl>
    <w:lvl w:ilvl="4" w:tplc="04090019" w:tentative="1">
      <w:start w:val="1"/>
      <w:numFmt w:val="bullet"/>
      <w:lvlText w:val="o"/>
      <w:lvlJc w:val="left"/>
      <w:pPr>
        <w:ind w:left="4140" w:hanging="360"/>
      </w:pPr>
      <w:rPr>
        <w:rFonts w:ascii="Courier New" w:hAnsi="Courier New" w:cs="Courier New" w:hint="default"/>
      </w:rPr>
    </w:lvl>
    <w:lvl w:ilvl="5" w:tplc="0409001B" w:tentative="1">
      <w:start w:val="1"/>
      <w:numFmt w:val="bullet"/>
      <w:lvlText w:val=""/>
      <w:lvlJc w:val="left"/>
      <w:pPr>
        <w:ind w:left="4860" w:hanging="360"/>
      </w:pPr>
      <w:rPr>
        <w:rFonts w:ascii="Wingdings" w:hAnsi="Wingdings" w:hint="default"/>
      </w:rPr>
    </w:lvl>
    <w:lvl w:ilvl="6" w:tplc="0409000F" w:tentative="1">
      <w:start w:val="1"/>
      <w:numFmt w:val="bullet"/>
      <w:lvlText w:val=""/>
      <w:lvlJc w:val="left"/>
      <w:pPr>
        <w:ind w:left="5580" w:hanging="360"/>
      </w:pPr>
      <w:rPr>
        <w:rFonts w:ascii="Symbol" w:hAnsi="Symbol" w:hint="default"/>
      </w:rPr>
    </w:lvl>
    <w:lvl w:ilvl="7" w:tplc="04090019" w:tentative="1">
      <w:start w:val="1"/>
      <w:numFmt w:val="bullet"/>
      <w:lvlText w:val="o"/>
      <w:lvlJc w:val="left"/>
      <w:pPr>
        <w:ind w:left="6300" w:hanging="360"/>
      </w:pPr>
      <w:rPr>
        <w:rFonts w:ascii="Courier New" w:hAnsi="Courier New" w:cs="Courier New" w:hint="default"/>
      </w:rPr>
    </w:lvl>
    <w:lvl w:ilvl="8" w:tplc="0409001B" w:tentative="1">
      <w:start w:val="1"/>
      <w:numFmt w:val="bullet"/>
      <w:lvlText w:val=""/>
      <w:lvlJc w:val="left"/>
      <w:pPr>
        <w:ind w:left="7020" w:hanging="360"/>
      </w:pPr>
      <w:rPr>
        <w:rFonts w:ascii="Wingdings" w:hAnsi="Wingdings" w:hint="default"/>
      </w:rPr>
    </w:lvl>
  </w:abstractNum>
  <w:abstractNum w:abstractNumId="108" w15:restartNumberingAfterBreak="0">
    <w:nsid w:val="6503038F"/>
    <w:multiLevelType w:val="hybridMultilevel"/>
    <w:tmpl w:val="B2CA608A"/>
    <w:lvl w:ilvl="0" w:tplc="0409000F">
      <w:start w:val="1"/>
      <w:numFmt w:val="bullet"/>
      <w:lvlText w:val=""/>
      <w:lvlJc w:val="left"/>
      <w:pPr>
        <w:ind w:left="2520" w:hanging="360"/>
      </w:pPr>
      <w:rPr>
        <w:rFonts w:ascii="Symbol" w:hAnsi="Symbol" w:hint="default"/>
      </w:rPr>
    </w:lvl>
    <w:lvl w:ilvl="1" w:tplc="FCACF57C">
      <w:start w:val="3"/>
      <w:numFmt w:val="bullet"/>
      <w:lvlText w:val="•"/>
      <w:lvlJc w:val="left"/>
      <w:pPr>
        <w:ind w:left="3240" w:hanging="360"/>
      </w:pPr>
      <w:rPr>
        <w:rFonts w:ascii="Arial" w:eastAsia="Times New Roman" w:hAnsi="Arial" w:cs="Arial"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9" w15:restartNumberingAfterBreak="0">
    <w:nsid w:val="671844D4"/>
    <w:multiLevelType w:val="hybridMultilevel"/>
    <w:tmpl w:val="DA929DB8"/>
    <w:lvl w:ilvl="0" w:tplc="4704C8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84144FF"/>
    <w:multiLevelType w:val="hybridMultilevel"/>
    <w:tmpl w:val="4DEE0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AC13D5E"/>
    <w:multiLevelType w:val="multilevel"/>
    <w:tmpl w:val="E97E10A6"/>
    <w:lvl w:ilvl="0">
      <w:start w:val="2"/>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ACA0ABD"/>
    <w:multiLevelType w:val="hybridMultilevel"/>
    <w:tmpl w:val="94AAD708"/>
    <w:lvl w:ilvl="0" w:tplc="A014C8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BF5520D"/>
    <w:multiLevelType w:val="hybridMultilevel"/>
    <w:tmpl w:val="6B0C30FE"/>
    <w:lvl w:ilvl="0" w:tplc="D7C2D562">
      <w:start w:val="1"/>
      <w:numFmt w:val="bullet"/>
      <w:pStyle w:val="BulletSymbolLevel2"/>
      <w:lvlText w:val=""/>
      <w:lvlJc w:val="left"/>
      <w:pPr>
        <w:tabs>
          <w:tab w:val="num" w:pos="1008"/>
        </w:tabs>
        <w:ind w:left="1008" w:hanging="288"/>
      </w:pPr>
      <w:rPr>
        <w:rFonts w:ascii="Symbol" w:hAnsi="Symbol" w:hint="default"/>
      </w:rPr>
    </w:lvl>
    <w:lvl w:ilvl="1" w:tplc="C1E648AC" w:tentative="1">
      <w:start w:val="1"/>
      <w:numFmt w:val="bullet"/>
      <w:lvlText w:val="o"/>
      <w:lvlJc w:val="left"/>
      <w:pPr>
        <w:tabs>
          <w:tab w:val="num" w:pos="1440"/>
        </w:tabs>
        <w:ind w:left="1440" w:hanging="360"/>
      </w:pPr>
      <w:rPr>
        <w:rFonts w:ascii="Courier New" w:hAnsi="Courier New" w:hint="default"/>
      </w:rPr>
    </w:lvl>
    <w:lvl w:ilvl="2" w:tplc="75BE5EBE" w:tentative="1">
      <w:start w:val="1"/>
      <w:numFmt w:val="bullet"/>
      <w:lvlText w:val=""/>
      <w:lvlJc w:val="left"/>
      <w:pPr>
        <w:tabs>
          <w:tab w:val="num" w:pos="2160"/>
        </w:tabs>
        <w:ind w:left="2160" w:hanging="360"/>
      </w:pPr>
      <w:rPr>
        <w:rFonts w:ascii="Wingdings" w:hAnsi="Wingdings" w:hint="default"/>
      </w:rPr>
    </w:lvl>
    <w:lvl w:ilvl="3" w:tplc="2F400298" w:tentative="1">
      <w:start w:val="1"/>
      <w:numFmt w:val="bullet"/>
      <w:lvlText w:val=""/>
      <w:lvlJc w:val="left"/>
      <w:pPr>
        <w:tabs>
          <w:tab w:val="num" w:pos="2880"/>
        </w:tabs>
        <w:ind w:left="2880" w:hanging="360"/>
      </w:pPr>
      <w:rPr>
        <w:rFonts w:ascii="Symbol" w:hAnsi="Symbol" w:hint="default"/>
      </w:rPr>
    </w:lvl>
    <w:lvl w:ilvl="4" w:tplc="F1A880F8" w:tentative="1">
      <w:start w:val="1"/>
      <w:numFmt w:val="bullet"/>
      <w:lvlText w:val="o"/>
      <w:lvlJc w:val="left"/>
      <w:pPr>
        <w:tabs>
          <w:tab w:val="num" w:pos="3600"/>
        </w:tabs>
        <w:ind w:left="3600" w:hanging="360"/>
      </w:pPr>
      <w:rPr>
        <w:rFonts w:ascii="Courier New" w:hAnsi="Courier New" w:hint="default"/>
      </w:rPr>
    </w:lvl>
    <w:lvl w:ilvl="5" w:tplc="3466A914" w:tentative="1">
      <w:start w:val="1"/>
      <w:numFmt w:val="bullet"/>
      <w:lvlText w:val=""/>
      <w:lvlJc w:val="left"/>
      <w:pPr>
        <w:tabs>
          <w:tab w:val="num" w:pos="4320"/>
        </w:tabs>
        <w:ind w:left="4320" w:hanging="360"/>
      </w:pPr>
      <w:rPr>
        <w:rFonts w:ascii="Wingdings" w:hAnsi="Wingdings" w:hint="default"/>
      </w:rPr>
    </w:lvl>
    <w:lvl w:ilvl="6" w:tplc="0E64594A" w:tentative="1">
      <w:start w:val="1"/>
      <w:numFmt w:val="bullet"/>
      <w:lvlText w:val=""/>
      <w:lvlJc w:val="left"/>
      <w:pPr>
        <w:tabs>
          <w:tab w:val="num" w:pos="5040"/>
        </w:tabs>
        <w:ind w:left="5040" w:hanging="360"/>
      </w:pPr>
      <w:rPr>
        <w:rFonts w:ascii="Symbol" w:hAnsi="Symbol" w:hint="default"/>
      </w:rPr>
    </w:lvl>
    <w:lvl w:ilvl="7" w:tplc="C694D590" w:tentative="1">
      <w:start w:val="1"/>
      <w:numFmt w:val="bullet"/>
      <w:lvlText w:val="o"/>
      <w:lvlJc w:val="left"/>
      <w:pPr>
        <w:tabs>
          <w:tab w:val="num" w:pos="5760"/>
        </w:tabs>
        <w:ind w:left="5760" w:hanging="360"/>
      </w:pPr>
      <w:rPr>
        <w:rFonts w:ascii="Courier New" w:hAnsi="Courier New" w:hint="default"/>
      </w:rPr>
    </w:lvl>
    <w:lvl w:ilvl="8" w:tplc="6BB8C98E"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FB409CD"/>
    <w:multiLevelType w:val="multilevel"/>
    <w:tmpl w:val="A87E6B32"/>
    <w:lvl w:ilvl="0">
      <w:start w:val="1"/>
      <w:numFmt w:val="decimal"/>
      <w:lvlText w:val="%1."/>
      <w:lvlJc w:val="left"/>
      <w:pPr>
        <w:ind w:left="720" w:hanging="360"/>
      </w:p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5" w15:restartNumberingAfterBreak="0">
    <w:nsid w:val="70455BDD"/>
    <w:multiLevelType w:val="hybridMultilevel"/>
    <w:tmpl w:val="0284C1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74703573"/>
    <w:multiLevelType w:val="hybridMultilevel"/>
    <w:tmpl w:val="D7543B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5A21AB9"/>
    <w:multiLevelType w:val="hybridMultilevel"/>
    <w:tmpl w:val="D9DC8B2E"/>
    <w:lvl w:ilvl="0" w:tplc="3CB2CDD6">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8" w15:restartNumberingAfterBreak="0">
    <w:nsid w:val="75C9726C"/>
    <w:multiLevelType w:val="hybridMultilevel"/>
    <w:tmpl w:val="6D00064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76D34FA3"/>
    <w:multiLevelType w:val="hybridMultilevel"/>
    <w:tmpl w:val="D460048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0" w15:restartNumberingAfterBreak="0">
    <w:nsid w:val="77F71C2A"/>
    <w:multiLevelType w:val="hybridMultilevel"/>
    <w:tmpl w:val="1DB04492"/>
    <w:lvl w:ilvl="0" w:tplc="1BC0DD7C">
      <w:start w:val="1"/>
      <w:numFmt w:val="upperLetter"/>
      <w:lvlText w:val="%1."/>
      <w:lvlJc w:val="left"/>
      <w:pPr>
        <w:ind w:left="720" w:hanging="360"/>
      </w:pPr>
      <w:rPr>
        <w:rFonts w:ascii="Arial" w:hAnsi="Arial" w:cs="Aria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A1D093C"/>
    <w:multiLevelType w:val="hybridMultilevel"/>
    <w:tmpl w:val="CCD23A3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2" w15:restartNumberingAfterBreak="0">
    <w:nsid w:val="7BEA216D"/>
    <w:multiLevelType w:val="multilevel"/>
    <w:tmpl w:val="767616B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CEB113F"/>
    <w:multiLevelType w:val="hybridMultilevel"/>
    <w:tmpl w:val="84FE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CFB6B6B"/>
    <w:multiLevelType w:val="hybridMultilevel"/>
    <w:tmpl w:val="5526F5C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1">
      <w:start w:val="1"/>
      <w:numFmt w:val="bullet"/>
      <w:lvlText w:val=""/>
      <w:lvlJc w:val="left"/>
      <w:pPr>
        <w:ind w:left="2610" w:hanging="360"/>
      </w:pPr>
      <w:rPr>
        <w:rFonts w:ascii="Symbol" w:hAnsi="Symbol"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5" w15:restartNumberingAfterBreak="0">
    <w:nsid w:val="7D795112"/>
    <w:multiLevelType w:val="hybridMultilevel"/>
    <w:tmpl w:val="375E7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E4443C5"/>
    <w:multiLevelType w:val="hybridMultilevel"/>
    <w:tmpl w:val="ED9C0782"/>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4"/>
    <w:lvlOverride w:ilvl="0">
      <w:startOverride w:val="4"/>
    </w:lvlOverride>
    <w:lvlOverride w:ilvl="1"/>
    <w:lvlOverride w:ilvl="2"/>
    <w:lvlOverride w:ilvl="3"/>
    <w:lvlOverride w:ilvl="4"/>
    <w:lvlOverride w:ilvl="5"/>
    <w:lvlOverride w:ilvl="6"/>
    <w:lvlOverride w:ilvl="7"/>
    <w:lvlOverride w:ilvl="8"/>
  </w:num>
  <w:num w:numId="2">
    <w:abstractNumId w:val="57"/>
  </w:num>
  <w:num w:numId="3">
    <w:abstractNumId w:val="113"/>
  </w:num>
  <w:num w:numId="4">
    <w:abstractNumId w:val="107"/>
  </w:num>
  <w:num w:numId="5">
    <w:abstractNumId w:val="95"/>
  </w:num>
  <w:num w:numId="6">
    <w:abstractNumId w:val="122"/>
  </w:num>
  <w:num w:numId="7">
    <w:abstractNumId w:val="24"/>
  </w:num>
  <w:num w:numId="8">
    <w:abstractNumId w:val="66"/>
  </w:num>
  <w:num w:numId="9">
    <w:abstractNumId w:val="92"/>
  </w:num>
  <w:num w:numId="10">
    <w:abstractNumId w:val="64"/>
  </w:num>
  <w:num w:numId="11">
    <w:abstractNumId w:val="108"/>
  </w:num>
  <w:num w:numId="12">
    <w:abstractNumId w:val="44"/>
  </w:num>
  <w:num w:numId="13">
    <w:abstractNumId w:val="119"/>
  </w:num>
  <w:num w:numId="14">
    <w:abstractNumId w:val="61"/>
  </w:num>
  <w:num w:numId="15">
    <w:abstractNumId w:val="83"/>
  </w:num>
  <w:num w:numId="16">
    <w:abstractNumId w:val="84"/>
  </w:num>
  <w:num w:numId="17">
    <w:abstractNumId w:val="16"/>
  </w:num>
  <w:num w:numId="18">
    <w:abstractNumId w:val="41"/>
  </w:num>
  <w:num w:numId="19">
    <w:abstractNumId w:val="88"/>
  </w:num>
  <w:num w:numId="20">
    <w:abstractNumId w:val="96"/>
  </w:num>
  <w:num w:numId="21">
    <w:abstractNumId w:val="73"/>
  </w:num>
  <w:num w:numId="22">
    <w:abstractNumId w:val="76"/>
  </w:num>
  <w:num w:numId="23">
    <w:abstractNumId w:val="126"/>
  </w:num>
  <w:num w:numId="24">
    <w:abstractNumId w:val="110"/>
  </w:num>
  <w:num w:numId="25">
    <w:abstractNumId w:val="117"/>
  </w:num>
  <w:num w:numId="26">
    <w:abstractNumId w:val="52"/>
  </w:num>
  <w:num w:numId="27">
    <w:abstractNumId w:val="36"/>
  </w:num>
  <w:num w:numId="28">
    <w:abstractNumId w:val="67"/>
  </w:num>
  <w:num w:numId="29">
    <w:abstractNumId w:val="67"/>
    <w:lvlOverride w:ilvl="0">
      <w:startOverride w:val="1"/>
    </w:lvlOverride>
  </w:num>
  <w:num w:numId="30">
    <w:abstractNumId w:val="67"/>
    <w:lvlOverride w:ilvl="0">
      <w:startOverride w:val="1"/>
    </w:lvlOverride>
  </w:num>
  <w:num w:numId="31">
    <w:abstractNumId w:val="81"/>
  </w:num>
  <w:num w:numId="32">
    <w:abstractNumId w:val="81"/>
  </w:num>
  <w:num w:numId="33">
    <w:abstractNumId w:val="81"/>
    <w:lvlOverride w:ilvl="0">
      <w:startOverride w:val="1"/>
    </w:lvlOverride>
  </w:num>
  <w:num w:numId="34">
    <w:abstractNumId w:val="81"/>
  </w:num>
  <w:num w:numId="35">
    <w:abstractNumId w:val="67"/>
    <w:lvlOverride w:ilvl="0">
      <w:startOverride w:val="1"/>
    </w:lvlOverride>
  </w:num>
  <w:num w:numId="36">
    <w:abstractNumId w:val="67"/>
    <w:lvlOverride w:ilvl="0">
      <w:startOverride w:val="1"/>
    </w:lvlOverride>
  </w:num>
  <w:num w:numId="37">
    <w:abstractNumId w:val="36"/>
    <w:lvlOverride w:ilvl="0">
      <w:startOverride w:val="1"/>
    </w:lvlOverride>
  </w:num>
  <w:num w:numId="38">
    <w:abstractNumId w:val="67"/>
    <w:lvlOverride w:ilvl="0">
      <w:startOverride w:val="1"/>
    </w:lvlOverride>
  </w:num>
  <w:num w:numId="39">
    <w:abstractNumId w:val="67"/>
    <w:lvlOverride w:ilvl="0">
      <w:startOverride w:val="1"/>
    </w:lvlOverride>
  </w:num>
  <w:num w:numId="40">
    <w:abstractNumId w:val="67"/>
    <w:lvlOverride w:ilvl="0">
      <w:startOverride w:val="1"/>
    </w:lvlOverride>
  </w:num>
  <w:num w:numId="41">
    <w:abstractNumId w:val="67"/>
    <w:lvlOverride w:ilvl="0">
      <w:startOverride w:val="1"/>
    </w:lvlOverride>
  </w:num>
  <w:num w:numId="42">
    <w:abstractNumId w:val="81"/>
    <w:lvlOverride w:ilvl="0">
      <w:startOverride w:val="1"/>
    </w:lvlOverride>
  </w:num>
  <w:num w:numId="43">
    <w:abstractNumId w:val="81"/>
    <w:lvlOverride w:ilvl="0">
      <w:startOverride w:val="1"/>
    </w:lvlOverride>
  </w:num>
  <w:num w:numId="44">
    <w:abstractNumId w:val="67"/>
    <w:lvlOverride w:ilvl="0">
      <w:startOverride w:val="1"/>
    </w:lvlOverride>
  </w:num>
  <w:num w:numId="45">
    <w:abstractNumId w:val="67"/>
    <w:lvlOverride w:ilvl="0">
      <w:startOverride w:val="1"/>
    </w:lvlOverride>
  </w:num>
  <w:num w:numId="46">
    <w:abstractNumId w:val="67"/>
    <w:lvlOverride w:ilvl="0">
      <w:startOverride w:val="1"/>
    </w:lvlOverride>
  </w:num>
  <w:num w:numId="47">
    <w:abstractNumId w:val="67"/>
    <w:lvlOverride w:ilvl="0">
      <w:startOverride w:val="1"/>
    </w:lvlOverride>
  </w:num>
  <w:num w:numId="48">
    <w:abstractNumId w:val="67"/>
    <w:lvlOverride w:ilvl="0">
      <w:startOverride w:val="1"/>
    </w:lvlOverride>
  </w:num>
  <w:num w:numId="49">
    <w:abstractNumId w:val="67"/>
    <w:lvlOverride w:ilvl="0">
      <w:startOverride w:val="1"/>
    </w:lvlOverride>
  </w:num>
  <w:num w:numId="50">
    <w:abstractNumId w:val="81"/>
    <w:lvlOverride w:ilvl="0">
      <w:startOverride w:val="1"/>
    </w:lvlOverride>
  </w:num>
  <w:num w:numId="51">
    <w:abstractNumId w:val="67"/>
    <w:lvlOverride w:ilvl="0">
      <w:startOverride w:val="1"/>
    </w:lvlOverride>
  </w:num>
  <w:num w:numId="52">
    <w:abstractNumId w:val="67"/>
    <w:lvlOverride w:ilvl="0">
      <w:startOverride w:val="1"/>
    </w:lvlOverride>
  </w:num>
  <w:num w:numId="53">
    <w:abstractNumId w:val="67"/>
    <w:lvlOverride w:ilvl="0">
      <w:startOverride w:val="1"/>
    </w:lvlOverride>
  </w:num>
  <w:num w:numId="54">
    <w:abstractNumId w:val="67"/>
    <w:lvlOverride w:ilvl="0">
      <w:startOverride w:val="1"/>
    </w:lvlOverride>
  </w:num>
  <w:num w:numId="55">
    <w:abstractNumId w:val="81"/>
    <w:lvlOverride w:ilvl="0">
      <w:startOverride w:val="1"/>
    </w:lvlOverride>
  </w:num>
  <w:num w:numId="56">
    <w:abstractNumId w:val="67"/>
    <w:lvlOverride w:ilvl="0">
      <w:startOverride w:val="1"/>
    </w:lvlOverride>
  </w:num>
  <w:num w:numId="57">
    <w:abstractNumId w:val="67"/>
    <w:lvlOverride w:ilvl="0">
      <w:startOverride w:val="1"/>
    </w:lvlOverride>
  </w:num>
  <w:num w:numId="58">
    <w:abstractNumId w:val="67"/>
    <w:lvlOverride w:ilvl="0">
      <w:startOverride w:val="1"/>
    </w:lvlOverride>
  </w:num>
  <w:num w:numId="59">
    <w:abstractNumId w:val="67"/>
    <w:lvlOverride w:ilvl="0">
      <w:startOverride w:val="1"/>
    </w:lvlOverride>
  </w:num>
  <w:num w:numId="60">
    <w:abstractNumId w:val="67"/>
    <w:lvlOverride w:ilvl="0">
      <w:startOverride w:val="1"/>
    </w:lvlOverride>
  </w:num>
  <w:num w:numId="61">
    <w:abstractNumId w:val="81"/>
    <w:lvlOverride w:ilvl="0">
      <w:startOverride w:val="1"/>
    </w:lvlOverride>
  </w:num>
  <w:num w:numId="62">
    <w:abstractNumId w:val="81"/>
    <w:lvlOverride w:ilvl="0">
      <w:startOverride w:val="1"/>
    </w:lvlOverride>
  </w:num>
  <w:num w:numId="63">
    <w:abstractNumId w:val="103"/>
  </w:num>
  <w:num w:numId="64">
    <w:abstractNumId w:val="67"/>
    <w:lvlOverride w:ilvl="0">
      <w:startOverride w:val="1"/>
    </w:lvlOverride>
  </w:num>
  <w:num w:numId="65">
    <w:abstractNumId w:val="67"/>
    <w:lvlOverride w:ilvl="0">
      <w:startOverride w:val="1"/>
    </w:lvlOverride>
  </w:num>
  <w:num w:numId="66">
    <w:abstractNumId w:val="29"/>
  </w:num>
  <w:num w:numId="67">
    <w:abstractNumId w:val="17"/>
  </w:num>
  <w:num w:numId="68">
    <w:abstractNumId w:val="94"/>
  </w:num>
  <w:num w:numId="69">
    <w:abstractNumId w:val="107"/>
    <w:lvlOverride w:ilvl="0">
      <w:startOverride w:val="1"/>
    </w:lvlOverride>
  </w:num>
  <w:num w:numId="70">
    <w:abstractNumId w:val="103"/>
    <w:lvlOverride w:ilvl="0">
      <w:startOverride w:val="1"/>
    </w:lvlOverride>
  </w:num>
  <w:num w:numId="71">
    <w:abstractNumId w:val="103"/>
    <w:lvlOverride w:ilvl="0">
      <w:startOverride w:val="1"/>
    </w:lvlOverride>
  </w:num>
  <w:num w:numId="72">
    <w:abstractNumId w:val="103"/>
    <w:lvlOverride w:ilvl="0">
      <w:startOverride w:val="1"/>
    </w:lvlOverride>
  </w:num>
  <w:num w:numId="73">
    <w:abstractNumId w:val="21"/>
  </w:num>
  <w:num w:numId="74">
    <w:abstractNumId w:val="103"/>
    <w:lvlOverride w:ilvl="0">
      <w:startOverride w:val="1"/>
    </w:lvlOverride>
  </w:num>
  <w:num w:numId="75">
    <w:abstractNumId w:val="14"/>
  </w:num>
  <w:num w:numId="76">
    <w:abstractNumId w:val="33"/>
  </w:num>
  <w:num w:numId="77">
    <w:abstractNumId w:val="30"/>
  </w:num>
  <w:num w:numId="78">
    <w:abstractNumId w:val="53"/>
  </w:num>
  <w:num w:numId="79">
    <w:abstractNumId w:val="45"/>
  </w:num>
  <w:num w:numId="80">
    <w:abstractNumId w:val="124"/>
  </w:num>
  <w:num w:numId="81">
    <w:abstractNumId w:val="37"/>
  </w:num>
  <w:num w:numId="82">
    <w:abstractNumId w:val="32"/>
  </w:num>
  <w:num w:numId="83">
    <w:abstractNumId w:val="26"/>
  </w:num>
  <w:num w:numId="84">
    <w:abstractNumId w:val="43"/>
  </w:num>
  <w:num w:numId="85">
    <w:abstractNumId w:val="87"/>
  </w:num>
  <w:num w:numId="86">
    <w:abstractNumId w:val="62"/>
  </w:num>
  <w:num w:numId="87">
    <w:abstractNumId w:val="85"/>
  </w:num>
  <w:num w:numId="88">
    <w:abstractNumId w:val="86"/>
  </w:num>
  <w:num w:numId="89">
    <w:abstractNumId w:val="20"/>
  </w:num>
  <w:num w:numId="90">
    <w:abstractNumId w:val="4"/>
  </w:num>
  <w:num w:numId="91">
    <w:abstractNumId w:val="7"/>
  </w:num>
  <w:num w:numId="92">
    <w:abstractNumId w:val="9"/>
  </w:num>
  <w:num w:numId="93">
    <w:abstractNumId w:val="6"/>
  </w:num>
  <w:num w:numId="94">
    <w:abstractNumId w:val="5"/>
  </w:num>
  <w:num w:numId="95">
    <w:abstractNumId w:val="8"/>
  </w:num>
  <w:num w:numId="96">
    <w:abstractNumId w:val="3"/>
  </w:num>
  <w:num w:numId="97">
    <w:abstractNumId w:val="2"/>
  </w:num>
  <w:num w:numId="98">
    <w:abstractNumId w:val="1"/>
  </w:num>
  <w:num w:numId="99">
    <w:abstractNumId w:val="0"/>
  </w:num>
  <w:num w:numId="100">
    <w:abstractNumId w:val="63"/>
  </w:num>
  <w:num w:numId="101">
    <w:abstractNumId w:val="10"/>
  </w:num>
  <w:num w:numId="102">
    <w:abstractNumId w:val="80"/>
  </w:num>
  <w:num w:numId="103">
    <w:abstractNumId w:val="42"/>
  </w:num>
  <w:num w:numId="104">
    <w:abstractNumId w:val="72"/>
  </w:num>
  <w:num w:numId="105">
    <w:abstractNumId w:val="38"/>
  </w:num>
  <w:num w:numId="106">
    <w:abstractNumId w:val="27"/>
  </w:num>
  <w:num w:numId="107">
    <w:abstractNumId w:val="31"/>
  </w:num>
  <w:num w:numId="108">
    <w:abstractNumId w:val="75"/>
  </w:num>
  <w:num w:numId="109">
    <w:abstractNumId w:val="40"/>
  </w:num>
  <w:num w:numId="110">
    <w:abstractNumId w:val="65"/>
  </w:num>
  <w:num w:numId="111">
    <w:abstractNumId w:val="93"/>
  </w:num>
  <w:num w:numId="112">
    <w:abstractNumId w:val="71"/>
  </w:num>
  <w:num w:numId="113">
    <w:abstractNumId w:val="116"/>
  </w:num>
  <w:num w:numId="114">
    <w:abstractNumId w:val="118"/>
  </w:num>
  <w:num w:numId="115">
    <w:abstractNumId w:val="19"/>
  </w:num>
  <w:num w:numId="116">
    <w:abstractNumId w:val="35"/>
  </w:num>
  <w:num w:numId="117">
    <w:abstractNumId w:val="60"/>
  </w:num>
  <w:num w:numId="118">
    <w:abstractNumId w:val="15"/>
  </w:num>
  <w:num w:numId="119">
    <w:abstractNumId w:val="82"/>
  </w:num>
  <w:num w:numId="120">
    <w:abstractNumId w:val="109"/>
  </w:num>
  <w:num w:numId="121">
    <w:abstractNumId w:val="78"/>
  </w:num>
  <w:num w:numId="122">
    <w:abstractNumId w:val="68"/>
  </w:num>
  <w:num w:numId="123">
    <w:abstractNumId w:val="104"/>
  </w:num>
  <w:num w:numId="124">
    <w:abstractNumId w:val="106"/>
  </w:num>
  <w:num w:numId="125">
    <w:abstractNumId w:val="89"/>
  </w:num>
  <w:num w:numId="126">
    <w:abstractNumId w:val="120"/>
  </w:num>
  <w:num w:numId="127">
    <w:abstractNumId w:val="22"/>
  </w:num>
  <w:num w:numId="128">
    <w:abstractNumId w:val="100"/>
  </w:num>
  <w:num w:numId="129">
    <w:abstractNumId w:val="46"/>
  </w:num>
  <w:num w:numId="130">
    <w:abstractNumId w:val="102"/>
  </w:num>
  <w:num w:numId="131">
    <w:abstractNumId w:val="90"/>
  </w:num>
  <w:num w:numId="132">
    <w:abstractNumId w:val="51"/>
  </w:num>
  <w:num w:numId="133">
    <w:abstractNumId w:val="105"/>
  </w:num>
  <w:num w:numId="134">
    <w:abstractNumId w:val="18"/>
  </w:num>
  <w:num w:numId="135">
    <w:abstractNumId w:val="28"/>
  </w:num>
  <w:num w:numId="136">
    <w:abstractNumId w:val="125"/>
  </w:num>
  <w:num w:numId="137">
    <w:abstractNumId w:val="112"/>
  </w:num>
  <w:num w:numId="138">
    <w:abstractNumId w:val="115"/>
  </w:num>
  <w:num w:numId="139">
    <w:abstractNumId w:val="121"/>
  </w:num>
  <w:num w:numId="140">
    <w:abstractNumId w:val="54"/>
  </w:num>
  <w:num w:numId="141">
    <w:abstractNumId w:val="25"/>
  </w:num>
  <w:num w:numId="142">
    <w:abstractNumId w:val="13"/>
  </w:num>
  <w:num w:numId="143">
    <w:abstractNumId w:val="114"/>
  </w:num>
  <w:num w:numId="144">
    <w:abstractNumId w:val="91"/>
  </w:num>
  <w:num w:numId="145">
    <w:abstractNumId w:val="59"/>
  </w:num>
  <w:num w:numId="146">
    <w:abstractNumId w:val="99"/>
  </w:num>
  <w:num w:numId="147">
    <w:abstractNumId w:val="69"/>
  </w:num>
  <w:num w:numId="148">
    <w:abstractNumId w:val="34"/>
  </w:num>
  <w:num w:numId="149">
    <w:abstractNumId w:val="123"/>
  </w:num>
  <w:num w:numId="150">
    <w:abstractNumId w:val="48"/>
  </w:num>
  <w:num w:numId="151">
    <w:abstractNumId w:val="98"/>
  </w:num>
  <w:num w:numId="152">
    <w:abstractNumId w:val="49"/>
  </w:num>
  <w:num w:numId="153">
    <w:abstractNumId w:val="56"/>
  </w:num>
  <w:num w:numId="154">
    <w:abstractNumId w:val="79"/>
  </w:num>
  <w:num w:numId="155">
    <w:abstractNumId w:val="12"/>
  </w:num>
  <w:num w:numId="156">
    <w:abstractNumId w:val="97"/>
  </w:num>
  <w:num w:numId="157">
    <w:abstractNumId w:val="70"/>
  </w:num>
  <w:num w:numId="158">
    <w:abstractNumId w:val="47"/>
  </w:num>
  <w:num w:numId="159">
    <w:abstractNumId w:val="111"/>
  </w:num>
  <w:num w:numId="160">
    <w:abstractNumId w:val="101"/>
  </w:num>
  <w:num w:numId="161">
    <w:abstractNumId w:val="77"/>
  </w:num>
  <w:num w:numId="162">
    <w:abstractNumId w:val="50"/>
  </w:num>
  <w:num w:numId="163">
    <w:abstractNumId w:val="55"/>
  </w:num>
  <w:num w:numId="164">
    <w:abstractNumId w:val="23"/>
  </w:num>
  <w:num w:numId="165">
    <w:abstractNumId w:val="58"/>
  </w:num>
  <w:num w:numId="166">
    <w:abstractNumId w:val="39"/>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7AQEu6xLYcDAh/D03FSNsfZU1md6M+aMn00Z0cSz68M1VON3gxB/uFWizXMAhKk/Hk8kjRj7LL0ysrDB4Hn8+w==" w:salt="GO9pvs/Bja45kn3evCWX4g=="/>
  <w:defaultTabStop w:val="720"/>
  <w:drawingGridHorizontalSpacing w:val="120"/>
  <w:displayHorizontalDrawingGridEvery w:val="2"/>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8"/>
    <w:rsid w:val="000000F5"/>
    <w:rsid w:val="00001913"/>
    <w:rsid w:val="00001986"/>
    <w:rsid w:val="00001CD9"/>
    <w:rsid w:val="00001D14"/>
    <w:rsid w:val="00001D7B"/>
    <w:rsid w:val="000021B8"/>
    <w:rsid w:val="000021C3"/>
    <w:rsid w:val="0000307C"/>
    <w:rsid w:val="0000332F"/>
    <w:rsid w:val="000034EA"/>
    <w:rsid w:val="00003D4A"/>
    <w:rsid w:val="000041E3"/>
    <w:rsid w:val="00005D22"/>
    <w:rsid w:val="00005D28"/>
    <w:rsid w:val="0000610E"/>
    <w:rsid w:val="000061B7"/>
    <w:rsid w:val="00007CA0"/>
    <w:rsid w:val="00010BAF"/>
    <w:rsid w:val="000112B7"/>
    <w:rsid w:val="00011353"/>
    <w:rsid w:val="00012217"/>
    <w:rsid w:val="000132FE"/>
    <w:rsid w:val="00013822"/>
    <w:rsid w:val="000142B5"/>
    <w:rsid w:val="0001433C"/>
    <w:rsid w:val="00015966"/>
    <w:rsid w:val="000165D7"/>
    <w:rsid w:val="0001660F"/>
    <w:rsid w:val="000168E9"/>
    <w:rsid w:val="000169B5"/>
    <w:rsid w:val="000175AA"/>
    <w:rsid w:val="00017E2C"/>
    <w:rsid w:val="0002081C"/>
    <w:rsid w:val="00021C38"/>
    <w:rsid w:val="000222E9"/>
    <w:rsid w:val="000223C9"/>
    <w:rsid w:val="00022E63"/>
    <w:rsid w:val="000238AF"/>
    <w:rsid w:val="00023FB1"/>
    <w:rsid w:val="00024216"/>
    <w:rsid w:val="000248A2"/>
    <w:rsid w:val="00024E4E"/>
    <w:rsid w:val="000258F1"/>
    <w:rsid w:val="000268FC"/>
    <w:rsid w:val="00026E66"/>
    <w:rsid w:val="0002725C"/>
    <w:rsid w:val="000306DD"/>
    <w:rsid w:val="0003176B"/>
    <w:rsid w:val="00031DC5"/>
    <w:rsid w:val="0003251A"/>
    <w:rsid w:val="000329E4"/>
    <w:rsid w:val="00033E28"/>
    <w:rsid w:val="0003404E"/>
    <w:rsid w:val="000341BE"/>
    <w:rsid w:val="00034744"/>
    <w:rsid w:val="00035565"/>
    <w:rsid w:val="0003584F"/>
    <w:rsid w:val="00035C31"/>
    <w:rsid w:val="00035ED2"/>
    <w:rsid w:val="0003641F"/>
    <w:rsid w:val="00037BDF"/>
    <w:rsid w:val="00040DFD"/>
    <w:rsid w:val="0004151B"/>
    <w:rsid w:val="00042D4E"/>
    <w:rsid w:val="00042DAA"/>
    <w:rsid w:val="00042EB6"/>
    <w:rsid w:val="000436C9"/>
    <w:rsid w:val="0004383B"/>
    <w:rsid w:val="000439ED"/>
    <w:rsid w:val="00043F9D"/>
    <w:rsid w:val="0004462F"/>
    <w:rsid w:val="00047DC4"/>
    <w:rsid w:val="00050CAB"/>
    <w:rsid w:val="000511B8"/>
    <w:rsid w:val="00051996"/>
    <w:rsid w:val="00051EFF"/>
    <w:rsid w:val="0005208A"/>
    <w:rsid w:val="00053246"/>
    <w:rsid w:val="00053B1C"/>
    <w:rsid w:val="00053B2D"/>
    <w:rsid w:val="000546CF"/>
    <w:rsid w:val="000547CF"/>
    <w:rsid w:val="00054AD8"/>
    <w:rsid w:val="00055E3D"/>
    <w:rsid w:val="0005713F"/>
    <w:rsid w:val="00061745"/>
    <w:rsid w:val="0006230E"/>
    <w:rsid w:val="00062960"/>
    <w:rsid w:val="00062A27"/>
    <w:rsid w:val="00062A6F"/>
    <w:rsid w:val="000633CD"/>
    <w:rsid w:val="00065D26"/>
    <w:rsid w:val="00067199"/>
    <w:rsid w:val="0006729C"/>
    <w:rsid w:val="000707CC"/>
    <w:rsid w:val="0007082B"/>
    <w:rsid w:val="00071263"/>
    <w:rsid w:val="00072451"/>
    <w:rsid w:val="00072487"/>
    <w:rsid w:val="000725CE"/>
    <w:rsid w:val="00072A07"/>
    <w:rsid w:val="00072F17"/>
    <w:rsid w:val="00072F60"/>
    <w:rsid w:val="00073442"/>
    <w:rsid w:val="000735B0"/>
    <w:rsid w:val="00073A5E"/>
    <w:rsid w:val="0007434D"/>
    <w:rsid w:val="0007487D"/>
    <w:rsid w:val="00074AE1"/>
    <w:rsid w:val="00075501"/>
    <w:rsid w:val="00075C9B"/>
    <w:rsid w:val="000775A9"/>
    <w:rsid w:val="00077ED0"/>
    <w:rsid w:val="000801B0"/>
    <w:rsid w:val="000805A7"/>
    <w:rsid w:val="000819DD"/>
    <w:rsid w:val="00083A78"/>
    <w:rsid w:val="00083EED"/>
    <w:rsid w:val="0008453F"/>
    <w:rsid w:val="0008509F"/>
    <w:rsid w:val="0008563C"/>
    <w:rsid w:val="00085A4A"/>
    <w:rsid w:val="00085D80"/>
    <w:rsid w:val="0008608D"/>
    <w:rsid w:val="000869D4"/>
    <w:rsid w:val="00087AF7"/>
    <w:rsid w:val="00087FBD"/>
    <w:rsid w:val="0009062D"/>
    <w:rsid w:val="000906F6"/>
    <w:rsid w:val="00090FD7"/>
    <w:rsid w:val="00091591"/>
    <w:rsid w:val="00091850"/>
    <w:rsid w:val="0009248C"/>
    <w:rsid w:val="000927F8"/>
    <w:rsid w:val="00092B6A"/>
    <w:rsid w:val="00092FCF"/>
    <w:rsid w:val="00093147"/>
    <w:rsid w:val="00096337"/>
    <w:rsid w:val="00096AD1"/>
    <w:rsid w:val="00097563"/>
    <w:rsid w:val="000A0140"/>
    <w:rsid w:val="000A0324"/>
    <w:rsid w:val="000A0D94"/>
    <w:rsid w:val="000A177D"/>
    <w:rsid w:val="000A2182"/>
    <w:rsid w:val="000A26FD"/>
    <w:rsid w:val="000A2D9D"/>
    <w:rsid w:val="000A3532"/>
    <w:rsid w:val="000A3694"/>
    <w:rsid w:val="000A36DF"/>
    <w:rsid w:val="000A3B59"/>
    <w:rsid w:val="000A4475"/>
    <w:rsid w:val="000A488C"/>
    <w:rsid w:val="000A77D4"/>
    <w:rsid w:val="000A7A6A"/>
    <w:rsid w:val="000B22A4"/>
    <w:rsid w:val="000B289D"/>
    <w:rsid w:val="000B3117"/>
    <w:rsid w:val="000B3508"/>
    <w:rsid w:val="000B4BB1"/>
    <w:rsid w:val="000B54E8"/>
    <w:rsid w:val="000B583C"/>
    <w:rsid w:val="000B5EF0"/>
    <w:rsid w:val="000B5F24"/>
    <w:rsid w:val="000B63C6"/>
    <w:rsid w:val="000B6728"/>
    <w:rsid w:val="000B6761"/>
    <w:rsid w:val="000B6882"/>
    <w:rsid w:val="000B6E20"/>
    <w:rsid w:val="000C0A83"/>
    <w:rsid w:val="000C0C71"/>
    <w:rsid w:val="000C514F"/>
    <w:rsid w:val="000C6BE0"/>
    <w:rsid w:val="000C73E4"/>
    <w:rsid w:val="000D0118"/>
    <w:rsid w:val="000D3C7C"/>
    <w:rsid w:val="000D3C93"/>
    <w:rsid w:val="000D3E38"/>
    <w:rsid w:val="000D4730"/>
    <w:rsid w:val="000D5A86"/>
    <w:rsid w:val="000D6355"/>
    <w:rsid w:val="000D6E00"/>
    <w:rsid w:val="000D77A0"/>
    <w:rsid w:val="000D7B83"/>
    <w:rsid w:val="000E0541"/>
    <w:rsid w:val="000E1466"/>
    <w:rsid w:val="000E1DA9"/>
    <w:rsid w:val="000E23F7"/>
    <w:rsid w:val="000E2F2F"/>
    <w:rsid w:val="000E32D4"/>
    <w:rsid w:val="000E401F"/>
    <w:rsid w:val="000E5B2C"/>
    <w:rsid w:val="000E60B9"/>
    <w:rsid w:val="000E73B2"/>
    <w:rsid w:val="000F0000"/>
    <w:rsid w:val="000F0A7F"/>
    <w:rsid w:val="000F144E"/>
    <w:rsid w:val="000F3A6A"/>
    <w:rsid w:val="000F3F93"/>
    <w:rsid w:val="000F599E"/>
    <w:rsid w:val="000F5B4E"/>
    <w:rsid w:val="000F6D6E"/>
    <w:rsid w:val="000F75B8"/>
    <w:rsid w:val="000F7828"/>
    <w:rsid w:val="000F7F88"/>
    <w:rsid w:val="00100254"/>
    <w:rsid w:val="001006FA"/>
    <w:rsid w:val="0010120A"/>
    <w:rsid w:val="00102BAE"/>
    <w:rsid w:val="0010337F"/>
    <w:rsid w:val="00103780"/>
    <w:rsid w:val="00103D58"/>
    <w:rsid w:val="00103D7F"/>
    <w:rsid w:val="00103E06"/>
    <w:rsid w:val="0010475E"/>
    <w:rsid w:val="00104990"/>
    <w:rsid w:val="00105685"/>
    <w:rsid w:val="00106B5C"/>
    <w:rsid w:val="00107B22"/>
    <w:rsid w:val="0011009E"/>
    <w:rsid w:val="001103F4"/>
    <w:rsid w:val="00110782"/>
    <w:rsid w:val="001108AE"/>
    <w:rsid w:val="00110CB4"/>
    <w:rsid w:val="00111BF7"/>
    <w:rsid w:val="00113147"/>
    <w:rsid w:val="001135F8"/>
    <w:rsid w:val="00113872"/>
    <w:rsid w:val="00113E49"/>
    <w:rsid w:val="00113E67"/>
    <w:rsid w:val="00114FD6"/>
    <w:rsid w:val="0011501F"/>
    <w:rsid w:val="00115588"/>
    <w:rsid w:val="00115B72"/>
    <w:rsid w:val="00116661"/>
    <w:rsid w:val="00116AA8"/>
    <w:rsid w:val="00116C0E"/>
    <w:rsid w:val="0011711D"/>
    <w:rsid w:val="001173A1"/>
    <w:rsid w:val="0011787A"/>
    <w:rsid w:val="00117D6C"/>
    <w:rsid w:val="00120401"/>
    <w:rsid w:val="001208BE"/>
    <w:rsid w:val="00120E04"/>
    <w:rsid w:val="00122267"/>
    <w:rsid w:val="001222BF"/>
    <w:rsid w:val="00122419"/>
    <w:rsid w:val="00122E13"/>
    <w:rsid w:val="00122F29"/>
    <w:rsid w:val="00123E47"/>
    <w:rsid w:val="00123FA4"/>
    <w:rsid w:val="001243B4"/>
    <w:rsid w:val="001250F1"/>
    <w:rsid w:val="00125D4F"/>
    <w:rsid w:val="0012631B"/>
    <w:rsid w:val="001278DD"/>
    <w:rsid w:val="00130364"/>
    <w:rsid w:val="00130E4A"/>
    <w:rsid w:val="00132E93"/>
    <w:rsid w:val="0013300E"/>
    <w:rsid w:val="001333C2"/>
    <w:rsid w:val="0013408B"/>
    <w:rsid w:val="001342A8"/>
    <w:rsid w:val="001347B0"/>
    <w:rsid w:val="001347E5"/>
    <w:rsid w:val="00134D1F"/>
    <w:rsid w:val="00135326"/>
    <w:rsid w:val="00135615"/>
    <w:rsid w:val="00135AD7"/>
    <w:rsid w:val="00135CB8"/>
    <w:rsid w:val="00140754"/>
    <w:rsid w:val="00140DE3"/>
    <w:rsid w:val="00140ED3"/>
    <w:rsid w:val="00140F7B"/>
    <w:rsid w:val="00142372"/>
    <w:rsid w:val="0014296D"/>
    <w:rsid w:val="001431B2"/>
    <w:rsid w:val="00143726"/>
    <w:rsid w:val="00144529"/>
    <w:rsid w:val="00144807"/>
    <w:rsid w:val="001455A4"/>
    <w:rsid w:val="0014612C"/>
    <w:rsid w:val="00146DB0"/>
    <w:rsid w:val="00147824"/>
    <w:rsid w:val="00150460"/>
    <w:rsid w:val="00150CF2"/>
    <w:rsid w:val="00150DE2"/>
    <w:rsid w:val="001512E6"/>
    <w:rsid w:val="001536F6"/>
    <w:rsid w:val="00154185"/>
    <w:rsid w:val="001556FF"/>
    <w:rsid w:val="00156357"/>
    <w:rsid w:val="00157484"/>
    <w:rsid w:val="00160AA9"/>
    <w:rsid w:val="00160F2E"/>
    <w:rsid w:val="00161CE9"/>
    <w:rsid w:val="0016248C"/>
    <w:rsid w:val="00163402"/>
    <w:rsid w:val="00163466"/>
    <w:rsid w:val="0016346F"/>
    <w:rsid w:val="00163F88"/>
    <w:rsid w:val="00164C0D"/>
    <w:rsid w:val="00164EB8"/>
    <w:rsid w:val="00164FFA"/>
    <w:rsid w:val="001650BC"/>
    <w:rsid w:val="0016655F"/>
    <w:rsid w:val="00166B16"/>
    <w:rsid w:val="001670AC"/>
    <w:rsid w:val="0016713D"/>
    <w:rsid w:val="0016742D"/>
    <w:rsid w:val="00167F43"/>
    <w:rsid w:val="00171000"/>
    <w:rsid w:val="00171E48"/>
    <w:rsid w:val="00174F3C"/>
    <w:rsid w:val="001765C0"/>
    <w:rsid w:val="00176B04"/>
    <w:rsid w:val="00176B48"/>
    <w:rsid w:val="00176F3D"/>
    <w:rsid w:val="00177CB1"/>
    <w:rsid w:val="001800D5"/>
    <w:rsid w:val="00180456"/>
    <w:rsid w:val="00180839"/>
    <w:rsid w:val="00180BE0"/>
    <w:rsid w:val="00180D42"/>
    <w:rsid w:val="00181C74"/>
    <w:rsid w:val="001825A9"/>
    <w:rsid w:val="00182633"/>
    <w:rsid w:val="0018318E"/>
    <w:rsid w:val="00183E85"/>
    <w:rsid w:val="001844DB"/>
    <w:rsid w:val="001847E3"/>
    <w:rsid w:val="001852E9"/>
    <w:rsid w:val="00185D63"/>
    <w:rsid w:val="00185F73"/>
    <w:rsid w:val="00186506"/>
    <w:rsid w:val="001879C5"/>
    <w:rsid w:val="001922E6"/>
    <w:rsid w:val="0019239D"/>
    <w:rsid w:val="00193D97"/>
    <w:rsid w:val="001948C2"/>
    <w:rsid w:val="00195112"/>
    <w:rsid w:val="00195214"/>
    <w:rsid w:val="001957D1"/>
    <w:rsid w:val="00196229"/>
    <w:rsid w:val="001A179F"/>
    <w:rsid w:val="001A32B5"/>
    <w:rsid w:val="001A4615"/>
    <w:rsid w:val="001A4A0B"/>
    <w:rsid w:val="001A5C38"/>
    <w:rsid w:val="001B0255"/>
    <w:rsid w:val="001B0628"/>
    <w:rsid w:val="001B0AA9"/>
    <w:rsid w:val="001B0F72"/>
    <w:rsid w:val="001B11F4"/>
    <w:rsid w:val="001B1490"/>
    <w:rsid w:val="001B2337"/>
    <w:rsid w:val="001B2624"/>
    <w:rsid w:val="001B269C"/>
    <w:rsid w:val="001B2D3C"/>
    <w:rsid w:val="001B3380"/>
    <w:rsid w:val="001B35BB"/>
    <w:rsid w:val="001B38D2"/>
    <w:rsid w:val="001B63EA"/>
    <w:rsid w:val="001B6E87"/>
    <w:rsid w:val="001B7C13"/>
    <w:rsid w:val="001B7EED"/>
    <w:rsid w:val="001C0DF8"/>
    <w:rsid w:val="001C0F3E"/>
    <w:rsid w:val="001C2470"/>
    <w:rsid w:val="001C2689"/>
    <w:rsid w:val="001C27C8"/>
    <w:rsid w:val="001C32E0"/>
    <w:rsid w:val="001C35DB"/>
    <w:rsid w:val="001C3AD3"/>
    <w:rsid w:val="001C51B0"/>
    <w:rsid w:val="001C5301"/>
    <w:rsid w:val="001C6996"/>
    <w:rsid w:val="001C6EC1"/>
    <w:rsid w:val="001C7230"/>
    <w:rsid w:val="001C77FA"/>
    <w:rsid w:val="001C7996"/>
    <w:rsid w:val="001D11E4"/>
    <w:rsid w:val="001D132A"/>
    <w:rsid w:val="001D2C60"/>
    <w:rsid w:val="001D4133"/>
    <w:rsid w:val="001D44D3"/>
    <w:rsid w:val="001D50F4"/>
    <w:rsid w:val="001D5817"/>
    <w:rsid w:val="001D6D03"/>
    <w:rsid w:val="001D6EF2"/>
    <w:rsid w:val="001D6F35"/>
    <w:rsid w:val="001D7221"/>
    <w:rsid w:val="001D78F2"/>
    <w:rsid w:val="001E02DC"/>
    <w:rsid w:val="001E030A"/>
    <w:rsid w:val="001E28D5"/>
    <w:rsid w:val="001E2F78"/>
    <w:rsid w:val="001E3444"/>
    <w:rsid w:val="001E3C01"/>
    <w:rsid w:val="001E4037"/>
    <w:rsid w:val="001E43DB"/>
    <w:rsid w:val="001E443B"/>
    <w:rsid w:val="001E5779"/>
    <w:rsid w:val="001E6023"/>
    <w:rsid w:val="001F040A"/>
    <w:rsid w:val="001F17C5"/>
    <w:rsid w:val="001F1C33"/>
    <w:rsid w:val="001F2C2E"/>
    <w:rsid w:val="001F3CC7"/>
    <w:rsid w:val="001F43F6"/>
    <w:rsid w:val="001F4765"/>
    <w:rsid w:val="001F5122"/>
    <w:rsid w:val="001F5C5B"/>
    <w:rsid w:val="001F5F62"/>
    <w:rsid w:val="001F6410"/>
    <w:rsid w:val="001F6527"/>
    <w:rsid w:val="001F68C3"/>
    <w:rsid w:val="001F6FA4"/>
    <w:rsid w:val="001F739A"/>
    <w:rsid w:val="001F7D71"/>
    <w:rsid w:val="001F7E59"/>
    <w:rsid w:val="00200B26"/>
    <w:rsid w:val="002020D9"/>
    <w:rsid w:val="002023B2"/>
    <w:rsid w:val="002024D5"/>
    <w:rsid w:val="00202D62"/>
    <w:rsid w:val="002032D0"/>
    <w:rsid w:val="00204F70"/>
    <w:rsid w:val="00205841"/>
    <w:rsid w:val="0020587B"/>
    <w:rsid w:val="00205A4C"/>
    <w:rsid w:val="00206A38"/>
    <w:rsid w:val="00207110"/>
    <w:rsid w:val="00207325"/>
    <w:rsid w:val="00207999"/>
    <w:rsid w:val="002108BA"/>
    <w:rsid w:val="002109C7"/>
    <w:rsid w:val="00210DD6"/>
    <w:rsid w:val="0021271B"/>
    <w:rsid w:val="002148A7"/>
    <w:rsid w:val="00214AA9"/>
    <w:rsid w:val="00215619"/>
    <w:rsid w:val="00216468"/>
    <w:rsid w:val="00216678"/>
    <w:rsid w:val="002167D4"/>
    <w:rsid w:val="0021689D"/>
    <w:rsid w:val="00220187"/>
    <w:rsid w:val="002202D7"/>
    <w:rsid w:val="00220AA0"/>
    <w:rsid w:val="00220E21"/>
    <w:rsid w:val="00221525"/>
    <w:rsid w:val="00221EE6"/>
    <w:rsid w:val="002220BD"/>
    <w:rsid w:val="00222408"/>
    <w:rsid w:val="002228B3"/>
    <w:rsid w:val="00223060"/>
    <w:rsid w:val="002230EF"/>
    <w:rsid w:val="002233D7"/>
    <w:rsid w:val="00223842"/>
    <w:rsid w:val="002247DA"/>
    <w:rsid w:val="00224C1C"/>
    <w:rsid w:val="00225763"/>
    <w:rsid w:val="00225F99"/>
    <w:rsid w:val="00227AD1"/>
    <w:rsid w:val="00230BA5"/>
    <w:rsid w:val="00230D44"/>
    <w:rsid w:val="00230E31"/>
    <w:rsid w:val="0023169D"/>
    <w:rsid w:val="002316C2"/>
    <w:rsid w:val="0023195B"/>
    <w:rsid w:val="00231CE6"/>
    <w:rsid w:val="002323D1"/>
    <w:rsid w:val="0023382D"/>
    <w:rsid w:val="002338EA"/>
    <w:rsid w:val="00233B28"/>
    <w:rsid w:val="002346B9"/>
    <w:rsid w:val="00234CB1"/>
    <w:rsid w:val="00236268"/>
    <w:rsid w:val="0023686F"/>
    <w:rsid w:val="002371ED"/>
    <w:rsid w:val="00237890"/>
    <w:rsid w:val="0024030F"/>
    <w:rsid w:val="00240771"/>
    <w:rsid w:val="00240B67"/>
    <w:rsid w:val="00241DD7"/>
    <w:rsid w:val="00241F81"/>
    <w:rsid w:val="002422A5"/>
    <w:rsid w:val="0024265D"/>
    <w:rsid w:val="002434D8"/>
    <w:rsid w:val="00243BF7"/>
    <w:rsid w:val="00244746"/>
    <w:rsid w:val="00244866"/>
    <w:rsid w:val="002449E8"/>
    <w:rsid w:val="00244ADD"/>
    <w:rsid w:val="00244CEA"/>
    <w:rsid w:val="0024526E"/>
    <w:rsid w:val="002467B3"/>
    <w:rsid w:val="00247030"/>
    <w:rsid w:val="002476C4"/>
    <w:rsid w:val="002504EE"/>
    <w:rsid w:val="002510C0"/>
    <w:rsid w:val="0025443D"/>
    <w:rsid w:val="002544D6"/>
    <w:rsid w:val="002550B1"/>
    <w:rsid w:val="0025634F"/>
    <w:rsid w:val="0025779D"/>
    <w:rsid w:val="00257B4E"/>
    <w:rsid w:val="00260373"/>
    <w:rsid w:val="002603D8"/>
    <w:rsid w:val="00260D8F"/>
    <w:rsid w:val="002610C7"/>
    <w:rsid w:val="00263350"/>
    <w:rsid w:val="00264F3C"/>
    <w:rsid w:val="0026638D"/>
    <w:rsid w:val="00270AB7"/>
    <w:rsid w:val="00270B40"/>
    <w:rsid w:val="00270BFD"/>
    <w:rsid w:val="00272227"/>
    <w:rsid w:val="0027322E"/>
    <w:rsid w:val="002742CE"/>
    <w:rsid w:val="002747D2"/>
    <w:rsid w:val="00274E34"/>
    <w:rsid w:val="00275514"/>
    <w:rsid w:val="00276022"/>
    <w:rsid w:val="00276664"/>
    <w:rsid w:val="00276EF9"/>
    <w:rsid w:val="00277B23"/>
    <w:rsid w:val="00277F5B"/>
    <w:rsid w:val="0028027E"/>
    <w:rsid w:val="00280400"/>
    <w:rsid w:val="00280416"/>
    <w:rsid w:val="00280609"/>
    <w:rsid w:val="00280782"/>
    <w:rsid w:val="002809AB"/>
    <w:rsid w:val="0028115B"/>
    <w:rsid w:val="002812B6"/>
    <w:rsid w:val="0028277A"/>
    <w:rsid w:val="00282C38"/>
    <w:rsid w:val="00283009"/>
    <w:rsid w:val="002834D2"/>
    <w:rsid w:val="00285E32"/>
    <w:rsid w:val="00286342"/>
    <w:rsid w:val="00286E72"/>
    <w:rsid w:val="00287338"/>
    <w:rsid w:val="00287785"/>
    <w:rsid w:val="00287C35"/>
    <w:rsid w:val="00287F5D"/>
    <w:rsid w:val="00290E21"/>
    <w:rsid w:val="0029111A"/>
    <w:rsid w:val="00291A61"/>
    <w:rsid w:val="002923D4"/>
    <w:rsid w:val="00292BE7"/>
    <w:rsid w:val="00293460"/>
    <w:rsid w:val="00293DFE"/>
    <w:rsid w:val="00294817"/>
    <w:rsid w:val="00295244"/>
    <w:rsid w:val="00296400"/>
    <w:rsid w:val="0029666B"/>
    <w:rsid w:val="002974A5"/>
    <w:rsid w:val="00297A05"/>
    <w:rsid w:val="002A03FD"/>
    <w:rsid w:val="002A0AFE"/>
    <w:rsid w:val="002A128C"/>
    <w:rsid w:val="002A1EF9"/>
    <w:rsid w:val="002A2581"/>
    <w:rsid w:val="002A3966"/>
    <w:rsid w:val="002A5A20"/>
    <w:rsid w:val="002A6EDF"/>
    <w:rsid w:val="002A7A04"/>
    <w:rsid w:val="002A7AA9"/>
    <w:rsid w:val="002B03DA"/>
    <w:rsid w:val="002B1659"/>
    <w:rsid w:val="002B2A17"/>
    <w:rsid w:val="002B2EA2"/>
    <w:rsid w:val="002B3634"/>
    <w:rsid w:val="002B48D4"/>
    <w:rsid w:val="002B4EB4"/>
    <w:rsid w:val="002B57A1"/>
    <w:rsid w:val="002B6860"/>
    <w:rsid w:val="002C09EB"/>
    <w:rsid w:val="002C1098"/>
    <w:rsid w:val="002C2A1D"/>
    <w:rsid w:val="002C2C61"/>
    <w:rsid w:val="002C3522"/>
    <w:rsid w:val="002C3E05"/>
    <w:rsid w:val="002C5357"/>
    <w:rsid w:val="002C5454"/>
    <w:rsid w:val="002C5BD0"/>
    <w:rsid w:val="002C5CE7"/>
    <w:rsid w:val="002C6B96"/>
    <w:rsid w:val="002C6E9C"/>
    <w:rsid w:val="002C7053"/>
    <w:rsid w:val="002C7109"/>
    <w:rsid w:val="002C72C9"/>
    <w:rsid w:val="002C77CD"/>
    <w:rsid w:val="002D016D"/>
    <w:rsid w:val="002D0295"/>
    <w:rsid w:val="002D07CB"/>
    <w:rsid w:val="002D0E1B"/>
    <w:rsid w:val="002D1457"/>
    <w:rsid w:val="002D15E7"/>
    <w:rsid w:val="002D1934"/>
    <w:rsid w:val="002D1A47"/>
    <w:rsid w:val="002D1C45"/>
    <w:rsid w:val="002D2BA7"/>
    <w:rsid w:val="002D2C47"/>
    <w:rsid w:val="002D2E5E"/>
    <w:rsid w:val="002D2FC0"/>
    <w:rsid w:val="002D33A1"/>
    <w:rsid w:val="002D3DBD"/>
    <w:rsid w:val="002D4020"/>
    <w:rsid w:val="002D493F"/>
    <w:rsid w:val="002D4B1A"/>
    <w:rsid w:val="002D56C8"/>
    <w:rsid w:val="002D5AB0"/>
    <w:rsid w:val="002D5DFA"/>
    <w:rsid w:val="002D5FCA"/>
    <w:rsid w:val="002D656A"/>
    <w:rsid w:val="002D6FD2"/>
    <w:rsid w:val="002D78C8"/>
    <w:rsid w:val="002D7E9B"/>
    <w:rsid w:val="002E07A1"/>
    <w:rsid w:val="002E107F"/>
    <w:rsid w:val="002E12C2"/>
    <w:rsid w:val="002E212C"/>
    <w:rsid w:val="002E22D2"/>
    <w:rsid w:val="002E27F0"/>
    <w:rsid w:val="002E4F05"/>
    <w:rsid w:val="002E6073"/>
    <w:rsid w:val="002E68AB"/>
    <w:rsid w:val="002E7847"/>
    <w:rsid w:val="002E7BE9"/>
    <w:rsid w:val="002E7F31"/>
    <w:rsid w:val="002F056C"/>
    <w:rsid w:val="002F2D16"/>
    <w:rsid w:val="002F2F57"/>
    <w:rsid w:val="002F312E"/>
    <w:rsid w:val="002F333C"/>
    <w:rsid w:val="002F4CC0"/>
    <w:rsid w:val="002F5176"/>
    <w:rsid w:val="002F52A3"/>
    <w:rsid w:val="002F57C4"/>
    <w:rsid w:val="002F6367"/>
    <w:rsid w:val="002F6ABA"/>
    <w:rsid w:val="002F7780"/>
    <w:rsid w:val="0030104F"/>
    <w:rsid w:val="00301492"/>
    <w:rsid w:val="003023FA"/>
    <w:rsid w:val="00302805"/>
    <w:rsid w:val="00302D57"/>
    <w:rsid w:val="003031C8"/>
    <w:rsid w:val="003047E6"/>
    <w:rsid w:val="00304D6B"/>
    <w:rsid w:val="003052E1"/>
    <w:rsid w:val="00305850"/>
    <w:rsid w:val="00305A3D"/>
    <w:rsid w:val="00305C94"/>
    <w:rsid w:val="00305D7B"/>
    <w:rsid w:val="00306A44"/>
    <w:rsid w:val="003076B8"/>
    <w:rsid w:val="00307ADE"/>
    <w:rsid w:val="00307B3B"/>
    <w:rsid w:val="00307D41"/>
    <w:rsid w:val="00311585"/>
    <w:rsid w:val="0031292B"/>
    <w:rsid w:val="00312E17"/>
    <w:rsid w:val="00313E11"/>
    <w:rsid w:val="00314B7F"/>
    <w:rsid w:val="00314F62"/>
    <w:rsid w:val="00314FE5"/>
    <w:rsid w:val="00315326"/>
    <w:rsid w:val="00315A4F"/>
    <w:rsid w:val="003166F3"/>
    <w:rsid w:val="003168C4"/>
    <w:rsid w:val="00316B19"/>
    <w:rsid w:val="003176CC"/>
    <w:rsid w:val="00317AC2"/>
    <w:rsid w:val="003206C6"/>
    <w:rsid w:val="003214FF"/>
    <w:rsid w:val="0032261E"/>
    <w:rsid w:val="00322C39"/>
    <w:rsid w:val="00322D94"/>
    <w:rsid w:val="00323B0D"/>
    <w:rsid w:val="00323B86"/>
    <w:rsid w:val="00324ECD"/>
    <w:rsid w:val="00325363"/>
    <w:rsid w:val="00325804"/>
    <w:rsid w:val="0032794F"/>
    <w:rsid w:val="00330A1D"/>
    <w:rsid w:val="00330C98"/>
    <w:rsid w:val="00331001"/>
    <w:rsid w:val="00331A14"/>
    <w:rsid w:val="00331DD8"/>
    <w:rsid w:val="003333A0"/>
    <w:rsid w:val="003334DE"/>
    <w:rsid w:val="0033434A"/>
    <w:rsid w:val="00335000"/>
    <w:rsid w:val="003353CF"/>
    <w:rsid w:val="0033578B"/>
    <w:rsid w:val="00335DC8"/>
    <w:rsid w:val="003362A7"/>
    <w:rsid w:val="00337582"/>
    <w:rsid w:val="003377AB"/>
    <w:rsid w:val="003404A0"/>
    <w:rsid w:val="00340F88"/>
    <w:rsid w:val="003417D2"/>
    <w:rsid w:val="00342E2D"/>
    <w:rsid w:val="00344115"/>
    <w:rsid w:val="003442E4"/>
    <w:rsid w:val="00345535"/>
    <w:rsid w:val="003456AA"/>
    <w:rsid w:val="00345CE2"/>
    <w:rsid w:val="0034767B"/>
    <w:rsid w:val="0035078F"/>
    <w:rsid w:val="00351DC8"/>
    <w:rsid w:val="00351ECF"/>
    <w:rsid w:val="003522F4"/>
    <w:rsid w:val="003526D5"/>
    <w:rsid w:val="00354057"/>
    <w:rsid w:val="003547B0"/>
    <w:rsid w:val="00354922"/>
    <w:rsid w:val="003558D4"/>
    <w:rsid w:val="00355B5B"/>
    <w:rsid w:val="00356D46"/>
    <w:rsid w:val="003575AE"/>
    <w:rsid w:val="0036057C"/>
    <w:rsid w:val="00360C0E"/>
    <w:rsid w:val="00360CDA"/>
    <w:rsid w:val="00361438"/>
    <w:rsid w:val="0036161A"/>
    <w:rsid w:val="00362159"/>
    <w:rsid w:val="00362613"/>
    <w:rsid w:val="00363287"/>
    <w:rsid w:val="003632A5"/>
    <w:rsid w:val="00363EC1"/>
    <w:rsid w:val="00365242"/>
    <w:rsid w:val="00365249"/>
    <w:rsid w:val="00365F88"/>
    <w:rsid w:val="003673FA"/>
    <w:rsid w:val="0036744B"/>
    <w:rsid w:val="003678C8"/>
    <w:rsid w:val="00367FA8"/>
    <w:rsid w:val="0037071F"/>
    <w:rsid w:val="00370D58"/>
    <w:rsid w:val="00370E25"/>
    <w:rsid w:val="00371625"/>
    <w:rsid w:val="00371DBA"/>
    <w:rsid w:val="00372391"/>
    <w:rsid w:val="00372793"/>
    <w:rsid w:val="00372A02"/>
    <w:rsid w:val="0037377D"/>
    <w:rsid w:val="00374271"/>
    <w:rsid w:val="003746F4"/>
    <w:rsid w:val="00375062"/>
    <w:rsid w:val="00375AA4"/>
    <w:rsid w:val="00375CEF"/>
    <w:rsid w:val="003769D5"/>
    <w:rsid w:val="00376C61"/>
    <w:rsid w:val="00380D77"/>
    <w:rsid w:val="0038166C"/>
    <w:rsid w:val="00381CC9"/>
    <w:rsid w:val="0038377C"/>
    <w:rsid w:val="00383FF4"/>
    <w:rsid w:val="00384757"/>
    <w:rsid w:val="00384CA2"/>
    <w:rsid w:val="00386471"/>
    <w:rsid w:val="003865B7"/>
    <w:rsid w:val="00386A3D"/>
    <w:rsid w:val="00387A94"/>
    <w:rsid w:val="003900E1"/>
    <w:rsid w:val="00391221"/>
    <w:rsid w:val="003916C3"/>
    <w:rsid w:val="0039191E"/>
    <w:rsid w:val="0039380D"/>
    <w:rsid w:val="00393A1B"/>
    <w:rsid w:val="00393FB8"/>
    <w:rsid w:val="003952BA"/>
    <w:rsid w:val="00396E66"/>
    <w:rsid w:val="003970C0"/>
    <w:rsid w:val="00397533"/>
    <w:rsid w:val="00397968"/>
    <w:rsid w:val="003A0D34"/>
    <w:rsid w:val="003A1EF4"/>
    <w:rsid w:val="003A3C74"/>
    <w:rsid w:val="003A4E12"/>
    <w:rsid w:val="003A57A3"/>
    <w:rsid w:val="003A63DB"/>
    <w:rsid w:val="003A664C"/>
    <w:rsid w:val="003B01AF"/>
    <w:rsid w:val="003B025C"/>
    <w:rsid w:val="003B11B2"/>
    <w:rsid w:val="003B2610"/>
    <w:rsid w:val="003B3DF6"/>
    <w:rsid w:val="003B44E7"/>
    <w:rsid w:val="003B4FFA"/>
    <w:rsid w:val="003B5C5E"/>
    <w:rsid w:val="003B6748"/>
    <w:rsid w:val="003B6A48"/>
    <w:rsid w:val="003B6AAD"/>
    <w:rsid w:val="003B7F08"/>
    <w:rsid w:val="003C1676"/>
    <w:rsid w:val="003C1AFD"/>
    <w:rsid w:val="003C1F6C"/>
    <w:rsid w:val="003C2420"/>
    <w:rsid w:val="003C50C6"/>
    <w:rsid w:val="003C56EA"/>
    <w:rsid w:val="003C5841"/>
    <w:rsid w:val="003C67D0"/>
    <w:rsid w:val="003C7DB3"/>
    <w:rsid w:val="003D05CC"/>
    <w:rsid w:val="003D0D68"/>
    <w:rsid w:val="003D0DC8"/>
    <w:rsid w:val="003D1081"/>
    <w:rsid w:val="003D167D"/>
    <w:rsid w:val="003D2B1E"/>
    <w:rsid w:val="003D3053"/>
    <w:rsid w:val="003D407C"/>
    <w:rsid w:val="003D4AA2"/>
    <w:rsid w:val="003D4E96"/>
    <w:rsid w:val="003D580B"/>
    <w:rsid w:val="003D5FC3"/>
    <w:rsid w:val="003D674F"/>
    <w:rsid w:val="003D6C27"/>
    <w:rsid w:val="003D7429"/>
    <w:rsid w:val="003D76A5"/>
    <w:rsid w:val="003D7839"/>
    <w:rsid w:val="003E1C17"/>
    <w:rsid w:val="003E1C92"/>
    <w:rsid w:val="003E1F14"/>
    <w:rsid w:val="003E2AA9"/>
    <w:rsid w:val="003E2CD4"/>
    <w:rsid w:val="003E2E60"/>
    <w:rsid w:val="003E4064"/>
    <w:rsid w:val="003E4876"/>
    <w:rsid w:val="003E494C"/>
    <w:rsid w:val="003E4AE4"/>
    <w:rsid w:val="003E73DB"/>
    <w:rsid w:val="003E7DA6"/>
    <w:rsid w:val="003F022E"/>
    <w:rsid w:val="003F06F5"/>
    <w:rsid w:val="003F086B"/>
    <w:rsid w:val="003F125A"/>
    <w:rsid w:val="003F177C"/>
    <w:rsid w:val="003F18DE"/>
    <w:rsid w:val="003F29C1"/>
    <w:rsid w:val="003F29E5"/>
    <w:rsid w:val="003F2EDF"/>
    <w:rsid w:val="003F33E5"/>
    <w:rsid w:val="003F3A35"/>
    <w:rsid w:val="003F3D82"/>
    <w:rsid w:val="003F4110"/>
    <w:rsid w:val="003F4891"/>
    <w:rsid w:val="003F4C7A"/>
    <w:rsid w:val="003F4F42"/>
    <w:rsid w:val="003F55EF"/>
    <w:rsid w:val="003F5CDD"/>
    <w:rsid w:val="003F61EA"/>
    <w:rsid w:val="003F7E55"/>
    <w:rsid w:val="003F7EFC"/>
    <w:rsid w:val="0040021F"/>
    <w:rsid w:val="00400365"/>
    <w:rsid w:val="00401777"/>
    <w:rsid w:val="00404067"/>
    <w:rsid w:val="00405365"/>
    <w:rsid w:val="004059F1"/>
    <w:rsid w:val="00405EDD"/>
    <w:rsid w:val="00406612"/>
    <w:rsid w:val="004066C0"/>
    <w:rsid w:val="004066FF"/>
    <w:rsid w:val="00406840"/>
    <w:rsid w:val="00407D6B"/>
    <w:rsid w:val="0041045B"/>
    <w:rsid w:val="0041051A"/>
    <w:rsid w:val="0041085E"/>
    <w:rsid w:val="00410E8F"/>
    <w:rsid w:val="00412F2D"/>
    <w:rsid w:val="004142E8"/>
    <w:rsid w:val="0041434B"/>
    <w:rsid w:val="00414E9E"/>
    <w:rsid w:val="00416FFE"/>
    <w:rsid w:val="004174B7"/>
    <w:rsid w:val="00417C2E"/>
    <w:rsid w:val="00420DEC"/>
    <w:rsid w:val="004220F6"/>
    <w:rsid w:val="0042275F"/>
    <w:rsid w:val="00422AED"/>
    <w:rsid w:val="00423C59"/>
    <w:rsid w:val="004244EB"/>
    <w:rsid w:val="00424761"/>
    <w:rsid w:val="00425C78"/>
    <w:rsid w:val="00425CE2"/>
    <w:rsid w:val="00425E1C"/>
    <w:rsid w:val="004263EB"/>
    <w:rsid w:val="00426DF3"/>
    <w:rsid w:val="00427095"/>
    <w:rsid w:val="0042714C"/>
    <w:rsid w:val="00427C4D"/>
    <w:rsid w:val="004305E0"/>
    <w:rsid w:val="00431C0C"/>
    <w:rsid w:val="00432192"/>
    <w:rsid w:val="0043222F"/>
    <w:rsid w:val="00432DC9"/>
    <w:rsid w:val="00432ED7"/>
    <w:rsid w:val="004337E9"/>
    <w:rsid w:val="00434BEE"/>
    <w:rsid w:val="00434DFC"/>
    <w:rsid w:val="004351E9"/>
    <w:rsid w:val="00436244"/>
    <w:rsid w:val="00436354"/>
    <w:rsid w:val="00436494"/>
    <w:rsid w:val="00436E8E"/>
    <w:rsid w:val="0044013F"/>
    <w:rsid w:val="00440E04"/>
    <w:rsid w:val="0044171D"/>
    <w:rsid w:val="00442824"/>
    <w:rsid w:val="00443357"/>
    <w:rsid w:val="00443F58"/>
    <w:rsid w:val="0044509C"/>
    <w:rsid w:val="0044595F"/>
    <w:rsid w:val="00446284"/>
    <w:rsid w:val="00446E84"/>
    <w:rsid w:val="004470EC"/>
    <w:rsid w:val="0044730C"/>
    <w:rsid w:val="0044746C"/>
    <w:rsid w:val="00447AB3"/>
    <w:rsid w:val="00447F46"/>
    <w:rsid w:val="004505F8"/>
    <w:rsid w:val="00450761"/>
    <w:rsid w:val="004518CF"/>
    <w:rsid w:val="004518FF"/>
    <w:rsid w:val="00451BC1"/>
    <w:rsid w:val="00452C3A"/>
    <w:rsid w:val="00454543"/>
    <w:rsid w:val="0045478C"/>
    <w:rsid w:val="004558BB"/>
    <w:rsid w:val="00455963"/>
    <w:rsid w:val="00456945"/>
    <w:rsid w:val="00456C4C"/>
    <w:rsid w:val="00461B96"/>
    <w:rsid w:val="004625D4"/>
    <w:rsid w:val="00463537"/>
    <w:rsid w:val="00463538"/>
    <w:rsid w:val="00463E65"/>
    <w:rsid w:val="00463FCA"/>
    <w:rsid w:val="00464672"/>
    <w:rsid w:val="00465647"/>
    <w:rsid w:val="00465932"/>
    <w:rsid w:val="00467A36"/>
    <w:rsid w:val="00467E47"/>
    <w:rsid w:val="0047022F"/>
    <w:rsid w:val="004725F0"/>
    <w:rsid w:val="00473094"/>
    <w:rsid w:val="0047371B"/>
    <w:rsid w:val="00473EEE"/>
    <w:rsid w:val="00473FCC"/>
    <w:rsid w:val="00474258"/>
    <w:rsid w:val="004744A6"/>
    <w:rsid w:val="00474715"/>
    <w:rsid w:val="00477368"/>
    <w:rsid w:val="004775EC"/>
    <w:rsid w:val="00477977"/>
    <w:rsid w:val="00480DFF"/>
    <w:rsid w:val="0048127F"/>
    <w:rsid w:val="004817BC"/>
    <w:rsid w:val="00481E47"/>
    <w:rsid w:val="00481E58"/>
    <w:rsid w:val="00484121"/>
    <w:rsid w:val="004841C5"/>
    <w:rsid w:val="00484BBA"/>
    <w:rsid w:val="00484CD2"/>
    <w:rsid w:val="00486552"/>
    <w:rsid w:val="004902D2"/>
    <w:rsid w:val="00491CA7"/>
    <w:rsid w:val="004925AB"/>
    <w:rsid w:val="00493052"/>
    <w:rsid w:val="00493B7A"/>
    <w:rsid w:val="00494630"/>
    <w:rsid w:val="00494E85"/>
    <w:rsid w:val="00495DB2"/>
    <w:rsid w:val="0049601F"/>
    <w:rsid w:val="00496240"/>
    <w:rsid w:val="00496427"/>
    <w:rsid w:val="00496D6C"/>
    <w:rsid w:val="00497702"/>
    <w:rsid w:val="00497B8C"/>
    <w:rsid w:val="00497E35"/>
    <w:rsid w:val="004A1A74"/>
    <w:rsid w:val="004A1F05"/>
    <w:rsid w:val="004A233C"/>
    <w:rsid w:val="004A3004"/>
    <w:rsid w:val="004A37B5"/>
    <w:rsid w:val="004A3AFF"/>
    <w:rsid w:val="004A4D7F"/>
    <w:rsid w:val="004A6764"/>
    <w:rsid w:val="004A6C8A"/>
    <w:rsid w:val="004A756C"/>
    <w:rsid w:val="004B0BDA"/>
    <w:rsid w:val="004B2265"/>
    <w:rsid w:val="004B2850"/>
    <w:rsid w:val="004B2CEA"/>
    <w:rsid w:val="004B35E5"/>
    <w:rsid w:val="004B381D"/>
    <w:rsid w:val="004B4B91"/>
    <w:rsid w:val="004B4D82"/>
    <w:rsid w:val="004B5078"/>
    <w:rsid w:val="004B516B"/>
    <w:rsid w:val="004B5ED8"/>
    <w:rsid w:val="004B7C2F"/>
    <w:rsid w:val="004B7F00"/>
    <w:rsid w:val="004C0B84"/>
    <w:rsid w:val="004C0C50"/>
    <w:rsid w:val="004C1670"/>
    <w:rsid w:val="004C21B8"/>
    <w:rsid w:val="004C2642"/>
    <w:rsid w:val="004C2A17"/>
    <w:rsid w:val="004C2D95"/>
    <w:rsid w:val="004C3457"/>
    <w:rsid w:val="004C458F"/>
    <w:rsid w:val="004C60D7"/>
    <w:rsid w:val="004C6406"/>
    <w:rsid w:val="004C79FC"/>
    <w:rsid w:val="004D0341"/>
    <w:rsid w:val="004D2035"/>
    <w:rsid w:val="004D2149"/>
    <w:rsid w:val="004D25DA"/>
    <w:rsid w:val="004D2A0E"/>
    <w:rsid w:val="004D2C8D"/>
    <w:rsid w:val="004D2D6F"/>
    <w:rsid w:val="004D418C"/>
    <w:rsid w:val="004D4A71"/>
    <w:rsid w:val="004D5A78"/>
    <w:rsid w:val="004D6154"/>
    <w:rsid w:val="004D74B9"/>
    <w:rsid w:val="004E00E0"/>
    <w:rsid w:val="004E15CB"/>
    <w:rsid w:val="004E17C8"/>
    <w:rsid w:val="004E33B8"/>
    <w:rsid w:val="004E4563"/>
    <w:rsid w:val="004E6895"/>
    <w:rsid w:val="004E68DB"/>
    <w:rsid w:val="004E73E2"/>
    <w:rsid w:val="004E78D9"/>
    <w:rsid w:val="004E7B63"/>
    <w:rsid w:val="004F0327"/>
    <w:rsid w:val="004F1F9B"/>
    <w:rsid w:val="004F235B"/>
    <w:rsid w:val="004F2EEE"/>
    <w:rsid w:val="004F3003"/>
    <w:rsid w:val="004F4802"/>
    <w:rsid w:val="004F4BEC"/>
    <w:rsid w:val="004F5634"/>
    <w:rsid w:val="004F5B5A"/>
    <w:rsid w:val="00500290"/>
    <w:rsid w:val="00500640"/>
    <w:rsid w:val="005006DA"/>
    <w:rsid w:val="00501068"/>
    <w:rsid w:val="00501502"/>
    <w:rsid w:val="00501982"/>
    <w:rsid w:val="00501E14"/>
    <w:rsid w:val="00501FF9"/>
    <w:rsid w:val="0050231F"/>
    <w:rsid w:val="00502C47"/>
    <w:rsid w:val="0050335C"/>
    <w:rsid w:val="00503C08"/>
    <w:rsid w:val="00504FAB"/>
    <w:rsid w:val="00505504"/>
    <w:rsid w:val="00505E78"/>
    <w:rsid w:val="00505F31"/>
    <w:rsid w:val="0050617C"/>
    <w:rsid w:val="005071C3"/>
    <w:rsid w:val="00507518"/>
    <w:rsid w:val="0050756D"/>
    <w:rsid w:val="0050757C"/>
    <w:rsid w:val="00510B2A"/>
    <w:rsid w:val="00512B20"/>
    <w:rsid w:val="005138F5"/>
    <w:rsid w:val="0051517D"/>
    <w:rsid w:val="0052029A"/>
    <w:rsid w:val="0052198D"/>
    <w:rsid w:val="00521C29"/>
    <w:rsid w:val="00522644"/>
    <w:rsid w:val="00523E52"/>
    <w:rsid w:val="0052449A"/>
    <w:rsid w:val="005245FD"/>
    <w:rsid w:val="00526690"/>
    <w:rsid w:val="00527573"/>
    <w:rsid w:val="00527A90"/>
    <w:rsid w:val="00527E37"/>
    <w:rsid w:val="00531DD5"/>
    <w:rsid w:val="00532626"/>
    <w:rsid w:val="00532F49"/>
    <w:rsid w:val="005339AA"/>
    <w:rsid w:val="00533C2A"/>
    <w:rsid w:val="00533E85"/>
    <w:rsid w:val="00535978"/>
    <w:rsid w:val="00536B51"/>
    <w:rsid w:val="00537BCB"/>
    <w:rsid w:val="005402B5"/>
    <w:rsid w:val="005403C5"/>
    <w:rsid w:val="00540CE6"/>
    <w:rsid w:val="0054150C"/>
    <w:rsid w:val="0054264B"/>
    <w:rsid w:val="00542D92"/>
    <w:rsid w:val="005459EB"/>
    <w:rsid w:val="005467F1"/>
    <w:rsid w:val="005470AB"/>
    <w:rsid w:val="005470E5"/>
    <w:rsid w:val="00547270"/>
    <w:rsid w:val="00550F0D"/>
    <w:rsid w:val="00551D10"/>
    <w:rsid w:val="00552BD1"/>
    <w:rsid w:val="00553B8F"/>
    <w:rsid w:val="00553BCE"/>
    <w:rsid w:val="0055469A"/>
    <w:rsid w:val="005548F2"/>
    <w:rsid w:val="005563C5"/>
    <w:rsid w:val="005567EC"/>
    <w:rsid w:val="005571BE"/>
    <w:rsid w:val="005578C1"/>
    <w:rsid w:val="00560C6B"/>
    <w:rsid w:val="00561D1A"/>
    <w:rsid w:val="00563783"/>
    <w:rsid w:val="00563819"/>
    <w:rsid w:val="0056430E"/>
    <w:rsid w:val="0056655B"/>
    <w:rsid w:val="00566798"/>
    <w:rsid w:val="00566915"/>
    <w:rsid w:val="00566D56"/>
    <w:rsid w:val="00570347"/>
    <w:rsid w:val="005717D3"/>
    <w:rsid w:val="00573C08"/>
    <w:rsid w:val="00573FC1"/>
    <w:rsid w:val="00574574"/>
    <w:rsid w:val="0057562E"/>
    <w:rsid w:val="00576197"/>
    <w:rsid w:val="0057651F"/>
    <w:rsid w:val="00577C22"/>
    <w:rsid w:val="005811D8"/>
    <w:rsid w:val="00581C84"/>
    <w:rsid w:val="005833F0"/>
    <w:rsid w:val="00585DDA"/>
    <w:rsid w:val="00590A77"/>
    <w:rsid w:val="005912BB"/>
    <w:rsid w:val="00592D9A"/>
    <w:rsid w:val="00593223"/>
    <w:rsid w:val="00593A06"/>
    <w:rsid w:val="00594160"/>
    <w:rsid w:val="005948B6"/>
    <w:rsid w:val="005950FE"/>
    <w:rsid w:val="00595A71"/>
    <w:rsid w:val="00595D65"/>
    <w:rsid w:val="00596CC0"/>
    <w:rsid w:val="0059717A"/>
    <w:rsid w:val="005979BD"/>
    <w:rsid w:val="005A00AC"/>
    <w:rsid w:val="005A0B32"/>
    <w:rsid w:val="005A0DAC"/>
    <w:rsid w:val="005A0FBE"/>
    <w:rsid w:val="005A14D6"/>
    <w:rsid w:val="005A2D74"/>
    <w:rsid w:val="005A47CE"/>
    <w:rsid w:val="005A4946"/>
    <w:rsid w:val="005A5188"/>
    <w:rsid w:val="005A53C9"/>
    <w:rsid w:val="005A55C2"/>
    <w:rsid w:val="005A6748"/>
    <w:rsid w:val="005A67FA"/>
    <w:rsid w:val="005A7120"/>
    <w:rsid w:val="005A7C78"/>
    <w:rsid w:val="005A7F95"/>
    <w:rsid w:val="005B032F"/>
    <w:rsid w:val="005B07C2"/>
    <w:rsid w:val="005B0815"/>
    <w:rsid w:val="005B0A61"/>
    <w:rsid w:val="005B1724"/>
    <w:rsid w:val="005B3AFA"/>
    <w:rsid w:val="005B3CA7"/>
    <w:rsid w:val="005B3E98"/>
    <w:rsid w:val="005B3F9F"/>
    <w:rsid w:val="005B4681"/>
    <w:rsid w:val="005B61EE"/>
    <w:rsid w:val="005B6D33"/>
    <w:rsid w:val="005C07DB"/>
    <w:rsid w:val="005C1262"/>
    <w:rsid w:val="005C2151"/>
    <w:rsid w:val="005C22AB"/>
    <w:rsid w:val="005C308B"/>
    <w:rsid w:val="005C38EB"/>
    <w:rsid w:val="005C4283"/>
    <w:rsid w:val="005C4EB7"/>
    <w:rsid w:val="005C604E"/>
    <w:rsid w:val="005C60F2"/>
    <w:rsid w:val="005C68E4"/>
    <w:rsid w:val="005C72BD"/>
    <w:rsid w:val="005C7CB1"/>
    <w:rsid w:val="005D0557"/>
    <w:rsid w:val="005D180E"/>
    <w:rsid w:val="005D2C42"/>
    <w:rsid w:val="005D30A9"/>
    <w:rsid w:val="005D3E74"/>
    <w:rsid w:val="005D4BE5"/>
    <w:rsid w:val="005D5213"/>
    <w:rsid w:val="005D5271"/>
    <w:rsid w:val="005D692B"/>
    <w:rsid w:val="005D7169"/>
    <w:rsid w:val="005D7C52"/>
    <w:rsid w:val="005E2012"/>
    <w:rsid w:val="005E2227"/>
    <w:rsid w:val="005E29B3"/>
    <w:rsid w:val="005E35E7"/>
    <w:rsid w:val="005E3AB4"/>
    <w:rsid w:val="005E4042"/>
    <w:rsid w:val="005E4C99"/>
    <w:rsid w:val="005E74A0"/>
    <w:rsid w:val="005E7852"/>
    <w:rsid w:val="005F014B"/>
    <w:rsid w:val="005F0521"/>
    <w:rsid w:val="005F0EC1"/>
    <w:rsid w:val="005F10D2"/>
    <w:rsid w:val="005F1961"/>
    <w:rsid w:val="005F1F5B"/>
    <w:rsid w:val="005F2FC6"/>
    <w:rsid w:val="005F34DF"/>
    <w:rsid w:val="005F3A69"/>
    <w:rsid w:val="005F6BEF"/>
    <w:rsid w:val="005F7928"/>
    <w:rsid w:val="00600396"/>
    <w:rsid w:val="006005C1"/>
    <w:rsid w:val="00601305"/>
    <w:rsid w:val="00601B80"/>
    <w:rsid w:val="00601BC8"/>
    <w:rsid w:val="00602878"/>
    <w:rsid w:val="00603AF0"/>
    <w:rsid w:val="0060566A"/>
    <w:rsid w:val="006058E7"/>
    <w:rsid w:val="00605C43"/>
    <w:rsid w:val="00605CBB"/>
    <w:rsid w:val="006076C3"/>
    <w:rsid w:val="00611BC3"/>
    <w:rsid w:val="00612136"/>
    <w:rsid w:val="006129CD"/>
    <w:rsid w:val="00613DCB"/>
    <w:rsid w:val="00614667"/>
    <w:rsid w:val="00614690"/>
    <w:rsid w:val="00614870"/>
    <w:rsid w:val="006152A4"/>
    <w:rsid w:val="00615AF4"/>
    <w:rsid w:val="00616573"/>
    <w:rsid w:val="00617840"/>
    <w:rsid w:val="00621FC2"/>
    <w:rsid w:val="006220C1"/>
    <w:rsid w:val="006244DC"/>
    <w:rsid w:val="00624FA4"/>
    <w:rsid w:val="00625C4B"/>
    <w:rsid w:val="006267E8"/>
    <w:rsid w:val="0062777C"/>
    <w:rsid w:val="00630996"/>
    <w:rsid w:val="00630DB0"/>
    <w:rsid w:val="00631D67"/>
    <w:rsid w:val="006329CB"/>
    <w:rsid w:val="00632A74"/>
    <w:rsid w:val="0063315C"/>
    <w:rsid w:val="006340A0"/>
    <w:rsid w:val="00634451"/>
    <w:rsid w:val="00634D10"/>
    <w:rsid w:val="00634FE2"/>
    <w:rsid w:val="00635295"/>
    <w:rsid w:val="0063684D"/>
    <w:rsid w:val="00636E5B"/>
    <w:rsid w:val="006371F2"/>
    <w:rsid w:val="0063728F"/>
    <w:rsid w:val="0064045D"/>
    <w:rsid w:val="00641C72"/>
    <w:rsid w:val="00642C2C"/>
    <w:rsid w:val="00642F2E"/>
    <w:rsid w:val="0064405B"/>
    <w:rsid w:val="0064409C"/>
    <w:rsid w:val="00645D7B"/>
    <w:rsid w:val="006463C0"/>
    <w:rsid w:val="0064761A"/>
    <w:rsid w:val="00647F77"/>
    <w:rsid w:val="006500D1"/>
    <w:rsid w:val="0065048E"/>
    <w:rsid w:val="00651EB9"/>
    <w:rsid w:val="006521A6"/>
    <w:rsid w:val="006527B8"/>
    <w:rsid w:val="00652803"/>
    <w:rsid w:val="006529AB"/>
    <w:rsid w:val="00653990"/>
    <w:rsid w:val="00654428"/>
    <w:rsid w:val="006545D3"/>
    <w:rsid w:val="006557B7"/>
    <w:rsid w:val="00656402"/>
    <w:rsid w:val="0065772D"/>
    <w:rsid w:val="00660270"/>
    <w:rsid w:val="00660A22"/>
    <w:rsid w:val="00662229"/>
    <w:rsid w:val="0066235B"/>
    <w:rsid w:val="00663424"/>
    <w:rsid w:val="00663777"/>
    <w:rsid w:val="0066471D"/>
    <w:rsid w:val="00664B03"/>
    <w:rsid w:val="00665642"/>
    <w:rsid w:val="0066590A"/>
    <w:rsid w:val="00665915"/>
    <w:rsid w:val="00666362"/>
    <w:rsid w:val="00667244"/>
    <w:rsid w:val="00667F0B"/>
    <w:rsid w:val="006701E5"/>
    <w:rsid w:val="00670413"/>
    <w:rsid w:val="006709BE"/>
    <w:rsid w:val="00670D47"/>
    <w:rsid w:val="00671A9C"/>
    <w:rsid w:val="00672A12"/>
    <w:rsid w:val="00673364"/>
    <w:rsid w:val="006745A3"/>
    <w:rsid w:val="006759B8"/>
    <w:rsid w:val="00676FC3"/>
    <w:rsid w:val="0067708A"/>
    <w:rsid w:val="006810F7"/>
    <w:rsid w:val="006820EA"/>
    <w:rsid w:val="006827B5"/>
    <w:rsid w:val="006830C1"/>
    <w:rsid w:val="006831B0"/>
    <w:rsid w:val="006841F5"/>
    <w:rsid w:val="0068425B"/>
    <w:rsid w:val="00684279"/>
    <w:rsid w:val="0068458E"/>
    <w:rsid w:val="0068606E"/>
    <w:rsid w:val="00686562"/>
    <w:rsid w:val="006868E9"/>
    <w:rsid w:val="006868FE"/>
    <w:rsid w:val="00686A85"/>
    <w:rsid w:val="00686FD6"/>
    <w:rsid w:val="00687D82"/>
    <w:rsid w:val="006920BE"/>
    <w:rsid w:val="006926DC"/>
    <w:rsid w:val="00694623"/>
    <w:rsid w:val="00694E5B"/>
    <w:rsid w:val="0069590C"/>
    <w:rsid w:val="00695D8D"/>
    <w:rsid w:val="00696093"/>
    <w:rsid w:val="00696900"/>
    <w:rsid w:val="00696D0D"/>
    <w:rsid w:val="00697070"/>
    <w:rsid w:val="006970B9"/>
    <w:rsid w:val="006A01A2"/>
    <w:rsid w:val="006A096C"/>
    <w:rsid w:val="006A3C75"/>
    <w:rsid w:val="006A5C29"/>
    <w:rsid w:val="006A680F"/>
    <w:rsid w:val="006A6BC4"/>
    <w:rsid w:val="006A6CF1"/>
    <w:rsid w:val="006A7160"/>
    <w:rsid w:val="006A7722"/>
    <w:rsid w:val="006B2A43"/>
    <w:rsid w:val="006B3E30"/>
    <w:rsid w:val="006B4A48"/>
    <w:rsid w:val="006B53EE"/>
    <w:rsid w:val="006B6FE2"/>
    <w:rsid w:val="006B7263"/>
    <w:rsid w:val="006C01E9"/>
    <w:rsid w:val="006C2010"/>
    <w:rsid w:val="006C214E"/>
    <w:rsid w:val="006C33F3"/>
    <w:rsid w:val="006C3553"/>
    <w:rsid w:val="006C3D72"/>
    <w:rsid w:val="006C4841"/>
    <w:rsid w:val="006C4BEA"/>
    <w:rsid w:val="006C54E0"/>
    <w:rsid w:val="006C594E"/>
    <w:rsid w:val="006C5B84"/>
    <w:rsid w:val="006C6A62"/>
    <w:rsid w:val="006C7874"/>
    <w:rsid w:val="006D0090"/>
    <w:rsid w:val="006D0A04"/>
    <w:rsid w:val="006D0F31"/>
    <w:rsid w:val="006D120D"/>
    <w:rsid w:val="006D1813"/>
    <w:rsid w:val="006D1A7B"/>
    <w:rsid w:val="006D1CE1"/>
    <w:rsid w:val="006D1E18"/>
    <w:rsid w:val="006D26A0"/>
    <w:rsid w:val="006D35F5"/>
    <w:rsid w:val="006D3FA9"/>
    <w:rsid w:val="006D4392"/>
    <w:rsid w:val="006D45E6"/>
    <w:rsid w:val="006D5E4C"/>
    <w:rsid w:val="006D664E"/>
    <w:rsid w:val="006D6A52"/>
    <w:rsid w:val="006D7451"/>
    <w:rsid w:val="006D7ADB"/>
    <w:rsid w:val="006D7C65"/>
    <w:rsid w:val="006E0AAC"/>
    <w:rsid w:val="006E1A46"/>
    <w:rsid w:val="006E1EA2"/>
    <w:rsid w:val="006E21C4"/>
    <w:rsid w:val="006E33C3"/>
    <w:rsid w:val="006E43BA"/>
    <w:rsid w:val="006E4A25"/>
    <w:rsid w:val="006E4B83"/>
    <w:rsid w:val="006E4D9D"/>
    <w:rsid w:val="006E57E2"/>
    <w:rsid w:val="006E5898"/>
    <w:rsid w:val="006E623B"/>
    <w:rsid w:val="006F0B73"/>
    <w:rsid w:val="006F1166"/>
    <w:rsid w:val="006F1187"/>
    <w:rsid w:val="006F1699"/>
    <w:rsid w:val="006F1DB4"/>
    <w:rsid w:val="006F226D"/>
    <w:rsid w:val="006F251B"/>
    <w:rsid w:val="006F2725"/>
    <w:rsid w:val="006F2B47"/>
    <w:rsid w:val="006F309F"/>
    <w:rsid w:val="006F3191"/>
    <w:rsid w:val="006F39EE"/>
    <w:rsid w:val="006F4BE3"/>
    <w:rsid w:val="006F5611"/>
    <w:rsid w:val="006F574D"/>
    <w:rsid w:val="006F57FB"/>
    <w:rsid w:val="006F5F56"/>
    <w:rsid w:val="006F66F9"/>
    <w:rsid w:val="006F7295"/>
    <w:rsid w:val="006F77F1"/>
    <w:rsid w:val="007002C0"/>
    <w:rsid w:val="007003AE"/>
    <w:rsid w:val="00700D95"/>
    <w:rsid w:val="007019DE"/>
    <w:rsid w:val="00702939"/>
    <w:rsid w:val="00702C87"/>
    <w:rsid w:val="00702EFE"/>
    <w:rsid w:val="00703508"/>
    <w:rsid w:val="00703F1E"/>
    <w:rsid w:val="0070447F"/>
    <w:rsid w:val="0070481D"/>
    <w:rsid w:val="00704A8F"/>
    <w:rsid w:val="0070512B"/>
    <w:rsid w:val="00705767"/>
    <w:rsid w:val="00707A05"/>
    <w:rsid w:val="00707CE8"/>
    <w:rsid w:val="0071069A"/>
    <w:rsid w:val="00710948"/>
    <w:rsid w:val="00710DF1"/>
    <w:rsid w:val="00711B64"/>
    <w:rsid w:val="00711E06"/>
    <w:rsid w:val="00712142"/>
    <w:rsid w:val="00713C92"/>
    <w:rsid w:val="00713D6F"/>
    <w:rsid w:val="00714144"/>
    <w:rsid w:val="00714BB6"/>
    <w:rsid w:val="00714CB9"/>
    <w:rsid w:val="007150A9"/>
    <w:rsid w:val="00715326"/>
    <w:rsid w:val="00716AC3"/>
    <w:rsid w:val="00716AEF"/>
    <w:rsid w:val="0071701B"/>
    <w:rsid w:val="00717125"/>
    <w:rsid w:val="007174C7"/>
    <w:rsid w:val="00720000"/>
    <w:rsid w:val="00720347"/>
    <w:rsid w:val="007205DE"/>
    <w:rsid w:val="00720937"/>
    <w:rsid w:val="00720D20"/>
    <w:rsid w:val="007210DC"/>
    <w:rsid w:val="0072139D"/>
    <w:rsid w:val="00721F75"/>
    <w:rsid w:val="007242FF"/>
    <w:rsid w:val="0072445F"/>
    <w:rsid w:val="007255AD"/>
    <w:rsid w:val="00725651"/>
    <w:rsid w:val="00725BEF"/>
    <w:rsid w:val="00726BDD"/>
    <w:rsid w:val="007274BB"/>
    <w:rsid w:val="0072799C"/>
    <w:rsid w:val="00727D0D"/>
    <w:rsid w:val="00730995"/>
    <w:rsid w:val="00730D9D"/>
    <w:rsid w:val="007312BE"/>
    <w:rsid w:val="00731F13"/>
    <w:rsid w:val="00732C1F"/>
    <w:rsid w:val="00732F02"/>
    <w:rsid w:val="007337FE"/>
    <w:rsid w:val="00733BBB"/>
    <w:rsid w:val="007347B1"/>
    <w:rsid w:val="00734CFE"/>
    <w:rsid w:val="0073525E"/>
    <w:rsid w:val="007367D1"/>
    <w:rsid w:val="00736D34"/>
    <w:rsid w:val="00737429"/>
    <w:rsid w:val="00737934"/>
    <w:rsid w:val="00740136"/>
    <w:rsid w:val="007408DB"/>
    <w:rsid w:val="0074092D"/>
    <w:rsid w:val="00740C9F"/>
    <w:rsid w:val="00742147"/>
    <w:rsid w:val="007421C3"/>
    <w:rsid w:val="007423FC"/>
    <w:rsid w:val="00742C79"/>
    <w:rsid w:val="007438D6"/>
    <w:rsid w:val="00744BAB"/>
    <w:rsid w:val="00746167"/>
    <w:rsid w:val="0074724F"/>
    <w:rsid w:val="00747273"/>
    <w:rsid w:val="007477EB"/>
    <w:rsid w:val="00747B17"/>
    <w:rsid w:val="0075138E"/>
    <w:rsid w:val="007513B7"/>
    <w:rsid w:val="0075189A"/>
    <w:rsid w:val="00751D34"/>
    <w:rsid w:val="00751F1A"/>
    <w:rsid w:val="007521C8"/>
    <w:rsid w:val="007524B9"/>
    <w:rsid w:val="00752C6B"/>
    <w:rsid w:val="0075304C"/>
    <w:rsid w:val="00753103"/>
    <w:rsid w:val="0075426D"/>
    <w:rsid w:val="00755BF4"/>
    <w:rsid w:val="00756543"/>
    <w:rsid w:val="00756A86"/>
    <w:rsid w:val="00757633"/>
    <w:rsid w:val="007577B5"/>
    <w:rsid w:val="00757FA5"/>
    <w:rsid w:val="007626C0"/>
    <w:rsid w:val="0076337E"/>
    <w:rsid w:val="00763B57"/>
    <w:rsid w:val="007662A1"/>
    <w:rsid w:val="00766B4B"/>
    <w:rsid w:val="00766B98"/>
    <w:rsid w:val="0077195D"/>
    <w:rsid w:val="00771AA3"/>
    <w:rsid w:val="00771E0F"/>
    <w:rsid w:val="00771E38"/>
    <w:rsid w:val="00772745"/>
    <w:rsid w:val="00773148"/>
    <w:rsid w:val="00773C63"/>
    <w:rsid w:val="00773CA2"/>
    <w:rsid w:val="00774B43"/>
    <w:rsid w:val="007762E1"/>
    <w:rsid w:val="00781C13"/>
    <w:rsid w:val="00782910"/>
    <w:rsid w:val="007829BD"/>
    <w:rsid w:val="00783863"/>
    <w:rsid w:val="00784040"/>
    <w:rsid w:val="007844A3"/>
    <w:rsid w:val="00784685"/>
    <w:rsid w:val="00784D6D"/>
    <w:rsid w:val="00785849"/>
    <w:rsid w:val="00786986"/>
    <w:rsid w:val="00786CD6"/>
    <w:rsid w:val="00787BD1"/>
    <w:rsid w:val="0079028A"/>
    <w:rsid w:val="00790766"/>
    <w:rsid w:val="00790861"/>
    <w:rsid w:val="00790EEC"/>
    <w:rsid w:val="00791AC2"/>
    <w:rsid w:val="00792992"/>
    <w:rsid w:val="007929D1"/>
    <w:rsid w:val="00794970"/>
    <w:rsid w:val="00795D9E"/>
    <w:rsid w:val="00797B08"/>
    <w:rsid w:val="007A0001"/>
    <w:rsid w:val="007A0263"/>
    <w:rsid w:val="007A21EE"/>
    <w:rsid w:val="007A27F2"/>
    <w:rsid w:val="007A2CBC"/>
    <w:rsid w:val="007A4383"/>
    <w:rsid w:val="007A461D"/>
    <w:rsid w:val="007A463D"/>
    <w:rsid w:val="007A4DC0"/>
    <w:rsid w:val="007A52B4"/>
    <w:rsid w:val="007A5A32"/>
    <w:rsid w:val="007A5F34"/>
    <w:rsid w:val="007A6254"/>
    <w:rsid w:val="007A694C"/>
    <w:rsid w:val="007A6BE6"/>
    <w:rsid w:val="007A7812"/>
    <w:rsid w:val="007A7ACE"/>
    <w:rsid w:val="007B0123"/>
    <w:rsid w:val="007B06CA"/>
    <w:rsid w:val="007B1CCE"/>
    <w:rsid w:val="007B2759"/>
    <w:rsid w:val="007B2B24"/>
    <w:rsid w:val="007B2C67"/>
    <w:rsid w:val="007B3986"/>
    <w:rsid w:val="007B7EAA"/>
    <w:rsid w:val="007C0F1E"/>
    <w:rsid w:val="007C1140"/>
    <w:rsid w:val="007C118F"/>
    <w:rsid w:val="007C155E"/>
    <w:rsid w:val="007C1872"/>
    <w:rsid w:val="007C26F6"/>
    <w:rsid w:val="007C296F"/>
    <w:rsid w:val="007C2AFF"/>
    <w:rsid w:val="007C3188"/>
    <w:rsid w:val="007C331C"/>
    <w:rsid w:val="007C44F9"/>
    <w:rsid w:val="007C5413"/>
    <w:rsid w:val="007C65A6"/>
    <w:rsid w:val="007C6EC9"/>
    <w:rsid w:val="007D265F"/>
    <w:rsid w:val="007D3077"/>
    <w:rsid w:val="007D30A5"/>
    <w:rsid w:val="007D479F"/>
    <w:rsid w:val="007D47EB"/>
    <w:rsid w:val="007D5C15"/>
    <w:rsid w:val="007D69E8"/>
    <w:rsid w:val="007D6BCD"/>
    <w:rsid w:val="007E0C97"/>
    <w:rsid w:val="007E10DF"/>
    <w:rsid w:val="007E1138"/>
    <w:rsid w:val="007E1602"/>
    <w:rsid w:val="007E1BC4"/>
    <w:rsid w:val="007E2579"/>
    <w:rsid w:val="007E2C3F"/>
    <w:rsid w:val="007E457A"/>
    <w:rsid w:val="007E4ADE"/>
    <w:rsid w:val="007E5488"/>
    <w:rsid w:val="007E58B7"/>
    <w:rsid w:val="007E62DE"/>
    <w:rsid w:val="007E6A9F"/>
    <w:rsid w:val="007E6AA4"/>
    <w:rsid w:val="007E707E"/>
    <w:rsid w:val="007E7D9A"/>
    <w:rsid w:val="007F00AE"/>
    <w:rsid w:val="007F05C7"/>
    <w:rsid w:val="007F13CC"/>
    <w:rsid w:val="007F1BD8"/>
    <w:rsid w:val="007F3A84"/>
    <w:rsid w:val="007F3CC8"/>
    <w:rsid w:val="007F56EA"/>
    <w:rsid w:val="007F5745"/>
    <w:rsid w:val="007F5965"/>
    <w:rsid w:val="007F6255"/>
    <w:rsid w:val="007F661F"/>
    <w:rsid w:val="007F74F9"/>
    <w:rsid w:val="00800B89"/>
    <w:rsid w:val="00802482"/>
    <w:rsid w:val="00803081"/>
    <w:rsid w:val="008032EB"/>
    <w:rsid w:val="00803473"/>
    <w:rsid w:val="00803BC2"/>
    <w:rsid w:val="0080406F"/>
    <w:rsid w:val="00804073"/>
    <w:rsid w:val="008041C8"/>
    <w:rsid w:val="00804256"/>
    <w:rsid w:val="008049B5"/>
    <w:rsid w:val="00804DD2"/>
    <w:rsid w:val="00804F50"/>
    <w:rsid w:val="00807214"/>
    <w:rsid w:val="0080722D"/>
    <w:rsid w:val="00807690"/>
    <w:rsid w:val="00807C1C"/>
    <w:rsid w:val="00807D35"/>
    <w:rsid w:val="00807D55"/>
    <w:rsid w:val="008117F9"/>
    <w:rsid w:val="00811F55"/>
    <w:rsid w:val="008144B2"/>
    <w:rsid w:val="00814525"/>
    <w:rsid w:val="0081471E"/>
    <w:rsid w:val="008147B0"/>
    <w:rsid w:val="008160AD"/>
    <w:rsid w:val="00816198"/>
    <w:rsid w:val="00816467"/>
    <w:rsid w:val="00817B21"/>
    <w:rsid w:val="00820539"/>
    <w:rsid w:val="008205B7"/>
    <w:rsid w:val="0082082F"/>
    <w:rsid w:val="008213C5"/>
    <w:rsid w:val="00821460"/>
    <w:rsid w:val="00821475"/>
    <w:rsid w:val="00821CE8"/>
    <w:rsid w:val="00822024"/>
    <w:rsid w:val="0082282B"/>
    <w:rsid w:val="00824272"/>
    <w:rsid w:val="00824434"/>
    <w:rsid w:val="008244D3"/>
    <w:rsid w:val="0082463C"/>
    <w:rsid w:val="0082486F"/>
    <w:rsid w:val="00825111"/>
    <w:rsid w:val="00825856"/>
    <w:rsid w:val="00825BAE"/>
    <w:rsid w:val="00827268"/>
    <w:rsid w:val="00830C3B"/>
    <w:rsid w:val="0083161D"/>
    <w:rsid w:val="00832213"/>
    <w:rsid w:val="00832572"/>
    <w:rsid w:val="008326DC"/>
    <w:rsid w:val="00833EBF"/>
    <w:rsid w:val="00835A00"/>
    <w:rsid w:val="00835FC3"/>
    <w:rsid w:val="0083633E"/>
    <w:rsid w:val="0083695C"/>
    <w:rsid w:val="00837184"/>
    <w:rsid w:val="008376FA"/>
    <w:rsid w:val="0084136F"/>
    <w:rsid w:val="00841C5B"/>
    <w:rsid w:val="00842C9C"/>
    <w:rsid w:val="00843092"/>
    <w:rsid w:val="00843F21"/>
    <w:rsid w:val="008441F9"/>
    <w:rsid w:val="0084444A"/>
    <w:rsid w:val="008449D5"/>
    <w:rsid w:val="00844B5D"/>
    <w:rsid w:val="00844C4C"/>
    <w:rsid w:val="00845B84"/>
    <w:rsid w:val="00847B96"/>
    <w:rsid w:val="00847C53"/>
    <w:rsid w:val="0085004D"/>
    <w:rsid w:val="00850A7A"/>
    <w:rsid w:val="00851B8E"/>
    <w:rsid w:val="008523D0"/>
    <w:rsid w:val="00852794"/>
    <w:rsid w:val="00852905"/>
    <w:rsid w:val="00853027"/>
    <w:rsid w:val="008537AC"/>
    <w:rsid w:val="008539DF"/>
    <w:rsid w:val="00854D77"/>
    <w:rsid w:val="00857AD0"/>
    <w:rsid w:val="00857CED"/>
    <w:rsid w:val="00857DCB"/>
    <w:rsid w:val="00860ED3"/>
    <w:rsid w:val="008614CE"/>
    <w:rsid w:val="00862E6B"/>
    <w:rsid w:val="00863A8A"/>
    <w:rsid w:val="0086430C"/>
    <w:rsid w:val="00864D3B"/>
    <w:rsid w:val="00864F58"/>
    <w:rsid w:val="008656E2"/>
    <w:rsid w:val="00865A22"/>
    <w:rsid w:val="00865E6C"/>
    <w:rsid w:val="00866563"/>
    <w:rsid w:val="00866A79"/>
    <w:rsid w:val="00866FC1"/>
    <w:rsid w:val="00867D3A"/>
    <w:rsid w:val="00870224"/>
    <w:rsid w:val="008705BB"/>
    <w:rsid w:val="0087188F"/>
    <w:rsid w:val="00871E2A"/>
    <w:rsid w:val="0087276A"/>
    <w:rsid w:val="0087398A"/>
    <w:rsid w:val="00874EA3"/>
    <w:rsid w:val="008751ED"/>
    <w:rsid w:val="00876E87"/>
    <w:rsid w:val="008801A0"/>
    <w:rsid w:val="00880570"/>
    <w:rsid w:val="00880771"/>
    <w:rsid w:val="00880A4F"/>
    <w:rsid w:val="00882806"/>
    <w:rsid w:val="00882821"/>
    <w:rsid w:val="00883518"/>
    <w:rsid w:val="008839EA"/>
    <w:rsid w:val="00883BC8"/>
    <w:rsid w:val="00884683"/>
    <w:rsid w:val="00885560"/>
    <w:rsid w:val="00885CF6"/>
    <w:rsid w:val="008868A6"/>
    <w:rsid w:val="00887046"/>
    <w:rsid w:val="00890821"/>
    <w:rsid w:val="00892D35"/>
    <w:rsid w:val="008944FB"/>
    <w:rsid w:val="0089483E"/>
    <w:rsid w:val="00895B69"/>
    <w:rsid w:val="00895E01"/>
    <w:rsid w:val="00897595"/>
    <w:rsid w:val="00897728"/>
    <w:rsid w:val="008A0093"/>
    <w:rsid w:val="008A0A85"/>
    <w:rsid w:val="008A184D"/>
    <w:rsid w:val="008A22CE"/>
    <w:rsid w:val="008A3060"/>
    <w:rsid w:val="008A3E46"/>
    <w:rsid w:val="008A4981"/>
    <w:rsid w:val="008A559C"/>
    <w:rsid w:val="008A5688"/>
    <w:rsid w:val="008A6450"/>
    <w:rsid w:val="008A7145"/>
    <w:rsid w:val="008A7BEF"/>
    <w:rsid w:val="008B02FF"/>
    <w:rsid w:val="008B0FBF"/>
    <w:rsid w:val="008B13DA"/>
    <w:rsid w:val="008B1D68"/>
    <w:rsid w:val="008B25CF"/>
    <w:rsid w:val="008B2ABB"/>
    <w:rsid w:val="008B2B73"/>
    <w:rsid w:val="008B3416"/>
    <w:rsid w:val="008B3A1B"/>
    <w:rsid w:val="008B5588"/>
    <w:rsid w:val="008B632B"/>
    <w:rsid w:val="008B6BD5"/>
    <w:rsid w:val="008B6F72"/>
    <w:rsid w:val="008B7829"/>
    <w:rsid w:val="008B7A55"/>
    <w:rsid w:val="008C127F"/>
    <w:rsid w:val="008C15E0"/>
    <w:rsid w:val="008C1A1E"/>
    <w:rsid w:val="008C298A"/>
    <w:rsid w:val="008C34C6"/>
    <w:rsid w:val="008C38AB"/>
    <w:rsid w:val="008C4B34"/>
    <w:rsid w:val="008C4F97"/>
    <w:rsid w:val="008C51F7"/>
    <w:rsid w:val="008C54DE"/>
    <w:rsid w:val="008C5C5F"/>
    <w:rsid w:val="008C6019"/>
    <w:rsid w:val="008C6770"/>
    <w:rsid w:val="008C789D"/>
    <w:rsid w:val="008D06EB"/>
    <w:rsid w:val="008D0C2E"/>
    <w:rsid w:val="008D1138"/>
    <w:rsid w:val="008D16F7"/>
    <w:rsid w:val="008D19C6"/>
    <w:rsid w:val="008D1BAE"/>
    <w:rsid w:val="008D238E"/>
    <w:rsid w:val="008D2CE0"/>
    <w:rsid w:val="008D3C50"/>
    <w:rsid w:val="008D42F4"/>
    <w:rsid w:val="008D4E25"/>
    <w:rsid w:val="008D6F0F"/>
    <w:rsid w:val="008D7B95"/>
    <w:rsid w:val="008D7F23"/>
    <w:rsid w:val="008E1457"/>
    <w:rsid w:val="008E15BF"/>
    <w:rsid w:val="008E1721"/>
    <w:rsid w:val="008E27E3"/>
    <w:rsid w:val="008E2D12"/>
    <w:rsid w:val="008E3802"/>
    <w:rsid w:val="008E4A7F"/>
    <w:rsid w:val="008E4DB8"/>
    <w:rsid w:val="008E4E10"/>
    <w:rsid w:val="008E7281"/>
    <w:rsid w:val="008E7336"/>
    <w:rsid w:val="008E77D8"/>
    <w:rsid w:val="008E796A"/>
    <w:rsid w:val="008E7D06"/>
    <w:rsid w:val="008F008E"/>
    <w:rsid w:val="008F0225"/>
    <w:rsid w:val="008F05DA"/>
    <w:rsid w:val="008F1BCE"/>
    <w:rsid w:val="008F2310"/>
    <w:rsid w:val="008F2580"/>
    <w:rsid w:val="008F30DD"/>
    <w:rsid w:val="008F39AC"/>
    <w:rsid w:val="008F4444"/>
    <w:rsid w:val="008F48EA"/>
    <w:rsid w:val="008F4CF9"/>
    <w:rsid w:val="008F66D4"/>
    <w:rsid w:val="008F6D01"/>
    <w:rsid w:val="008F779A"/>
    <w:rsid w:val="008F780E"/>
    <w:rsid w:val="008F7B9D"/>
    <w:rsid w:val="0090028E"/>
    <w:rsid w:val="00900710"/>
    <w:rsid w:val="009007A8"/>
    <w:rsid w:val="0090098F"/>
    <w:rsid w:val="00901275"/>
    <w:rsid w:val="00902EE6"/>
    <w:rsid w:val="00903141"/>
    <w:rsid w:val="00904391"/>
    <w:rsid w:val="009051A7"/>
    <w:rsid w:val="00905DC0"/>
    <w:rsid w:val="0090681F"/>
    <w:rsid w:val="00906EA7"/>
    <w:rsid w:val="00907311"/>
    <w:rsid w:val="009075F7"/>
    <w:rsid w:val="00912BC9"/>
    <w:rsid w:val="00913D30"/>
    <w:rsid w:val="0091539B"/>
    <w:rsid w:val="009164C3"/>
    <w:rsid w:val="009165E5"/>
    <w:rsid w:val="00916C5E"/>
    <w:rsid w:val="00917678"/>
    <w:rsid w:val="0092227A"/>
    <w:rsid w:val="00922BAD"/>
    <w:rsid w:val="00923218"/>
    <w:rsid w:val="00923955"/>
    <w:rsid w:val="009243D2"/>
    <w:rsid w:val="00925C94"/>
    <w:rsid w:val="00925F26"/>
    <w:rsid w:val="00926DD7"/>
    <w:rsid w:val="00926E5C"/>
    <w:rsid w:val="00927362"/>
    <w:rsid w:val="009276BE"/>
    <w:rsid w:val="00927BB5"/>
    <w:rsid w:val="0093034E"/>
    <w:rsid w:val="0093082C"/>
    <w:rsid w:val="00930A45"/>
    <w:rsid w:val="00933814"/>
    <w:rsid w:val="009338E8"/>
    <w:rsid w:val="00933D84"/>
    <w:rsid w:val="00934BFA"/>
    <w:rsid w:val="00935D8B"/>
    <w:rsid w:val="009367A0"/>
    <w:rsid w:val="00937B39"/>
    <w:rsid w:val="00940104"/>
    <w:rsid w:val="00940366"/>
    <w:rsid w:val="00940410"/>
    <w:rsid w:val="00940A51"/>
    <w:rsid w:val="00941188"/>
    <w:rsid w:val="009417CB"/>
    <w:rsid w:val="00941BC5"/>
    <w:rsid w:val="00941D49"/>
    <w:rsid w:val="00942F4B"/>
    <w:rsid w:val="00943DA0"/>
    <w:rsid w:val="00943F34"/>
    <w:rsid w:val="00944952"/>
    <w:rsid w:val="00944EF2"/>
    <w:rsid w:val="0094522D"/>
    <w:rsid w:val="009454C3"/>
    <w:rsid w:val="00945B22"/>
    <w:rsid w:val="00945D94"/>
    <w:rsid w:val="00946CCB"/>
    <w:rsid w:val="00946E27"/>
    <w:rsid w:val="00947A7D"/>
    <w:rsid w:val="0095292C"/>
    <w:rsid w:val="00952A2D"/>
    <w:rsid w:val="009539CD"/>
    <w:rsid w:val="0095465D"/>
    <w:rsid w:val="00955A1A"/>
    <w:rsid w:val="00955B0D"/>
    <w:rsid w:val="00955B32"/>
    <w:rsid w:val="00955F5A"/>
    <w:rsid w:val="00956369"/>
    <w:rsid w:val="00957119"/>
    <w:rsid w:val="009574A1"/>
    <w:rsid w:val="00957F16"/>
    <w:rsid w:val="0096073E"/>
    <w:rsid w:val="00960E43"/>
    <w:rsid w:val="00962495"/>
    <w:rsid w:val="0096360D"/>
    <w:rsid w:val="009639BE"/>
    <w:rsid w:val="0096431C"/>
    <w:rsid w:val="00964C8D"/>
    <w:rsid w:val="00965150"/>
    <w:rsid w:val="009651A5"/>
    <w:rsid w:val="009658F5"/>
    <w:rsid w:val="009664F3"/>
    <w:rsid w:val="00966BFB"/>
    <w:rsid w:val="0097026C"/>
    <w:rsid w:val="009703E7"/>
    <w:rsid w:val="009713EB"/>
    <w:rsid w:val="009720D8"/>
    <w:rsid w:val="00972187"/>
    <w:rsid w:val="00972958"/>
    <w:rsid w:val="009744D2"/>
    <w:rsid w:val="009762C6"/>
    <w:rsid w:val="00976366"/>
    <w:rsid w:val="009769B6"/>
    <w:rsid w:val="00976EE9"/>
    <w:rsid w:val="00977B38"/>
    <w:rsid w:val="00977F59"/>
    <w:rsid w:val="00980F6F"/>
    <w:rsid w:val="0098105F"/>
    <w:rsid w:val="0098141F"/>
    <w:rsid w:val="00984D18"/>
    <w:rsid w:val="009850BB"/>
    <w:rsid w:val="009854E0"/>
    <w:rsid w:val="009856BE"/>
    <w:rsid w:val="009870EF"/>
    <w:rsid w:val="009873B8"/>
    <w:rsid w:val="00987FA5"/>
    <w:rsid w:val="00990766"/>
    <w:rsid w:val="009910FB"/>
    <w:rsid w:val="00991673"/>
    <w:rsid w:val="00993404"/>
    <w:rsid w:val="00993EA5"/>
    <w:rsid w:val="00994089"/>
    <w:rsid w:val="0099409B"/>
    <w:rsid w:val="009940DF"/>
    <w:rsid w:val="00994B9A"/>
    <w:rsid w:val="00997677"/>
    <w:rsid w:val="009A10C2"/>
    <w:rsid w:val="009A1338"/>
    <w:rsid w:val="009A1BC8"/>
    <w:rsid w:val="009A292E"/>
    <w:rsid w:val="009A2AA6"/>
    <w:rsid w:val="009A3F56"/>
    <w:rsid w:val="009A3FDD"/>
    <w:rsid w:val="009A44AF"/>
    <w:rsid w:val="009A48B6"/>
    <w:rsid w:val="009A4D5C"/>
    <w:rsid w:val="009A74FE"/>
    <w:rsid w:val="009A76B0"/>
    <w:rsid w:val="009B01E8"/>
    <w:rsid w:val="009B1430"/>
    <w:rsid w:val="009B1750"/>
    <w:rsid w:val="009B1ECD"/>
    <w:rsid w:val="009B1F6A"/>
    <w:rsid w:val="009B27D6"/>
    <w:rsid w:val="009B2D2C"/>
    <w:rsid w:val="009B50F1"/>
    <w:rsid w:val="009B771A"/>
    <w:rsid w:val="009C07E0"/>
    <w:rsid w:val="009C0817"/>
    <w:rsid w:val="009C0818"/>
    <w:rsid w:val="009C152C"/>
    <w:rsid w:val="009C1854"/>
    <w:rsid w:val="009C2496"/>
    <w:rsid w:val="009C3506"/>
    <w:rsid w:val="009C6971"/>
    <w:rsid w:val="009C7407"/>
    <w:rsid w:val="009C7E9C"/>
    <w:rsid w:val="009D01DC"/>
    <w:rsid w:val="009D0D1D"/>
    <w:rsid w:val="009D14C9"/>
    <w:rsid w:val="009D15F2"/>
    <w:rsid w:val="009D24B3"/>
    <w:rsid w:val="009D3490"/>
    <w:rsid w:val="009D3B51"/>
    <w:rsid w:val="009D3ED5"/>
    <w:rsid w:val="009D4285"/>
    <w:rsid w:val="009D5525"/>
    <w:rsid w:val="009D64F6"/>
    <w:rsid w:val="009D684E"/>
    <w:rsid w:val="009D77B6"/>
    <w:rsid w:val="009D7825"/>
    <w:rsid w:val="009E0111"/>
    <w:rsid w:val="009E0FD6"/>
    <w:rsid w:val="009E11EE"/>
    <w:rsid w:val="009E143F"/>
    <w:rsid w:val="009E15E6"/>
    <w:rsid w:val="009E18CA"/>
    <w:rsid w:val="009E34E9"/>
    <w:rsid w:val="009E3BD1"/>
    <w:rsid w:val="009E477A"/>
    <w:rsid w:val="009E5F50"/>
    <w:rsid w:val="009E5FD5"/>
    <w:rsid w:val="009E602C"/>
    <w:rsid w:val="009E60C1"/>
    <w:rsid w:val="009E6951"/>
    <w:rsid w:val="009E7AC3"/>
    <w:rsid w:val="009F143C"/>
    <w:rsid w:val="009F18BE"/>
    <w:rsid w:val="009F2320"/>
    <w:rsid w:val="009F38BB"/>
    <w:rsid w:val="009F3DB0"/>
    <w:rsid w:val="009F48D7"/>
    <w:rsid w:val="009F65D4"/>
    <w:rsid w:val="009F6F95"/>
    <w:rsid w:val="009F6FFF"/>
    <w:rsid w:val="00A003A1"/>
    <w:rsid w:val="00A004A3"/>
    <w:rsid w:val="00A00BDC"/>
    <w:rsid w:val="00A00D44"/>
    <w:rsid w:val="00A00DC2"/>
    <w:rsid w:val="00A01162"/>
    <w:rsid w:val="00A016FA"/>
    <w:rsid w:val="00A02476"/>
    <w:rsid w:val="00A02F83"/>
    <w:rsid w:val="00A03737"/>
    <w:rsid w:val="00A037D7"/>
    <w:rsid w:val="00A03996"/>
    <w:rsid w:val="00A04A78"/>
    <w:rsid w:val="00A05651"/>
    <w:rsid w:val="00A05BB5"/>
    <w:rsid w:val="00A05CE6"/>
    <w:rsid w:val="00A06861"/>
    <w:rsid w:val="00A100F8"/>
    <w:rsid w:val="00A1066A"/>
    <w:rsid w:val="00A107EF"/>
    <w:rsid w:val="00A10E75"/>
    <w:rsid w:val="00A1116C"/>
    <w:rsid w:val="00A11BF4"/>
    <w:rsid w:val="00A12764"/>
    <w:rsid w:val="00A1279E"/>
    <w:rsid w:val="00A128F0"/>
    <w:rsid w:val="00A12972"/>
    <w:rsid w:val="00A13C8E"/>
    <w:rsid w:val="00A13D8A"/>
    <w:rsid w:val="00A13F0A"/>
    <w:rsid w:val="00A1498F"/>
    <w:rsid w:val="00A14D1A"/>
    <w:rsid w:val="00A14DE4"/>
    <w:rsid w:val="00A157D3"/>
    <w:rsid w:val="00A1643C"/>
    <w:rsid w:val="00A165D2"/>
    <w:rsid w:val="00A16857"/>
    <w:rsid w:val="00A16F57"/>
    <w:rsid w:val="00A17649"/>
    <w:rsid w:val="00A23218"/>
    <w:rsid w:val="00A237E3"/>
    <w:rsid w:val="00A24AC3"/>
    <w:rsid w:val="00A24C02"/>
    <w:rsid w:val="00A24F4F"/>
    <w:rsid w:val="00A2527D"/>
    <w:rsid w:val="00A253B3"/>
    <w:rsid w:val="00A2608F"/>
    <w:rsid w:val="00A26ADE"/>
    <w:rsid w:val="00A26E63"/>
    <w:rsid w:val="00A270AA"/>
    <w:rsid w:val="00A30481"/>
    <w:rsid w:val="00A30617"/>
    <w:rsid w:val="00A306DA"/>
    <w:rsid w:val="00A31E12"/>
    <w:rsid w:val="00A332AD"/>
    <w:rsid w:val="00A336A3"/>
    <w:rsid w:val="00A33A1D"/>
    <w:rsid w:val="00A33E3B"/>
    <w:rsid w:val="00A34BDD"/>
    <w:rsid w:val="00A36323"/>
    <w:rsid w:val="00A36352"/>
    <w:rsid w:val="00A3766C"/>
    <w:rsid w:val="00A37DA5"/>
    <w:rsid w:val="00A40047"/>
    <w:rsid w:val="00A40186"/>
    <w:rsid w:val="00A40975"/>
    <w:rsid w:val="00A42F8F"/>
    <w:rsid w:val="00A43B9F"/>
    <w:rsid w:val="00A4419A"/>
    <w:rsid w:val="00A44EB4"/>
    <w:rsid w:val="00A4545A"/>
    <w:rsid w:val="00A45649"/>
    <w:rsid w:val="00A45E63"/>
    <w:rsid w:val="00A46676"/>
    <w:rsid w:val="00A4712D"/>
    <w:rsid w:val="00A501EC"/>
    <w:rsid w:val="00A503B9"/>
    <w:rsid w:val="00A50A9B"/>
    <w:rsid w:val="00A51EE2"/>
    <w:rsid w:val="00A526F4"/>
    <w:rsid w:val="00A52A63"/>
    <w:rsid w:val="00A54A70"/>
    <w:rsid w:val="00A555C8"/>
    <w:rsid w:val="00A556CD"/>
    <w:rsid w:val="00A55710"/>
    <w:rsid w:val="00A56419"/>
    <w:rsid w:val="00A564E0"/>
    <w:rsid w:val="00A57CD5"/>
    <w:rsid w:val="00A57FE8"/>
    <w:rsid w:val="00A61C13"/>
    <w:rsid w:val="00A62FB7"/>
    <w:rsid w:val="00A6590E"/>
    <w:rsid w:val="00A65CDA"/>
    <w:rsid w:val="00A66501"/>
    <w:rsid w:val="00A66512"/>
    <w:rsid w:val="00A6658B"/>
    <w:rsid w:val="00A66C21"/>
    <w:rsid w:val="00A67D6C"/>
    <w:rsid w:val="00A67D8A"/>
    <w:rsid w:val="00A67EA1"/>
    <w:rsid w:val="00A7014C"/>
    <w:rsid w:val="00A705B8"/>
    <w:rsid w:val="00A70879"/>
    <w:rsid w:val="00A70F4C"/>
    <w:rsid w:val="00A716F9"/>
    <w:rsid w:val="00A71C94"/>
    <w:rsid w:val="00A72780"/>
    <w:rsid w:val="00A7324F"/>
    <w:rsid w:val="00A73D6D"/>
    <w:rsid w:val="00A7417E"/>
    <w:rsid w:val="00A7420B"/>
    <w:rsid w:val="00A75212"/>
    <w:rsid w:val="00A75D7D"/>
    <w:rsid w:val="00A75F5E"/>
    <w:rsid w:val="00A76814"/>
    <w:rsid w:val="00A76C33"/>
    <w:rsid w:val="00A7723D"/>
    <w:rsid w:val="00A7740C"/>
    <w:rsid w:val="00A77695"/>
    <w:rsid w:val="00A819B3"/>
    <w:rsid w:val="00A825B0"/>
    <w:rsid w:val="00A82F97"/>
    <w:rsid w:val="00A83A1F"/>
    <w:rsid w:val="00A83A6A"/>
    <w:rsid w:val="00A83DB0"/>
    <w:rsid w:val="00A83EB2"/>
    <w:rsid w:val="00A844EE"/>
    <w:rsid w:val="00A84CE9"/>
    <w:rsid w:val="00A85F05"/>
    <w:rsid w:val="00A8710A"/>
    <w:rsid w:val="00A87517"/>
    <w:rsid w:val="00A90267"/>
    <w:rsid w:val="00A9041D"/>
    <w:rsid w:val="00A914F8"/>
    <w:rsid w:val="00A9155E"/>
    <w:rsid w:val="00A91678"/>
    <w:rsid w:val="00A95276"/>
    <w:rsid w:val="00A954F8"/>
    <w:rsid w:val="00A95679"/>
    <w:rsid w:val="00A95B02"/>
    <w:rsid w:val="00A95DE6"/>
    <w:rsid w:val="00A96E90"/>
    <w:rsid w:val="00A96F8C"/>
    <w:rsid w:val="00A97043"/>
    <w:rsid w:val="00AA15E7"/>
    <w:rsid w:val="00AA30B8"/>
    <w:rsid w:val="00AA64A9"/>
    <w:rsid w:val="00AA6657"/>
    <w:rsid w:val="00AA7C3F"/>
    <w:rsid w:val="00AA7DCB"/>
    <w:rsid w:val="00AB0906"/>
    <w:rsid w:val="00AB131B"/>
    <w:rsid w:val="00AB221A"/>
    <w:rsid w:val="00AB35E7"/>
    <w:rsid w:val="00AB38D8"/>
    <w:rsid w:val="00AB3EA9"/>
    <w:rsid w:val="00AB428D"/>
    <w:rsid w:val="00AB45CB"/>
    <w:rsid w:val="00AB47D6"/>
    <w:rsid w:val="00AB6205"/>
    <w:rsid w:val="00AB666D"/>
    <w:rsid w:val="00AC0D56"/>
    <w:rsid w:val="00AC15C0"/>
    <w:rsid w:val="00AC2503"/>
    <w:rsid w:val="00AC3933"/>
    <w:rsid w:val="00AC3D51"/>
    <w:rsid w:val="00AC443C"/>
    <w:rsid w:val="00AC4FB9"/>
    <w:rsid w:val="00AC5424"/>
    <w:rsid w:val="00AC68A2"/>
    <w:rsid w:val="00AC7B4E"/>
    <w:rsid w:val="00AC7EAC"/>
    <w:rsid w:val="00AD0A6D"/>
    <w:rsid w:val="00AD2996"/>
    <w:rsid w:val="00AD2A46"/>
    <w:rsid w:val="00AD372C"/>
    <w:rsid w:val="00AD3B91"/>
    <w:rsid w:val="00AD3F68"/>
    <w:rsid w:val="00AD4DA2"/>
    <w:rsid w:val="00AD5904"/>
    <w:rsid w:val="00AD5B18"/>
    <w:rsid w:val="00AD5B71"/>
    <w:rsid w:val="00AD5DEC"/>
    <w:rsid w:val="00AD5F32"/>
    <w:rsid w:val="00AD78A6"/>
    <w:rsid w:val="00AD7E97"/>
    <w:rsid w:val="00AE11F9"/>
    <w:rsid w:val="00AE16D1"/>
    <w:rsid w:val="00AE1831"/>
    <w:rsid w:val="00AE33DB"/>
    <w:rsid w:val="00AE3490"/>
    <w:rsid w:val="00AE3EE8"/>
    <w:rsid w:val="00AE4078"/>
    <w:rsid w:val="00AE4E21"/>
    <w:rsid w:val="00AE5B41"/>
    <w:rsid w:val="00AE61BE"/>
    <w:rsid w:val="00AE66A0"/>
    <w:rsid w:val="00AF365B"/>
    <w:rsid w:val="00AF3EA9"/>
    <w:rsid w:val="00AF4DAD"/>
    <w:rsid w:val="00AF5CD0"/>
    <w:rsid w:val="00AF5E87"/>
    <w:rsid w:val="00AF6231"/>
    <w:rsid w:val="00AF6C06"/>
    <w:rsid w:val="00AF7016"/>
    <w:rsid w:val="00B0164A"/>
    <w:rsid w:val="00B01888"/>
    <w:rsid w:val="00B01C47"/>
    <w:rsid w:val="00B01FEA"/>
    <w:rsid w:val="00B03332"/>
    <w:rsid w:val="00B03489"/>
    <w:rsid w:val="00B039D8"/>
    <w:rsid w:val="00B03FBA"/>
    <w:rsid w:val="00B04F1E"/>
    <w:rsid w:val="00B05043"/>
    <w:rsid w:val="00B059A1"/>
    <w:rsid w:val="00B071CC"/>
    <w:rsid w:val="00B07329"/>
    <w:rsid w:val="00B075C4"/>
    <w:rsid w:val="00B07D0B"/>
    <w:rsid w:val="00B07F23"/>
    <w:rsid w:val="00B10100"/>
    <w:rsid w:val="00B103A9"/>
    <w:rsid w:val="00B110F8"/>
    <w:rsid w:val="00B121F2"/>
    <w:rsid w:val="00B12372"/>
    <w:rsid w:val="00B12E45"/>
    <w:rsid w:val="00B14BA9"/>
    <w:rsid w:val="00B16551"/>
    <w:rsid w:val="00B16B63"/>
    <w:rsid w:val="00B16C89"/>
    <w:rsid w:val="00B17137"/>
    <w:rsid w:val="00B21963"/>
    <w:rsid w:val="00B22FA4"/>
    <w:rsid w:val="00B24207"/>
    <w:rsid w:val="00B254B7"/>
    <w:rsid w:val="00B25683"/>
    <w:rsid w:val="00B25809"/>
    <w:rsid w:val="00B25F2B"/>
    <w:rsid w:val="00B2603F"/>
    <w:rsid w:val="00B266CE"/>
    <w:rsid w:val="00B266F2"/>
    <w:rsid w:val="00B275EC"/>
    <w:rsid w:val="00B32823"/>
    <w:rsid w:val="00B33175"/>
    <w:rsid w:val="00B33D5C"/>
    <w:rsid w:val="00B34593"/>
    <w:rsid w:val="00B34E1F"/>
    <w:rsid w:val="00B3520F"/>
    <w:rsid w:val="00B3529C"/>
    <w:rsid w:val="00B352FA"/>
    <w:rsid w:val="00B35901"/>
    <w:rsid w:val="00B35C0E"/>
    <w:rsid w:val="00B369A3"/>
    <w:rsid w:val="00B36A50"/>
    <w:rsid w:val="00B374A1"/>
    <w:rsid w:val="00B37876"/>
    <w:rsid w:val="00B4083F"/>
    <w:rsid w:val="00B40F9C"/>
    <w:rsid w:val="00B41850"/>
    <w:rsid w:val="00B41C82"/>
    <w:rsid w:val="00B4262B"/>
    <w:rsid w:val="00B42882"/>
    <w:rsid w:val="00B42C04"/>
    <w:rsid w:val="00B42C27"/>
    <w:rsid w:val="00B43262"/>
    <w:rsid w:val="00B432AE"/>
    <w:rsid w:val="00B4395B"/>
    <w:rsid w:val="00B44F5E"/>
    <w:rsid w:val="00B532AE"/>
    <w:rsid w:val="00B53FAA"/>
    <w:rsid w:val="00B550A2"/>
    <w:rsid w:val="00B5665C"/>
    <w:rsid w:val="00B568BE"/>
    <w:rsid w:val="00B571FF"/>
    <w:rsid w:val="00B604B4"/>
    <w:rsid w:val="00B6093E"/>
    <w:rsid w:val="00B60E0E"/>
    <w:rsid w:val="00B61283"/>
    <w:rsid w:val="00B61311"/>
    <w:rsid w:val="00B6140A"/>
    <w:rsid w:val="00B61AF4"/>
    <w:rsid w:val="00B61EC8"/>
    <w:rsid w:val="00B62A9B"/>
    <w:rsid w:val="00B63C0B"/>
    <w:rsid w:val="00B6476E"/>
    <w:rsid w:val="00B65A97"/>
    <w:rsid w:val="00B663CC"/>
    <w:rsid w:val="00B7026E"/>
    <w:rsid w:val="00B704E0"/>
    <w:rsid w:val="00B709B3"/>
    <w:rsid w:val="00B72763"/>
    <w:rsid w:val="00B72BB7"/>
    <w:rsid w:val="00B75DD5"/>
    <w:rsid w:val="00B768F6"/>
    <w:rsid w:val="00B76E13"/>
    <w:rsid w:val="00B77CCA"/>
    <w:rsid w:val="00B806FE"/>
    <w:rsid w:val="00B80869"/>
    <w:rsid w:val="00B819F6"/>
    <w:rsid w:val="00B81C2B"/>
    <w:rsid w:val="00B82B11"/>
    <w:rsid w:val="00B830FA"/>
    <w:rsid w:val="00B832AD"/>
    <w:rsid w:val="00B83BFF"/>
    <w:rsid w:val="00B84318"/>
    <w:rsid w:val="00B84EA5"/>
    <w:rsid w:val="00B84EEB"/>
    <w:rsid w:val="00B853AB"/>
    <w:rsid w:val="00B863D9"/>
    <w:rsid w:val="00B867B9"/>
    <w:rsid w:val="00B86BFB"/>
    <w:rsid w:val="00B91006"/>
    <w:rsid w:val="00B9233D"/>
    <w:rsid w:val="00B925F9"/>
    <w:rsid w:val="00B928E8"/>
    <w:rsid w:val="00B93909"/>
    <w:rsid w:val="00B94297"/>
    <w:rsid w:val="00B9439D"/>
    <w:rsid w:val="00B94912"/>
    <w:rsid w:val="00B94C99"/>
    <w:rsid w:val="00B95CBC"/>
    <w:rsid w:val="00B96A0A"/>
    <w:rsid w:val="00BA08B6"/>
    <w:rsid w:val="00BA3D9D"/>
    <w:rsid w:val="00BA44D1"/>
    <w:rsid w:val="00BA640E"/>
    <w:rsid w:val="00BA6799"/>
    <w:rsid w:val="00BA78D5"/>
    <w:rsid w:val="00BA79AE"/>
    <w:rsid w:val="00BA7E28"/>
    <w:rsid w:val="00BB0B9F"/>
    <w:rsid w:val="00BB297D"/>
    <w:rsid w:val="00BB5ABB"/>
    <w:rsid w:val="00BB6F8F"/>
    <w:rsid w:val="00BC0BD3"/>
    <w:rsid w:val="00BC0BF6"/>
    <w:rsid w:val="00BC1F0E"/>
    <w:rsid w:val="00BC1FE7"/>
    <w:rsid w:val="00BC31D0"/>
    <w:rsid w:val="00BC3561"/>
    <w:rsid w:val="00BC54DB"/>
    <w:rsid w:val="00BC54FE"/>
    <w:rsid w:val="00BC5572"/>
    <w:rsid w:val="00BC5EBD"/>
    <w:rsid w:val="00BC60B6"/>
    <w:rsid w:val="00BC6669"/>
    <w:rsid w:val="00BC7282"/>
    <w:rsid w:val="00BD145F"/>
    <w:rsid w:val="00BD1EBA"/>
    <w:rsid w:val="00BD3698"/>
    <w:rsid w:val="00BD373F"/>
    <w:rsid w:val="00BD3E67"/>
    <w:rsid w:val="00BD4212"/>
    <w:rsid w:val="00BD4A6B"/>
    <w:rsid w:val="00BD4F0D"/>
    <w:rsid w:val="00BD4F40"/>
    <w:rsid w:val="00BD4F8D"/>
    <w:rsid w:val="00BD5717"/>
    <w:rsid w:val="00BD7C97"/>
    <w:rsid w:val="00BE00A0"/>
    <w:rsid w:val="00BE0765"/>
    <w:rsid w:val="00BE0784"/>
    <w:rsid w:val="00BE124F"/>
    <w:rsid w:val="00BE1373"/>
    <w:rsid w:val="00BE1A5B"/>
    <w:rsid w:val="00BE1F86"/>
    <w:rsid w:val="00BE24DB"/>
    <w:rsid w:val="00BE385E"/>
    <w:rsid w:val="00BE3E93"/>
    <w:rsid w:val="00BE41EF"/>
    <w:rsid w:val="00BE4EA2"/>
    <w:rsid w:val="00BE6422"/>
    <w:rsid w:val="00BE6E0D"/>
    <w:rsid w:val="00BE7D1A"/>
    <w:rsid w:val="00BF066C"/>
    <w:rsid w:val="00BF197F"/>
    <w:rsid w:val="00BF1D1B"/>
    <w:rsid w:val="00BF23D9"/>
    <w:rsid w:val="00BF250B"/>
    <w:rsid w:val="00BF2686"/>
    <w:rsid w:val="00BF2873"/>
    <w:rsid w:val="00BF28EB"/>
    <w:rsid w:val="00BF44F6"/>
    <w:rsid w:val="00BF5F1B"/>
    <w:rsid w:val="00BF63A0"/>
    <w:rsid w:val="00BF7875"/>
    <w:rsid w:val="00BF7FB5"/>
    <w:rsid w:val="00C00625"/>
    <w:rsid w:val="00C00A70"/>
    <w:rsid w:val="00C01619"/>
    <w:rsid w:val="00C02430"/>
    <w:rsid w:val="00C02F14"/>
    <w:rsid w:val="00C02F41"/>
    <w:rsid w:val="00C0300F"/>
    <w:rsid w:val="00C0347E"/>
    <w:rsid w:val="00C03F09"/>
    <w:rsid w:val="00C04157"/>
    <w:rsid w:val="00C042EF"/>
    <w:rsid w:val="00C04B97"/>
    <w:rsid w:val="00C04C62"/>
    <w:rsid w:val="00C04F08"/>
    <w:rsid w:val="00C05035"/>
    <w:rsid w:val="00C051C7"/>
    <w:rsid w:val="00C05627"/>
    <w:rsid w:val="00C05CAC"/>
    <w:rsid w:val="00C06854"/>
    <w:rsid w:val="00C074D8"/>
    <w:rsid w:val="00C07808"/>
    <w:rsid w:val="00C10218"/>
    <w:rsid w:val="00C11F6F"/>
    <w:rsid w:val="00C123B8"/>
    <w:rsid w:val="00C12CBE"/>
    <w:rsid w:val="00C150D7"/>
    <w:rsid w:val="00C15B06"/>
    <w:rsid w:val="00C162FA"/>
    <w:rsid w:val="00C16DA9"/>
    <w:rsid w:val="00C171AC"/>
    <w:rsid w:val="00C1727C"/>
    <w:rsid w:val="00C17304"/>
    <w:rsid w:val="00C17925"/>
    <w:rsid w:val="00C17BB0"/>
    <w:rsid w:val="00C17FA4"/>
    <w:rsid w:val="00C20FAF"/>
    <w:rsid w:val="00C2104A"/>
    <w:rsid w:val="00C222C3"/>
    <w:rsid w:val="00C223E5"/>
    <w:rsid w:val="00C231ED"/>
    <w:rsid w:val="00C233A8"/>
    <w:rsid w:val="00C24C40"/>
    <w:rsid w:val="00C2696F"/>
    <w:rsid w:val="00C27392"/>
    <w:rsid w:val="00C27889"/>
    <w:rsid w:val="00C30859"/>
    <w:rsid w:val="00C30D1E"/>
    <w:rsid w:val="00C316DB"/>
    <w:rsid w:val="00C31A5B"/>
    <w:rsid w:val="00C31D81"/>
    <w:rsid w:val="00C320A1"/>
    <w:rsid w:val="00C32AF6"/>
    <w:rsid w:val="00C32B33"/>
    <w:rsid w:val="00C32D3A"/>
    <w:rsid w:val="00C33431"/>
    <w:rsid w:val="00C33A32"/>
    <w:rsid w:val="00C34410"/>
    <w:rsid w:val="00C356C8"/>
    <w:rsid w:val="00C37246"/>
    <w:rsid w:val="00C408E1"/>
    <w:rsid w:val="00C40E3F"/>
    <w:rsid w:val="00C40F4B"/>
    <w:rsid w:val="00C41026"/>
    <w:rsid w:val="00C41BA6"/>
    <w:rsid w:val="00C425F5"/>
    <w:rsid w:val="00C42ED7"/>
    <w:rsid w:val="00C43952"/>
    <w:rsid w:val="00C4431C"/>
    <w:rsid w:val="00C44540"/>
    <w:rsid w:val="00C45467"/>
    <w:rsid w:val="00C45638"/>
    <w:rsid w:val="00C45A62"/>
    <w:rsid w:val="00C45CDF"/>
    <w:rsid w:val="00C463D2"/>
    <w:rsid w:val="00C50673"/>
    <w:rsid w:val="00C5152D"/>
    <w:rsid w:val="00C52775"/>
    <w:rsid w:val="00C52E25"/>
    <w:rsid w:val="00C54601"/>
    <w:rsid w:val="00C555C3"/>
    <w:rsid w:val="00C55D1C"/>
    <w:rsid w:val="00C5652A"/>
    <w:rsid w:val="00C56A6E"/>
    <w:rsid w:val="00C56DCA"/>
    <w:rsid w:val="00C57B7A"/>
    <w:rsid w:val="00C60568"/>
    <w:rsid w:val="00C60CC1"/>
    <w:rsid w:val="00C6144B"/>
    <w:rsid w:val="00C618EF"/>
    <w:rsid w:val="00C631C8"/>
    <w:rsid w:val="00C648C9"/>
    <w:rsid w:val="00C64AEA"/>
    <w:rsid w:val="00C6501B"/>
    <w:rsid w:val="00C653C4"/>
    <w:rsid w:val="00C653F1"/>
    <w:rsid w:val="00C6686B"/>
    <w:rsid w:val="00C66945"/>
    <w:rsid w:val="00C6790C"/>
    <w:rsid w:val="00C67ACC"/>
    <w:rsid w:val="00C71756"/>
    <w:rsid w:val="00C71B39"/>
    <w:rsid w:val="00C72C35"/>
    <w:rsid w:val="00C72EE5"/>
    <w:rsid w:val="00C73510"/>
    <w:rsid w:val="00C7388C"/>
    <w:rsid w:val="00C74688"/>
    <w:rsid w:val="00C75968"/>
    <w:rsid w:val="00C759E5"/>
    <w:rsid w:val="00C76015"/>
    <w:rsid w:val="00C764EF"/>
    <w:rsid w:val="00C765AA"/>
    <w:rsid w:val="00C76B73"/>
    <w:rsid w:val="00C76D31"/>
    <w:rsid w:val="00C7721B"/>
    <w:rsid w:val="00C7759D"/>
    <w:rsid w:val="00C80009"/>
    <w:rsid w:val="00C8043F"/>
    <w:rsid w:val="00C8097A"/>
    <w:rsid w:val="00C80C51"/>
    <w:rsid w:val="00C8117C"/>
    <w:rsid w:val="00C82B48"/>
    <w:rsid w:val="00C83449"/>
    <w:rsid w:val="00C83933"/>
    <w:rsid w:val="00C84D8B"/>
    <w:rsid w:val="00C8509F"/>
    <w:rsid w:val="00C853CC"/>
    <w:rsid w:val="00C85A56"/>
    <w:rsid w:val="00C85F11"/>
    <w:rsid w:val="00C86BD1"/>
    <w:rsid w:val="00C906D2"/>
    <w:rsid w:val="00C92D9D"/>
    <w:rsid w:val="00C92FCF"/>
    <w:rsid w:val="00C93432"/>
    <w:rsid w:val="00C93586"/>
    <w:rsid w:val="00C9377B"/>
    <w:rsid w:val="00C952BC"/>
    <w:rsid w:val="00C9560B"/>
    <w:rsid w:val="00C9634D"/>
    <w:rsid w:val="00C97572"/>
    <w:rsid w:val="00C97A84"/>
    <w:rsid w:val="00CA096D"/>
    <w:rsid w:val="00CA0E4E"/>
    <w:rsid w:val="00CA1487"/>
    <w:rsid w:val="00CA25B8"/>
    <w:rsid w:val="00CA42C6"/>
    <w:rsid w:val="00CA49E9"/>
    <w:rsid w:val="00CA5769"/>
    <w:rsid w:val="00CA5FEE"/>
    <w:rsid w:val="00CA6391"/>
    <w:rsid w:val="00CA646D"/>
    <w:rsid w:val="00CA6523"/>
    <w:rsid w:val="00CA6D32"/>
    <w:rsid w:val="00CA7019"/>
    <w:rsid w:val="00CB0A01"/>
    <w:rsid w:val="00CB0C6E"/>
    <w:rsid w:val="00CB1028"/>
    <w:rsid w:val="00CB1CAA"/>
    <w:rsid w:val="00CB1E2B"/>
    <w:rsid w:val="00CB2A62"/>
    <w:rsid w:val="00CB3C11"/>
    <w:rsid w:val="00CB3D26"/>
    <w:rsid w:val="00CB4413"/>
    <w:rsid w:val="00CB53BC"/>
    <w:rsid w:val="00CB5963"/>
    <w:rsid w:val="00CB5A84"/>
    <w:rsid w:val="00CB6227"/>
    <w:rsid w:val="00CB6C8F"/>
    <w:rsid w:val="00CB6CAE"/>
    <w:rsid w:val="00CB6F1A"/>
    <w:rsid w:val="00CB7DAB"/>
    <w:rsid w:val="00CC0961"/>
    <w:rsid w:val="00CC0BF8"/>
    <w:rsid w:val="00CC1AD2"/>
    <w:rsid w:val="00CC4997"/>
    <w:rsid w:val="00CC5205"/>
    <w:rsid w:val="00CC57A0"/>
    <w:rsid w:val="00CC6788"/>
    <w:rsid w:val="00CC6FFC"/>
    <w:rsid w:val="00CC72BB"/>
    <w:rsid w:val="00CD0C60"/>
    <w:rsid w:val="00CD231D"/>
    <w:rsid w:val="00CD25A0"/>
    <w:rsid w:val="00CD2852"/>
    <w:rsid w:val="00CD3A68"/>
    <w:rsid w:val="00CD409C"/>
    <w:rsid w:val="00CD4E08"/>
    <w:rsid w:val="00CD782A"/>
    <w:rsid w:val="00CE0A88"/>
    <w:rsid w:val="00CE0BC0"/>
    <w:rsid w:val="00CE199F"/>
    <w:rsid w:val="00CE1EDC"/>
    <w:rsid w:val="00CE235F"/>
    <w:rsid w:val="00CE2893"/>
    <w:rsid w:val="00CE2A72"/>
    <w:rsid w:val="00CE2CE1"/>
    <w:rsid w:val="00CE53FB"/>
    <w:rsid w:val="00CE61A7"/>
    <w:rsid w:val="00CE6DDE"/>
    <w:rsid w:val="00CE74EE"/>
    <w:rsid w:val="00CF0DE4"/>
    <w:rsid w:val="00CF285E"/>
    <w:rsid w:val="00CF4AA1"/>
    <w:rsid w:val="00CF57F4"/>
    <w:rsid w:val="00CF5889"/>
    <w:rsid w:val="00CF5BBE"/>
    <w:rsid w:val="00CF5DB3"/>
    <w:rsid w:val="00CF66DF"/>
    <w:rsid w:val="00CF6791"/>
    <w:rsid w:val="00CF6D79"/>
    <w:rsid w:val="00D007AC"/>
    <w:rsid w:val="00D013FE"/>
    <w:rsid w:val="00D01F83"/>
    <w:rsid w:val="00D027B7"/>
    <w:rsid w:val="00D02AFC"/>
    <w:rsid w:val="00D030AD"/>
    <w:rsid w:val="00D03C57"/>
    <w:rsid w:val="00D03FFB"/>
    <w:rsid w:val="00D04606"/>
    <w:rsid w:val="00D05B76"/>
    <w:rsid w:val="00D05D0D"/>
    <w:rsid w:val="00D11E64"/>
    <w:rsid w:val="00D12063"/>
    <w:rsid w:val="00D12349"/>
    <w:rsid w:val="00D12A65"/>
    <w:rsid w:val="00D12B7B"/>
    <w:rsid w:val="00D12FF4"/>
    <w:rsid w:val="00D13833"/>
    <w:rsid w:val="00D13A70"/>
    <w:rsid w:val="00D14451"/>
    <w:rsid w:val="00D1465F"/>
    <w:rsid w:val="00D15080"/>
    <w:rsid w:val="00D151D6"/>
    <w:rsid w:val="00D1537C"/>
    <w:rsid w:val="00D16D7C"/>
    <w:rsid w:val="00D16F29"/>
    <w:rsid w:val="00D17E3E"/>
    <w:rsid w:val="00D20184"/>
    <w:rsid w:val="00D20484"/>
    <w:rsid w:val="00D20E38"/>
    <w:rsid w:val="00D2174B"/>
    <w:rsid w:val="00D21FD7"/>
    <w:rsid w:val="00D220A0"/>
    <w:rsid w:val="00D225B9"/>
    <w:rsid w:val="00D22A0D"/>
    <w:rsid w:val="00D23A4A"/>
    <w:rsid w:val="00D243AC"/>
    <w:rsid w:val="00D25733"/>
    <w:rsid w:val="00D27C49"/>
    <w:rsid w:val="00D30336"/>
    <w:rsid w:val="00D30B80"/>
    <w:rsid w:val="00D32774"/>
    <w:rsid w:val="00D330F0"/>
    <w:rsid w:val="00D33805"/>
    <w:rsid w:val="00D33B23"/>
    <w:rsid w:val="00D33F73"/>
    <w:rsid w:val="00D34357"/>
    <w:rsid w:val="00D345AA"/>
    <w:rsid w:val="00D34674"/>
    <w:rsid w:val="00D348C2"/>
    <w:rsid w:val="00D34A8F"/>
    <w:rsid w:val="00D351F2"/>
    <w:rsid w:val="00D36000"/>
    <w:rsid w:val="00D400C2"/>
    <w:rsid w:val="00D401D1"/>
    <w:rsid w:val="00D4316A"/>
    <w:rsid w:val="00D45B48"/>
    <w:rsid w:val="00D45D47"/>
    <w:rsid w:val="00D46BEA"/>
    <w:rsid w:val="00D46D24"/>
    <w:rsid w:val="00D4726A"/>
    <w:rsid w:val="00D47921"/>
    <w:rsid w:val="00D47D14"/>
    <w:rsid w:val="00D506B2"/>
    <w:rsid w:val="00D51026"/>
    <w:rsid w:val="00D518B3"/>
    <w:rsid w:val="00D51E34"/>
    <w:rsid w:val="00D5219B"/>
    <w:rsid w:val="00D52798"/>
    <w:rsid w:val="00D5287C"/>
    <w:rsid w:val="00D52E50"/>
    <w:rsid w:val="00D5312B"/>
    <w:rsid w:val="00D53B16"/>
    <w:rsid w:val="00D53F4F"/>
    <w:rsid w:val="00D54B0E"/>
    <w:rsid w:val="00D55020"/>
    <w:rsid w:val="00D56276"/>
    <w:rsid w:val="00D5715A"/>
    <w:rsid w:val="00D60C80"/>
    <w:rsid w:val="00D61AC9"/>
    <w:rsid w:val="00D61C09"/>
    <w:rsid w:val="00D6227B"/>
    <w:rsid w:val="00D6241B"/>
    <w:rsid w:val="00D62FDF"/>
    <w:rsid w:val="00D649C0"/>
    <w:rsid w:val="00D64C01"/>
    <w:rsid w:val="00D6513B"/>
    <w:rsid w:val="00D661E9"/>
    <w:rsid w:val="00D66940"/>
    <w:rsid w:val="00D66B37"/>
    <w:rsid w:val="00D70BE1"/>
    <w:rsid w:val="00D71398"/>
    <w:rsid w:val="00D714F9"/>
    <w:rsid w:val="00D71659"/>
    <w:rsid w:val="00D71C3E"/>
    <w:rsid w:val="00D732F0"/>
    <w:rsid w:val="00D779DE"/>
    <w:rsid w:val="00D819C4"/>
    <w:rsid w:val="00D81C5E"/>
    <w:rsid w:val="00D828FC"/>
    <w:rsid w:val="00D8312F"/>
    <w:rsid w:val="00D831EE"/>
    <w:rsid w:val="00D8386E"/>
    <w:rsid w:val="00D8462B"/>
    <w:rsid w:val="00D84B40"/>
    <w:rsid w:val="00D85762"/>
    <w:rsid w:val="00D85B9B"/>
    <w:rsid w:val="00D85CFC"/>
    <w:rsid w:val="00D86504"/>
    <w:rsid w:val="00D86D6D"/>
    <w:rsid w:val="00D900A9"/>
    <w:rsid w:val="00D90185"/>
    <w:rsid w:val="00D90C07"/>
    <w:rsid w:val="00D91203"/>
    <w:rsid w:val="00D91465"/>
    <w:rsid w:val="00D9431E"/>
    <w:rsid w:val="00D94773"/>
    <w:rsid w:val="00D9600A"/>
    <w:rsid w:val="00D9649A"/>
    <w:rsid w:val="00D96B6A"/>
    <w:rsid w:val="00D9729B"/>
    <w:rsid w:val="00D97A1D"/>
    <w:rsid w:val="00DA18EF"/>
    <w:rsid w:val="00DA18FA"/>
    <w:rsid w:val="00DA19C3"/>
    <w:rsid w:val="00DA1DE5"/>
    <w:rsid w:val="00DA1E62"/>
    <w:rsid w:val="00DA23ED"/>
    <w:rsid w:val="00DA354F"/>
    <w:rsid w:val="00DA400C"/>
    <w:rsid w:val="00DA47A4"/>
    <w:rsid w:val="00DA493E"/>
    <w:rsid w:val="00DA5175"/>
    <w:rsid w:val="00DA52A7"/>
    <w:rsid w:val="00DA6D76"/>
    <w:rsid w:val="00DB0C11"/>
    <w:rsid w:val="00DB0D7B"/>
    <w:rsid w:val="00DB0D9D"/>
    <w:rsid w:val="00DB2334"/>
    <w:rsid w:val="00DB2EEF"/>
    <w:rsid w:val="00DB415A"/>
    <w:rsid w:val="00DB437C"/>
    <w:rsid w:val="00DB461F"/>
    <w:rsid w:val="00DB4F4E"/>
    <w:rsid w:val="00DB5EF9"/>
    <w:rsid w:val="00DB7426"/>
    <w:rsid w:val="00DC0A14"/>
    <w:rsid w:val="00DC0C04"/>
    <w:rsid w:val="00DC0D75"/>
    <w:rsid w:val="00DC0D8F"/>
    <w:rsid w:val="00DC1002"/>
    <w:rsid w:val="00DC1093"/>
    <w:rsid w:val="00DC16B9"/>
    <w:rsid w:val="00DC1E78"/>
    <w:rsid w:val="00DC2176"/>
    <w:rsid w:val="00DC244D"/>
    <w:rsid w:val="00DC32C0"/>
    <w:rsid w:val="00DC3333"/>
    <w:rsid w:val="00DC378C"/>
    <w:rsid w:val="00DC3AF4"/>
    <w:rsid w:val="00DC48D0"/>
    <w:rsid w:val="00DC62AE"/>
    <w:rsid w:val="00DC69D4"/>
    <w:rsid w:val="00DC69EF"/>
    <w:rsid w:val="00DC7002"/>
    <w:rsid w:val="00DC7797"/>
    <w:rsid w:val="00DC7845"/>
    <w:rsid w:val="00DC7CEA"/>
    <w:rsid w:val="00DD0203"/>
    <w:rsid w:val="00DD17FF"/>
    <w:rsid w:val="00DD3394"/>
    <w:rsid w:val="00DD4354"/>
    <w:rsid w:val="00DD4737"/>
    <w:rsid w:val="00DD49BE"/>
    <w:rsid w:val="00DD53EB"/>
    <w:rsid w:val="00DD5471"/>
    <w:rsid w:val="00DD56EB"/>
    <w:rsid w:val="00DD67F1"/>
    <w:rsid w:val="00DD7149"/>
    <w:rsid w:val="00DD7A5C"/>
    <w:rsid w:val="00DD7B63"/>
    <w:rsid w:val="00DE0787"/>
    <w:rsid w:val="00DE0E95"/>
    <w:rsid w:val="00DE19A2"/>
    <w:rsid w:val="00DE2302"/>
    <w:rsid w:val="00DE2C21"/>
    <w:rsid w:val="00DE347E"/>
    <w:rsid w:val="00DE3B35"/>
    <w:rsid w:val="00DE5479"/>
    <w:rsid w:val="00DE5626"/>
    <w:rsid w:val="00DE689B"/>
    <w:rsid w:val="00DE6B06"/>
    <w:rsid w:val="00DE7308"/>
    <w:rsid w:val="00DE736D"/>
    <w:rsid w:val="00DE781E"/>
    <w:rsid w:val="00DF022D"/>
    <w:rsid w:val="00DF19B4"/>
    <w:rsid w:val="00DF1B9D"/>
    <w:rsid w:val="00DF2DA7"/>
    <w:rsid w:val="00DF2F22"/>
    <w:rsid w:val="00DF3697"/>
    <w:rsid w:val="00DF437A"/>
    <w:rsid w:val="00DF43E7"/>
    <w:rsid w:val="00DF45DB"/>
    <w:rsid w:val="00DF569E"/>
    <w:rsid w:val="00DF658C"/>
    <w:rsid w:val="00DF66DB"/>
    <w:rsid w:val="00E00E22"/>
    <w:rsid w:val="00E01919"/>
    <w:rsid w:val="00E01B61"/>
    <w:rsid w:val="00E01E96"/>
    <w:rsid w:val="00E03F85"/>
    <w:rsid w:val="00E044EB"/>
    <w:rsid w:val="00E0466B"/>
    <w:rsid w:val="00E04FDF"/>
    <w:rsid w:val="00E057B9"/>
    <w:rsid w:val="00E06840"/>
    <w:rsid w:val="00E070F6"/>
    <w:rsid w:val="00E076F2"/>
    <w:rsid w:val="00E10303"/>
    <w:rsid w:val="00E114CF"/>
    <w:rsid w:val="00E14203"/>
    <w:rsid w:val="00E14306"/>
    <w:rsid w:val="00E147EC"/>
    <w:rsid w:val="00E14D67"/>
    <w:rsid w:val="00E168A4"/>
    <w:rsid w:val="00E177D4"/>
    <w:rsid w:val="00E17B9D"/>
    <w:rsid w:val="00E204A6"/>
    <w:rsid w:val="00E20C05"/>
    <w:rsid w:val="00E21DD9"/>
    <w:rsid w:val="00E2286F"/>
    <w:rsid w:val="00E22CBC"/>
    <w:rsid w:val="00E22DD8"/>
    <w:rsid w:val="00E24AAF"/>
    <w:rsid w:val="00E252E5"/>
    <w:rsid w:val="00E25489"/>
    <w:rsid w:val="00E25B50"/>
    <w:rsid w:val="00E26103"/>
    <w:rsid w:val="00E2678D"/>
    <w:rsid w:val="00E310D2"/>
    <w:rsid w:val="00E3317C"/>
    <w:rsid w:val="00E33228"/>
    <w:rsid w:val="00E33B0D"/>
    <w:rsid w:val="00E33E7E"/>
    <w:rsid w:val="00E3411B"/>
    <w:rsid w:val="00E345E8"/>
    <w:rsid w:val="00E34F6C"/>
    <w:rsid w:val="00E35CA1"/>
    <w:rsid w:val="00E36630"/>
    <w:rsid w:val="00E37631"/>
    <w:rsid w:val="00E37B45"/>
    <w:rsid w:val="00E4092C"/>
    <w:rsid w:val="00E4101F"/>
    <w:rsid w:val="00E420B9"/>
    <w:rsid w:val="00E4297A"/>
    <w:rsid w:val="00E4316E"/>
    <w:rsid w:val="00E43DAA"/>
    <w:rsid w:val="00E440C1"/>
    <w:rsid w:val="00E44DB3"/>
    <w:rsid w:val="00E46369"/>
    <w:rsid w:val="00E4694A"/>
    <w:rsid w:val="00E46D19"/>
    <w:rsid w:val="00E46F9A"/>
    <w:rsid w:val="00E47003"/>
    <w:rsid w:val="00E4749D"/>
    <w:rsid w:val="00E50B9C"/>
    <w:rsid w:val="00E50EF4"/>
    <w:rsid w:val="00E51E01"/>
    <w:rsid w:val="00E525D8"/>
    <w:rsid w:val="00E52711"/>
    <w:rsid w:val="00E52D43"/>
    <w:rsid w:val="00E5372E"/>
    <w:rsid w:val="00E5375B"/>
    <w:rsid w:val="00E55A6B"/>
    <w:rsid w:val="00E55BA1"/>
    <w:rsid w:val="00E563E4"/>
    <w:rsid w:val="00E565E9"/>
    <w:rsid w:val="00E56840"/>
    <w:rsid w:val="00E56B56"/>
    <w:rsid w:val="00E5748D"/>
    <w:rsid w:val="00E57CA7"/>
    <w:rsid w:val="00E57F1F"/>
    <w:rsid w:val="00E6094B"/>
    <w:rsid w:val="00E60AA8"/>
    <w:rsid w:val="00E61B29"/>
    <w:rsid w:val="00E62EAB"/>
    <w:rsid w:val="00E6306C"/>
    <w:rsid w:val="00E63492"/>
    <w:rsid w:val="00E643BD"/>
    <w:rsid w:val="00E6640B"/>
    <w:rsid w:val="00E6652C"/>
    <w:rsid w:val="00E66E8B"/>
    <w:rsid w:val="00E670A1"/>
    <w:rsid w:val="00E670BB"/>
    <w:rsid w:val="00E67375"/>
    <w:rsid w:val="00E71729"/>
    <w:rsid w:val="00E7193E"/>
    <w:rsid w:val="00E721E1"/>
    <w:rsid w:val="00E72697"/>
    <w:rsid w:val="00E72B85"/>
    <w:rsid w:val="00E730F3"/>
    <w:rsid w:val="00E73526"/>
    <w:rsid w:val="00E738AE"/>
    <w:rsid w:val="00E74B8F"/>
    <w:rsid w:val="00E74F4A"/>
    <w:rsid w:val="00E75E9A"/>
    <w:rsid w:val="00E76F3C"/>
    <w:rsid w:val="00E771C4"/>
    <w:rsid w:val="00E77A9E"/>
    <w:rsid w:val="00E823AF"/>
    <w:rsid w:val="00E82C84"/>
    <w:rsid w:val="00E830DF"/>
    <w:rsid w:val="00E834FE"/>
    <w:rsid w:val="00E8388F"/>
    <w:rsid w:val="00E845DD"/>
    <w:rsid w:val="00E85025"/>
    <w:rsid w:val="00E85704"/>
    <w:rsid w:val="00E86362"/>
    <w:rsid w:val="00E87583"/>
    <w:rsid w:val="00E87C86"/>
    <w:rsid w:val="00E90565"/>
    <w:rsid w:val="00E90C26"/>
    <w:rsid w:val="00E90CCD"/>
    <w:rsid w:val="00E91058"/>
    <w:rsid w:val="00E9176A"/>
    <w:rsid w:val="00E9244E"/>
    <w:rsid w:val="00E92578"/>
    <w:rsid w:val="00E933BF"/>
    <w:rsid w:val="00E93B90"/>
    <w:rsid w:val="00E94F63"/>
    <w:rsid w:val="00E95753"/>
    <w:rsid w:val="00E95B3F"/>
    <w:rsid w:val="00E96346"/>
    <w:rsid w:val="00E96FD1"/>
    <w:rsid w:val="00E97751"/>
    <w:rsid w:val="00E977DB"/>
    <w:rsid w:val="00EA0894"/>
    <w:rsid w:val="00EA0B32"/>
    <w:rsid w:val="00EA157B"/>
    <w:rsid w:val="00EA2085"/>
    <w:rsid w:val="00EA2315"/>
    <w:rsid w:val="00EA2437"/>
    <w:rsid w:val="00EA30CB"/>
    <w:rsid w:val="00EA3A60"/>
    <w:rsid w:val="00EA4B08"/>
    <w:rsid w:val="00EA4F4E"/>
    <w:rsid w:val="00EA7C13"/>
    <w:rsid w:val="00EB0CF8"/>
    <w:rsid w:val="00EB4155"/>
    <w:rsid w:val="00EB4C04"/>
    <w:rsid w:val="00EB4EE2"/>
    <w:rsid w:val="00EB54B5"/>
    <w:rsid w:val="00EB64A1"/>
    <w:rsid w:val="00EB7365"/>
    <w:rsid w:val="00EC06B7"/>
    <w:rsid w:val="00EC1FFD"/>
    <w:rsid w:val="00EC269F"/>
    <w:rsid w:val="00EC3231"/>
    <w:rsid w:val="00EC36DD"/>
    <w:rsid w:val="00EC4A2D"/>
    <w:rsid w:val="00EC4DBB"/>
    <w:rsid w:val="00EC4F36"/>
    <w:rsid w:val="00EC72D0"/>
    <w:rsid w:val="00EC7E42"/>
    <w:rsid w:val="00ED162E"/>
    <w:rsid w:val="00ED4C49"/>
    <w:rsid w:val="00ED57E8"/>
    <w:rsid w:val="00ED6AA9"/>
    <w:rsid w:val="00ED6CFB"/>
    <w:rsid w:val="00ED6DE2"/>
    <w:rsid w:val="00ED6F9E"/>
    <w:rsid w:val="00ED740F"/>
    <w:rsid w:val="00EE1BD8"/>
    <w:rsid w:val="00EE30F0"/>
    <w:rsid w:val="00EE3BCC"/>
    <w:rsid w:val="00EE3D27"/>
    <w:rsid w:val="00EE44A2"/>
    <w:rsid w:val="00EE47B9"/>
    <w:rsid w:val="00EE4C0E"/>
    <w:rsid w:val="00EE4C32"/>
    <w:rsid w:val="00EE50AA"/>
    <w:rsid w:val="00EE515E"/>
    <w:rsid w:val="00EE5EAD"/>
    <w:rsid w:val="00EE693E"/>
    <w:rsid w:val="00EF0038"/>
    <w:rsid w:val="00EF0F4F"/>
    <w:rsid w:val="00EF124B"/>
    <w:rsid w:val="00EF1B86"/>
    <w:rsid w:val="00EF2042"/>
    <w:rsid w:val="00EF295A"/>
    <w:rsid w:val="00EF37A4"/>
    <w:rsid w:val="00EF3CBC"/>
    <w:rsid w:val="00EF492E"/>
    <w:rsid w:val="00EF4BF4"/>
    <w:rsid w:val="00EF4EFE"/>
    <w:rsid w:val="00EF5737"/>
    <w:rsid w:val="00EF6DBC"/>
    <w:rsid w:val="00EF6F48"/>
    <w:rsid w:val="00EF7082"/>
    <w:rsid w:val="00EF75D6"/>
    <w:rsid w:val="00EF777F"/>
    <w:rsid w:val="00EF7A0C"/>
    <w:rsid w:val="00F0022A"/>
    <w:rsid w:val="00F00768"/>
    <w:rsid w:val="00F00D2F"/>
    <w:rsid w:val="00F01944"/>
    <w:rsid w:val="00F01A56"/>
    <w:rsid w:val="00F01D39"/>
    <w:rsid w:val="00F02DDA"/>
    <w:rsid w:val="00F02FD2"/>
    <w:rsid w:val="00F0423A"/>
    <w:rsid w:val="00F04671"/>
    <w:rsid w:val="00F0584D"/>
    <w:rsid w:val="00F05A11"/>
    <w:rsid w:val="00F05CC6"/>
    <w:rsid w:val="00F06339"/>
    <w:rsid w:val="00F07416"/>
    <w:rsid w:val="00F10917"/>
    <w:rsid w:val="00F1262B"/>
    <w:rsid w:val="00F12958"/>
    <w:rsid w:val="00F12AD2"/>
    <w:rsid w:val="00F12FF1"/>
    <w:rsid w:val="00F132A6"/>
    <w:rsid w:val="00F1406D"/>
    <w:rsid w:val="00F14304"/>
    <w:rsid w:val="00F15257"/>
    <w:rsid w:val="00F1575A"/>
    <w:rsid w:val="00F15D65"/>
    <w:rsid w:val="00F15DC5"/>
    <w:rsid w:val="00F165A7"/>
    <w:rsid w:val="00F17BAB"/>
    <w:rsid w:val="00F233AC"/>
    <w:rsid w:val="00F23497"/>
    <w:rsid w:val="00F234F8"/>
    <w:rsid w:val="00F2399F"/>
    <w:rsid w:val="00F240B4"/>
    <w:rsid w:val="00F2433B"/>
    <w:rsid w:val="00F24C0D"/>
    <w:rsid w:val="00F2538C"/>
    <w:rsid w:val="00F25FDF"/>
    <w:rsid w:val="00F2612B"/>
    <w:rsid w:val="00F26300"/>
    <w:rsid w:val="00F27052"/>
    <w:rsid w:val="00F27D6E"/>
    <w:rsid w:val="00F30960"/>
    <w:rsid w:val="00F309E0"/>
    <w:rsid w:val="00F30D53"/>
    <w:rsid w:val="00F31585"/>
    <w:rsid w:val="00F315BE"/>
    <w:rsid w:val="00F33517"/>
    <w:rsid w:val="00F3485F"/>
    <w:rsid w:val="00F34A8F"/>
    <w:rsid w:val="00F35CAA"/>
    <w:rsid w:val="00F36392"/>
    <w:rsid w:val="00F36E18"/>
    <w:rsid w:val="00F37847"/>
    <w:rsid w:val="00F4082C"/>
    <w:rsid w:val="00F40AE0"/>
    <w:rsid w:val="00F40F5C"/>
    <w:rsid w:val="00F41BB9"/>
    <w:rsid w:val="00F424E6"/>
    <w:rsid w:val="00F43988"/>
    <w:rsid w:val="00F44210"/>
    <w:rsid w:val="00F4511D"/>
    <w:rsid w:val="00F459E5"/>
    <w:rsid w:val="00F4686F"/>
    <w:rsid w:val="00F468B6"/>
    <w:rsid w:val="00F47105"/>
    <w:rsid w:val="00F506B5"/>
    <w:rsid w:val="00F50CFE"/>
    <w:rsid w:val="00F50DBD"/>
    <w:rsid w:val="00F51C51"/>
    <w:rsid w:val="00F51EAA"/>
    <w:rsid w:val="00F5223B"/>
    <w:rsid w:val="00F528A9"/>
    <w:rsid w:val="00F54034"/>
    <w:rsid w:val="00F54C22"/>
    <w:rsid w:val="00F5519C"/>
    <w:rsid w:val="00F5677D"/>
    <w:rsid w:val="00F56A59"/>
    <w:rsid w:val="00F6058F"/>
    <w:rsid w:val="00F607C9"/>
    <w:rsid w:val="00F61B97"/>
    <w:rsid w:val="00F61F57"/>
    <w:rsid w:val="00F62302"/>
    <w:rsid w:val="00F629BA"/>
    <w:rsid w:val="00F6347C"/>
    <w:rsid w:val="00F63C12"/>
    <w:rsid w:val="00F65C3D"/>
    <w:rsid w:val="00F6797F"/>
    <w:rsid w:val="00F67BF7"/>
    <w:rsid w:val="00F7045A"/>
    <w:rsid w:val="00F7122F"/>
    <w:rsid w:val="00F714F5"/>
    <w:rsid w:val="00F7196E"/>
    <w:rsid w:val="00F71C44"/>
    <w:rsid w:val="00F71E30"/>
    <w:rsid w:val="00F71E50"/>
    <w:rsid w:val="00F72A18"/>
    <w:rsid w:val="00F73323"/>
    <w:rsid w:val="00F741C3"/>
    <w:rsid w:val="00F74867"/>
    <w:rsid w:val="00F74BA2"/>
    <w:rsid w:val="00F758ED"/>
    <w:rsid w:val="00F75CD4"/>
    <w:rsid w:val="00F76146"/>
    <w:rsid w:val="00F76DEE"/>
    <w:rsid w:val="00F770C9"/>
    <w:rsid w:val="00F7711D"/>
    <w:rsid w:val="00F802D6"/>
    <w:rsid w:val="00F80872"/>
    <w:rsid w:val="00F814C7"/>
    <w:rsid w:val="00F8205C"/>
    <w:rsid w:val="00F825AF"/>
    <w:rsid w:val="00F85469"/>
    <w:rsid w:val="00F854E0"/>
    <w:rsid w:val="00F87383"/>
    <w:rsid w:val="00F87938"/>
    <w:rsid w:val="00F87E97"/>
    <w:rsid w:val="00F91310"/>
    <w:rsid w:val="00F91590"/>
    <w:rsid w:val="00F917A1"/>
    <w:rsid w:val="00F91BA0"/>
    <w:rsid w:val="00F920D9"/>
    <w:rsid w:val="00F9309A"/>
    <w:rsid w:val="00F93CE4"/>
    <w:rsid w:val="00F93F63"/>
    <w:rsid w:val="00F942A8"/>
    <w:rsid w:val="00F955C3"/>
    <w:rsid w:val="00F95EF3"/>
    <w:rsid w:val="00F95F22"/>
    <w:rsid w:val="00F96509"/>
    <w:rsid w:val="00F9684F"/>
    <w:rsid w:val="00F975EC"/>
    <w:rsid w:val="00F97925"/>
    <w:rsid w:val="00F97CAB"/>
    <w:rsid w:val="00FA1112"/>
    <w:rsid w:val="00FA2FF3"/>
    <w:rsid w:val="00FA40CD"/>
    <w:rsid w:val="00FA450B"/>
    <w:rsid w:val="00FA4547"/>
    <w:rsid w:val="00FA566F"/>
    <w:rsid w:val="00FA77E3"/>
    <w:rsid w:val="00FA7D0C"/>
    <w:rsid w:val="00FA7FDF"/>
    <w:rsid w:val="00FB0755"/>
    <w:rsid w:val="00FB1940"/>
    <w:rsid w:val="00FB25BD"/>
    <w:rsid w:val="00FB3886"/>
    <w:rsid w:val="00FB48B9"/>
    <w:rsid w:val="00FB4AF5"/>
    <w:rsid w:val="00FB533C"/>
    <w:rsid w:val="00FB5697"/>
    <w:rsid w:val="00FB575F"/>
    <w:rsid w:val="00FB5898"/>
    <w:rsid w:val="00FB599A"/>
    <w:rsid w:val="00FB63CE"/>
    <w:rsid w:val="00FB6B10"/>
    <w:rsid w:val="00FB6E94"/>
    <w:rsid w:val="00FB6F5E"/>
    <w:rsid w:val="00FC07FE"/>
    <w:rsid w:val="00FC1C9E"/>
    <w:rsid w:val="00FC321E"/>
    <w:rsid w:val="00FC43C6"/>
    <w:rsid w:val="00FC5097"/>
    <w:rsid w:val="00FC5A86"/>
    <w:rsid w:val="00FC620E"/>
    <w:rsid w:val="00FC64F8"/>
    <w:rsid w:val="00FC6DCE"/>
    <w:rsid w:val="00FC7192"/>
    <w:rsid w:val="00FD0DB7"/>
    <w:rsid w:val="00FD1475"/>
    <w:rsid w:val="00FD2A78"/>
    <w:rsid w:val="00FD2C76"/>
    <w:rsid w:val="00FD41B0"/>
    <w:rsid w:val="00FD4573"/>
    <w:rsid w:val="00FD5BFC"/>
    <w:rsid w:val="00FD63BC"/>
    <w:rsid w:val="00FD66A3"/>
    <w:rsid w:val="00FD6A54"/>
    <w:rsid w:val="00FD6B3D"/>
    <w:rsid w:val="00FD6C21"/>
    <w:rsid w:val="00FD6FC5"/>
    <w:rsid w:val="00FD7276"/>
    <w:rsid w:val="00FD7283"/>
    <w:rsid w:val="00FD762B"/>
    <w:rsid w:val="00FD783E"/>
    <w:rsid w:val="00FD79D4"/>
    <w:rsid w:val="00FD7A36"/>
    <w:rsid w:val="00FE02A8"/>
    <w:rsid w:val="00FE20AD"/>
    <w:rsid w:val="00FE33FC"/>
    <w:rsid w:val="00FE38A1"/>
    <w:rsid w:val="00FE3AC7"/>
    <w:rsid w:val="00FE405C"/>
    <w:rsid w:val="00FE4192"/>
    <w:rsid w:val="00FE435A"/>
    <w:rsid w:val="00FE46CB"/>
    <w:rsid w:val="00FE489A"/>
    <w:rsid w:val="00FE4AEF"/>
    <w:rsid w:val="00FE5AAA"/>
    <w:rsid w:val="00FE6378"/>
    <w:rsid w:val="00FE6FA7"/>
    <w:rsid w:val="00FE77B5"/>
    <w:rsid w:val="00FF05D1"/>
    <w:rsid w:val="00FF1067"/>
    <w:rsid w:val="00FF2485"/>
    <w:rsid w:val="00FF260F"/>
    <w:rsid w:val="00FF27A2"/>
    <w:rsid w:val="00FF29A2"/>
    <w:rsid w:val="00FF2C2E"/>
    <w:rsid w:val="00FF3D16"/>
    <w:rsid w:val="00FF485B"/>
    <w:rsid w:val="00FF4D7A"/>
    <w:rsid w:val="00FF5516"/>
    <w:rsid w:val="00FF556D"/>
    <w:rsid w:val="00FF6440"/>
    <w:rsid w:val="00FF6B97"/>
    <w:rsid w:val="00FF6CA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4:docId w14:val="414523BB"/>
  <w15:docId w15:val="{F9D2F7E7-C451-4C7A-878C-9BF4C6AE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BC8"/>
    <w:rPr>
      <w:rFonts w:eastAsia="Times New Roman" w:cs="Times New Roman"/>
      <w:sz w:val="22"/>
    </w:rPr>
  </w:style>
  <w:style w:type="paragraph" w:styleId="Heading1">
    <w:name w:val="heading 1"/>
    <w:aliases w:val="Part,H1,h1,new page/chapter"/>
    <w:basedOn w:val="Normal"/>
    <w:next w:val="Normal"/>
    <w:link w:val="Heading1Char"/>
    <w:qFormat/>
    <w:rsid w:val="00406840"/>
    <w:pPr>
      <w:keepNext/>
      <w:spacing w:before="120" w:after="120"/>
      <w:outlineLvl w:val="0"/>
    </w:pPr>
    <w:rPr>
      <w:rFonts w:eastAsia="Arial Unicode MS" w:cs="Arial"/>
      <w:b/>
      <w:szCs w:val="22"/>
    </w:rPr>
  </w:style>
  <w:style w:type="paragraph" w:styleId="Heading2">
    <w:name w:val="heading 2"/>
    <w:aliases w:val="h2,A.B.C.,Header 2,hd2,H2normal full,Sub-Head1,2,l2,Level 2 Head,Chapter Number/Appendix Letter,chn,H2,Activity,Main Heading,mh,h2 main heading,Level I for #'s,hoofd 2,Heading2-bio,Career Exp.,Heading 2 Hidden,HD2,1,3,heading 2"/>
    <w:basedOn w:val="Heading1"/>
    <w:next w:val="Normal"/>
    <w:link w:val="Heading2Char"/>
    <w:uiPriority w:val="9"/>
    <w:qFormat/>
    <w:rsid w:val="00406840"/>
    <w:pPr>
      <w:numPr>
        <w:ilvl w:val="1"/>
      </w:numPr>
      <w:outlineLvl w:val="1"/>
    </w:pPr>
  </w:style>
  <w:style w:type="paragraph" w:styleId="Heading3">
    <w:name w:val="heading 3"/>
    <w:aliases w:val="Heading 3 not bold Ariel"/>
    <w:basedOn w:val="Heading2"/>
    <w:next w:val="Normal"/>
    <w:link w:val="Heading3Char"/>
    <w:uiPriority w:val="9"/>
    <w:qFormat/>
    <w:rsid w:val="005D5271"/>
    <w:pPr>
      <w:numPr>
        <w:ilvl w:val="2"/>
      </w:numPr>
      <w:outlineLvl w:val="2"/>
    </w:pPr>
    <w:rPr>
      <w:b w:val="0"/>
    </w:rPr>
  </w:style>
  <w:style w:type="paragraph" w:styleId="Heading4">
    <w:name w:val="heading 4"/>
    <w:basedOn w:val="NumberedBulletLead"/>
    <w:next w:val="Normal"/>
    <w:link w:val="Heading4Char"/>
    <w:uiPriority w:val="9"/>
    <w:qFormat/>
    <w:rsid w:val="004F1F9B"/>
    <w:pPr>
      <w:tabs>
        <w:tab w:val="clear" w:pos="360"/>
      </w:tabs>
      <w:ind w:left="0" w:firstLine="0"/>
      <w:outlineLvl w:val="3"/>
    </w:pPr>
    <w:rPr>
      <w:rFonts w:cs="Arial"/>
    </w:rPr>
  </w:style>
  <w:style w:type="paragraph" w:styleId="Heading5">
    <w:name w:val="heading 5"/>
    <w:basedOn w:val="Normal"/>
    <w:next w:val="Normal"/>
    <w:link w:val="Heading5Char"/>
    <w:qFormat/>
    <w:rsid w:val="00C074D8"/>
    <w:pPr>
      <w:keepNext/>
      <w:autoSpaceDE w:val="0"/>
      <w:autoSpaceDN w:val="0"/>
      <w:jc w:val="center"/>
      <w:outlineLvl w:val="4"/>
    </w:pPr>
    <w:rPr>
      <w:rFonts w:cs="Arial"/>
      <w:b/>
      <w:bCs/>
      <w:szCs w:val="24"/>
    </w:rPr>
  </w:style>
  <w:style w:type="paragraph" w:styleId="Heading6">
    <w:name w:val="heading 6"/>
    <w:basedOn w:val="Normal"/>
    <w:next w:val="Normal"/>
    <w:link w:val="Heading6Char"/>
    <w:qFormat/>
    <w:rsid w:val="00C074D8"/>
    <w:pPr>
      <w:keepNext/>
      <w:numPr>
        <w:numId w:val="1"/>
      </w:numPr>
      <w:tabs>
        <w:tab w:val="left" w:pos="720"/>
        <w:tab w:val="left" w:pos="3960"/>
      </w:tabs>
      <w:autoSpaceDE w:val="0"/>
      <w:autoSpaceDN w:val="0"/>
      <w:outlineLvl w:val="5"/>
    </w:pPr>
    <w:rPr>
      <w:rFonts w:ascii="Times New Roman" w:eastAsia="Arial Unicode MS" w:hAnsi="Times New Roman"/>
      <w:b/>
      <w:bCs/>
      <w:szCs w:val="24"/>
    </w:rPr>
  </w:style>
  <w:style w:type="paragraph" w:styleId="Heading7">
    <w:name w:val="heading 7"/>
    <w:basedOn w:val="Normal"/>
    <w:next w:val="Normal"/>
    <w:link w:val="Heading7Char"/>
    <w:qFormat/>
    <w:rsid w:val="00C074D8"/>
    <w:pPr>
      <w:keepNext/>
      <w:autoSpaceDE w:val="0"/>
      <w:autoSpaceDN w:val="0"/>
      <w:ind w:left="720"/>
      <w:outlineLvl w:val="6"/>
    </w:pPr>
    <w:rPr>
      <w:rFonts w:ascii="Times New Roman" w:hAnsi="Times New Roman"/>
      <w:szCs w:val="24"/>
    </w:rPr>
  </w:style>
  <w:style w:type="paragraph" w:styleId="Heading8">
    <w:name w:val="heading 8"/>
    <w:basedOn w:val="Normal"/>
    <w:next w:val="Normal"/>
    <w:link w:val="Heading8Char"/>
    <w:qFormat/>
    <w:rsid w:val="00C074D8"/>
    <w:pPr>
      <w:keepNext/>
      <w:ind w:left="720"/>
      <w:outlineLvl w:val="7"/>
    </w:pPr>
    <w:rPr>
      <w:rFonts w:cs="Arial"/>
      <w:b/>
      <w:bCs/>
    </w:rPr>
  </w:style>
  <w:style w:type="paragraph" w:styleId="Heading9">
    <w:name w:val="heading 9"/>
    <w:basedOn w:val="Normal"/>
    <w:next w:val="Normal"/>
    <w:link w:val="Heading9Char"/>
    <w:uiPriority w:val="9"/>
    <w:qFormat/>
    <w:rsid w:val="00484BBA"/>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H1 Char,h1 Char,new page/chapter Char"/>
    <w:link w:val="Heading1"/>
    <w:rsid w:val="00406840"/>
    <w:rPr>
      <w:rFonts w:eastAsia="Arial Unicode MS"/>
      <w:b/>
      <w:sz w:val="22"/>
      <w:szCs w:val="22"/>
    </w:rPr>
  </w:style>
  <w:style w:type="character" w:customStyle="1" w:styleId="Heading2Char">
    <w:name w:val="Heading 2 Char"/>
    <w:aliases w:val="h2 Char,A.B.C. Char,Header 2 Char,hd2 Char,H2normal full Char,Sub-Head1 Char,2 Char,l2 Char,Level 2 Head Char,Chapter Number/Appendix Letter Char,chn Char,H2 Char,Activity Char,Main Heading Char,mh Char,h2 main heading Char,hoofd 2 Char"/>
    <w:link w:val="Heading2"/>
    <w:uiPriority w:val="9"/>
    <w:rsid w:val="00406840"/>
    <w:rPr>
      <w:rFonts w:eastAsia="Arial Unicode MS"/>
      <w:b/>
      <w:sz w:val="22"/>
      <w:szCs w:val="22"/>
    </w:rPr>
  </w:style>
  <w:style w:type="character" w:customStyle="1" w:styleId="Heading3Char">
    <w:name w:val="Heading 3 Char"/>
    <w:aliases w:val="Heading 3 not bold Ariel Char"/>
    <w:link w:val="Heading3"/>
    <w:uiPriority w:val="9"/>
    <w:rsid w:val="005D5271"/>
    <w:rPr>
      <w:rFonts w:eastAsia="Arial Unicode MS"/>
      <w:sz w:val="22"/>
      <w:szCs w:val="22"/>
    </w:rPr>
  </w:style>
  <w:style w:type="character" w:customStyle="1" w:styleId="Heading4Char">
    <w:name w:val="Heading 4 Char"/>
    <w:link w:val="Heading4"/>
    <w:uiPriority w:val="9"/>
    <w:rsid w:val="004F1F9B"/>
    <w:rPr>
      <w:rFonts w:eastAsia="Times New Roman"/>
      <w:sz w:val="22"/>
      <w:szCs w:val="22"/>
    </w:rPr>
  </w:style>
  <w:style w:type="character" w:customStyle="1" w:styleId="Heading5Char">
    <w:name w:val="Heading 5 Char"/>
    <w:link w:val="Heading5"/>
    <w:rsid w:val="00C074D8"/>
    <w:rPr>
      <w:rFonts w:eastAsia="Times New Roman"/>
      <w:b/>
      <w:bCs/>
      <w:sz w:val="24"/>
      <w:szCs w:val="24"/>
    </w:rPr>
  </w:style>
  <w:style w:type="character" w:customStyle="1" w:styleId="Heading6Char">
    <w:name w:val="Heading 6 Char"/>
    <w:link w:val="Heading6"/>
    <w:rsid w:val="00C074D8"/>
    <w:rPr>
      <w:rFonts w:ascii="Times New Roman" w:eastAsia="Arial Unicode MS" w:hAnsi="Times New Roman" w:cs="Times New Roman"/>
      <w:b/>
      <w:bCs/>
      <w:sz w:val="22"/>
      <w:szCs w:val="24"/>
    </w:rPr>
  </w:style>
  <w:style w:type="character" w:customStyle="1" w:styleId="Heading7Char">
    <w:name w:val="Heading 7 Char"/>
    <w:link w:val="Heading7"/>
    <w:rsid w:val="00C074D8"/>
    <w:rPr>
      <w:rFonts w:ascii="Times New Roman" w:eastAsia="Times New Roman" w:hAnsi="Times New Roman" w:cs="Times New Roman"/>
      <w:sz w:val="24"/>
      <w:szCs w:val="24"/>
    </w:rPr>
  </w:style>
  <w:style w:type="character" w:customStyle="1" w:styleId="Heading8Char">
    <w:name w:val="Heading 8 Char"/>
    <w:link w:val="Heading8"/>
    <w:rsid w:val="00C074D8"/>
    <w:rPr>
      <w:rFonts w:eastAsia="Times New Roman"/>
      <w:b/>
      <w:bCs/>
      <w:szCs w:val="20"/>
    </w:rPr>
  </w:style>
  <w:style w:type="paragraph" w:styleId="EndnoteText">
    <w:name w:val="endnote text"/>
    <w:basedOn w:val="Normal"/>
    <w:link w:val="EndnoteTextChar"/>
    <w:rsid w:val="00C074D8"/>
    <w:pPr>
      <w:autoSpaceDE w:val="0"/>
      <w:autoSpaceDN w:val="0"/>
    </w:pPr>
    <w:rPr>
      <w:rFonts w:ascii="Times New Roman" w:hAnsi="Times New Roman"/>
      <w:szCs w:val="24"/>
    </w:rPr>
  </w:style>
  <w:style w:type="character" w:customStyle="1" w:styleId="EndnoteTextChar">
    <w:name w:val="Endnote Text Char"/>
    <w:link w:val="EndnoteText"/>
    <w:rsid w:val="00C074D8"/>
    <w:rPr>
      <w:rFonts w:ascii="Times New Roman" w:eastAsia="Times New Roman" w:hAnsi="Times New Roman" w:cs="Times New Roman"/>
      <w:sz w:val="24"/>
      <w:szCs w:val="24"/>
    </w:rPr>
  </w:style>
  <w:style w:type="paragraph" w:styleId="BodyText">
    <w:name w:val="Body Text"/>
    <w:basedOn w:val="Normal"/>
    <w:link w:val="BodyTextChar"/>
    <w:rsid w:val="00C074D8"/>
    <w:pPr>
      <w:autoSpaceDE w:val="0"/>
      <w:autoSpaceDN w:val="0"/>
    </w:pPr>
    <w:rPr>
      <w:rFonts w:ascii="Times New Roman" w:hAnsi="Times New Roman"/>
      <w:szCs w:val="24"/>
    </w:rPr>
  </w:style>
  <w:style w:type="character" w:customStyle="1" w:styleId="BodyTextChar">
    <w:name w:val="Body Text Char"/>
    <w:link w:val="BodyText"/>
    <w:rsid w:val="00C074D8"/>
    <w:rPr>
      <w:rFonts w:ascii="Times New Roman" w:eastAsia="Times New Roman" w:hAnsi="Times New Roman" w:cs="Times New Roman"/>
      <w:sz w:val="24"/>
      <w:szCs w:val="24"/>
    </w:rPr>
  </w:style>
  <w:style w:type="paragraph" w:styleId="BodyTextIndent">
    <w:name w:val="Body Text Indent"/>
    <w:basedOn w:val="Normal"/>
    <w:link w:val="BodyTextIndentChar"/>
    <w:rsid w:val="00C074D8"/>
    <w:pPr>
      <w:autoSpaceDE w:val="0"/>
      <w:autoSpaceDN w:val="0"/>
    </w:pPr>
    <w:rPr>
      <w:rFonts w:ascii="Times New Roman" w:hAnsi="Times New Roman"/>
      <w:szCs w:val="24"/>
      <w:u w:val="single"/>
    </w:rPr>
  </w:style>
  <w:style w:type="character" w:customStyle="1" w:styleId="BodyTextIndentChar">
    <w:name w:val="Body Text Indent Char"/>
    <w:link w:val="BodyTextIndent"/>
    <w:rsid w:val="00C074D8"/>
    <w:rPr>
      <w:rFonts w:ascii="Times New Roman" w:eastAsia="Times New Roman" w:hAnsi="Times New Roman" w:cs="Times New Roman"/>
      <w:sz w:val="24"/>
      <w:szCs w:val="24"/>
      <w:u w:val="single"/>
    </w:rPr>
  </w:style>
  <w:style w:type="paragraph" w:customStyle="1" w:styleId="Document1">
    <w:name w:val="Document 1"/>
    <w:rsid w:val="00C074D8"/>
    <w:pPr>
      <w:keepNext/>
      <w:keepLines/>
      <w:tabs>
        <w:tab w:val="left" w:pos="-720"/>
      </w:tabs>
      <w:suppressAutoHyphens/>
      <w:autoSpaceDE w:val="0"/>
      <w:autoSpaceDN w:val="0"/>
    </w:pPr>
    <w:rPr>
      <w:rFonts w:ascii="Courier" w:eastAsia="Times New Roman" w:hAnsi="Courier" w:cs="Times New Roman"/>
    </w:rPr>
  </w:style>
  <w:style w:type="paragraph" w:styleId="BodyTextIndent3">
    <w:name w:val="Body Text Indent 3"/>
    <w:basedOn w:val="Normal"/>
    <w:link w:val="BodyTextIndent3Char"/>
    <w:rsid w:val="00C074D8"/>
    <w:pPr>
      <w:tabs>
        <w:tab w:val="left" w:pos="3960"/>
      </w:tabs>
      <w:autoSpaceDE w:val="0"/>
      <w:autoSpaceDN w:val="0"/>
      <w:ind w:left="720"/>
    </w:pPr>
    <w:rPr>
      <w:rFonts w:ascii="Times New Roman" w:hAnsi="Times New Roman"/>
      <w:szCs w:val="24"/>
    </w:rPr>
  </w:style>
  <w:style w:type="character" w:customStyle="1" w:styleId="BodyTextIndent3Char">
    <w:name w:val="Body Text Indent 3 Char"/>
    <w:link w:val="BodyTextIndent3"/>
    <w:rsid w:val="00C074D8"/>
    <w:rPr>
      <w:rFonts w:ascii="Times New Roman" w:eastAsia="Times New Roman" w:hAnsi="Times New Roman" w:cs="Times New Roman"/>
      <w:sz w:val="24"/>
      <w:szCs w:val="24"/>
    </w:rPr>
  </w:style>
  <w:style w:type="character" w:styleId="CommentReference">
    <w:name w:val="annotation reference"/>
    <w:uiPriority w:val="99"/>
    <w:rsid w:val="00C074D8"/>
    <w:rPr>
      <w:sz w:val="16"/>
      <w:szCs w:val="16"/>
    </w:rPr>
  </w:style>
  <w:style w:type="paragraph" w:styleId="CommentText">
    <w:name w:val="annotation text"/>
    <w:basedOn w:val="Normal"/>
    <w:link w:val="CommentTextChar"/>
    <w:uiPriority w:val="99"/>
    <w:rsid w:val="00C074D8"/>
    <w:pPr>
      <w:autoSpaceDE w:val="0"/>
      <w:autoSpaceDN w:val="0"/>
    </w:pPr>
    <w:rPr>
      <w:rFonts w:ascii="Times New Roman" w:hAnsi="Times New Roman"/>
      <w:sz w:val="20"/>
    </w:rPr>
  </w:style>
  <w:style w:type="character" w:customStyle="1" w:styleId="CommentTextChar">
    <w:name w:val="Comment Text Char"/>
    <w:link w:val="CommentText"/>
    <w:uiPriority w:val="99"/>
    <w:rsid w:val="00C074D8"/>
    <w:rPr>
      <w:rFonts w:ascii="Times New Roman" w:eastAsia="Times New Roman" w:hAnsi="Times New Roman" w:cs="Times New Roman"/>
      <w:sz w:val="20"/>
      <w:szCs w:val="20"/>
    </w:rPr>
  </w:style>
  <w:style w:type="paragraph" w:customStyle="1" w:styleId="Technical4">
    <w:name w:val="Technical 4"/>
    <w:rsid w:val="00C074D8"/>
    <w:pPr>
      <w:tabs>
        <w:tab w:val="left" w:pos="-720"/>
      </w:tabs>
      <w:suppressAutoHyphens/>
      <w:autoSpaceDE w:val="0"/>
      <w:autoSpaceDN w:val="0"/>
    </w:pPr>
    <w:rPr>
      <w:rFonts w:ascii="Courier" w:eastAsia="Times New Roman" w:hAnsi="Courier" w:cs="Times New Roman"/>
      <w:b/>
      <w:bCs/>
    </w:rPr>
  </w:style>
  <w:style w:type="paragraph" w:styleId="Title">
    <w:name w:val="Title"/>
    <w:basedOn w:val="Normal"/>
    <w:link w:val="TitleChar"/>
    <w:uiPriority w:val="10"/>
    <w:qFormat/>
    <w:rsid w:val="00C074D8"/>
    <w:pPr>
      <w:suppressAutoHyphens/>
      <w:jc w:val="center"/>
    </w:pPr>
    <w:rPr>
      <w:rFonts w:ascii="Times New Roman" w:hAnsi="Times New Roman"/>
      <w:sz w:val="32"/>
    </w:rPr>
  </w:style>
  <w:style w:type="character" w:customStyle="1" w:styleId="TitleChar">
    <w:name w:val="Title Char"/>
    <w:link w:val="Title"/>
    <w:uiPriority w:val="10"/>
    <w:rsid w:val="00C074D8"/>
    <w:rPr>
      <w:rFonts w:ascii="Times New Roman" w:eastAsia="Times New Roman" w:hAnsi="Times New Roman" w:cs="Times New Roman"/>
      <w:sz w:val="32"/>
      <w:szCs w:val="20"/>
    </w:rPr>
  </w:style>
  <w:style w:type="paragraph" w:customStyle="1" w:styleId="Subheading">
    <w:name w:val="Subheading"/>
    <w:rsid w:val="00C074D8"/>
    <w:pPr>
      <w:tabs>
        <w:tab w:val="left" w:pos="-720"/>
      </w:tabs>
      <w:suppressAutoHyphens/>
    </w:pPr>
    <w:rPr>
      <w:rFonts w:ascii="Courier" w:eastAsia="Times New Roman" w:hAnsi="Courier" w:cs="Times New Roman"/>
      <w:b/>
      <w:sz w:val="24"/>
    </w:rPr>
  </w:style>
  <w:style w:type="paragraph" w:styleId="PlainText">
    <w:name w:val="Plain Text"/>
    <w:basedOn w:val="Normal"/>
    <w:link w:val="PlainTextChar"/>
    <w:rsid w:val="00C074D8"/>
    <w:rPr>
      <w:rFonts w:ascii="Courier New" w:hAnsi="Courier New" w:cs="Courier New"/>
      <w:sz w:val="20"/>
    </w:rPr>
  </w:style>
  <w:style w:type="character" w:customStyle="1" w:styleId="PlainTextChar">
    <w:name w:val="Plain Text Char"/>
    <w:link w:val="PlainText"/>
    <w:rsid w:val="00C074D8"/>
    <w:rPr>
      <w:rFonts w:ascii="Courier New" w:eastAsia="Times New Roman" w:hAnsi="Courier New" w:cs="Courier New"/>
      <w:sz w:val="20"/>
      <w:szCs w:val="20"/>
    </w:rPr>
  </w:style>
  <w:style w:type="paragraph" w:customStyle="1" w:styleId="Pleading">
    <w:name w:val="Pleading"/>
    <w:rsid w:val="00C074D8"/>
    <w:pPr>
      <w:tabs>
        <w:tab w:val="left" w:pos="-720"/>
      </w:tabs>
      <w:suppressAutoHyphens/>
      <w:spacing w:line="240" w:lineRule="exact"/>
    </w:pPr>
    <w:rPr>
      <w:rFonts w:ascii="Courier" w:eastAsia="Times New Roman" w:hAnsi="Courier" w:cs="Times New Roman"/>
      <w:sz w:val="24"/>
    </w:rPr>
  </w:style>
  <w:style w:type="character" w:styleId="Hyperlink">
    <w:name w:val="Hyperlink"/>
    <w:uiPriority w:val="99"/>
    <w:qFormat/>
    <w:rsid w:val="00C074D8"/>
    <w:rPr>
      <w:color w:val="0000FF"/>
      <w:u w:val="single"/>
    </w:rPr>
  </w:style>
  <w:style w:type="paragraph" w:customStyle="1" w:styleId="RightPar">
    <w:name w:val="Right Par"/>
    <w:rsid w:val="00C074D8"/>
    <w:pPr>
      <w:tabs>
        <w:tab w:val="left" w:pos="-720"/>
        <w:tab w:val="left" w:pos="0"/>
        <w:tab w:val="decimal" w:pos="720"/>
      </w:tabs>
      <w:suppressAutoHyphens/>
      <w:ind w:left="720"/>
    </w:pPr>
    <w:rPr>
      <w:rFonts w:ascii="Courier" w:eastAsia="Times New Roman" w:hAnsi="Courier" w:cs="Times New Roman"/>
      <w:sz w:val="24"/>
    </w:rPr>
  </w:style>
  <w:style w:type="character" w:styleId="FollowedHyperlink">
    <w:name w:val="FollowedHyperlink"/>
    <w:uiPriority w:val="99"/>
    <w:rsid w:val="00C074D8"/>
    <w:rPr>
      <w:color w:val="800080"/>
      <w:u w:val="single"/>
    </w:rPr>
  </w:style>
  <w:style w:type="paragraph" w:styleId="BodyText2">
    <w:name w:val="Body Text 2"/>
    <w:basedOn w:val="Normal"/>
    <w:link w:val="BodyText2Char"/>
    <w:rsid w:val="00C074D8"/>
    <w:pPr>
      <w:autoSpaceDE w:val="0"/>
      <w:autoSpaceDN w:val="0"/>
      <w:jc w:val="both"/>
    </w:pPr>
    <w:rPr>
      <w:rFonts w:cs="Arial"/>
      <w:b/>
      <w:bCs/>
      <w:szCs w:val="24"/>
    </w:rPr>
  </w:style>
  <w:style w:type="character" w:customStyle="1" w:styleId="BodyText2Char">
    <w:name w:val="Body Text 2 Char"/>
    <w:link w:val="BodyText2"/>
    <w:rsid w:val="00C074D8"/>
    <w:rPr>
      <w:rFonts w:eastAsia="Times New Roman"/>
      <w:b/>
      <w:bCs/>
      <w:sz w:val="24"/>
      <w:szCs w:val="24"/>
    </w:rPr>
  </w:style>
  <w:style w:type="paragraph" w:styleId="BodyTextIndent2">
    <w:name w:val="Body Text Indent 2"/>
    <w:basedOn w:val="Normal"/>
    <w:link w:val="BodyTextIndent2Char"/>
    <w:rsid w:val="00C074D8"/>
    <w:pPr>
      <w:numPr>
        <w:ilvl w:val="12"/>
      </w:numPr>
      <w:suppressAutoHyphens/>
      <w:autoSpaceDE w:val="0"/>
      <w:autoSpaceDN w:val="0"/>
      <w:ind w:left="4320" w:hanging="1080"/>
    </w:pPr>
    <w:rPr>
      <w:rFonts w:cs="Arial"/>
      <w:szCs w:val="24"/>
    </w:rPr>
  </w:style>
  <w:style w:type="character" w:customStyle="1" w:styleId="BodyTextIndent2Char">
    <w:name w:val="Body Text Indent 2 Char"/>
    <w:link w:val="BodyTextIndent2"/>
    <w:rsid w:val="00C074D8"/>
    <w:rPr>
      <w:rFonts w:eastAsia="Times New Roman"/>
      <w:sz w:val="24"/>
      <w:szCs w:val="24"/>
    </w:rPr>
  </w:style>
  <w:style w:type="paragraph" w:styleId="Header">
    <w:name w:val="header"/>
    <w:basedOn w:val="Normal"/>
    <w:link w:val="HeaderChar"/>
    <w:uiPriority w:val="99"/>
    <w:rsid w:val="00C074D8"/>
    <w:pPr>
      <w:tabs>
        <w:tab w:val="center" w:pos="4320"/>
        <w:tab w:val="right" w:pos="8640"/>
      </w:tabs>
    </w:pPr>
  </w:style>
  <w:style w:type="character" w:customStyle="1" w:styleId="HeaderChar">
    <w:name w:val="Header Char"/>
    <w:link w:val="Header"/>
    <w:uiPriority w:val="99"/>
    <w:rsid w:val="00C074D8"/>
    <w:rPr>
      <w:rFonts w:eastAsia="Times New Roman" w:cs="Times New Roman"/>
      <w:sz w:val="24"/>
      <w:szCs w:val="20"/>
    </w:rPr>
  </w:style>
  <w:style w:type="paragraph" w:styleId="Footer">
    <w:name w:val="footer"/>
    <w:basedOn w:val="Normal"/>
    <w:link w:val="FooterChar"/>
    <w:rsid w:val="00C074D8"/>
    <w:pPr>
      <w:tabs>
        <w:tab w:val="center" w:pos="4320"/>
        <w:tab w:val="right" w:pos="8640"/>
      </w:tabs>
    </w:pPr>
  </w:style>
  <w:style w:type="character" w:customStyle="1" w:styleId="FooterChar">
    <w:name w:val="Footer Char"/>
    <w:link w:val="Footer"/>
    <w:rsid w:val="00C074D8"/>
    <w:rPr>
      <w:rFonts w:eastAsia="Times New Roman" w:cs="Times New Roman"/>
      <w:sz w:val="24"/>
      <w:szCs w:val="20"/>
    </w:rPr>
  </w:style>
  <w:style w:type="paragraph" w:styleId="DocumentMap">
    <w:name w:val="Document Map"/>
    <w:basedOn w:val="Normal"/>
    <w:link w:val="DocumentMapChar"/>
    <w:rsid w:val="00C074D8"/>
    <w:pPr>
      <w:shd w:val="clear" w:color="auto" w:fill="000080"/>
    </w:pPr>
    <w:rPr>
      <w:rFonts w:ascii="Tahoma" w:hAnsi="Tahoma" w:cs="Tahoma"/>
    </w:rPr>
  </w:style>
  <w:style w:type="character" w:customStyle="1" w:styleId="DocumentMapChar">
    <w:name w:val="Document Map Char"/>
    <w:link w:val="DocumentMap"/>
    <w:rsid w:val="00C074D8"/>
    <w:rPr>
      <w:rFonts w:ascii="Tahoma" w:eastAsia="Times New Roman" w:hAnsi="Tahoma" w:cs="Tahoma"/>
      <w:sz w:val="24"/>
      <w:szCs w:val="20"/>
      <w:shd w:val="clear" w:color="auto" w:fill="000080"/>
    </w:rPr>
  </w:style>
  <w:style w:type="character" w:styleId="PageNumber">
    <w:name w:val="page number"/>
    <w:basedOn w:val="DefaultParagraphFont"/>
    <w:rsid w:val="00C074D8"/>
  </w:style>
  <w:style w:type="paragraph" w:styleId="TOAHeading">
    <w:name w:val="toa heading"/>
    <w:basedOn w:val="Normal"/>
    <w:next w:val="Normal"/>
    <w:rsid w:val="00C074D8"/>
    <w:pPr>
      <w:tabs>
        <w:tab w:val="right" w:pos="9360"/>
      </w:tabs>
      <w:suppressAutoHyphens/>
    </w:pPr>
    <w:rPr>
      <w:rFonts w:ascii="Times New Roman" w:hAnsi="Times New Roman"/>
      <w:sz w:val="20"/>
    </w:rPr>
  </w:style>
  <w:style w:type="paragraph" w:styleId="BodyText3">
    <w:name w:val="Body Text 3"/>
    <w:basedOn w:val="Normal"/>
    <w:link w:val="BodyText3Char"/>
    <w:rsid w:val="00C074D8"/>
    <w:rPr>
      <w:rFonts w:ascii="Times New Roman" w:hAnsi="Times New Roman"/>
      <w:b/>
    </w:rPr>
  </w:style>
  <w:style w:type="character" w:customStyle="1" w:styleId="BodyText3Char">
    <w:name w:val="Body Text 3 Char"/>
    <w:link w:val="BodyText3"/>
    <w:rsid w:val="00C074D8"/>
    <w:rPr>
      <w:rFonts w:ascii="Times New Roman" w:eastAsia="Times New Roman" w:hAnsi="Times New Roman" w:cs="Times New Roman"/>
      <w:b/>
      <w:sz w:val="24"/>
      <w:szCs w:val="20"/>
    </w:rPr>
  </w:style>
  <w:style w:type="paragraph" w:customStyle="1" w:styleId="DWTNorm">
    <w:name w:val="DWTNorm"/>
    <w:basedOn w:val="BodyText2"/>
    <w:link w:val="DWTNormChar"/>
    <w:rsid w:val="00C074D8"/>
    <w:pPr>
      <w:autoSpaceDE/>
      <w:autoSpaceDN/>
      <w:spacing w:after="240"/>
      <w:jc w:val="left"/>
    </w:pPr>
    <w:rPr>
      <w:rFonts w:ascii="Times New Roman" w:hAnsi="Times New Roman" w:cs="Times New Roman"/>
      <w:b w:val="0"/>
      <w:bCs w:val="0"/>
      <w:szCs w:val="20"/>
    </w:rPr>
  </w:style>
  <w:style w:type="paragraph" w:styleId="TOC1">
    <w:name w:val="toc 1"/>
    <w:basedOn w:val="Normal"/>
    <w:next w:val="Normal"/>
    <w:autoRedefine/>
    <w:uiPriority w:val="39"/>
    <w:rsid w:val="00085D80"/>
    <w:pPr>
      <w:tabs>
        <w:tab w:val="left" w:pos="270"/>
        <w:tab w:val="right" w:leader="dot" w:pos="9926"/>
      </w:tabs>
      <w:ind w:hanging="90"/>
    </w:pPr>
    <w:rPr>
      <w:rFonts w:cs="Arial"/>
      <w:b/>
      <w:noProof/>
      <w:szCs w:val="24"/>
    </w:rPr>
  </w:style>
  <w:style w:type="paragraph" w:styleId="TOC2">
    <w:name w:val="toc 2"/>
    <w:basedOn w:val="Normal"/>
    <w:next w:val="Normal"/>
    <w:autoRedefine/>
    <w:uiPriority w:val="39"/>
    <w:rsid w:val="00A76814"/>
    <w:pPr>
      <w:tabs>
        <w:tab w:val="left" w:pos="880"/>
        <w:tab w:val="right" w:leader="dot" w:pos="10070"/>
      </w:tabs>
      <w:ind w:left="240"/>
    </w:pPr>
    <w:rPr>
      <w:rFonts w:ascii="Times New Roman" w:hAnsi="Times New Roman"/>
      <w:i/>
    </w:rPr>
  </w:style>
  <w:style w:type="paragraph" w:styleId="TOC3">
    <w:name w:val="toc 3"/>
    <w:basedOn w:val="Normal"/>
    <w:next w:val="Normal"/>
    <w:autoRedefine/>
    <w:uiPriority w:val="39"/>
    <w:rsid w:val="00C074D8"/>
    <w:pPr>
      <w:ind w:left="480"/>
    </w:pPr>
  </w:style>
  <w:style w:type="paragraph" w:customStyle="1" w:styleId="narrative2">
    <w:name w:val="narrative 2"/>
    <w:basedOn w:val="Normal"/>
    <w:rsid w:val="00C074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Pr>
      <w:rFonts w:ascii="Century Schoolbook" w:hAnsi="Century Schoolbook"/>
    </w:rPr>
  </w:style>
  <w:style w:type="paragraph" w:customStyle="1" w:styleId="1">
    <w:name w:val="1."/>
    <w:basedOn w:val="Normal"/>
    <w:rsid w:val="00C074D8"/>
    <w:pPr>
      <w:numPr>
        <w:ilvl w:val="1"/>
        <w:numId w:val="2"/>
      </w:numPr>
    </w:pPr>
    <w:rPr>
      <w:rFonts w:ascii="Times New Roman" w:hAnsi="Times New Roman"/>
      <w:szCs w:val="24"/>
    </w:rPr>
  </w:style>
  <w:style w:type="table" w:styleId="TableGrid">
    <w:name w:val="Table Grid"/>
    <w:basedOn w:val="TableNormal"/>
    <w:uiPriority w:val="39"/>
    <w:rsid w:val="00C074D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074D8"/>
    <w:rPr>
      <w:rFonts w:ascii="Tahoma" w:hAnsi="Tahoma" w:cs="Tahoma"/>
      <w:sz w:val="16"/>
      <w:szCs w:val="16"/>
    </w:rPr>
  </w:style>
  <w:style w:type="character" w:customStyle="1" w:styleId="BalloonTextChar">
    <w:name w:val="Balloon Text Char"/>
    <w:link w:val="BalloonText"/>
    <w:uiPriority w:val="99"/>
    <w:rsid w:val="00C074D8"/>
    <w:rPr>
      <w:rFonts w:ascii="Tahoma" w:eastAsia="Times New Roman" w:hAnsi="Tahoma" w:cs="Tahoma"/>
      <w:sz w:val="16"/>
      <w:szCs w:val="16"/>
    </w:rPr>
  </w:style>
  <w:style w:type="paragraph" w:styleId="NormalWeb">
    <w:name w:val="Normal (Web)"/>
    <w:basedOn w:val="Normal"/>
    <w:rsid w:val="00C074D8"/>
    <w:pPr>
      <w:shd w:val="clear" w:color="auto" w:fill="FFFFFF"/>
      <w:spacing w:after="300"/>
    </w:pPr>
    <w:rPr>
      <w:rFonts w:ascii="Times New Roman" w:hAnsi="Times New Roman"/>
      <w:szCs w:val="24"/>
    </w:rPr>
  </w:style>
  <w:style w:type="character" w:styleId="Strong">
    <w:name w:val="Strong"/>
    <w:qFormat/>
    <w:rsid w:val="00C074D8"/>
    <w:rPr>
      <w:b/>
      <w:bCs/>
    </w:rPr>
  </w:style>
  <w:style w:type="paragraph" w:styleId="Index1">
    <w:name w:val="index 1"/>
    <w:basedOn w:val="Normal"/>
    <w:next w:val="Normal"/>
    <w:autoRedefine/>
    <w:rsid w:val="00C074D8"/>
    <w:pPr>
      <w:ind w:left="240" w:hanging="240"/>
    </w:pPr>
  </w:style>
  <w:style w:type="paragraph" w:styleId="IndexHeading">
    <w:name w:val="index heading"/>
    <w:basedOn w:val="Normal"/>
    <w:next w:val="Index1"/>
    <w:rsid w:val="00C074D8"/>
    <w:rPr>
      <w:rFonts w:ascii="Times New Roman" w:hAnsi="Times New Roman"/>
      <w:szCs w:val="24"/>
    </w:rPr>
  </w:style>
  <w:style w:type="paragraph" w:customStyle="1" w:styleId="smalllettersindent">
    <w:name w:val="small letters indent"/>
    <w:basedOn w:val="Normal"/>
    <w:rsid w:val="00C074D8"/>
    <w:rPr>
      <w:rFonts w:ascii="Times New Roman" w:hAnsi="Times New Roman"/>
      <w:szCs w:val="24"/>
    </w:rPr>
  </w:style>
  <w:style w:type="paragraph" w:styleId="ListParagraph">
    <w:name w:val="List Paragraph"/>
    <w:basedOn w:val="Normal"/>
    <w:link w:val="ListParagraphChar"/>
    <w:uiPriority w:val="34"/>
    <w:qFormat/>
    <w:rsid w:val="006F57FB"/>
    <w:pPr>
      <w:ind w:left="720"/>
      <w:contextualSpacing/>
    </w:pPr>
    <w:rPr>
      <w:rFonts w:eastAsia="Calibri" w:cs="Arial"/>
      <w:szCs w:val="22"/>
    </w:rPr>
  </w:style>
  <w:style w:type="paragraph" w:customStyle="1" w:styleId="BulletSymbolLevel2">
    <w:name w:val="Bullet Symbol Level 2"/>
    <w:basedOn w:val="Normal"/>
    <w:next w:val="Normal"/>
    <w:uiPriority w:val="99"/>
    <w:rsid w:val="002E7847"/>
    <w:pPr>
      <w:numPr>
        <w:numId w:val="3"/>
      </w:numPr>
      <w:autoSpaceDE w:val="0"/>
      <w:autoSpaceDN w:val="0"/>
      <w:adjustRightInd w:val="0"/>
    </w:pPr>
    <w:rPr>
      <w:szCs w:val="22"/>
    </w:rPr>
  </w:style>
  <w:style w:type="paragraph" w:customStyle="1" w:styleId="NumberedBulletLead">
    <w:name w:val="Numbered Bullet Lead"/>
    <w:basedOn w:val="Normal"/>
    <w:rsid w:val="002E7847"/>
    <w:pPr>
      <w:tabs>
        <w:tab w:val="num" w:pos="360"/>
      </w:tabs>
      <w:autoSpaceDE w:val="0"/>
      <w:autoSpaceDN w:val="0"/>
      <w:adjustRightInd w:val="0"/>
      <w:spacing w:before="120"/>
      <w:ind w:left="720" w:hanging="360"/>
    </w:pPr>
    <w:rPr>
      <w:szCs w:val="22"/>
    </w:rPr>
  </w:style>
  <w:style w:type="paragraph" w:styleId="CommentSubject">
    <w:name w:val="annotation subject"/>
    <w:basedOn w:val="CommentText"/>
    <w:next w:val="CommentText"/>
    <w:link w:val="CommentSubjectChar"/>
    <w:uiPriority w:val="99"/>
    <w:unhideWhenUsed/>
    <w:rsid w:val="00096AD1"/>
    <w:pPr>
      <w:autoSpaceDE/>
      <w:autoSpaceDN/>
    </w:pPr>
    <w:rPr>
      <w:rFonts w:ascii="Arial" w:hAnsi="Arial"/>
      <w:b/>
      <w:bCs/>
    </w:rPr>
  </w:style>
  <w:style w:type="character" w:customStyle="1" w:styleId="CommentSubjectChar">
    <w:name w:val="Comment Subject Char"/>
    <w:link w:val="CommentSubject"/>
    <w:uiPriority w:val="99"/>
    <w:rsid w:val="00096AD1"/>
    <w:rPr>
      <w:rFonts w:ascii="Times New Roman" w:eastAsia="Times New Roman" w:hAnsi="Times New Roman" w:cs="Times New Roman"/>
      <w:b/>
      <w:bCs/>
      <w:sz w:val="20"/>
      <w:szCs w:val="20"/>
    </w:rPr>
  </w:style>
  <w:style w:type="paragraph" w:customStyle="1" w:styleId="Listparagraphbullet">
    <w:name w:val="List paragraph bullet"/>
    <w:basedOn w:val="Normal"/>
    <w:qFormat/>
    <w:rsid w:val="00D12349"/>
    <w:pPr>
      <w:numPr>
        <w:numId w:val="4"/>
      </w:numPr>
      <w:tabs>
        <w:tab w:val="num" w:pos="360"/>
      </w:tabs>
      <w:autoSpaceDE w:val="0"/>
      <w:autoSpaceDN w:val="0"/>
      <w:adjustRightInd w:val="0"/>
      <w:spacing w:after="60"/>
      <w:ind w:left="792" w:hanging="432"/>
    </w:pPr>
    <w:rPr>
      <w:rFonts w:eastAsia="Calibri" w:cs="Arial"/>
      <w:szCs w:val="22"/>
    </w:rPr>
  </w:style>
  <w:style w:type="character" w:customStyle="1" w:styleId="ListParagraphChar">
    <w:name w:val="List Paragraph Char"/>
    <w:basedOn w:val="DefaultParagraphFont"/>
    <w:link w:val="ListParagraph"/>
    <w:uiPriority w:val="34"/>
    <w:locked/>
    <w:rsid w:val="00D13833"/>
    <w:rPr>
      <w:sz w:val="22"/>
      <w:szCs w:val="22"/>
    </w:rPr>
  </w:style>
  <w:style w:type="numbering" w:customStyle="1" w:styleId="Style1">
    <w:name w:val="Style1"/>
    <w:uiPriority w:val="99"/>
    <w:rsid w:val="004D0341"/>
    <w:pPr>
      <w:numPr>
        <w:numId w:val="7"/>
      </w:numPr>
    </w:pPr>
  </w:style>
  <w:style w:type="numbering" w:customStyle="1" w:styleId="Style2">
    <w:name w:val="Style2"/>
    <w:uiPriority w:val="99"/>
    <w:rsid w:val="00C04157"/>
    <w:pPr>
      <w:numPr>
        <w:numId w:val="8"/>
      </w:numPr>
    </w:pPr>
  </w:style>
  <w:style w:type="numbering" w:customStyle="1" w:styleId="Style3">
    <w:name w:val="Style3"/>
    <w:uiPriority w:val="99"/>
    <w:rsid w:val="00C04157"/>
    <w:pPr>
      <w:numPr>
        <w:numId w:val="9"/>
      </w:numPr>
    </w:pPr>
  </w:style>
  <w:style w:type="table" w:customStyle="1" w:styleId="TableGrid1">
    <w:name w:val="Table Grid1"/>
    <w:basedOn w:val="TableNormal"/>
    <w:next w:val="TableGrid"/>
    <w:uiPriority w:val="39"/>
    <w:rsid w:val="00574574"/>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Heading4"/>
    <w:link w:val="Style4Char"/>
    <w:qFormat/>
    <w:rsid w:val="00A33A1D"/>
    <w:rPr>
      <w:b/>
      <w:i/>
    </w:rPr>
  </w:style>
  <w:style w:type="character" w:customStyle="1" w:styleId="Style4Char">
    <w:name w:val="Style4 Char"/>
    <w:basedOn w:val="Heading4Char"/>
    <w:link w:val="Style4"/>
    <w:rsid w:val="00A33A1D"/>
    <w:rPr>
      <w:rFonts w:eastAsia="Times New Roman"/>
      <w:b/>
      <w:i/>
      <w:sz w:val="22"/>
      <w:szCs w:val="22"/>
    </w:rPr>
  </w:style>
  <w:style w:type="paragraph" w:customStyle="1" w:styleId="Default">
    <w:name w:val="Default"/>
    <w:rsid w:val="002D016D"/>
    <w:pPr>
      <w:autoSpaceDE w:val="0"/>
      <w:autoSpaceDN w:val="0"/>
      <w:adjustRightInd w:val="0"/>
    </w:pPr>
    <w:rPr>
      <w:color w:val="000000"/>
      <w:sz w:val="24"/>
      <w:szCs w:val="24"/>
    </w:rPr>
  </w:style>
  <w:style w:type="character" w:customStyle="1" w:styleId="Heading9Char">
    <w:name w:val="Heading 9 Char"/>
    <w:basedOn w:val="DefaultParagraphFont"/>
    <w:link w:val="Heading9"/>
    <w:uiPriority w:val="9"/>
    <w:rsid w:val="00484BBA"/>
    <w:rPr>
      <w:rFonts w:eastAsia="Times New Roman" w:cs="Times New Roman"/>
      <w:b/>
      <w:i/>
      <w:sz w:val="18"/>
    </w:rPr>
  </w:style>
  <w:style w:type="paragraph" w:customStyle="1" w:styleId="TEKAnswer">
    <w:name w:val="+TEK Answer"/>
    <w:basedOn w:val="Normal"/>
    <w:link w:val="TEKAnswerChar"/>
    <w:qFormat/>
    <w:rsid w:val="00484BBA"/>
    <w:pPr>
      <w:tabs>
        <w:tab w:val="left" w:pos="1530"/>
      </w:tabs>
      <w:spacing w:after="240"/>
    </w:pPr>
    <w:rPr>
      <w:rFonts w:ascii="Times New Roman" w:hAnsi="Times New Roman"/>
      <w:color w:val="4F5150"/>
      <w:szCs w:val="24"/>
    </w:rPr>
  </w:style>
  <w:style w:type="character" w:customStyle="1" w:styleId="TEKAnswerChar">
    <w:name w:val="+TEK Answer Char"/>
    <w:basedOn w:val="DefaultParagraphFont"/>
    <w:link w:val="TEKAnswer"/>
    <w:rsid w:val="00484BBA"/>
    <w:rPr>
      <w:rFonts w:ascii="Times New Roman" w:eastAsia="Times New Roman" w:hAnsi="Times New Roman" w:cs="Times New Roman"/>
      <w:color w:val="4F5150"/>
      <w:sz w:val="22"/>
      <w:szCs w:val="24"/>
    </w:rPr>
  </w:style>
  <w:style w:type="paragraph" w:styleId="Revision">
    <w:name w:val="Revision"/>
    <w:hidden/>
    <w:uiPriority w:val="99"/>
    <w:semiHidden/>
    <w:rsid w:val="00484BBA"/>
    <w:rPr>
      <w:rFonts w:eastAsia="Times New Roman" w:cs="Times New Roman"/>
      <w:sz w:val="24"/>
    </w:rPr>
  </w:style>
  <w:style w:type="paragraph" w:customStyle="1" w:styleId="BodyText-RFP">
    <w:name w:val="Body Text-RFP"/>
    <w:basedOn w:val="Normal"/>
    <w:qFormat/>
    <w:rsid w:val="000F599E"/>
    <w:pPr>
      <w:tabs>
        <w:tab w:val="center" w:pos="900"/>
      </w:tabs>
      <w:ind w:left="1440"/>
    </w:pPr>
    <w:rPr>
      <w:rFonts w:cs="Arial"/>
      <w:szCs w:val="22"/>
    </w:rPr>
  </w:style>
  <w:style w:type="paragraph" w:customStyle="1" w:styleId="Heading1para">
    <w:name w:val="Heading 1 para"/>
    <w:basedOn w:val="Normal"/>
    <w:rsid w:val="00484BBA"/>
    <w:pPr>
      <w:spacing w:before="120" w:after="120"/>
      <w:ind w:left="720"/>
    </w:pPr>
    <w:rPr>
      <w:rFonts w:ascii="Times New Roman" w:eastAsiaTheme="minorHAnsi" w:hAnsi="Times New Roman"/>
      <w:szCs w:val="22"/>
    </w:rPr>
  </w:style>
  <w:style w:type="table" w:customStyle="1" w:styleId="TableGrid11">
    <w:name w:val="Table Grid11"/>
    <w:basedOn w:val="TableNormal"/>
    <w:next w:val="TableGrid"/>
    <w:uiPriority w:val="59"/>
    <w:rsid w:val="00484BBA"/>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2Text">
    <w:name w:val="Section 2 Text"/>
    <w:basedOn w:val="Normal"/>
    <w:rsid w:val="004174B7"/>
    <w:pPr>
      <w:widowControl w:val="0"/>
      <w:spacing w:after="240" w:line="276" w:lineRule="auto"/>
      <w:ind w:left="1080"/>
    </w:pPr>
    <w:rPr>
      <w:rFonts w:cs="Arial"/>
      <w:sz w:val="20"/>
      <w:szCs w:val="24"/>
    </w:rPr>
  </w:style>
  <w:style w:type="paragraph" w:customStyle="1" w:styleId="Section3Text">
    <w:name w:val="Section 3 Text"/>
    <w:basedOn w:val="Normal"/>
    <w:rsid w:val="004174B7"/>
    <w:pPr>
      <w:widowControl w:val="0"/>
      <w:spacing w:after="240" w:line="276" w:lineRule="auto"/>
      <w:ind w:left="1440"/>
    </w:pPr>
    <w:rPr>
      <w:rFonts w:cs="Arial"/>
      <w:sz w:val="20"/>
      <w:szCs w:val="24"/>
    </w:rPr>
  </w:style>
  <w:style w:type="paragraph" w:styleId="TOC4">
    <w:name w:val="toc 4"/>
    <w:basedOn w:val="Normal"/>
    <w:next w:val="Normal"/>
    <w:autoRedefine/>
    <w:uiPriority w:val="39"/>
    <w:unhideWhenUsed/>
    <w:rsid w:val="00091591"/>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091591"/>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091591"/>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091591"/>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091591"/>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091591"/>
    <w:pPr>
      <w:spacing w:after="100" w:line="259" w:lineRule="auto"/>
      <w:ind w:left="1760"/>
    </w:pPr>
    <w:rPr>
      <w:rFonts w:asciiTheme="minorHAnsi" w:eastAsiaTheme="minorEastAsia" w:hAnsiTheme="minorHAnsi" w:cstheme="minorBidi"/>
      <w:szCs w:val="22"/>
    </w:rPr>
  </w:style>
  <w:style w:type="paragraph" w:customStyle="1" w:styleId="Body">
    <w:name w:val="Body"/>
    <w:basedOn w:val="BodyText-RFP"/>
    <w:qFormat/>
    <w:rsid w:val="00446284"/>
    <w:pPr>
      <w:ind w:left="810"/>
    </w:pPr>
  </w:style>
  <w:style w:type="paragraph" w:customStyle="1" w:styleId="Definitions">
    <w:name w:val="Definitions"/>
    <w:basedOn w:val="Normal"/>
    <w:link w:val="DefinitionsChar"/>
    <w:qFormat/>
    <w:rsid w:val="00A01162"/>
    <w:pPr>
      <w:spacing w:after="180"/>
      <w:ind w:left="720"/>
    </w:pPr>
    <w:rPr>
      <w:rFonts w:ascii="Times New Roman" w:hAnsi="Times New Roman"/>
    </w:rPr>
  </w:style>
  <w:style w:type="paragraph" w:customStyle="1" w:styleId="msonormal0">
    <w:name w:val="msonormal"/>
    <w:basedOn w:val="Normal"/>
    <w:rsid w:val="00C356C8"/>
    <w:pPr>
      <w:spacing w:before="100" w:beforeAutospacing="1" w:after="100" w:afterAutospacing="1"/>
    </w:pPr>
    <w:rPr>
      <w:rFonts w:ascii="Times New Roman" w:hAnsi="Times New Roman"/>
      <w:sz w:val="24"/>
      <w:szCs w:val="24"/>
    </w:rPr>
  </w:style>
  <w:style w:type="paragraph" w:customStyle="1" w:styleId="xl57">
    <w:name w:val="xl57"/>
    <w:basedOn w:val="Normal"/>
    <w:rsid w:val="00C356C8"/>
    <w:pPr>
      <w:pBdr>
        <w:bottom w:val="single" w:sz="8" w:space="0" w:color="800000"/>
      </w:pBdr>
      <w:spacing w:before="100" w:beforeAutospacing="1" w:after="100" w:afterAutospacing="1"/>
      <w:jc w:val="center"/>
    </w:pPr>
    <w:rPr>
      <w:rFonts w:ascii="Times New Roman" w:hAnsi="Times New Roman"/>
      <w:sz w:val="24"/>
      <w:szCs w:val="24"/>
    </w:rPr>
  </w:style>
  <w:style w:type="paragraph" w:customStyle="1" w:styleId="xl58">
    <w:name w:val="xl58"/>
    <w:basedOn w:val="Normal"/>
    <w:rsid w:val="00C356C8"/>
    <w:pPr>
      <w:pBdr>
        <w:top w:val="single" w:sz="4" w:space="0" w:color="800000"/>
        <w:bottom w:val="single" w:sz="4" w:space="0" w:color="800000"/>
      </w:pBdr>
      <w:spacing w:before="100" w:beforeAutospacing="1" w:after="100" w:afterAutospacing="1"/>
    </w:pPr>
    <w:rPr>
      <w:rFonts w:ascii="Times New Roman" w:hAnsi="Times New Roman"/>
      <w:sz w:val="24"/>
      <w:szCs w:val="24"/>
    </w:rPr>
  </w:style>
  <w:style w:type="paragraph" w:customStyle="1" w:styleId="xl59">
    <w:name w:val="xl59"/>
    <w:basedOn w:val="Normal"/>
    <w:rsid w:val="00C356C8"/>
    <w:pPr>
      <w:spacing w:before="100" w:beforeAutospacing="1" w:after="100" w:afterAutospacing="1"/>
    </w:pPr>
    <w:rPr>
      <w:rFonts w:ascii="Times New Roman" w:hAnsi="Times New Roman"/>
      <w:sz w:val="24"/>
      <w:szCs w:val="24"/>
    </w:rPr>
  </w:style>
  <w:style w:type="paragraph" w:customStyle="1" w:styleId="xl60">
    <w:name w:val="xl60"/>
    <w:basedOn w:val="Normal"/>
    <w:rsid w:val="00C356C8"/>
    <w:pPr>
      <w:spacing w:before="100" w:beforeAutospacing="1" w:after="100" w:afterAutospacing="1"/>
      <w:textAlignment w:val="center"/>
    </w:pPr>
    <w:rPr>
      <w:rFonts w:ascii="Times New Roman" w:hAnsi="Times New Roman"/>
      <w:b/>
      <w:bCs/>
      <w:sz w:val="24"/>
      <w:szCs w:val="24"/>
    </w:rPr>
  </w:style>
  <w:style w:type="paragraph" w:customStyle="1" w:styleId="xl61">
    <w:name w:val="xl61"/>
    <w:basedOn w:val="Normal"/>
    <w:rsid w:val="00C356C8"/>
    <w:pPr>
      <w:spacing w:before="100" w:beforeAutospacing="1" w:after="100" w:afterAutospacing="1"/>
      <w:jc w:val="center"/>
      <w:textAlignment w:val="center"/>
    </w:pPr>
    <w:rPr>
      <w:rFonts w:ascii="Times New Roman" w:hAnsi="Times New Roman"/>
      <w:b/>
      <w:bCs/>
      <w:sz w:val="24"/>
      <w:szCs w:val="24"/>
    </w:rPr>
  </w:style>
  <w:style w:type="paragraph" w:customStyle="1" w:styleId="xl62">
    <w:name w:val="xl62"/>
    <w:basedOn w:val="Normal"/>
    <w:rsid w:val="00C356C8"/>
    <w:pPr>
      <w:spacing w:before="100" w:beforeAutospacing="1" w:after="100" w:afterAutospacing="1"/>
      <w:textAlignment w:val="center"/>
    </w:pPr>
    <w:rPr>
      <w:rFonts w:ascii="Times New Roman" w:hAnsi="Times New Roman"/>
      <w:sz w:val="24"/>
      <w:szCs w:val="24"/>
    </w:rPr>
  </w:style>
  <w:style w:type="paragraph" w:customStyle="1" w:styleId="xl63">
    <w:name w:val="xl63"/>
    <w:basedOn w:val="Normal"/>
    <w:rsid w:val="00C356C8"/>
    <w:pPr>
      <w:pBdr>
        <w:bottom w:val="single" w:sz="8" w:space="0" w:color="800000"/>
      </w:pBdr>
      <w:spacing w:before="100" w:beforeAutospacing="1" w:after="100" w:afterAutospacing="1"/>
    </w:pPr>
    <w:rPr>
      <w:rFonts w:ascii="Times New Roman" w:hAnsi="Times New Roman"/>
      <w:sz w:val="24"/>
      <w:szCs w:val="24"/>
    </w:rPr>
  </w:style>
  <w:style w:type="paragraph" w:customStyle="1" w:styleId="xl64">
    <w:name w:val="xl64"/>
    <w:basedOn w:val="Normal"/>
    <w:rsid w:val="00C356C8"/>
    <w:pPr>
      <w:spacing w:before="100" w:beforeAutospacing="1" w:after="100" w:afterAutospacing="1"/>
      <w:textAlignment w:val="center"/>
    </w:pPr>
    <w:rPr>
      <w:rFonts w:ascii="Times New Roman" w:hAnsi="Times New Roman"/>
      <w:sz w:val="24"/>
      <w:szCs w:val="24"/>
    </w:rPr>
  </w:style>
  <w:style w:type="paragraph" w:customStyle="1" w:styleId="xl65">
    <w:name w:val="xl65"/>
    <w:basedOn w:val="Normal"/>
    <w:rsid w:val="00C356C8"/>
    <w:pPr>
      <w:pBdr>
        <w:bottom w:val="single" w:sz="8" w:space="0" w:color="800000"/>
      </w:pBdr>
      <w:spacing w:before="100" w:beforeAutospacing="1" w:after="100" w:afterAutospacing="1"/>
      <w:jc w:val="center"/>
    </w:pPr>
    <w:rPr>
      <w:rFonts w:ascii="Times New Roman" w:hAnsi="Times New Roman"/>
      <w:sz w:val="24"/>
      <w:szCs w:val="24"/>
    </w:rPr>
  </w:style>
  <w:style w:type="paragraph" w:customStyle="1" w:styleId="font5">
    <w:name w:val="font5"/>
    <w:basedOn w:val="Normal"/>
    <w:rsid w:val="00163F88"/>
    <w:pPr>
      <w:spacing w:before="100" w:beforeAutospacing="1" w:after="100" w:afterAutospacing="1"/>
    </w:pPr>
    <w:rPr>
      <w:rFonts w:cs="Arial"/>
      <w:sz w:val="16"/>
      <w:szCs w:val="16"/>
    </w:rPr>
  </w:style>
  <w:style w:type="paragraph" w:customStyle="1" w:styleId="font6">
    <w:name w:val="font6"/>
    <w:basedOn w:val="Normal"/>
    <w:rsid w:val="00163F88"/>
    <w:pPr>
      <w:spacing w:before="100" w:beforeAutospacing="1" w:after="100" w:afterAutospacing="1"/>
    </w:pPr>
    <w:rPr>
      <w:rFonts w:cs="Arial"/>
      <w:b/>
      <w:bCs/>
      <w:sz w:val="16"/>
      <w:szCs w:val="16"/>
    </w:rPr>
  </w:style>
  <w:style w:type="paragraph" w:customStyle="1" w:styleId="xl66">
    <w:name w:val="xl66"/>
    <w:basedOn w:val="Normal"/>
    <w:rsid w:val="00163F88"/>
    <w:pPr>
      <w:pBdr>
        <w:right w:val="single" w:sz="4" w:space="0" w:color="800000"/>
      </w:pBdr>
      <w:spacing w:before="100" w:beforeAutospacing="1" w:after="100" w:afterAutospacing="1"/>
      <w:jc w:val="center"/>
    </w:pPr>
    <w:rPr>
      <w:rFonts w:ascii="Times New Roman" w:hAnsi="Times New Roman"/>
      <w:sz w:val="16"/>
      <w:szCs w:val="16"/>
    </w:rPr>
  </w:style>
  <w:style w:type="paragraph" w:customStyle="1" w:styleId="xl67">
    <w:name w:val="xl67"/>
    <w:basedOn w:val="Normal"/>
    <w:rsid w:val="00163F88"/>
    <w:pPr>
      <w:pBdr>
        <w:left w:val="single" w:sz="4" w:space="0" w:color="800000"/>
      </w:pBdr>
      <w:spacing w:before="100" w:beforeAutospacing="1" w:after="100" w:afterAutospacing="1"/>
    </w:pPr>
    <w:rPr>
      <w:rFonts w:ascii="Times New Roman" w:hAnsi="Times New Roman"/>
      <w:b/>
      <w:bCs/>
      <w:sz w:val="16"/>
      <w:szCs w:val="16"/>
    </w:rPr>
  </w:style>
  <w:style w:type="paragraph" w:customStyle="1" w:styleId="xl68">
    <w:name w:val="xl68"/>
    <w:basedOn w:val="Normal"/>
    <w:rsid w:val="00163F88"/>
    <w:pPr>
      <w:pBdr>
        <w:top w:val="single" w:sz="4" w:space="0" w:color="800000"/>
        <w:left w:val="single" w:sz="4" w:space="0" w:color="800000"/>
        <w:bottom w:val="single" w:sz="4" w:space="0" w:color="800000"/>
      </w:pBdr>
      <w:spacing w:before="100" w:beforeAutospacing="1" w:after="100" w:afterAutospacing="1"/>
    </w:pPr>
    <w:rPr>
      <w:rFonts w:ascii="Times New Roman" w:hAnsi="Times New Roman"/>
      <w:sz w:val="16"/>
      <w:szCs w:val="16"/>
    </w:rPr>
  </w:style>
  <w:style w:type="paragraph" w:customStyle="1" w:styleId="xl69">
    <w:name w:val="xl69"/>
    <w:basedOn w:val="Normal"/>
    <w:rsid w:val="00163F88"/>
    <w:pPr>
      <w:pBdr>
        <w:top w:val="single" w:sz="4" w:space="0" w:color="800000"/>
        <w:bottom w:val="single" w:sz="4" w:space="0" w:color="800000"/>
      </w:pBdr>
      <w:spacing w:before="100" w:beforeAutospacing="1" w:after="100" w:afterAutospacing="1"/>
    </w:pPr>
    <w:rPr>
      <w:rFonts w:ascii="Times New Roman" w:hAnsi="Times New Roman"/>
      <w:sz w:val="16"/>
      <w:szCs w:val="16"/>
    </w:rPr>
  </w:style>
  <w:style w:type="paragraph" w:customStyle="1" w:styleId="xl70">
    <w:name w:val="xl70"/>
    <w:basedOn w:val="Normal"/>
    <w:rsid w:val="00163F88"/>
    <w:pPr>
      <w:pBdr>
        <w:top w:val="single" w:sz="4" w:space="0" w:color="800000"/>
        <w:bottom w:val="single" w:sz="4" w:space="0" w:color="800000"/>
      </w:pBdr>
      <w:spacing w:before="100" w:beforeAutospacing="1" w:after="100" w:afterAutospacing="1"/>
      <w:jc w:val="center"/>
    </w:pPr>
    <w:rPr>
      <w:rFonts w:ascii="Times New Roman" w:hAnsi="Times New Roman"/>
      <w:sz w:val="16"/>
      <w:szCs w:val="16"/>
    </w:rPr>
  </w:style>
  <w:style w:type="paragraph" w:customStyle="1" w:styleId="xl71">
    <w:name w:val="xl71"/>
    <w:basedOn w:val="Normal"/>
    <w:rsid w:val="00163F88"/>
    <w:pPr>
      <w:pBdr>
        <w:top w:val="single" w:sz="4" w:space="0" w:color="800000"/>
        <w:bottom w:val="single" w:sz="4" w:space="0" w:color="800000"/>
        <w:right w:val="single" w:sz="4" w:space="0" w:color="800000"/>
      </w:pBdr>
      <w:spacing w:before="100" w:beforeAutospacing="1" w:after="100" w:afterAutospacing="1"/>
      <w:jc w:val="center"/>
    </w:pPr>
    <w:rPr>
      <w:rFonts w:ascii="Times New Roman" w:hAnsi="Times New Roman"/>
      <w:sz w:val="16"/>
      <w:szCs w:val="16"/>
    </w:rPr>
  </w:style>
  <w:style w:type="character" w:customStyle="1" w:styleId="UnresolvedMention1">
    <w:name w:val="Unresolved Mention1"/>
    <w:basedOn w:val="DefaultParagraphFont"/>
    <w:uiPriority w:val="99"/>
    <w:semiHidden/>
    <w:unhideWhenUsed/>
    <w:rsid w:val="00291A61"/>
    <w:rPr>
      <w:color w:val="808080"/>
      <w:shd w:val="clear" w:color="auto" w:fill="E6E6E6"/>
    </w:rPr>
  </w:style>
  <w:style w:type="paragraph" w:styleId="TOCHeading">
    <w:name w:val="TOC Heading"/>
    <w:basedOn w:val="Heading1"/>
    <w:next w:val="Normal"/>
    <w:uiPriority w:val="39"/>
    <w:unhideWhenUsed/>
    <w:qFormat/>
    <w:rsid w:val="005E4042"/>
    <w:pPr>
      <w:keepLine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character" w:styleId="PlaceholderText">
    <w:name w:val="Placeholder Text"/>
    <w:basedOn w:val="DefaultParagraphFont"/>
    <w:uiPriority w:val="99"/>
    <w:semiHidden/>
    <w:rsid w:val="009D24B3"/>
    <w:rPr>
      <w:color w:val="808080"/>
    </w:rPr>
  </w:style>
  <w:style w:type="table" w:customStyle="1" w:styleId="TableGrid2">
    <w:name w:val="Table Grid2"/>
    <w:basedOn w:val="TableNormal"/>
    <w:next w:val="TableGrid"/>
    <w:uiPriority w:val="59"/>
    <w:rsid w:val="002B2E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2B2EA2"/>
    <w:rPr>
      <w:color w:val="808080"/>
      <w:shd w:val="clear" w:color="auto" w:fill="E6E6E6"/>
    </w:rPr>
  </w:style>
  <w:style w:type="paragraph" w:customStyle="1" w:styleId="IFBBody">
    <w:name w:val="IFB Body"/>
    <w:basedOn w:val="Normal"/>
    <w:link w:val="IFBBodyChar"/>
    <w:qFormat/>
    <w:rsid w:val="002B2EA2"/>
    <w:pPr>
      <w:spacing w:after="120"/>
      <w:ind w:left="576"/>
    </w:pPr>
    <w:rPr>
      <w:rFonts w:ascii="Times New Roman" w:hAnsi="Times New Roman"/>
    </w:rPr>
  </w:style>
  <w:style w:type="character" w:customStyle="1" w:styleId="IFBBodyChar">
    <w:name w:val="IFB Body Char"/>
    <w:basedOn w:val="DefaultParagraphFont"/>
    <w:link w:val="IFBBody"/>
    <w:rsid w:val="002B2EA2"/>
    <w:rPr>
      <w:rFonts w:ascii="Times New Roman" w:eastAsia="Times New Roman" w:hAnsi="Times New Roman" w:cs="Times New Roman"/>
      <w:sz w:val="22"/>
    </w:rPr>
  </w:style>
  <w:style w:type="character" w:customStyle="1" w:styleId="DefinitionsChar">
    <w:name w:val="Definitions Char"/>
    <w:basedOn w:val="Heading4Char"/>
    <w:link w:val="Definitions"/>
    <w:rsid w:val="002B2EA2"/>
    <w:rPr>
      <w:rFonts w:ascii="Times New Roman" w:eastAsia="Times New Roman" w:hAnsi="Times New Roman" w:cs="Times New Roman"/>
      <w:sz w:val="22"/>
      <w:szCs w:val="22"/>
    </w:rPr>
  </w:style>
  <w:style w:type="paragraph" w:styleId="NoSpacing">
    <w:name w:val="No Spacing"/>
    <w:link w:val="NoSpacingChar"/>
    <w:uiPriority w:val="1"/>
    <w:qFormat/>
    <w:rsid w:val="00287C35"/>
    <w:pPr>
      <w:widowControl w:val="0"/>
    </w:pPr>
    <w:rPr>
      <w:rFonts w:asciiTheme="minorHAnsi" w:eastAsiaTheme="minorHAnsi" w:hAnsiTheme="minorHAnsi" w:cstheme="minorBidi"/>
      <w:sz w:val="22"/>
      <w:szCs w:val="22"/>
    </w:rPr>
  </w:style>
  <w:style w:type="character" w:customStyle="1" w:styleId="NoSpacingChar">
    <w:name w:val="No Spacing Char"/>
    <w:link w:val="NoSpacing"/>
    <w:uiPriority w:val="1"/>
    <w:locked/>
    <w:rsid w:val="00287C35"/>
    <w:rPr>
      <w:rFonts w:asciiTheme="minorHAnsi" w:eastAsiaTheme="minorHAnsi" w:hAnsiTheme="minorHAnsi" w:cstheme="minorBidi"/>
      <w:sz w:val="22"/>
      <w:szCs w:val="22"/>
    </w:rPr>
  </w:style>
  <w:style w:type="paragraph" w:styleId="NormalIndent">
    <w:name w:val="Normal Indent"/>
    <w:basedOn w:val="Normal"/>
    <w:link w:val="NormalIndentChar"/>
    <w:unhideWhenUsed/>
    <w:rsid w:val="00244746"/>
    <w:pPr>
      <w:widowControl w:val="0"/>
      <w:ind w:left="720"/>
    </w:pPr>
    <w:rPr>
      <w:rFonts w:asciiTheme="minorHAnsi" w:eastAsia="Calibri" w:hAnsiTheme="minorHAnsi" w:cstheme="minorHAnsi"/>
      <w:sz w:val="24"/>
      <w:szCs w:val="24"/>
    </w:rPr>
  </w:style>
  <w:style w:type="paragraph" w:customStyle="1" w:styleId="Heading2para">
    <w:name w:val="Heading 2 para"/>
    <w:rsid w:val="00244746"/>
    <w:pPr>
      <w:ind w:left="1080"/>
    </w:pPr>
    <w:rPr>
      <w:rFonts w:ascii="Times New Roman" w:eastAsia="Times New Roman" w:hAnsi="Times New Roman" w:cs="Times New Roman"/>
      <w:noProof/>
      <w:sz w:val="22"/>
    </w:rPr>
  </w:style>
  <w:style w:type="paragraph" w:customStyle="1" w:styleId="Heading3para">
    <w:name w:val="Heading 3 para"/>
    <w:rsid w:val="00244746"/>
    <w:pPr>
      <w:ind w:left="1080"/>
    </w:pPr>
    <w:rPr>
      <w:rFonts w:ascii="Times New Roman" w:eastAsia="Times New Roman" w:hAnsi="Times New Roman" w:cs="Times New Roman"/>
      <w:noProof/>
      <w:sz w:val="22"/>
    </w:rPr>
  </w:style>
  <w:style w:type="paragraph" w:customStyle="1" w:styleId="SectionHdg">
    <w:name w:val="Section Hdg"/>
    <w:basedOn w:val="Normal"/>
    <w:rsid w:val="00244746"/>
    <w:pPr>
      <w:keepNext/>
      <w:spacing w:before="240"/>
    </w:pPr>
    <w:rPr>
      <w:rFonts w:ascii="Times New Roman" w:hAnsi="Times New Roman"/>
      <w:b/>
      <w:sz w:val="28"/>
    </w:rPr>
  </w:style>
  <w:style w:type="paragraph" w:customStyle="1" w:styleId="Heading4para">
    <w:name w:val="Heading 4 para"/>
    <w:basedOn w:val="Heading3para"/>
    <w:rsid w:val="00244746"/>
    <w:pPr>
      <w:ind w:left="2244"/>
    </w:pPr>
  </w:style>
  <w:style w:type="character" w:customStyle="1" w:styleId="PersonalComposeStyle">
    <w:name w:val="Personal Compose Style"/>
    <w:basedOn w:val="DefaultParagraphFont"/>
    <w:rsid w:val="00244746"/>
    <w:rPr>
      <w:rFonts w:ascii="Arial" w:hAnsi="Arial" w:cs="Arial"/>
      <w:color w:val="auto"/>
      <w:sz w:val="20"/>
    </w:rPr>
  </w:style>
  <w:style w:type="character" w:customStyle="1" w:styleId="PersonalReplyStyle">
    <w:name w:val="Personal Reply Style"/>
    <w:basedOn w:val="DefaultParagraphFont"/>
    <w:rsid w:val="00244746"/>
    <w:rPr>
      <w:rFonts w:ascii="Arial" w:hAnsi="Arial" w:cs="Arial"/>
      <w:color w:val="auto"/>
      <w:sz w:val="20"/>
    </w:rPr>
  </w:style>
  <w:style w:type="paragraph" w:customStyle="1" w:styleId="Normal-Left">
    <w:name w:val="Normal-Left"/>
    <w:basedOn w:val="Normal"/>
    <w:rsid w:val="00244746"/>
    <w:pPr>
      <w:spacing w:after="120"/>
    </w:pPr>
    <w:rPr>
      <w:rFonts w:ascii="Times New Roman" w:hAnsi="Times New Roman"/>
      <w:sz w:val="20"/>
    </w:rPr>
  </w:style>
  <w:style w:type="paragraph" w:customStyle="1" w:styleId="Recitals">
    <w:name w:val="Recitals"/>
    <w:basedOn w:val="Normal-Left"/>
    <w:rsid w:val="00244746"/>
    <w:pPr>
      <w:spacing w:before="80"/>
    </w:pPr>
  </w:style>
  <w:style w:type="paragraph" w:styleId="ListBullet5">
    <w:name w:val="List Bullet 5"/>
    <w:basedOn w:val="Normal"/>
    <w:autoRedefine/>
    <w:rsid w:val="00244746"/>
    <w:pPr>
      <w:numPr>
        <w:numId w:val="90"/>
      </w:numPr>
    </w:pPr>
    <w:rPr>
      <w:rFonts w:ascii="Calibri" w:hAnsi="Calibri"/>
      <w:sz w:val="20"/>
    </w:rPr>
  </w:style>
  <w:style w:type="paragraph" w:customStyle="1" w:styleId="Explanation">
    <w:name w:val="Explanation"/>
    <w:basedOn w:val="Normal-Left"/>
    <w:rsid w:val="00244746"/>
    <w:pPr>
      <w:pBdr>
        <w:top w:val="single" w:sz="4" w:space="0" w:color="auto"/>
        <w:left w:val="single" w:sz="4" w:space="4" w:color="auto"/>
        <w:bottom w:val="single" w:sz="4" w:space="1" w:color="auto"/>
        <w:right w:val="single" w:sz="4" w:space="1" w:color="auto"/>
      </w:pBdr>
      <w:shd w:val="pct20" w:color="auto" w:fill="FFFFFF"/>
      <w:tabs>
        <w:tab w:val="left" w:pos="9360"/>
      </w:tabs>
    </w:pPr>
    <w:rPr>
      <w:b/>
      <w:color w:val="008080"/>
    </w:rPr>
  </w:style>
  <w:style w:type="paragraph" w:customStyle="1" w:styleId="Instructions">
    <w:name w:val="Instructions"/>
    <w:basedOn w:val="Heading1para"/>
    <w:rsid w:val="00244746"/>
    <w:rPr>
      <w:rFonts w:eastAsia="Times New Roman"/>
      <w:i/>
      <w:color w:val="FF0000"/>
      <w:szCs w:val="20"/>
    </w:rPr>
  </w:style>
  <w:style w:type="paragraph" w:styleId="BlockText">
    <w:name w:val="Block Text"/>
    <w:basedOn w:val="Normal"/>
    <w:rsid w:val="00244746"/>
    <w:pPr>
      <w:ind w:left="1080" w:right="1350"/>
    </w:pPr>
    <w:rPr>
      <w:rFonts w:ascii="Calibri" w:hAnsi="Calibri"/>
      <w:i/>
      <w:color w:val="FF0000"/>
      <w:sz w:val="20"/>
    </w:rPr>
  </w:style>
  <w:style w:type="paragraph" w:styleId="BodyTextFirstIndent">
    <w:name w:val="Body Text First Indent"/>
    <w:basedOn w:val="BodyText"/>
    <w:link w:val="BodyTextFirstIndentChar"/>
    <w:rsid w:val="00244746"/>
    <w:pPr>
      <w:autoSpaceDE/>
      <w:autoSpaceDN/>
      <w:spacing w:after="120"/>
      <w:ind w:firstLine="210"/>
    </w:pPr>
    <w:rPr>
      <w:rFonts w:ascii="Calibri" w:hAnsi="Calibri"/>
      <w:sz w:val="20"/>
      <w:szCs w:val="20"/>
    </w:rPr>
  </w:style>
  <w:style w:type="character" w:customStyle="1" w:styleId="BodyTextFirstIndentChar">
    <w:name w:val="Body Text First Indent Char"/>
    <w:basedOn w:val="BodyTextChar"/>
    <w:link w:val="BodyTextFirstIndent"/>
    <w:rsid w:val="00244746"/>
    <w:rPr>
      <w:rFonts w:ascii="Calibri" w:eastAsia="Times New Roman" w:hAnsi="Calibri" w:cs="Times New Roman"/>
      <w:sz w:val="24"/>
      <w:szCs w:val="24"/>
    </w:rPr>
  </w:style>
  <w:style w:type="paragraph" w:styleId="BodyTextFirstIndent2">
    <w:name w:val="Body Text First Indent 2"/>
    <w:basedOn w:val="BodyTextIndent"/>
    <w:link w:val="BodyTextFirstIndent2Char"/>
    <w:rsid w:val="00244746"/>
    <w:pPr>
      <w:autoSpaceDE/>
      <w:autoSpaceDN/>
      <w:spacing w:after="120"/>
      <w:ind w:firstLine="210"/>
    </w:pPr>
    <w:rPr>
      <w:rFonts w:ascii="Calibri" w:hAnsi="Calibri"/>
      <w:sz w:val="20"/>
      <w:szCs w:val="20"/>
      <w:u w:val="none"/>
    </w:rPr>
  </w:style>
  <w:style w:type="character" w:customStyle="1" w:styleId="BodyTextFirstIndent2Char">
    <w:name w:val="Body Text First Indent 2 Char"/>
    <w:basedOn w:val="BodyTextIndentChar"/>
    <w:link w:val="BodyTextFirstIndent2"/>
    <w:rsid w:val="00244746"/>
    <w:rPr>
      <w:rFonts w:ascii="Calibri" w:eastAsia="Times New Roman" w:hAnsi="Calibri" w:cs="Times New Roman"/>
      <w:sz w:val="24"/>
      <w:szCs w:val="24"/>
      <w:u w:val="single"/>
    </w:rPr>
  </w:style>
  <w:style w:type="paragraph" w:styleId="Caption">
    <w:name w:val="caption"/>
    <w:basedOn w:val="Normal"/>
    <w:next w:val="Normal"/>
    <w:qFormat/>
    <w:rsid w:val="00244746"/>
    <w:pPr>
      <w:spacing w:after="120"/>
    </w:pPr>
    <w:rPr>
      <w:rFonts w:ascii="Calibri" w:hAnsi="Calibri"/>
      <w:b/>
      <w:bCs/>
      <w:sz w:val="20"/>
    </w:rPr>
  </w:style>
  <w:style w:type="paragraph" w:styleId="Closing">
    <w:name w:val="Closing"/>
    <w:basedOn w:val="Normal"/>
    <w:link w:val="ClosingChar"/>
    <w:rsid w:val="00244746"/>
    <w:pPr>
      <w:ind w:left="4320"/>
    </w:pPr>
    <w:rPr>
      <w:rFonts w:ascii="Calibri" w:hAnsi="Calibri"/>
      <w:sz w:val="20"/>
    </w:rPr>
  </w:style>
  <w:style w:type="character" w:customStyle="1" w:styleId="ClosingChar">
    <w:name w:val="Closing Char"/>
    <w:basedOn w:val="DefaultParagraphFont"/>
    <w:link w:val="Closing"/>
    <w:rsid w:val="00244746"/>
    <w:rPr>
      <w:rFonts w:ascii="Calibri" w:eastAsia="Times New Roman" w:hAnsi="Calibri" w:cs="Times New Roman"/>
    </w:rPr>
  </w:style>
  <w:style w:type="paragraph" w:styleId="Date">
    <w:name w:val="Date"/>
    <w:basedOn w:val="Normal"/>
    <w:next w:val="Normal"/>
    <w:link w:val="DateChar"/>
    <w:rsid w:val="00244746"/>
    <w:rPr>
      <w:rFonts w:ascii="Calibri" w:hAnsi="Calibri"/>
      <w:sz w:val="20"/>
    </w:rPr>
  </w:style>
  <w:style w:type="character" w:customStyle="1" w:styleId="DateChar">
    <w:name w:val="Date Char"/>
    <w:basedOn w:val="DefaultParagraphFont"/>
    <w:link w:val="Date"/>
    <w:rsid w:val="00244746"/>
    <w:rPr>
      <w:rFonts w:ascii="Calibri" w:eastAsia="Times New Roman" w:hAnsi="Calibri" w:cs="Times New Roman"/>
    </w:rPr>
  </w:style>
  <w:style w:type="paragraph" w:styleId="E-mailSignature">
    <w:name w:val="E-mail Signature"/>
    <w:basedOn w:val="Normal"/>
    <w:link w:val="E-mailSignatureChar"/>
    <w:rsid w:val="00244746"/>
    <w:rPr>
      <w:rFonts w:ascii="Calibri" w:hAnsi="Calibri"/>
      <w:sz w:val="20"/>
    </w:rPr>
  </w:style>
  <w:style w:type="character" w:customStyle="1" w:styleId="E-mailSignatureChar">
    <w:name w:val="E-mail Signature Char"/>
    <w:basedOn w:val="DefaultParagraphFont"/>
    <w:link w:val="E-mailSignature"/>
    <w:rsid w:val="00244746"/>
    <w:rPr>
      <w:rFonts w:ascii="Calibri" w:eastAsia="Times New Roman" w:hAnsi="Calibri" w:cs="Times New Roman"/>
    </w:rPr>
  </w:style>
  <w:style w:type="paragraph" w:styleId="EnvelopeAddress">
    <w:name w:val="envelope address"/>
    <w:basedOn w:val="Normal"/>
    <w:rsid w:val="00244746"/>
    <w:pPr>
      <w:framePr w:w="7920" w:h="1980" w:hRule="exact" w:hSpace="180" w:wrap="auto" w:hAnchor="page" w:xAlign="center" w:yAlign="bottom"/>
      <w:ind w:left="2880"/>
    </w:pPr>
    <w:rPr>
      <w:rFonts w:cs="Arial"/>
      <w:sz w:val="20"/>
    </w:rPr>
  </w:style>
  <w:style w:type="paragraph" w:styleId="EnvelopeReturn">
    <w:name w:val="envelope return"/>
    <w:basedOn w:val="Normal"/>
    <w:rsid w:val="00244746"/>
    <w:rPr>
      <w:rFonts w:cs="Arial"/>
      <w:sz w:val="20"/>
    </w:rPr>
  </w:style>
  <w:style w:type="paragraph" w:styleId="FootnoteText">
    <w:name w:val="footnote text"/>
    <w:basedOn w:val="Normal"/>
    <w:link w:val="FootnoteTextChar"/>
    <w:rsid w:val="00244746"/>
    <w:rPr>
      <w:rFonts w:ascii="Calibri" w:hAnsi="Calibri"/>
      <w:sz w:val="20"/>
    </w:rPr>
  </w:style>
  <w:style w:type="character" w:customStyle="1" w:styleId="FootnoteTextChar">
    <w:name w:val="Footnote Text Char"/>
    <w:basedOn w:val="DefaultParagraphFont"/>
    <w:link w:val="FootnoteText"/>
    <w:rsid w:val="00244746"/>
    <w:rPr>
      <w:rFonts w:ascii="Calibri" w:eastAsia="Times New Roman" w:hAnsi="Calibri" w:cs="Times New Roman"/>
    </w:rPr>
  </w:style>
  <w:style w:type="paragraph" w:styleId="HTMLAddress">
    <w:name w:val="HTML Address"/>
    <w:basedOn w:val="Normal"/>
    <w:link w:val="HTMLAddressChar"/>
    <w:rsid w:val="00244746"/>
    <w:rPr>
      <w:rFonts w:ascii="Calibri" w:hAnsi="Calibri"/>
      <w:i/>
      <w:iCs/>
      <w:sz w:val="20"/>
    </w:rPr>
  </w:style>
  <w:style w:type="character" w:customStyle="1" w:styleId="HTMLAddressChar">
    <w:name w:val="HTML Address Char"/>
    <w:basedOn w:val="DefaultParagraphFont"/>
    <w:link w:val="HTMLAddress"/>
    <w:rsid w:val="00244746"/>
    <w:rPr>
      <w:rFonts w:ascii="Calibri" w:eastAsia="Times New Roman" w:hAnsi="Calibri" w:cs="Times New Roman"/>
      <w:i/>
      <w:iCs/>
    </w:rPr>
  </w:style>
  <w:style w:type="paragraph" w:styleId="HTMLPreformatted">
    <w:name w:val="HTML Preformatted"/>
    <w:basedOn w:val="Normal"/>
    <w:link w:val="HTMLPreformattedChar"/>
    <w:rsid w:val="00244746"/>
    <w:rPr>
      <w:rFonts w:ascii="Courier New" w:hAnsi="Courier New" w:cs="Courier New"/>
      <w:sz w:val="20"/>
    </w:rPr>
  </w:style>
  <w:style w:type="character" w:customStyle="1" w:styleId="HTMLPreformattedChar">
    <w:name w:val="HTML Preformatted Char"/>
    <w:basedOn w:val="DefaultParagraphFont"/>
    <w:link w:val="HTMLPreformatted"/>
    <w:rsid w:val="00244746"/>
    <w:rPr>
      <w:rFonts w:ascii="Courier New" w:eastAsia="Times New Roman" w:hAnsi="Courier New" w:cs="Courier New"/>
    </w:rPr>
  </w:style>
  <w:style w:type="paragraph" w:styleId="Index2">
    <w:name w:val="index 2"/>
    <w:basedOn w:val="Normal"/>
    <w:next w:val="Normal"/>
    <w:autoRedefine/>
    <w:rsid w:val="00244746"/>
    <w:pPr>
      <w:ind w:left="440" w:hanging="220"/>
    </w:pPr>
    <w:rPr>
      <w:rFonts w:ascii="Calibri" w:hAnsi="Calibri"/>
      <w:sz w:val="20"/>
    </w:rPr>
  </w:style>
  <w:style w:type="paragraph" w:styleId="Index3">
    <w:name w:val="index 3"/>
    <w:basedOn w:val="Normal"/>
    <w:next w:val="Normal"/>
    <w:autoRedefine/>
    <w:rsid w:val="00244746"/>
    <w:pPr>
      <w:ind w:left="660" w:hanging="220"/>
    </w:pPr>
    <w:rPr>
      <w:rFonts w:ascii="Calibri" w:hAnsi="Calibri"/>
      <w:sz w:val="20"/>
    </w:rPr>
  </w:style>
  <w:style w:type="paragraph" w:styleId="Index4">
    <w:name w:val="index 4"/>
    <w:basedOn w:val="Normal"/>
    <w:next w:val="Normal"/>
    <w:autoRedefine/>
    <w:rsid w:val="00244746"/>
    <w:pPr>
      <w:ind w:left="880" w:hanging="220"/>
    </w:pPr>
    <w:rPr>
      <w:rFonts w:ascii="Calibri" w:hAnsi="Calibri"/>
      <w:sz w:val="20"/>
    </w:rPr>
  </w:style>
  <w:style w:type="paragraph" w:styleId="Index5">
    <w:name w:val="index 5"/>
    <w:basedOn w:val="Normal"/>
    <w:next w:val="Normal"/>
    <w:autoRedefine/>
    <w:rsid w:val="00244746"/>
    <w:pPr>
      <w:ind w:left="1100" w:hanging="220"/>
    </w:pPr>
    <w:rPr>
      <w:rFonts w:ascii="Calibri" w:hAnsi="Calibri"/>
      <w:sz w:val="20"/>
    </w:rPr>
  </w:style>
  <w:style w:type="paragraph" w:styleId="Index6">
    <w:name w:val="index 6"/>
    <w:basedOn w:val="Normal"/>
    <w:next w:val="Normal"/>
    <w:autoRedefine/>
    <w:rsid w:val="00244746"/>
    <w:pPr>
      <w:ind w:left="1320" w:hanging="220"/>
    </w:pPr>
    <w:rPr>
      <w:rFonts w:ascii="Calibri" w:hAnsi="Calibri"/>
      <w:sz w:val="20"/>
    </w:rPr>
  </w:style>
  <w:style w:type="paragraph" w:styleId="Index7">
    <w:name w:val="index 7"/>
    <w:basedOn w:val="Normal"/>
    <w:next w:val="Normal"/>
    <w:autoRedefine/>
    <w:rsid w:val="00244746"/>
    <w:pPr>
      <w:ind w:left="1540" w:hanging="220"/>
    </w:pPr>
    <w:rPr>
      <w:rFonts w:ascii="Calibri" w:hAnsi="Calibri"/>
      <w:sz w:val="20"/>
    </w:rPr>
  </w:style>
  <w:style w:type="paragraph" w:styleId="Index8">
    <w:name w:val="index 8"/>
    <w:basedOn w:val="Normal"/>
    <w:next w:val="Normal"/>
    <w:autoRedefine/>
    <w:rsid w:val="00244746"/>
    <w:pPr>
      <w:ind w:left="1760" w:hanging="220"/>
    </w:pPr>
    <w:rPr>
      <w:rFonts w:ascii="Calibri" w:hAnsi="Calibri"/>
      <w:sz w:val="20"/>
    </w:rPr>
  </w:style>
  <w:style w:type="paragraph" w:styleId="Index9">
    <w:name w:val="index 9"/>
    <w:basedOn w:val="Normal"/>
    <w:next w:val="Normal"/>
    <w:autoRedefine/>
    <w:rsid w:val="00244746"/>
    <w:pPr>
      <w:ind w:left="1980" w:hanging="220"/>
    </w:pPr>
    <w:rPr>
      <w:rFonts w:ascii="Calibri" w:hAnsi="Calibri"/>
      <w:sz w:val="20"/>
    </w:rPr>
  </w:style>
  <w:style w:type="paragraph" w:styleId="List">
    <w:name w:val="List"/>
    <w:basedOn w:val="Normal"/>
    <w:rsid w:val="00244746"/>
    <w:pPr>
      <w:ind w:hanging="360"/>
    </w:pPr>
    <w:rPr>
      <w:rFonts w:ascii="Calibri" w:hAnsi="Calibri"/>
      <w:sz w:val="20"/>
    </w:rPr>
  </w:style>
  <w:style w:type="paragraph" w:styleId="List2">
    <w:name w:val="List 2"/>
    <w:basedOn w:val="Normal"/>
    <w:rsid w:val="00244746"/>
    <w:pPr>
      <w:ind w:hanging="360"/>
    </w:pPr>
    <w:rPr>
      <w:rFonts w:ascii="Calibri" w:hAnsi="Calibri"/>
      <w:sz w:val="20"/>
    </w:rPr>
  </w:style>
  <w:style w:type="paragraph" w:styleId="List3">
    <w:name w:val="List 3"/>
    <w:basedOn w:val="Normal"/>
    <w:rsid w:val="00244746"/>
    <w:pPr>
      <w:ind w:left="1080" w:hanging="360"/>
    </w:pPr>
    <w:rPr>
      <w:rFonts w:ascii="Calibri" w:hAnsi="Calibri"/>
      <w:sz w:val="20"/>
    </w:rPr>
  </w:style>
  <w:style w:type="paragraph" w:styleId="List4">
    <w:name w:val="List 4"/>
    <w:basedOn w:val="Normal"/>
    <w:rsid w:val="00244746"/>
    <w:pPr>
      <w:ind w:left="1440" w:hanging="360"/>
    </w:pPr>
    <w:rPr>
      <w:rFonts w:ascii="Calibri" w:hAnsi="Calibri"/>
      <w:sz w:val="20"/>
    </w:rPr>
  </w:style>
  <w:style w:type="paragraph" w:styleId="List5">
    <w:name w:val="List 5"/>
    <w:basedOn w:val="Normal"/>
    <w:rsid w:val="00244746"/>
    <w:pPr>
      <w:ind w:left="1800" w:hanging="360"/>
    </w:pPr>
    <w:rPr>
      <w:rFonts w:ascii="Calibri" w:hAnsi="Calibri"/>
      <w:sz w:val="20"/>
    </w:rPr>
  </w:style>
  <w:style w:type="paragraph" w:styleId="ListBullet">
    <w:name w:val="List Bullet"/>
    <w:basedOn w:val="Normal"/>
    <w:autoRedefine/>
    <w:rsid w:val="00244746"/>
    <w:pPr>
      <w:numPr>
        <w:numId w:val="92"/>
      </w:numPr>
    </w:pPr>
    <w:rPr>
      <w:rFonts w:ascii="Calibri" w:hAnsi="Calibri"/>
      <w:sz w:val="20"/>
    </w:rPr>
  </w:style>
  <w:style w:type="paragraph" w:styleId="ListBullet2">
    <w:name w:val="List Bullet 2"/>
    <w:basedOn w:val="Normal"/>
    <w:autoRedefine/>
    <w:rsid w:val="00244746"/>
    <w:pPr>
      <w:numPr>
        <w:numId w:val="91"/>
      </w:numPr>
    </w:pPr>
    <w:rPr>
      <w:rFonts w:ascii="Calibri" w:hAnsi="Calibri"/>
      <w:sz w:val="20"/>
    </w:rPr>
  </w:style>
  <w:style w:type="paragraph" w:styleId="ListBullet3">
    <w:name w:val="List Bullet 3"/>
    <w:basedOn w:val="Normal"/>
    <w:autoRedefine/>
    <w:rsid w:val="00244746"/>
    <w:pPr>
      <w:numPr>
        <w:numId w:val="93"/>
      </w:numPr>
    </w:pPr>
    <w:rPr>
      <w:rFonts w:ascii="Calibri" w:hAnsi="Calibri"/>
      <w:sz w:val="20"/>
    </w:rPr>
  </w:style>
  <w:style w:type="paragraph" w:styleId="ListBullet4">
    <w:name w:val="List Bullet 4"/>
    <w:basedOn w:val="Normal"/>
    <w:autoRedefine/>
    <w:rsid w:val="00244746"/>
    <w:pPr>
      <w:numPr>
        <w:numId w:val="94"/>
      </w:numPr>
    </w:pPr>
    <w:rPr>
      <w:rFonts w:ascii="Calibri" w:hAnsi="Calibri"/>
      <w:sz w:val="20"/>
    </w:rPr>
  </w:style>
  <w:style w:type="paragraph" w:styleId="ListContinue">
    <w:name w:val="List Continue"/>
    <w:basedOn w:val="Normal"/>
    <w:rsid w:val="00244746"/>
    <w:pPr>
      <w:spacing w:after="120"/>
    </w:pPr>
    <w:rPr>
      <w:rFonts w:ascii="Calibri" w:hAnsi="Calibri"/>
      <w:sz w:val="20"/>
    </w:rPr>
  </w:style>
  <w:style w:type="paragraph" w:styleId="ListContinue2">
    <w:name w:val="List Continue 2"/>
    <w:basedOn w:val="Normal"/>
    <w:rsid w:val="00244746"/>
    <w:pPr>
      <w:spacing w:after="120"/>
    </w:pPr>
    <w:rPr>
      <w:rFonts w:ascii="Calibri" w:hAnsi="Calibri"/>
      <w:sz w:val="20"/>
    </w:rPr>
  </w:style>
  <w:style w:type="paragraph" w:styleId="ListContinue3">
    <w:name w:val="List Continue 3"/>
    <w:basedOn w:val="Normal"/>
    <w:rsid w:val="00244746"/>
    <w:pPr>
      <w:spacing w:after="120"/>
      <w:ind w:left="1080"/>
    </w:pPr>
    <w:rPr>
      <w:rFonts w:ascii="Calibri" w:hAnsi="Calibri"/>
      <w:sz w:val="20"/>
    </w:rPr>
  </w:style>
  <w:style w:type="paragraph" w:styleId="ListContinue4">
    <w:name w:val="List Continue 4"/>
    <w:basedOn w:val="Normal"/>
    <w:rsid w:val="00244746"/>
    <w:pPr>
      <w:spacing w:after="120"/>
      <w:ind w:left="1440"/>
    </w:pPr>
    <w:rPr>
      <w:rFonts w:ascii="Calibri" w:hAnsi="Calibri"/>
      <w:sz w:val="20"/>
    </w:rPr>
  </w:style>
  <w:style w:type="paragraph" w:styleId="ListContinue5">
    <w:name w:val="List Continue 5"/>
    <w:basedOn w:val="Normal"/>
    <w:rsid w:val="00244746"/>
    <w:pPr>
      <w:spacing w:after="120"/>
      <w:ind w:left="1800"/>
    </w:pPr>
    <w:rPr>
      <w:rFonts w:ascii="Calibri" w:hAnsi="Calibri"/>
      <w:sz w:val="20"/>
    </w:rPr>
  </w:style>
  <w:style w:type="paragraph" w:styleId="ListNumber">
    <w:name w:val="List Number"/>
    <w:basedOn w:val="Normal"/>
    <w:rsid w:val="00244746"/>
    <w:pPr>
      <w:numPr>
        <w:numId w:val="95"/>
      </w:numPr>
    </w:pPr>
    <w:rPr>
      <w:rFonts w:ascii="Calibri" w:hAnsi="Calibri"/>
      <w:sz w:val="20"/>
    </w:rPr>
  </w:style>
  <w:style w:type="paragraph" w:styleId="ListNumber2">
    <w:name w:val="List Number 2"/>
    <w:basedOn w:val="Normal"/>
    <w:rsid w:val="00244746"/>
    <w:pPr>
      <w:numPr>
        <w:numId w:val="96"/>
      </w:numPr>
    </w:pPr>
    <w:rPr>
      <w:rFonts w:ascii="Calibri" w:hAnsi="Calibri"/>
      <w:sz w:val="20"/>
    </w:rPr>
  </w:style>
  <w:style w:type="paragraph" w:styleId="ListNumber3">
    <w:name w:val="List Number 3"/>
    <w:basedOn w:val="Normal"/>
    <w:rsid w:val="00244746"/>
    <w:pPr>
      <w:numPr>
        <w:numId w:val="97"/>
      </w:numPr>
    </w:pPr>
    <w:rPr>
      <w:rFonts w:ascii="Calibri" w:hAnsi="Calibri"/>
      <w:sz w:val="20"/>
    </w:rPr>
  </w:style>
  <w:style w:type="paragraph" w:styleId="ListNumber4">
    <w:name w:val="List Number 4"/>
    <w:basedOn w:val="Normal"/>
    <w:rsid w:val="00244746"/>
    <w:pPr>
      <w:numPr>
        <w:numId w:val="98"/>
      </w:numPr>
    </w:pPr>
    <w:rPr>
      <w:rFonts w:ascii="Calibri" w:hAnsi="Calibri"/>
      <w:sz w:val="20"/>
    </w:rPr>
  </w:style>
  <w:style w:type="paragraph" w:styleId="ListNumber5">
    <w:name w:val="List Number 5"/>
    <w:basedOn w:val="Normal"/>
    <w:rsid w:val="00244746"/>
    <w:pPr>
      <w:numPr>
        <w:numId w:val="99"/>
      </w:numPr>
    </w:pPr>
    <w:rPr>
      <w:rFonts w:ascii="Calibri" w:hAnsi="Calibri"/>
      <w:sz w:val="20"/>
    </w:rPr>
  </w:style>
  <w:style w:type="paragraph" w:styleId="MacroText">
    <w:name w:val="macro"/>
    <w:link w:val="MacroTextChar"/>
    <w:rsid w:val="0024474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2"/>
    </w:rPr>
  </w:style>
  <w:style w:type="character" w:customStyle="1" w:styleId="MacroTextChar">
    <w:name w:val="Macro Text Char"/>
    <w:basedOn w:val="DefaultParagraphFont"/>
    <w:link w:val="MacroText"/>
    <w:rsid w:val="00244746"/>
    <w:rPr>
      <w:rFonts w:ascii="Courier New" w:eastAsia="Times New Roman" w:hAnsi="Courier New" w:cs="Courier New"/>
      <w:sz w:val="22"/>
    </w:rPr>
  </w:style>
  <w:style w:type="paragraph" w:styleId="MessageHeader">
    <w:name w:val="Message Header"/>
    <w:basedOn w:val="Normal"/>
    <w:link w:val="MessageHeaderChar"/>
    <w:rsid w:val="00244746"/>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0"/>
    </w:rPr>
  </w:style>
  <w:style w:type="character" w:customStyle="1" w:styleId="MessageHeaderChar">
    <w:name w:val="Message Header Char"/>
    <w:basedOn w:val="DefaultParagraphFont"/>
    <w:link w:val="MessageHeader"/>
    <w:rsid w:val="00244746"/>
    <w:rPr>
      <w:rFonts w:eastAsia="Times New Roman"/>
      <w:shd w:val="pct20" w:color="auto" w:fill="auto"/>
    </w:rPr>
  </w:style>
  <w:style w:type="character" w:customStyle="1" w:styleId="NormalIndentChar">
    <w:name w:val="Normal Indent Char"/>
    <w:basedOn w:val="DefaultParagraphFont"/>
    <w:link w:val="NormalIndent"/>
    <w:rsid w:val="00244746"/>
    <w:rPr>
      <w:rFonts w:asciiTheme="minorHAnsi" w:hAnsiTheme="minorHAnsi" w:cstheme="minorHAnsi"/>
      <w:sz w:val="24"/>
      <w:szCs w:val="24"/>
    </w:rPr>
  </w:style>
  <w:style w:type="paragraph" w:styleId="NoteHeading">
    <w:name w:val="Note Heading"/>
    <w:basedOn w:val="Normal"/>
    <w:next w:val="Normal"/>
    <w:link w:val="NoteHeadingChar"/>
    <w:rsid w:val="00244746"/>
    <w:rPr>
      <w:rFonts w:ascii="Calibri" w:hAnsi="Calibri"/>
      <w:sz w:val="20"/>
    </w:rPr>
  </w:style>
  <w:style w:type="character" w:customStyle="1" w:styleId="NoteHeadingChar">
    <w:name w:val="Note Heading Char"/>
    <w:basedOn w:val="DefaultParagraphFont"/>
    <w:link w:val="NoteHeading"/>
    <w:rsid w:val="00244746"/>
    <w:rPr>
      <w:rFonts w:ascii="Calibri" w:eastAsia="Times New Roman" w:hAnsi="Calibri" w:cs="Times New Roman"/>
    </w:rPr>
  </w:style>
  <w:style w:type="paragraph" w:styleId="Salutation">
    <w:name w:val="Salutation"/>
    <w:basedOn w:val="Normal"/>
    <w:next w:val="Normal"/>
    <w:link w:val="SalutationChar"/>
    <w:rsid w:val="00244746"/>
    <w:rPr>
      <w:rFonts w:ascii="Calibri" w:hAnsi="Calibri"/>
      <w:sz w:val="20"/>
    </w:rPr>
  </w:style>
  <w:style w:type="character" w:customStyle="1" w:styleId="SalutationChar">
    <w:name w:val="Salutation Char"/>
    <w:basedOn w:val="DefaultParagraphFont"/>
    <w:link w:val="Salutation"/>
    <w:rsid w:val="00244746"/>
    <w:rPr>
      <w:rFonts w:ascii="Calibri" w:eastAsia="Times New Roman" w:hAnsi="Calibri" w:cs="Times New Roman"/>
    </w:rPr>
  </w:style>
  <w:style w:type="paragraph" w:styleId="Signature">
    <w:name w:val="Signature"/>
    <w:basedOn w:val="Normal"/>
    <w:link w:val="SignatureChar"/>
    <w:rsid w:val="00244746"/>
    <w:pPr>
      <w:ind w:left="4320"/>
    </w:pPr>
    <w:rPr>
      <w:rFonts w:ascii="Calibri" w:hAnsi="Calibri"/>
      <w:sz w:val="20"/>
    </w:rPr>
  </w:style>
  <w:style w:type="character" w:customStyle="1" w:styleId="SignatureChar">
    <w:name w:val="Signature Char"/>
    <w:basedOn w:val="DefaultParagraphFont"/>
    <w:link w:val="Signature"/>
    <w:rsid w:val="00244746"/>
    <w:rPr>
      <w:rFonts w:ascii="Calibri" w:eastAsia="Times New Roman" w:hAnsi="Calibri" w:cs="Times New Roman"/>
    </w:rPr>
  </w:style>
  <w:style w:type="paragraph" w:styleId="Subtitle">
    <w:name w:val="Subtitle"/>
    <w:basedOn w:val="Normal"/>
    <w:link w:val="SubtitleChar"/>
    <w:uiPriority w:val="11"/>
    <w:qFormat/>
    <w:rsid w:val="00244746"/>
    <w:pPr>
      <w:spacing w:after="60"/>
      <w:jc w:val="center"/>
      <w:outlineLvl w:val="1"/>
    </w:pPr>
    <w:rPr>
      <w:rFonts w:cs="Arial"/>
      <w:sz w:val="20"/>
    </w:rPr>
  </w:style>
  <w:style w:type="character" w:customStyle="1" w:styleId="SubtitleChar">
    <w:name w:val="Subtitle Char"/>
    <w:basedOn w:val="DefaultParagraphFont"/>
    <w:link w:val="Subtitle"/>
    <w:uiPriority w:val="11"/>
    <w:rsid w:val="00244746"/>
    <w:rPr>
      <w:rFonts w:eastAsia="Times New Roman"/>
    </w:rPr>
  </w:style>
  <w:style w:type="paragraph" w:styleId="TableofAuthorities">
    <w:name w:val="table of authorities"/>
    <w:basedOn w:val="Normal"/>
    <w:next w:val="Normal"/>
    <w:rsid w:val="00244746"/>
    <w:pPr>
      <w:ind w:left="220" w:hanging="220"/>
    </w:pPr>
    <w:rPr>
      <w:rFonts w:ascii="Calibri" w:hAnsi="Calibri"/>
      <w:sz w:val="20"/>
    </w:rPr>
  </w:style>
  <w:style w:type="paragraph" w:styleId="TableofFigures">
    <w:name w:val="table of figures"/>
    <w:basedOn w:val="Normal"/>
    <w:next w:val="Normal"/>
    <w:rsid w:val="00244746"/>
    <w:pPr>
      <w:ind w:left="440" w:hanging="440"/>
    </w:pPr>
    <w:rPr>
      <w:rFonts w:ascii="Calibri" w:hAnsi="Calibri"/>
      <w:sz w:val="20"/>
    </w:rPr>
  </w:style>
  <w:style w:type="character" w:styleId="FootnoteReference">
    <w:name w:val="footnote reference"/>
    <w:basedOn w:val="DefaultParagraphFont"/>
    <w:rsid w:val="00244746"/>
    <w:rPr>
      <w:sz w:val="20"/>
      <w:szCs w:val="20"/>
      <w:vertAlign w:val="superscript"/>
    </w:rPr>
  </w:style>
  <w:style w:type="paragraph" w:customStyle="1" w:styleId="WW-CommentText">
    <w:name w:val="WW-Comment Text"/>
    <w:basedOn w:val="Normal"/>
    <w:rsid w:val="00244746"/>
    <w:pPr>
      <w:suppressAutoHyphens/>
    </w:pPr>
    <w:rPr>
      <w:rFonts w:ascii="Calibri" w:hAnsi="Calibri"/>
      <w:sz w:val="20"/>
    </w:rPr>
  </w:style>
  <w:style w:type="paragraph" w:customStyle="1" w:styleId="WW-BodyTextIndent2">
    <w:name w:val="WW-Body Text Indent 2"/>
    <w:basedOn w:val="Normal"/>
    <w:rsid w:val="00244746"/>
    <w:pPr>
      <w:suppressAutoHyphens/>
      <w:spacing w:after="80"/>
      <w:ind w:hanging="450"/>
      <w:jc w:val="both"/>
    </w:pPr>
    <w:rPr>
      <w:rFonts w:ascii="Calibri" w:hAnsi="Calibri"/>
      <w:spacing w:val="-2"/>
      <w:sz w:val="20"/>
    </w:rPr>
  </w:style>
  <w:style w:type="character" w:customStyle="1" w:styleId="zzmpTrailerItem">
    <w:name w:val="zzmpTrailerItem"/>
    <w:basedOn w:val="DefaultParagraphFont"/>
    <w:rsid w:val="00244746"/>
    <w:rPr>
      <w:rFonts w:ascii="Times New Roman" w:hAnsi="Times New Roman" w:cs="Times New Roman"/>
      <w:b w:val="0"/>
      <w:i w:val="0"/>
      <w:caps w:val="0"/>
      <w:smallCaps w:val="0"/>
      <w:dstrike w:val="0"/>
      <w:vanish w:val="0"/>
      <w:spacing w:val="0"/>
      <w:position w:val="0"/>
      <w:sz w:val="16"/>
      <w:u w:val="none"/>
      <w:effect w:val="none"/>
      <w:vertAlign w:val="baseline"/>
    </w:rPr>
  </w:style>
  <w:style w:type="paragraph" w:customStyle="1" w:styleId="StyleBodyTextIndentLeft081Firstline0">
    <w:name w:val="Style Body Text Indent + Left:  0.81&quot; First line:  0&quot;"/>
    <w:basedOn w:val="BodyTextIndent"/>
    <w:rsid w:val="00244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after="120"/>
      <w:ind w:left="1170"/>
    </w:pPr>
    <w:rPr>
      <w:rFonts w:ascii="Calibri" w:hAnsi="Calibri"/>
      <w:sz w:val="20"/>
      <w:szCs w:val="20"/>
      <w:u w:val="none"/>
    </w:rPr>
  </w:style>
  <w:style w:type="paragraph" w:customStyle="1" w:styleId="StyleBodyTextIndentLeft081Firstline01">
    <w:name w:val="Style Body Text Indent + Left:  0.81&quot; First line:  0&quot;1"/>
    <w:basedOn w:val="BodyTextIndent"/>
    <w:rsid w:val="00244746"/>
    <w:pPr>
      <w:autoSpaceDE/>
      <w:autoSpaceDN/>
      <w:spacing w:after="120"/>
      <w:ind w:left="1170"/>
    </w:pPr>
    <w:rPr>
      <w:rFonts w:ascii="Calibri" w:hAnsi="Calibri"/>
      <w:sz w:val="20"/>
      <w:szCs w:val="20"/>
      <w:u w:val="none"/>
    </w:rPr>
  </w:style>
  <w:style w:type="paragraph" w:customStyle="1" w:styleId="BodyTextIndentLeft081Firstline02">
    <w:name w:val="Body Text Indent + Left:  0.81&quot; First line:  0&quot;2"/>
    <w:basedOn w:val="BodyTextIndent"/>
    <w:rsid w:val="00244746"/>
    <w:pPr>
      <w:autoSpaceDE/>
      <w:autoSpaceDN/>
      <w:spacing w:after="120"/>
      <w:ind w:left="1170"/>
    </w:pPr>
    <w:rPr>
      <w:rFonts w:ascii="Calibri" w:hAnsi="Calibri"/>
      <w:sz w:val="20"/>
      <w:szCs w:val="20"/>
      <w:u w:val="none"/>
    </w:rPr>
  </w:style>
  <w:style w:type="character" w:customStyle="1" w:styleId="DWTNormChar">
    <w:name w:val="DWTNorm Char"/>
    <w:basedOn w:val="DefaultParagraphFont"/>
    <w:link w:val="DWTNorm"/>
    <w:rsid w:val="00244746"/>
    <w:rPr>
      <w:rFonts w:ascii="Times New Roman" w:eastAsia="Times New Roman" w:hAnsi="Times New Roman" w:cs="Times New Roman"/>
      <w:sz w:val="22"/>
    </w:rPr>
  </w:style>
  <w:style w:type="paragraph" w:customStyle="1" w:styleId="OutHead1">
    <w:name w:val="OutHead1"/>
    <w:basedOn w:val="Normal"/>
    <w:next w:val="DWTNorm"/>
    <w:rsid w:val="00244746"/>
    <w:pPr>
      <w:keepNext/>
      <w:numPr>
        <w:numId w:val="100"/>
      </w:numPr>
      <w:spacing w:after="240"/>
      <w:outlineLvl w:val="0"/>
    </w:pPr>
    <w:rPr>
      <w:rFonts w:ascii="Calibri" w:hAnsi="Calibri"/>
      <w:b/>
      <w:color w:val="000000"/>
      <w:sz w:val="20"/>
    </w:rPr>
  </w:style>
  <w:style w:type="paragraph" w:customStyle="1" w:styleId="OutHead2">
    <w:name w:val="OutHead2"/>
    <w:basedOn w:val="Normal"/>
    <w:next w:val="DWTNorm"/>
    <w:rsid w:val="00244746"/>
    <w:pPr>
      <w:numPr>
        <w:ilvl w:val="1"/>
        <w:numId w:val="100"/>
      </w:numPr>
      <w:spacing w:after="240"/>
      <w:outlineLvl w:val="1"/>
    </w:pPr>
    <w:rPr>
      <w:rFonts w:ascii="Calibri" w:hAnsi="Calibri"/>
      <w:b/>
      <w:color w:val="000000"/>
      <w:sz w:val="20"/>
    </w:rPr>
  </w:style>
  <w:style w:type="paragraph" w:customStyle="1" w:styleId="OutHead3">
    <w:name w:val="OutHead3"/>
    <w:basedOn w:val="Normal"/>
    <w:next w:val="DWTNorm"/>
    <w:rsid w:val="00244746"/>
    <w:pPr>
      <w:numPr>
        <w:ilvl w:val="2"/>
        <w:numId w:val="100"/>
      </w:numPr>
      <w:spacing w:after="240"/>
      <w:outlineLvl w:val="2"/>
    </w:pPr>
    <w:rPr>
      <w:rFonts w:ascii="Calibri" w:hAnsi="Calibri"/>
      <w:color w:val="000000"/>
      <w:sz w:val="20"/>
    </w:rPr>
  </w:style>
  <w:style w:type="paragraph" w:customStyle="1" w:styleId="OutHead4">
    <w:name w:val="OutHead4"/>
    <w:basedOn w:val="Normal"/>
    <w:next w:val="DWTNorm"/>
    <w:rsid w:val="00244746"/>
    <w:pPr>
      <w:numPr>
        <w:ilvl w:val="3"/>
        <w:numId w:val="100"/>
      </w:numPr>
      <w:spacing w:after="240"/>
      <w:outlineLvl w:val="3"/>
    </w:pPr>
    <w:rPr>
      <w:rFonts w:ascii="Calibri" w:hAnsi="Calibri"/>
      <w:color w:val="000000"/>
      <w:sz w:val="20"/>
    </w:rPr>
  </w:style>
  <w:style w:type="paragraph" w:customStyle="1" w:styleId="OutHead5">
    <w:name w:val="OutHead5"/>
    <w:basedOn w:val="Normal"/>
    <w:next w:val="DWTNorm"/>
    <w:rsid w:val="00244746"/>
    <w:pPr>
      <w:numPr>
        <w:ilvl w:val="4"/>
        <w:numId w:val="100"/>
      </w:numPr>
      <w:spacing w:after="240"/>
      <w:outlineLvl w:val="4"/>
    </w:pPr>
    <w:rPr>
      <w:rFonts w:ascii="Calibri" w:hAnsi="Calibri"/>
      <w:b/>
      <w:color w:val="000000"/>
      <w:sz w:val="20"/>
    </w:rPr>
  </w:style>
  <w:style w:type="paragraph" w:customStyle="1" w:styleId="OutHead6">
    <w:name w:val="OutHead6"/>
    <w:basedOn w:val="Normal"/>
    <w:next w:val="DWTNorm"/>
    <w:rsid w:val="00244746"/>
    <w:pPr>
      <w:numPr>
        <w:ilvl w:val="5"/>
        <w:numId w:val="100"/>
      </w:numPr>
      <w:spacing w:after="240"/>
      <w:outlineLvl w:val="5"/>
    </w:pPr>
    <w:rPr>
      <w:rFonts w:ascii="Calibri" w:hAnsi="Calibri"/>
      <w:b/>
      <w:color w:val="000000"/>
      <w:sz w:val="20"/>
    </w:rPr>
  </w:style>
  <w:style w:type="paragraph" w:customStyle="1" w:styleId="OutHead7">
    <w:name w:val="OutHead7"/>
    <w:basedOn w:val="Normal"/>
    <w:next w:val="DWTNorm"/>
    <w:rsid w:val="00244746"/>
    <w:pPr>
      <w:numPr>
        <w:ilvl w:val="6"/>
        <w:numId w:val="100"/>
      </w:numPr>
      <w:spacing w:after="240"/>
      <w:outlineLvl w:val="6"/>
    </w:pPr>
    <w:rPr>
      <w:rFonts w:ascii="Calibri" w:hAnsi="Calibri"/>
      <w:b/>
      <w:color w:val="000000"/>
      <w:sz w:val="20"/>
    </w:rPr>
  </w:style>
  <w:style w:type="paragraph" w:customStyle="1" w:styleId="OutHead8">
    <w:name w:val="OutHead8"/>
    <w:basedOn w:val="Normal"/>
    <w:next w:val="DWTNorm"/>
    <w:rsid w:val="00244746"/>
    <w:pPr>
      <w:numPr>
        <w:ilvl w:val="7"/>
        <w:numId w:val="100"/>
      </w:numPr>
      <w:spacing w:after="240"/>
      <w:outlineLvl w:val="7"/>
    </w:pPr>
    <w:rPr>
      <w:rFonts w:ascii="Calibri" w:hAnsi="Calibri"/>
      <w:b/>
      <w:color w:val="000000"/>
      <w:sz w:val="20"/>
    </w:rPr>
  </w:style>
  <w:style w:type="paragraph" w:customStyle="1" w:styleId="TableHeader">
    <w:name w:val="Table Header"/>
    <w:basedOn w:val="Normal"/>
    <w:link w:val="TableHeaderChar"/>
    <w:qFormat/>
    <w:rsid w:val="00244746"/>
    <w:rPr>
      <w:rFonts w:ascii="Calibri" w:eastAsia="Calibri" w:hAnsi="Calibri"/>
      <w:b/>
      <w:i/>
      <w:color w:val="C8E0D8"/>
      <w:sz w:val="20"/>
    </w:rPr>
  </w:style>
  <w:style w:type="character" w:customStyle="1" w:styleId="TableHeaderChar">
    <w:name w:val="Table Header Char"/>
    <w:basedOn w:val="DefaultParagraphFont"/>
    <w:link w:val="TableHeader"/>
    <w:rsid w:val="00244746"/>
    <w:rPr>
      <w:rFonts w:ascii="Calibri" w:hAnsi="Calibri" w:cs="Times New Roman"/>
      <w:b/>
      <w:i/>
      <w:color w:val="C8E0D8"/>
    </w:rPr>
  </w:style>
  <w:style w:type="paragraph" w:customStyle="1" w:styleId="TableText">
    <w:name w:val="Table Text"/>
    <w:basedOn w:val="Normal"/>
    <w:link w:val="TableTextChar"/>
    <w:qFormat/>
    <w:rsid w:val="00244746"/>
    <w:pPr>
      <w:spacing w:before="20" w:after="20"/>
    </w:pPr>
    <w:rPr>
      <w:rFonts w:ascii="Calibri" w:eastAsia="Calibri" w:hAnsi="Calibri"/>
      <w:sz w:val="18"/>
      <w:szCs w:val="18"/>
    </w:rPr>
  </w:style>
  <w:style w:type="character" w:customStyle="1" w:styleId="TableTextChar">
    <w:name w:val="Table Text Char"/>
    <w:basedOn w:val="DefaultParagraphFont"/>
    <w:link w:val="TableText"/>
    <w:rsid w:val="00244746"/>
    <w:rPr>
      <w:rFonts w:ascii="Calibri" w:hAnsi="Calibri" w:cs="Times New Roman"/>
      <w:sz w:val="18"/>
      <w:szCs w:val="18"/>
    </w:rPr>
  </w:style>
  <w:style w:type="paragraph" w:customStyle="1" w:styleId="Requirements">
    <w:name w:val="Requirements"/>
    <w:basedOn w:val="Normal"/>
    <w:rsid w:val="00244746"/>
    <w:pPr>
      <w:numPr>
        <w:numId w:val="101"/>
      </w:numPr>
    </w:pPr>
    <w:rPr>
      <w:rFonts w:ascii="Times New Roman" w:hAnsi="Times New Roman"/>
      <w:sz w:val="20"/>
    </w:rPr>
  </w:style>
  <w:style w:type="paragraph" w:customStyle="1" w:styleId="agree4">
    <w:name w:val="agree4"/>
    <w:basedOn w:val="Normal"/>
    <w:rsid w:val="00244746"/>
    <w:pPr>
      <w:numPr>
        <w:numId w:val="102"/>
      </w:numPr>
      <w:tabs>
        <w:tab w:val="left" w:pos="2880"/>
      </w:tabs>
      <w:suppressAutoHyphens/>
      <w:spacing w:after="240"/>
      <w:ind w:left="2160" w:firstLine="0"/>
    </w:pPr>
    <w:rPr>
      <w:rFonts w:ascii="Times New Roman" w:hAnsi="Times New Roman"/>
      <w:vanish/>
      <w:sz w:val="20"/>
    </w:rPr>
  </w:style>
  <w:style w:type="paragraph" w:customStyle="1" w:styleId="SignatureBlock">
    <w:name w:val="Signature Block"/>
    <w:basedOn w:val="Normal"/>
    <w:link w:val="SignatureBlockChar"/>
    <w:autoRedefine/>
    <w:qFormat/>
    <w:rsid w:val="00244746"/>
    <w:pPr>
      <w:ind w:right="-720"/>
    </w:pPr>
    <w:rPr>
      <w:rFonts w:ascii="Times New Roman" w:hAnsi="Times New Roman"/>
      <w:i/>
      <w:sz w:val="16"/>
      <w:szCs w:val="16"/>
    </w:rPr>
  </w:style>
  <w:style w:type="character" w:customStyle="1" w:styleId="SignatureBlockChar">
    <w:name w:val="Signature Block Char"/>
    <w:basedOn w:val="DefaultParagraphFont"/>
    <w:link w:val="SignatureBlock"/>
    <w:rsid w:val="00244746"/>
    <w:rPr>
      <w:rFonts w:ascii="Times New Roman" w:eastAsia="Times New Roman" w:hAnsi="Times New Roman" w:cs="Times New Roman"/>
      <w:i/>
      <w:sz w:val="16"/>
      <w:szCs w:val="16"/>
    </w:rPr>
  </w:style>
  <w:style w:type="paragraph" w:customStyle="1" w:styleId="DocFooter">
    <w:name w:val="Doc Footer"/>
    <w:basedOn w:val="Footer"/>
    <w:link w:val="DocFooterChar"/>
    <w:autoRedefine/>
    <w:qFormat/>
    <w:rsid w:val="00244746"/>
    <w:pPr>
      <w:pBdr>
        <w:top w:val="single" w:sz="4" w:space="1" w:color="auto"/>
      </w:pBdr>
      <w:tabs>
        <w:tab w:val="clear" w:pos="4320"/>
        <w:tab w:val="clear" w:pos="8640"/>
        <w:tab w:val="center" w:pos="4680"/>
        <w:tab w:val="right" w:pos="9360"/>
      </w:tabs>
    </w:pPr>
    <w:rPr>
      <w:rFonts w:ascii="Times New Roman" w:hAnsi="Times New Roman"/>
      <w:noProof/>
      <w:sz w:val="18"/>
      <w:szCs w:val="18"/>
    </w:rPr>
  </w:style>
  <w:style w:type="paragraph" w:customStyle="1" w:styleId="CenterText">
    <w:name w:val="Center Text"/>
    <w:basedOn w:val="Normal"/>
    <w:rsid w:val="00244746"/>
    <w:pPr>
      <w:jc w:val="center"/>
    </w:pPr>
    <w:rPr>
      <w:rFonts w:cs="Arial"/>
      <w:sz w:val="20"/>
    </w:rPr>
  </w:style>
  <w:style w:type="character" w:customStyle="1" w:styleId="DocFooterChar">
    <w:name w:val="Doc Footer Char"/>
    <w:basedOn w:val="FooterChar"/>
    <w:link w:val="DocFooter"/>
    <w:rsid w:val="00244746"/>
    <w:rPr>
      <w:rFonts w:ascii="Times New Roman" w:eastAsia="Times New Roman" w:hAnsi="Times New Roman" w:cs="Times New Roman"/>
      <w:noProof/>
      <w:sz w:val="18"/>
      <w:szCs w:val="18"/>
    </w:rPr>
  </w:style>
  <w:style w:type="paragraph" w:customStyle="1" w:styleId="SectionExhibitHeading">
    <w:name w:val="Section &amp; Exhibit Heading"/>
    <w:basedOn w:val="Normal"/>
    <w:next w:val="Normal"/>
    <w:rsid w:val="00244746"/>
    <w:pPr>
      <w:spacing w:after="240"/>
      <w:jc w:val="center"/>
    </w:pPr>
    <w:rPr>
      <w:b/>
      <w:sz w:val="20"/>
    </w:rPr>
  </w:style>
  <w:style w:type="character" w:styleId="Emphasis">
    <w:name w:val="Emphasis"/>
    <w:basedOn w:val="DefaultParagraphFont"/>
    <w:uiPriority w:val="20"/>
    <w:qFormat/>
    <w:rsid w:val="00244746"/>
    <w:rPr>
      <w:b/>
      <w:bCs/>
      <w:i w:val="0"/>
      <w:iCs w:val="0"/>
    </w:rPr>
  </w:style>
  <w:style w:type="character" w:customStyle="1" w:styleId="st">
    <w:name w:val="st"/>
    <w:basedOn w:val="DefaultParagraphFont"/>
    <w:rsid w:val="00244746"/>
  </w:style>
  <w:style w:type="paragraph" w:customStyle="1" w:styleId="Heading1Para0">
    <w:name w:val="Heading 1 Para"/>
    <w:basedOn w:val="Normal"/>
    <w:rsid w:val="00244746"/>
    <w:pPr>
      <w:widowControl w:val="0"/>
      <w:ind w:left="720"/>
    </w:pPr>
    <w:rPr>
      <w:rFonts w:ascii="Calibri" w:hAnsi="Calibri"/>
    </w:rPr>
  </w:style>
  <w:style w:type="numbering" w:customStyle="1" w:styleId="NoList1">
    <w:name w:val="No List1"/>
    <w:next w:val="NoList"/>
    <w:uiPriority w:val="99"/>
    <w:semiHidden/>
    <w:unhideWhenUsed/>
    <w:rsid w:val="00244746"/>
  </w:style>
  <w:style w:type="character" w:customStyle="1" w:styleId="UnresolvedMention2">
    <w:name w:val="Unresolved Mention2"/>
    <w:basedOn w:val="DefaultParagraphFont"/>
    <w:uiPriority w:val="99"/>
    <w:semiHidden/>
    <w:unhideWhenUsed/>
    <w:rsid w:val="0042714C"/>
    <w:rPr>
      <w:color w:val="605E5C"/>
      <w:shd w:val="clear" w:color="auto" w:fill="E1DFDD"/>
    </w:rPr>
  </w:style>
  <w:style w:type="character" w:customStyle="1" w:styleId="UnresolvedMention3">
    <w:name w:val="Unresolved Mention3"/>
    <w:basedOn w:val="DefaultParagraphFont"/>
    <w:uiPriority w:val="99"/>
    <w:semiHidden/>
    <w:unhideWhenUsed/>
    <w:rsid w:val="00324ECD"/>
    <w:rPr>
      <w:color w:val="605E5C"/>
      <w:shd w:val="clear" w:color="auto" w:fill="E1DFDD"/>
    </w:rPr>
  </w:style>
  <w:style w:type="character" w:styleId="UnresolvedMention">
    <w:name w:val="Unresolved Mention"/>
    <w:basedOn w:val="DefaultParagraphFont"/>
    <w:uiPriority w:val="99"/>
    <w:semiHidden/>
    <w:unhideWhenUsed/>
    <w:rsid w:val="00EF6F48"/>
    <w:rPr>
      <w:color w:val="605E5C"/>
      <w:shd w:val="clear" w:color="auto" w:fill="E1DFDD"/>
    </w:rPr>
  </w:style>
  <w:style w:type="table" w:customStyle="1" w:styleId="TableGrid3">
    <w:name w:val="Table Grid3"/>
    <w:basedOn w:val="TableNormal"/>
    <w:next w:val="TableGrid"/>
    <w:uiPriority w:val="39"/>
    <w:rsid w:val="00FD762B"/>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E443B"/>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4B97"/>
    <w:pPr>
      <w:widowControl w:val="0"/>
      <w:autoSpaceDE w:val="0"/>
      <w:autoSpaceDN w:val="0"/>
      <w:spacing w:before="44"/>
      <w:ind w:left="557"/>
    </w:pPr>
    <w:rPr>
      <w:rFonts w:eastAsia="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21840">
      <w:bodyDiv w:val="1"/>
      <w:marLeft w:val="0"/>
      <w:marRight w:val="0"/>
      <w:marTop w:val="0"/>
      <w:marBottom w:val="0"/>
      <w:divBdr>
        <w:top w:val="none" w:sz="0" w:space="0" w:color="auto"/>
        <w:left w:val="none" w:sz="0" w:space="0" w:color="auto"/>
        <w:bottom w:val="none" w:sz="0" w:space="0" w:color="auto"/>
        <w:right w:val="none" w:sz="0" w:space="0" w:color="auto"/>
      </w:divBdr>
    </w:div>
    <w:div w:id="203953719">
      <w:bodyDiv w:val="1"/>
      <w:marLeft w:val="0"/>
      <w:marRight w:val="0"/>
      <w:marTop w:val="0"/>
      <w:marBottom w:val="0"/>
      <w:divBdr>
        <w:top w:val="none" w:sz="0" w:space="0" w:color="auto"/>
        <w:left w:val="none" w:sz="0" w:space="0" w:color="auto"/>
        <w:bottom w:val="none" w:sz="0" w:space="0" w:color="auto"/>
        <w:right w:val="none" w:sz="0" w:space="0" w:color="auto"/>
      </w:divBdr>
    </w:div>
    <w:div w:id="291131266">
      <w:bodyDiv w:val="1"/>
      <w:marLeft w:val="0"/>
      <w:marRight w:val="0"/>
      <w:marTop w:val="0"/>
      <w:marBottom w:val="0"/>
      <w:divBdr>
        <w:top w:val="none" w:sz="0" w:space="0" w:color="auto"/>
        <w:left w:val="none" w:sz="0" w:space="0" w:color="auto"/>
        <w:bottom w:val="none" w:sz="0" w:space="0" w:color="auto"/>
        <w:right w:val="none" w:sz="0" w:space="0" w:color="auto"/>
      </w:divBdr>
    </w:div>
    <w:div w:id="375660611">
      <w:bodyDiv w:val="1"/>
      <w:marLeft w:val="0"/>
      <w:marRight w:val="0"/>
      <w:marTop w:val="0"/>
      <w:marBottom w:val="0"/>
      <w:divBdr>
        <w:top w:val="none" w:sz="0" w:space="0" w:color="auto"/>
        <w:left w:val="none" w:sz="0" w:space="0" w:color="auto"/>
        <w:bottom w:val="none" w:sz="0" w:space="0" w:color="auto"/>
        <w:right w:val="none" w:sz="0" w:space="0" w:color="auto"/>
      </w:divBdr>
    </w:div>
    <w:div w:id="401297014">
      <w:bodyDiv w:val="1"/>
      <w:marLeft w:val="0"/>
      <w:marRight w:val="0"/>
      <w:marTop w:val="0"/>
      <w:marBottom w:val="0"/>
      <w:divBdr>
        <w:top w:val="none" w:sz="0" w:space="0" w:color="auto"/>
        <w:left w:val="none" w:sz="0" w:space="0" w:color="auto"/>
        <w:bottom w:val="none" w:sz="0" w:space="0" w:color="auto"/>
        <w:right w:val="none" w:sz="0" w:space="0" w:color="auto"/>
      </w:divBdr>
    </w:div>
    <w:div w:id="459762596">
      <w:bodyDiv w:val="1"/>
      <w:marLeft w:val="0"/>
      <w:marRight w:val="0"/>
      <w:marTop w:val="0"/>
      <w:marBottom w:val="0"/>
      <w:divBdr>
        <w:top w:val="none" w:sz="0" w:space="0" w:color="auto"/>
        <w:left w:val="none" w:sz="0" w:space="0" w:color="auto"/>
        <w:bottom w:val="none" w:sz="0" w:space="0" w:color="auto"/>
        <w:right w:val="none" w:sz="0" w:space="0" w:color="auto"/>
      </w:divBdr>
    </w:div>
    <w:div w:id="498156415">
      <w:bodyDiv w:val="1"/>
      <w:marLeft w:val="0"/>
      <w:marRight w:val="0"/>
      <w:marTop w:val="0"/>
      <w:marBottom w:val="0"/>
      <w:divBdr>
        <w:top w:val="none" w:sz="0" w:space="0" w:color="auto"/>
        <w:left w:val="none" w:sz="0" w:space="0" w:color="auto"/>
        <w:bottom w:val="none" w:sz="0" w:space="0" w:color="auto"/>
        <w:right w:val="none" w:sz="0" w:space="0" w:color="auto"/>
      </w:divBdr>
    </w:div>
    <w:div w:id="700786349">
      <w:bodyDiv w:val="1"/>
      <w:marLeft w:val="0"/>
      <w:marRight w:val="0"/>
      <w:marTop w:val="0"/>
      <w:marBottom w:val="0"/>
      <w:divBdr>
        <w:top w:val="none" w:sz="0" w:space="0" w:color="auto"/>
        <w:left w:val="none" w:sz="0" w:space="0" w:color="auto"/>
        <w:bottom w:val="none" w:sz="0" w:space="0" w:color="auto"/>
        <w:right w:val="none" w:sz="0" w:space="0" w:color="auto"/>
      </w:divBdr>
    </w:div>
    <w:div w:id="740175502">
      <w:bodyDiv w:val="1"/>
      <w:marLeft w:val="0"/>
      <w:marRight w:val="0"/>
      <w:marTop w:val="0"/>
      <w:marBottom w:val="0"/>
      <w:divBdr>
        <w:top w:val="none" w:sz="0" w:space="0" w:color="auto"/>
        <w:left w:val="none" w:sz="0" w:space="0" w:color="auto"/>
        <w:bottom w:val="none" w:sz="0" w:space="0" w:color="auto"/>
        <w:right w:val="none" w:sz="0" w:space="0" w:color="auto"/>
      </w:divBdr>
    </w:div>
    <w:div w:id="1093820398">
      <w:bodyDiv w:val="1"/>
      <w:marLeft w:val="0"/>
      <w:marRight w:val="0"/>
      <w:marTop w:val="0"/>
      <w:marBottom w:val="0"/>
      <w:divBdr>
        <w:top w:val="none" w:sz="0" w:space="0" w:color="auto"/>
        <w:left w:val="none" w:sz="0" w:space="0" w:color="auto"/>
        <w:bottom w:val="none" w:sz="0" w:space="0" w:color="auto"/>
        <w:right w:val="none" w:sz="0" w:space="0" w:color="auto"/>
      </w:divBdr>
    </w:div>
    <w:div w:id="1130707375">
      <w:bodyDiv w:val="1"/>
      <w:marLeft w:val="0"/>
      <w:marRight w:val="0"/>
      <w:marTop w:val="0"/>
      <w:marBottom w:val="0"/>
      <w:divBdr>
        <w:top w:val="none" w:sz="0" w:space="0" w:color="auto"/>
        <w:left w:val="none" w:sz="0" w:space="0" w:color="auto"/>
        <w:bottom w:val="none" w:sz="0" w:space="0" w:color="auto"/>
        <w:right w:val="none" w:sz="0" w:space="0" w:color="auto"/>
      </w:divBdr>
    </w:div>
    <w:div w:id="1151799174">
      <w:bodyDiv w:val="1"/>
      <w:marLeft w:val="0"/>
      <w:marRight w:val="0"/>
      <w:marTop w:val="0"/>
      <w:marBottom w:val="0"/>
      <w:divBdr>
        <w:top w:val="none" w:sz="0" w:space="0" w:color="auto"/>
        <w:left w:val="none" w:sz="0" w:space="0" w:color="auto"/>
        <w:bottom w:val="none" w:sz="0" w:space="0" w:color="auto"/>
        <w:right w:val="none" w:sz="0" w:space="0" w:color="auto"/>
      </w:divBdr>
    </w:div>
    <w:div w:id="1153988433">
      <w:bodyDiv w:val="1"/>
      <w:marLeft w:val="0"/>
      <w:marRight w:val="0"/>
      <w:marTop w:val="0"/>
      <w:marBottom w:val="0"/>
      <w:divBdr>
        <w:top w:val="none" w:sz="0" w:space="0" w:color="auto"/>
        <w:left w:val="none" w:sz="0" w:space="0" w:color="auto"/>
        <w:bottom w:val="none" w:sz="0" w:space="0" w:color="auto"/>
        <w:right w:val="none" w:sz="0" w:space="0" w:color="auto"/>
      </w:divBdr>
    </w:div>
    <w:div w:id="1171523170">
      <w:bodyDiv w:val="1"/>
      <w:marLeft w:val="0"/>
      <w:marRight w:val="0"/>
      <w:marTop w:val="0"/>
      <w:marBottom w:val="0"/>
      <w:divBdr>
        <w:top w:val="none" w:sz="0" w:space="0" w:color="auto"/>
        <w:left w:val="none" w:sz="0" w:space="0" w:color="auto"/>
        <w:bottom w:val="none" w:sz="0" w:space="0" w:color="auto"/>
        <w:right w:val="none" w:sz="0" w:space="0" w:color="auto"/>
      </w:divBdr>
    </w:div>
    <w:div w:id="1283877326">
      <w:bodyDiv w:val="1"/>
      <w:marLeft w:val="0"/>
      <w:marRight w:val="0"/>
      <w:marTop w:val="0"/>
      <w:marBottom w:val="0"/>
      <w:divBdr>
        <w:top w:val="none" w:sz="0" w:space="0" w:color="auto"/>
        <w:left w:val="none" w:sz="0" w:space="0" w:color="auto"/>
        <w:bottom w:val="none" w:sz="0" w:space="0" w:color="auto"/>
        <w:right w:val="none" w:sz="0" w:space="0" w:color="auto"/>
      </w:divBdr>
    </w:div>
    <w:div w:id="1329941669">
      <w:bodyDiv w:val="1"/>
      <w:marLeft w:val="0"/>
      <w:marRight w:val="0"/>
      <w:marTop w:val="0"/>
      <w:marBottom w:val="0"/>
      <w:divBdr>
        <w:top w:val="none" w:sz="0" w:space="0" w:color="auto"/>
        <w:left w:val="none" w:sz="0" w:space="0" w:color="auto"/>
        <w:bottom w:val="none" w:sz="0" w:space="0" w:color="auto"/>
        <w:right w:val="none" w:sz="0" w:space="0" w:color="auto"/>
      </w:divBdr>
    </w:div>
    <w:div w:id="1591936489">
      <w:bodyDiv w:val="1"/>
      <w:marLeft w:val="0"/>
      <w:marRight w:val="0"/>
      <w:marTop w:val="0"/>
      <w:marBottom w:val="0"/>
      <w:divBdr>
        <w:top w:val="none" w:sz="0" w:space="0" w:color="auto"/>
        <w:left w:val="none" w:sz="0" w:space="0" w:color="auto"/>
        <w:bottom w:val="none" w:sz="0" w:space="0" w:color="auto"/>
        <w:right w:val="none" w:sz="0" w:space="0" w:color="auto"/>
      </w:divBdr>
    </w:div>
    <w:div w:id="1719234551">
      <w:bodyDiv w:val="1"/>
      <w:marLeft w:val="0"/>
      <w:marRight w:val="0"/>
      <w:marTop w:val="0"/>
      <w:marBottom w:val="0"/>
      <w:divBdr>
        <w:top w:val="none" w:sz="0" w:space="0" w:color="auto"/>
        <w:left w:val="none" w:sz="0" w:space="0" w:color="auto"/>
        <w:bottom w:val="none" w:sz="0" w:space="0" w:color="auto"/>
        <w:right w:val="none" w:sz="0" w:space="0" w:color="auto"/>
      </w:divBdr>
    </w:div>
    <w:div w:id="1720401361">
      <w:bodyDiv w:val="1"/>
      <w:marLeft w:val="0"/>
      <w:marRight w:val="0"/>
      <w:marTop w:val="0"/>
      <w:marBottom w:val="0"/>
      <w:divBdr>
        <w:top w:val="none" w:sz="0" w:space="0" w:color="auto"/>
        <w:left w:val="none" w:sz="0" w:space="0" w:color="auto"/>
        <w:bottom w:val="none" w:sz="0" w:space="0" w:color="auto"/>
        <w:right w:val="none" w:sz="0" w:space="0" w:color="auto"/>
      </w:divBdr>
    </w:div>
    <w:div w:id="1737556653">
      <w:bodyDiv w:val="1"/>
      <w:marLeft w:val="0"/>
      <w:marRight w:val="0"/>
      <w:marTop w:val="0"/>
      <w:marBottom w:val="0"/>
      <w:divBdr>
        <w:top w:val="none" w:sz="0" w:space="0" w:color="auto"/>
        <w:left w:val="none" w:sz="0" w:space="0" w:color="auto"/>
        <w:bottom w:val="none" w:sz="0" w:space="0" w:color="auto"/>
        <w:right w:val="none" w:sz="0" w:space="0" w:color="auto"/>
      </w:divBdr>
    </w:div>
    <w:div w:id="20144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contracts@wahbexchange.org" TargetMode="External"/><Relationship Id="rId21" Type="http://schemas.openxmlformats.org/officeDocument/2006/relationships/hyperlink" Target="https://meet.lync.com/wahbexchange/hamile/KKZQ1Z8B" TargetMode="External"/><Relationship Id="rId42" Type="http://schemas.openxmlformats.org/officeDocument/2006/relationships/hyperlink" Target="mailto:kelly.boston@wahbexchange.org" TargetMode="External"/><Relationship Id="rId47" Type="http://schemas.openxmlformats.org/officeDocument/2006/relationships/footer" Target="footer8.xml"/><Relationship Id="rId63" Type="http://schemas.openxmlformats.org/officeDocument/2006/relationships/hyperlink" Target="http://apps.leg.wa.gov/rcw/default.aspx?Cite=62A" TargetMode="External"/><Relationship Id="rId68" Type="http://schemas.openxmlformats.org/officeDocument/2006/relationships/header" Target="header11.xml"/><Relationship Id="rId84" Type="http://schemas.openxmlformats.org/officeDocument/2006/relationships/header" Target="header19.xml"/><Relationship Id="rId89" Type="http://schemas.openxmlformats.org/officeDocument/2006/relationships/glossaryDocument" Target="glossary/document.xml"/><Relationship Id="rId16" Type="http://schemas.openxmlformats.org/officeDocument/2006/relationships/hyperlink" Target="https://www.wahealthplanfinder.org/_content/Homepage.html?authn_try_count=0&amp;contextType=external&amp;username=string&amp;contextValue=%2Foam&amp;password=sercure_string&amp;challenge_url=https%3A%2F%2Fwww.wahealthplanfinder.org%2F_content%2FHomepage.html&amp;request_id=-1341926127604050638&amp;locale=en_US&amp;resource_url=https%253A%252F%252Fwahealthplanfinder.org%252FHBEWeb%252F" TargetMode="External"/><Relationship Id="rId11" Type="http://schemas.openxmlformats.org/officeDocument/2006/relationships/image" Target="media/image1.png"/><Relationship Id="rId32" Type="http://schemas.openxmlformats.org/officeDocument/2006/relationships/footer" Target="footer5.xml"/><Relationship Id="rId37" Type="http://schemas.openxmlformats.org/officeDocument/2006/relationships/header" Target="header5.xml"/><Relationship Id="rId53" Type="http://schemas.openxmlformats.org/officeDocument/2006/relationships/hyperlink" Target="https://www.gpo.gov/fdsys/granule/CFR-2002-title48-vol1/CFR-2002-title48-vol1-part9-subpart9-4" TargetMode="External"/><Relationship Id="rId58" Type="http://schemas.openxmlformats.org/officeDocument/2006/relationships/hyperlink" Target="http://www.ambest.com/home/default.aspx" TargetMode="External"/><Relationship Id="rId74" Type="http://schemas.openxmlformats.org/officeDocument/2006/relationships/header" Target="header14.xml"/><Relationship Id="rId79" Type="http://schemas.openxmlformats.org/officeDocument/2006/relationships/hyperlink" Target="https://www.cisecurity.org/"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www.wahbexchange.org/about-the-exchange/what-is-the-exchange/" TargetMode="External"/><Relationship Id="rId22" Type="http://schemas.openxmlformats.org/officeDocument/2006/relationships/hyperlink" Target="https://fortress.wa.gov/ga/webs/home.html" TargetMode="External"/><Relationship Id="rId27" Type="http://schemas.openxmlformats.org/officeDocument/2006/relationships/hyperlink" Target="mailto:contracts@wahbexchange.org" TargetMode="External"/><Relationship Id="rId30" Type="http://schemas.openxmlformats.org/officeDocument/2006/relationships/footer" Target="footer3.xml"/><Relationship Id="rId35" Type="http://schemas.openxmlformats.org/officeDocument/2006/relationships/header" Target="header4.xml"/><Relationship Id="rId43" Type="http://schemas.openxmlformats.org/officeDocument/2006/relationships/hyperlink" Target="mailto:leah.hole-marshall@wahbexchange.org" TargetMode="External"/><Relationship Id="rId48" Type="http://schemas.openxmlformats.org/officeDocument/2006/relationships/header" Target="header8.xml"/><Relationship Id="rId56" Type="http://schemas.openxmlformats.org/officeDocument/2006/relationships/hyperlink" Target="http://apps.leg.wa.gov/RCW/default.aspx?cite=51" TargetMode="External"/><Relationship Id="rId64" Type="http://schemas.openxmlformats.org/officeDocument/2006/relationships/hyperlink" Target="https://www.treasury.gov/about/organizational-structure/offices/Pages/Office-of-Foreign-Assets-Control.aspx" TargetMode="External"/><Relationship Id="rId69" Type="http://schemas.openxmlformats.org/officeDocument/2006/relationships/footer" Target="footer10.xml"/><Relationship Id="rId77" Type="http://schemas.openxmlformats.org/officeDocument/2006/relationships/footer" Target="footer11.xml"/><Relationship Id="rId8" Type="http://schemas.openxmlformats.org/officeDocument/2006/relationships/webSettings" Target="webSettings.xml"/><Relationship Id="rId51" Type="http://schemas.openxmlformats.org/officeDocument/2006/relationships/hyperlink" Target="mailto:contracts@wahbexchange.org" TargetMode="External"/><Relationship Id="rId72" Type="http://schemas.openxmlformats.org/officeDocument/2006/relationships/header" Target="header12.xml"/><Relationship Id="rId80" Type="http://schemas.openxmlformats.org/officeDocument/2006/relationships/hyperlink" Target="https://csrc.nist.gov/publications" TargetMode="External"/><Relationship Id="rId85"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www.wahbexchange.org/about-the-exchange/what-is-the-exchange/vendor-procurements" TargetMode="External"/><Relationship Id="rId33" Type="http://schemas.openxmlformats.org/officeDocument/2006/relationships/header" Target="header3.xml"/><Relationship Id="rId38" Type="http://schemas.openxmlformats.org/officeDocument/2006/relationships/hyperlink" Target="https://www.irs.gov/forms-pubs/about-form-w9" TargetMode="External"/><Relationship Id="rId46" Type="http://schemas.openxmlformats.org/officeDocument/2006/relationships/header" Target="header7.xml"/><Relationship Id="rId59" Type="http://schemas.openxmlformats.org/officeDocument/2006/relationships/hyperlink" Target="mailto:contracts@wahbexchange.org" TargetMode="External"/><Relationship Id="rId67" Type="http://schemas.openxmlformats.org/officeDocument/2006/relationships/header" Target="header10.xml"/><Relationship Id="rId20" Type="http://schemas.openxmlformats.org/officeDocument/2006/relationships/hyperlink" Target="mailto:contracts@wahbexchange.org" TargetMode="External"/><Relationship Id="rId41" Type="http://schemas.openxmlformats.org/officeDocument/2006/relationships/hyperlink" Target="mailto:finance@wahbexchange.org" TargetMode="External"/><Relationship Id="rId54" Type="http://schemas.openxmlformats.org/officeDocument/2006/relationships/hyperlink" Target="http://apps.leg.wa.gov/RCW/default.aspx?cite=51" TargetMode="External"/><Relationship Id="rId62" Type="http://schemas.openxmlformats.org/officeDocument/2006/relationships/hyperlink" Target="mailto:contracts@wahbexchange.org" TargetMode="External"/><Relationship Id="rId70" Type="http://schemas.openxmlformats.org/officeDocument/2006/relationships/hyperlink" Target="mailto:Carole.Holland@wahbexchange.org" TargetMode="External"/><Relationship Id="rId75" Type="http://schemas.openxmlformats.org/officeDocument/2006/relationships/header" Target="header15.xml"/><Relationship Id="rId83" Type="http://schemas.openxmlformats.org/officeDocument/2006/relationships/header" Target="header18.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aw.cornell.edu/cfr/text/45/155.215" TargetMode="External"/><Relationship Id="rId23" Type="http://schemas.openxmlformats.org/officeDocument/2006/relationships/hyperlink" Target="http://www.wahbexchange.org/about-the-exchange/what-is-the-exchange/vendor-procurements" TargetMode="External"/><Relationship Id="rId28" Type="http://schemas.openxmlformats.org/officeDocument/2006/relationships/header" Target="header1.xml"/><Relationship Id="rId36" Type="http://schemas.openxmlformats.org/officeDocument/2006/relationships/footer" Target="footer7.xml"/><Relationship Id="rId49" Type="http://schemas.openxmlformats.org/officeDocument/2006/relationships/footer" Target="footer9.xml"/><Relationship Id="rId57" Type="http://schemas.openxmlformats.org/officeDocument/2006/relationships/hyperlink" Target="http://apps.leg.wa.gov/RCW/default.aspx?cite=51" TargetMode="External"/><Relationship Id="rId10" Type="http://schemas.openxmlformats.org/officeDocument/2006/relationships/endnotes" Target="endnotes.xml"/><Relationship Id="rId31" Type="http://schemas.openxmlformats.org/officeDocument/2006/relationships/footer" Target="footer4.xml"/><Relationship Id="rId44" Type="http://schemas.openxmlformats.org/officeDocument/2006/relationships/hyperlink" Target="mailto:contracts@wahbexchange.org" TargetMode="External"/><Relationship Id="rId52" Type="http://schemas.openxmlformats.org/officeDocument/2006/relationships/hyperlink" Target="http://apps.leg.wa.gov/RCW/default.aspx?cite=42.52" TargetMode="External"/><Relationship Id="rId60" Type="http://schemas.openxmlformats.org/officeDocument/2006/relationships/hyperlink" Target="https://www.gpo.gov/fdsys/search/pagedetails.action?collectionCode=USCODE&amp;searchPath=Title+17%2FCHAPTER+1&amp;granuleId=USCODE-2011-title17-chap1-sec101&amp;packageId=USCODE-2011-title17&amp;oldPath=Title+17%2FChapter+1%2FSec.+101&amp;fromPageDetails=true&amp;collapse=true&amp;ycord=2377" TargetMode="External"/><Relationship Id="rId65" Type="http://schemas.openxmlformats.org/officeDocument/2006/relationships/hyperlink" Target="https://sanctionssearch.ofac.treas.gov/" TargetMode="External"/><Relationship Id="rId73" Type="http://schemas.openxmlformats.org/officeDocument/2006/relationships/header" Target="header13.xml"/><Relationship Id="rId78" Type="http://schemas.openxmlformats.org/officeDocument/2006/relationships/header" Target="header17.xml"/><Relationship Id="rId81" Type="http://schemas.openxmlformats.org/officeDocument/2006/relationships/hyperlink" Target="https://www.nist.gov/publications/technical-guide-information-security-testing-and-assessment" TargetMode="External"/><Relationship Id="rId86" Type="http://schemas.openxmlformats.org/officeDocument/2006/relationships/header" Target="header2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ahealthplanfinder.org/_content/Homepage.html?bmctx=0AEAA394708DA064E6B26483FFD7FA649E81C75EAEB0F5F0D9612716977CBCE4&amp;contextType=external&amp;username=string&amp;password=secure_string&amp;challenge_url=https%3A%2F%2Fwww.wahealthplanfinder.org%2F_content%2FHomepage.html&amp;request_id=-227037631074856239&amp;authn_try_count=0&amp;locale=en_US&amp;resource_url=https%253A%252F%252Fwww.wahealthplanfinder.org%252FHBEWeb%252F" TargetMode="External"/><Relationship Id="rId18" Type="http://schemas.openxmlformats.org/officeDocument/2006/relationships/hyperlink" Target="http://apps.leg.wa.gov/rcw/default.aspx?cite=43.43&amp;amp;full=true&amp;amp;43.43.830" TargetMode="External"/><Relationship Id="rId39" Type="http://schemas.openxmlformats.org/officeDocument/2006/relationships/hyperlink" Target="https://www.wahbexchange.org/wp-content/uploads/2017/12/HBE_171219_ACH-Enrollment-Form.doc" TargetMode="External"/><Relationship Id="rId34" Type="http://schemas.openxmlformats.org/officeDocument/2006/relationships/footer" Target="footer6.xml"/><Relationship Id="rId50" Type="http://schemas.openxmlformats.org/officeDocument/2006/relationships/hyperlink" Target="mailto:contracts@wahbexchange.org" TargetMode="External"/><Relationship Id="rId55" Type="http://schemas.openxmlformats.org/officeDocument/2006/relationships/hyperlink" Target="https://apps.leg.wa.gov/rcw/default.aspx?cite=41.06" TargetMode="External"/><Relationship Id="rId76" Type="http://schemas.openxmlformats.org/officeDocument/2006/relationships/header" Target="header16.xml"/><Relationship Id="rId7" Type="http://schemas.openxmlformats.org/officeDocument/2006/relationships/settings" Target="settings.xml"/><Relationship Id="rId71" Type="http://schemas.openxmlformats.org/officeDocument/2006/relationships/hyperlink" Target="http://www.hhs.gov/ocr/civilrights"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hyperlink" Target="https://fortress.wa.gov/ga/webscust/" TargetMode="External"/><Relationship Id="rId40" Type="http://schemas.openxmlformats.org/officeDocument/2006/relationships/hyperlink" Target="mailto:finance@wahbexchange.org" TargetMode="External"/><Relationship Id="rId45" Type="http://schemas.openxmlformats.org/officeDocument/2006/relationships/header" Target="header6.xml"/><Relationship Id="rId66" Type="http://schemas.openxmlformats.org/officeDocument/2006/relationships/header" Target="header9.xml"/><Relationship Id="rId87" Type="http://schemas.openxmlformats.org/officeDocument/2006/relationships/footer" Target="footer13.xml"/><Relationship Id="rId61" Type="http://schemas.openxmlformats.org/officeDocument/2006/relationships/hyperlink" Target="http://apps.leg.wa.gov/rcw/default.aspx?cite=42.56" TargetMode="External"/><Relationship Id="rId82" Type="http://schemas.openxmlformats.org/officeDocument/2006/relationships/hyperlink" Target="mailto:security@wahbexchange.org" TargetMode="External"/><Relationship Id="rId19" Type="http://schemas.openxmlformats.org/officeDocument/2006/relationships/hyperlink" Target="http://apps.leg.wa.gov/rcw/default.aspx?cite=43.43&amp;amp;full=true&amp;amp;43.43.83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4AD95FA23E48C1AE6D4F3981963E48"/>
        <w:category>
          <w:name w:val="General"/>
          <w:gallery w:val="placeholder"/>
        </w:category>
        <w:types>
          <w:type w:val="bbPlcHdr"/>
        </w:types>
        <w:behaviors>
          <w:behavior w:val="content"/>
        </w:behaviors>
        <w:guid w:val="{57A4F8DD-6404-40FF-990B-C44BAF1FC9A6}"/>
      </w:docPartPr>
      <w:docPartBody>
        <w:p w:rsidR="00B73BF1" w:rsidRDefault="00B73BF1" w:rsidP="00B73BF1">
          <w:pPr>
            <w:pStyle w:val="164AD95FA23E48C1AE6D4F3981963E48"/>
          </w:pPr>
          <w:r w:rsidRPr="007532BA">
            <w:rPr>
              <w:rStyle w:val="PlaceholderText"/>
              <w:rFonts w:ascii="Arial" w:hAnsi="Arial" w:cs="Arial"/>
              <w:b/>
            </w:rPr>
            <w:t>Click or tap here to enter text.</w:t>
          </w:r>
        </w:p>
      </w:docPartBody>
    </w:docPart>
    <w:docPart>
      <w:docPartPr>
        <w:name w:val="8EEAB4BEA8744294827032C6CF0FE0AC"/>
        <w:category>
          <w:name w:val="General"/>
          <w:gallery w:val="placeholder"/>
        </w:category>
        <w:types>
          <w:type w:val="bbPlcHdr"/>
        </w:types>
        <w:behaviors>
          <w:behavior w:val="content"/>
        </w:behaviors>
        <w:guid w:val="{03CA74AE-F711-45BE-BD0A-70608C2480DF}"/>
      </w:docPartPr>
      <w:docPartBody>
        <w:p w:rsidR="00B73BF1" w:rsidRDefault="00B73BF1" w:rsidP="00B73BF1">
          <w:pPr>
            <w:pStyle w:val="8EEAB4BEA8744294827032C6CF0FE0AC"/>
          </w:pPr>
          <w:r>
            <w:rPr>
              <w:rFonts w:ascii="Arial" w:hAnsi="Arial" w:cs="Arial"/>
            </w:rPr>
            <w:t>Select Yes or NO</w:t>
          </w:r>
        </w:p>
      </w:docPartBody>
    </w:docPart>
    <w:docPart>
      <w:docPartPr>
        <w:name w:val="FE262B763AAC4FB0A8FA1E24D2A71A0E"/>
        <w:category>
          <w:name w:val="General"/>
          <w:gallery w:val="placeholder"/>
        </w:category>
        <w:types>
          <w:type w:val="bbPlcHdr"/>
        </w:types>
        <w:behaviors>
          <w:behavior w:val="content"/>
        </w:behaviors>
        <w:guid w:val="{D9A67134-08F7-46D3-A5B8-817D417FB164}"/>
      </w:docPartPr>
      <w:docPartBody>
        <w:p w:rsidR="00B73BF1" w:rsidRDefault="00B73BF1" w:rsidP="00B73BF1">
          <w:pPr>
            <w:pStyle w:val="FE262B763AAC4FB0A8FA1E24D2A71A0E"/>
          </w:pPr>
          <w:r>
            <w:rPr>
              <w:rFonts w:ascii="Arial" w:hAnsi="Arial" w:cs="Arial"/>
            </w:rPr>
            <w:t>Select Yes or NO</w:t>
          </w:r>
        </w:p>
      </w:docPartBody>
    </w:docPart>
    <w:docPart>
      <w:docPartPr>
        <w:name w:val="BF8F55D08A2B479DABF47434CCFB66AA"/>
        <w:category>
          <w:name w:val="General"/>
          <w:gallery w:val="placeholder"/>
        </w:category>
        <w:types>
          <w:type w:val="bbPlcHdr"/>
        </w:types>
        <w:behaviors>
          <w:behavior w:val="content"/>
        </w:behaviors>
        <w:guid w:val="{0DC7BADD-8B41-448F-84F3-6B6AADA2CA8F}"/>
      </w:docPartPr>
      <w:docPartBody>
        <w:p w:rsidR="00B73BF1" w:rsidRDefault="00B73BF1" w:rsidP="00B73BF1">
          <w:pPr>
            <w:pStyle w:val="BF8F55D08A2B479DABF47434CCFB66AA"/>
          </w:pPr>
          <w:r w:rsidRPr="00B916C1">
            <w:rPr>
              <w:rStyle w:val="PlaceholderText"/>
              <w:rFonts w:ascii="Arial" w:hAnsi="Arial" w:cs="Arial"/>
              <w:b/>
            </w:rPr>
            <w:t>Click or tap here to enter text.</w:t>
          </w:r>
        </w:p>
      </w:docPartBody>
    </w:docPart>
    <w:docPart>
      <w:docPartPr>
        <w:name w:val="7933B2E448C4437AA3BFDD50AEACDFB4"/>
        <w:category>
          <w:name w:val="General"/>
          <w:gallery w:val="placeholder"/>
        </w:category>
        <w:types>
          <w:type w:val="bbPlcHdr"/>
        </w:types>
        <w:behaviors>
          <w:behavior w:val="content"/>
        </w:behaviors>
        <w:guid w:val="{887496DB-AB5D-48AC-8BC4-97781D199579}"/>
      </w:docPartPr>
      <w:docPartBody>
        <w:p w:rsidR="00B73BF1" w:rsidRDefault="00B73BF1" w:rsidP="00B73BF1">
          <w:pPr>
            <w:pStyle w:val="7933B2E448C4437AA3BFDD50AEACDFB4"/>
          </w:pPr>
          <w:r w:rsidRPr="00FE2D01">
            <w:rPr>
              <w:rStyle w:val="PlaceholderText"/>
              <w:rFonts w:ascii="Arial" w:hAnsi="Arial" w:cs="Arial"/>
            </w:rPr>
            <w:t>Click or tap here to enter text.</w:t>
          </w:r>
        </w:p>
      </w:docPartBody>
    </w:docPart>
    <w:docPart>
      <w:docPartPr>
        <w:name w:val="23DCBBC576454EB7B016FE0C0BC79EC0"/>
        <w:category>
          <w:name w:val="General"/>
          <w:gallery w:val="placeholder"/>
        </w:category>
        <w:types>
          <w:type w:val="bbPlcHdr"/>
        </w:types>
        <w:behaviors>
          <w:behavior w:val="content"/>
        </w:behaviors>
        <w:guid w:val="{12D2099C-7CD2-46A4-8A32-1D6F00BC37B6}"/>
      </w:docPartPr>
      <w:docPartBody>
        <w:p w:rsidR="00B73BF1" w:rsidRDefault="00B73BF1" w:rsidP="00B73BF1">
          <w:pPr>
            <w:pStyle w:val="23DCBBC576454EB7B016FE0C0BC79EC0"/>
          </w:pPr>
          <w:r w:rsidRPr="00FE2D01">
            <w:rPr>
              <w:rStyle w:val="PlaceholderText"/>
              <w:rFonts w:ascii="Arial" w:hAnsi="Arial" w:cs="Arial"/>
            </w:rPr>
            <w:t>Click or tap here to enter text.</w:t>
          </w:r>
        </w:p>
      </w:docPartBody>
    </w:docPart>
    <w:docPart>
      <w:docPartPr>
        <w:name w:val="A6685DF4A1744CCABFCB8E719C36CF2C"/>
        <w:category>
          <w:name w:val="General"/>
          <w:gallery w:val="placeholder"/>
        </w:category>
        <w:types>
          <w:type w:val="bbPlcHdr"/>
        </w:types>
        <w:behaviors>
          <w:behavior w:val="content"/>
        </w:behaviors>
        <w:guid w:val="{16AD1556-9D42-4F17-9ED2-CFDC652A80E6}"/>
      </w:docPartPr>
      <w:docPartBody>
        <w:p w:rsidR="00B73BF1" w:rsidRDefault="00B73BF1" w:rsidP="00B73BF1">
          <w:pPr>
            <w:pStyle w:val="A6685DF4A1744CCABFCB8E719C36CF2C"/>
          </w:pPr>
          <w:r w:rsidRPr="00FE2D01">
            <w:rPr>
              <w:rStyle w:val="PlaceholderText"/>
              <w:rFonts w:ascii="Arial" w:hAnsi="Arial" w:cs="Arial"/>
            </w:rPr>
            <w:t>Click or tap here to enter text.</w:t>
          </w:r>
        </w:p>
      </w:docPartBody>
    </w:docPart>
    <w:docPart>
      <w:docPartPr>
        <w:name w:val="CC52C098ABA84B999DD24AA0CC9F5320"/>
        <w:category>
          <w:name w:val="General"/>
          <w:gallery w:val="placeholder"/>
        </w:category>
        <w:types>
          <w:type w:val="bbPlcHdr"/>
        </w:types>
        <w:behaviors>
          <w:behavior w:val="content"/>
        </w:behaviors>
        <w:guid w:val="{D6627995-8DF1-4C05-90C2-44CDFDCCC108}"/>
      </w:docPartPr>
      <w:docPartBody>
        <w:p w:rsidR="00B73BF1" w:rsidRDefault="00B73BF1" w:rsidP="00B73BF1">
          <w:pPr>
            <w:pStyle w:val="CC52C098ABA84B999DD24AA0CC9F5320"/>
          </w:pPr>
          <w:r w:rsidRPr="00FE2D01">
            <w:rPr>
              <w:rStyle w:val="PlaceholderText"/>
              <w:rFonts w:ascii="Arial" w:hAnsi="Arial" w:cs="Arial"/>
            </w:rPr>
            <w:t>Click or tap here to enter text.</w:t>
          </w:r>
        </w:p>
      </w:docPartBody>
    </w:docPart>
    <w:docPart>
      <w:docPartPr>
        <w:name w:val="894F139060964B5B99D421A72EFE730D"/>
        <w:category>
          <w:name w:val="General"/>
          <w:gallery w:val="placeholder"/>
        </w:category>
        <w:types>
          <w:type w:val="bbPlcHdr"/>
        </w:types>
        <w:behaviors>
          <w:behavior w:val="content"/>
        </w:behaviors>
        <w:guid w:val="{58D7C1AF-B8D6-49E8-A54F-A01DB03AD290}"/>
      </w:docPartPr>
      <w:docPartBody>
        <w:p w:rsidR="00B73BF1" w:rsidRDefault="00B73BF1" w:rsidP="00B73BF1">
          <w:pPr>
            <w:pStyle w:val="894F139060964B5B99D421A72EFE730D"/>
          </w:pPr>
          <w:r w:rsidRPr="00FE2D01">
            <w:rPr>
              <w:rStyle w:val="PlaceholderText"/>
              <w:rFonts w:ascii="Arial" w:hAnsi="Arial" w:cs="Arial"/>
            </w:rPr>
            <w:t>Click or tap here to enter text.</w:t>
          </w:r>
        </w:p>
      </w:docPartBody>
    </w:docPart>
    <w:docPart>
      <w:docPartPr>
        <w:name w:val="5736A73C6FD445EA9814E780D9105774"/>
        <w:category>
          <w:name w:val="General"/>
          <w:gallery w:val="placeholder"/>
        </w:category>
        <w:types>
          <w:type w:val="bbPlcHdr"/>
        </w:types>
        <w:behaviors>
          <w:behavior w:val="content"/>
        </w:behaviors>
        <w:guid w:val="{E9991681-9BCF-4A76-911F-14B84EBDD444}"/>
      </w:docPartPr>
      <w:docPartBody>
        <w:p w:rsidR="00B73BF1" w:rsidRDefault="00B73BF1" w:rsidP="00B73BF1">
          <w:pPr>
            <w:pStyle w:val="5736A73C6FD445EA9814E780D9105774"/>
          </w:pPr>
          <w:r w:rsidRPr="00FE2D01">
            <w:rPr>
              <w:rStyle w:val="PlaceholderText"/>
              <w:rFonts w:ascii="Arial" w:hAnsi="Arial" w:cs="Arial"/>
            </w:rPr>
            <w:t>Click or tap here to enter text.</w:t>
          </w:r>
        </w:p>
      </w:docPartBody>
    </w:docPart>
    <w:docPart>
      <w:docPartPr>
        <w:name w:val="60EEBC207FE44ABD8EE5332B19891631"/>
        <w:category>
          <w:name w:val="General"/>
          <w:gallery w:val="placeholder"/>
        </w:category>
        <w:types>
          <w:type w:val="bbPlcHdr"/>
        </w:types>
        <w:behaviors>
          <w:behavior w:val="content"/>
        </w:behaviors>
        <w:guid w:val="{B848B0FF-F516-4EF0-B48E-124AA05F2C86}"/>
      </w:docPartPr>
      <w:docPartBody>
        <w:p w:rsidR="00B73BF1" w:rsidRDefault="00B73BF1" w:rsidP="00B73BF1">
          <w:pPr>
            <w:pStyle w:val="60EEBC207FE44ABD8EE5332B19891631"/>
          </w:pPr>
          <w:r w:rsidRPr="00FE2D01">
            <w:rPr>
              <w:rStyle w:val="PlaceholderText"/>
              <w:rFonts w:ascii="Arial" w:hAnsi="Arial" w:cs="Arial"/>
            </w:rPr>
            <w:t>Click or tap here to enter text.</w:t>
          </w:r>
        </w:p>
      </w:docPartBody>
    </w:docPart>
    <w:docPart>
      <w:docPartPr>
        <w:name w:val="06050EEFE5A7459089866D6B11C7D99C"/>
        <w:category>
          <w:name w:val="General"/>
          <w:gallery w:val="placeholder"/>
        </w:category>
        <w:types>
          <w:type w:val="bbPlcHdr"/>
        </w:types>
        <w:behaviors>
          <w:behavior w:val="content"/>
        </w:behaviors>
        <w:guid w:val="{FD2B1149-2351-45CD-B0A9-ACE8CB24A59B}"/>
      </w:docPartPr>
      <w:docPartBody>
        <w:p w:rsidR="00B73BF1" w:rsidRDefault="00B73BF1" w:rsidP="00B73BF1">
          <w:pPr>
            <w:pStyle w:val="06050EEFE5A7459089866D6B11C7D99C"/>
          </w:pPr>
          <w:r w:rsidRPr="00FE2D01">
            <w:rPr>
              <w:rStyle w:val="PlaceholderText"/>
              <w:rFonts w:ascii="Arial" w:hAnsi="Arial" w:cs="Arial"/>
            </w:rPr>
            <w:t>Click or tap here to enter text.</w:t>
          </w:r>
        </w:p>
      </w:docPartBody>
    </w:docPart>
    <w:docPart>
      <w:docPartPr>
        <w:name w:val="73A3175FBC9C4B269DC7D22C66DAED6D"/>
        <w:category>
          <w:name w:val="General"/>
          <w:gallery w:val="placeholder"/>
        </w:category>
        <w:types>
          <w:type w:val="bbPlcHdr"/>
        </w:types>
        <w:behaviors>
          <w:behavior w:val="content"/>
        </w:behaviors>
        <w:guid w:val="{19C9816E-BBDA-4E37-A46F-17148534083E}"/>
      </w:docPartPr>
      <w:docPartBody>
        <w:p w:rsidR="00B73BF1" w:rsidRDefault="00B73BF1" w:rsidP="00B73BF1">
          <w:pPr>
            <w:pStyle w:val="73A3175FBC9C4B269DC7D22C66DAED6D"/>
          </w:pPr>
          <w:r w:rsidRPr="00FE2D01">
            <w:rPr>
              <w:rStyle w:val="PlaceholderText"/>
              <w:rFonts w:ascii="Arial" w:hAnsi="Arial" w:cs="Arial"/>
            </w:rPr>
            <w:t>Click or tap here to enter text.</w:t>
          </w:r>
        </w:p>
      </w:docPartBody>
    </w:docPart>
    <w:docPart>
      <w:docPartPr>
        <w:name w:val="E281EE199C0748A0AFB439F7CECEBA25"/>
        <w:category>
          <w:name w:val="General"/>
          <w:gallery w:val="placeholder"/>
        </w:category>
        <w:types>
          <w:type w:val="bbPlcHdr"/>
        </w:types>
        <w:behaviors>
          <w:behavior w:val="content"/>
        </w:behaviors>
        <w:guid w:val="{2D82EA7D-3CE6-4E82-920C-DAF483130725}"/>
      </w:docPartPr>
      <w:docPartBody>
        <w:p w:rsidR="00B73BF1" w:rsidRDefault="00B73BF1" w:rsidP="00B73BF1">
          <w:pPr>
            <w:pStyle w:val="E281EE199C0748A0AFB439F7CECEBA25"/>
          </w:pPr>
          <w:r w:rsidRPr="00FE2D01">
            <w:rPr>
              <w:rStyle w:val="PlaceholderText"/>
              <w:rFonts w:ascii="Arial" w:hAnsi="Arial" w:cs="Arial"/>
            </w:rPr>
            <w:t>Click or tap here to enter text.</w:t>
          </w:r>
        </w:p>
      </w:docPartBody>
    </w:docPart>
    <w:docPart>
      <w:docPartPr>
        <w:name w:val="3301B34724F24CA783DD76D8E8D0044F"/>
        <w:category>
          <w:name w:val="General"/>
          <w:gallery w:val="placeholder"/>
        </w:category>
        <w:types>
          <w:type w:val="bbPlcHdr"/>
        </w:types>
        <w:behaviors>
          <w:behavior w:val="content"/>
        </w:behaviors>
        <w:guid w:val="{F6530605-6C1C-4D0B-A875-984CDF957E2E}"/>
      </w:docPartPr>
      <w:docPartBody>
        <w:p w:rsidR="00B73BF1" w:rsidRDefault="00B73BF1" w:rsidP="00B73BF1">
          <w:pPr>
            <w:pStyle w:val="3301B34724F24CA783DD76D8E8D0044F"/>
          </w:pPr>
          <w:r w:rsidRPr="00FE2D01">
            <w:rPr>
              <w:rStyle w:val="PlaceholderText"/>
              <w:rFonts w:ascii="Arial" w:hAnsi="Arial" w:cs="Arial"/>
            </w:rPr>
            <w:t>Click or tap here to enter text.</w:t>
          </w:r>
        </w:p>
      </w:docPartBody>
    </w:docPart>
    <w:docPart>
      <w:docPartPr>
        <w:name w:val="5D9966D1D7D74CE197C1B3C605B7E9D3"/>
        <w:category>
          <w:name w:val="General"/>
          <w:gallery w:val="placeholder"/>
        </w:category>
        <w:types>
          <w:type w:val="bbPlcHdr"/>
        </w:types>
        <w:behaviors>
          <w:behavior w:val="content"/>
        </w:behaviors>
        <w:guid w:val="{620544F9-380A-49CF-9FD0-C06B75D9FBEA}"/>
      </w:docPartPr>
      <w:docPartBody>
        <w:p w:rsidR="00B73BF1" w:rsidRDefault="00B73BF1" w:rsidP="00B73BF1">
          <w:pPr>
            <w:pStyle w:val="5D9966D1D7D74CE197C1B3C605B7E9D3"/>
          </w:pPr>
          <w:r w:rsidRPr="00FE2D01">
            <w:rPr>
              <w:rStyle w:val="PlaceholderText"/>
              <w:rFonts w:ascii="Arial" w:hAnsi="Arial" w:cs="Arial"/>
            </w:rPr>
            <w:t>Click or tap here to enter text.</w:t>
          </w:r>
        </w:p>
      </w:docPartBody>
    </w:docPart>
    <w:docPart>
      <w:docPartPr>
        <w:name w:val="709EB9354F87441C88CB21EEA8B6C825"/>
        <w:category>
          <w:name w:val="General"/>
          <w:gallery w:val="placeholder"/>
        </w:category>
        <w:types>
          <w:type w:val="bbPlcHdr"/>
        </w:types>
        <w:behaviors>
          <w:behavior w:val="content"/>
        </w:behaviors>
        <w:guid w:val="{AA8BFF8E-4C5D-46F7-82CC-231066D32729}"/>
      </w:docPartPr>
      <w:docPartBody>
        <w:p w:rsidR="00B73BF1" w:rsidRDefault="00B73BF1" w:rsidP="00B73BF1">
          <w:pPr>
            <w:pStyle w:val="709EB9354F87441C88CB21EEA8B6C825"/>
          </w:pPr>
          <w:r w:rsidRPr="00EF5854">
            <w:rPr>
              <w:rStyle w:val="PlaceholderText"/>
            </w:rPr>
            <w:t>Click here to enter text.</w:t>
          </w:r>
        </w:p>
      </w:docPartBody>
    </w:docPart>
    <w:docPart>
      <w:docPartPr>
        <w:name w:val="7F13AAA308C44F50B6AA450EF023C0BD"/>
        <w:category>
          <w:name w:val="General"/>
          <w:gallery w:val="placeholder"/>
        </w:category>
        <w:types>
          <w:type w:val="bbPlcHdr"/>
        </w:types>
        <w:behaviors>
          <w:behavior w:val="content"/>
        </w:behaviors>
        <w:guid w:val="{6B6B5A42-824F-4C5F-965B-FBB25F579239}"/>
      </w:docPartPr>
      <w:docPartBody>
        <w:p w:rsidR="00B73BF1" w:rsidRDefault="00B73BF1" w:rsidP="00B73BF1">
          <w:pPr>
            <w:pStyle w:val="7F13AAA308C44F50B6AA450EF023C0BD"/>
          </w:pPr>
          <w:r>
            <w:t xml:space="preserve">                                  </w:t>
          </w:r>
        </w:p>
      </w:docPartBody>
    </w:docPart>
    <w:docPart>
      <w:docPartPr>
        <w:name w:val="53BDFFACCE744526BC091882341A888B"/>
        <w:category>
          <w:name w:val="General"/>
          <w:gallery w:val="placeholder"/>
        </w:category>
        <w:types>
          <w:type w:val="bbPlcHdr"/>
        </w:types>
        <w:behaviors>
          <w:behavior w:val="content"/>
        </w:behaviors>
        <w:guid w:val="{05F13296-D14A-49BD-90AE-48DA3BA03952}"/>
      </w:docPartPr>
      <w:docPartBody>
        <w:p w:rsidR="00B73BF1" w:rsidRDefault="00B73BF1" w:rsidP="00B73BF1">
          <w:pPr>
            <w:pStyle w:val="53BDFFACCE744526BC091882341A888B"/>
          </w:pPr>
          <w:r w:rsidRPr="00EF5854">
            <w:rPr>
              <w:rStyle w:val="PlaceholderText"/>
            </w:rPr>
            <w:t>Click here to enter text.</w:t>
          </w:r>
        </w:p>
      </w:docPartBody>
    </w:docPart>
    <w:docPart>
      <w:docPartPr>
        <w:name w:val="D77475CC88704354AE32282F4D96395D"/>
        <w:category>
          <w:name w:val="General"/>
          <w:gallery w:val="placeholder"/>
        </w:category>
        <w:types>
          <w:type w:val="bbPlcHdr"/>
        </w:types>
        <w:behaviors>
          <w:behavior w:val="content"/>
        </w:behaviors>
        <w:guid w:val="{B297CAA9-A89B-479B-971E-B507F574CD9A}"/>
      </w:docPartPr>
      <w:docPartBody>
        <w:p w:rsidR="00B73BF1" w:rsidRDefault="00B73BF1" w:rsidP="00B73BF1">
          <w:pPr>
            <w:pStyle w:val="D77475CC88704354AE32282F4D96395D"/>
          </w:pPr>
          <w:r>
            <w:t xml:space="preserve">                                  </w:t>
          </w:r>
        </w:p>
      </w:docPartBody>
    </w:docPart>
    <w:docPart>
      <w:docPartPr>
        <w:name w:val="85A89DC261074E65AEB31AD78F2F357C"/>
        <w:category>
          <w:name w:val="General"/>
          <w:gallery w:val="placeholder"/>
        </w:category>
        <w:types>
          <w:type w:val="bbPlcHdr"/>
        </w:types>
        <w:behaviors>
          <w:behavior w:val="content"/>
        </w:behaviors>
        <w:guid w:val="{7B215CE8-850F-470D-B0C8-0594705C9B94}"/>
      </w:docPartPr>
      <w:docPartBody>
        <w:p w:rsidR="00B73BF1" w:rsidRDefault="00B73BF1" w:rsidP="00B73BF1">
          <w:pPr>
            <w:pStyle w:val="85A89DC261074E65AEB31AD78F2F357C"/>
          </w:pPr>
          <w:r w:rsidRPr="00EF5854">
            <w:rPr>
              <w:rStyle w:val="PlaceholderText"/>
            </w:rPr>
            <w:t>Click here to enter text.</w:t>
          </w:r>
        </w:p>
      </w:docPartBody>
    </w:docPart>
    <w:docPart>
      <w:docPartPr>
        <w:name w:val="125664AF81074734A76535FAC878B34F"/>
        <w:category>
          <w:name w:val="General"/>
          <w:gallery w:val="placeholder"/>
        </w:category>
        <w:types>
          <w:type w:val="bbPlcHdr"/>
        </w:types>
        <w:behaviors>
          <w:behavior w:val="content"/>
        </w:behaviors>
        <w:guid w:val="{9749C173-1AE9-43DA-B2D1-BCFB5DBF8868}"/>
      </w:docPartPr>
      <w:docPartBody>
        <w:p w:rsidR="00B73BF1" w:rsidRDefault="00B73BF1" w:rsidP="00B73BF1">
          <w:pPr>
            <w:pStyle w:val="125664AF81074734A76535FAC878B34F"/>
          </w:pPr>
          <w:r>
            <w:t xml:space="preserve">                                  </w:t>
          </w:r>
        </w:p>
      </w:docPartBody>
    </w:docPart>
    <w:docPart>
      <w:docPartPr>
        <w:name w:val="0231CB75A97A4618861429C6C5020220"/>
        <w:category>
          <w:name w:val="General"/>
          <w:gallery w:val="placeholder"/>
        </w:category>
        <w:types>
          <w:type w:val="bbPlcHdr"/>
        </w:types>
        <w:behaviors>
          <w:behavior w:val="content"/>
        </w:behaviors>
        <w:guid w:val="{BE12E55D-75AD-4998-A297-940D50EB64A9}"/>
      </w:docPartPr>
      <w:docPartBody>
        <w:p w:rsidR="00B73BF1" w:rsidRDefault="00B73BF1" w:rsidP="00B73BF1">
          <w:pPr>
            <w:pStyle w:val="0231CB75A97A4618861429C6C5020220"/>
          </w:pPr>
          <w:r w:rsidRPr="00EF5854">
            <w:rPr>
              <w:rStyle w:val="PlaceholderText"/>
            </w:rPr>
            <w:t>Click here to enter text.</w:t>
          </w:r>
        </w:p>
      </w:docPartBody>
    </w:docPart>
    <w:docPart>
      <w:docPartPr>
        <w:name w:val="4C3CFF8A39454780B871E57D5016DBD9"/>
        <w:category>
          <w:name w:val="General"/>
          <w:gallery w:val="placeholder"/>
        </w:category>
        <w:types>
          <w:type w:val="bbPlcHdr"/>
        </w:types>
        <w:behaviors>
          <w:behavior w:val="content"/>
        </w:behaviors>
        <w:guid w:val="{FE829833-433F-4911-9EB7-EF98D18C4E57}"/>
      </w:docPartPr>
      <w:docPartBody>
        <w:p w:rsidR="00B73BF1" w:rsidRDefault="00B73BF1" w:rsidP="00B73BF1">
          <w:pPr>
            <w:pStyle w:val="4C3CFF8A39454780B871E57D5016DBD9"/>
          </w:pPr>
          <w:r>
            <w:t xml:space="preserve">                                  </w:t>
          </w:r>
        </w:p>
      </w:docPartBody>
    </w:docPart>
    <w:docPart>
      <w:docPartPr>
        <w:name w:val="9D9DFD47BBB441F981307FD0F378F05F"/>
        <w:category>
          <w:name w:val="General"/>
          <w:gallery w:val="placeholder"/>
        </w:category>
        <w:types>
          <w:type w:val="bbPlcHdr"/>
        </w:types>
        <w:behaviors>
          <w:behavior w:val="content"/>
        </w:behaviors>
        <w:guid w:val="{A37BA843-5234-499C-AD8E-DA176F0279BF}"/>
      </w:docPartPr>
      <w:docPartBody>
        <w:p w:rsidR="00B73BF1" w:rsidRDefault="00B73BF1" w:rsidP="00B73BF1">
          <w:pPr>
            <w:pStyle w:val="9D9DFD47BBB441F981307FD0F378F05F"/>
          </w:pPr>
          <w:r w:rsidRPr="00EF5854">
            <w:rPr>
              <w:rStyle w:val="PlaceholderText"/>
            </w:rPr>
            <w:t>Click here to enter text.</w:t>
          </w:r>
        </w:p>
      </w:docPartBody>
    </w:docPart>
    <w:docPart>
      <w:docPartPr>
        <w:name w:val="3BD36846CF604998B375FC8410B51797"/>
        <w:category>
          <w:name w:val="General"/>
          <w:gallery w:val="placeholder"/>
        </w:category>
        <w:types>
          <w:type w:val="bbPlcHdr"/>
        </w:types>
        <w:behaviors>
          <w:behavior w:val="content"/>
        </w:behaviors>
        <w:guid w:val="{C3516198-A097-477C-AAC3-7526C8E26613}"/>
      </w:docPartPr>
      <w:docPartBody>
        <w:p w:rsidR="00B73BF1" w:rsidRDefault="00B73BF1" w:rsidP="00B73BF1">
          <w:pPr>
            <w:pStyle w:val="3BD36846CF604998B375FC8410B51797"/>
          </w:pPr>
          <w:r>
            <w:t xml:space="preserve">                                  </w:t>
          </w:r>
        </w:p>
      </w:docPartBody>
    </w:docPart>
    <w:docPart>
      <w:docPartPr>
        <w:name w:val="9FD95B2FEEE84BEE8AC02740D173180E"/>
        <w:category>
          <w:name w:val="General"/>
          <w:gallery w:val="placeholder"/>
        </w:category>
        <w:types>
          <w:type w:val="bbPlcHdr"/>
        </w:types>
        <w:behaviors>
          <w:behavior w:val="content"/>
        </w:behaviors>
        <w:guid w:val="{FFA07118-DA8B-4CDF-AB12-C5DE6B55AF27}"/>
      </w:docPartPr>
      <w:docPartBody>
        <w:p w:rsidR="00760B1B" w:rsidRDefault="00760B1B" w:rsidP="00760B1B">
          <w:pPr>
            <w:pStyle w:val="9FD95B2FEEE84BEE8AC02740D173180E"/>
          </w:pPr>
          <w:r w:rsidRPr="00AE6E06">
            <w:rPr>
              <w:rStyle w:val="PlaceholderText"/>
              <w:rFonts w:ascii="Arial" w:hAnsi="Arial" w:cs="Arial"/>
              <w:b/>
            </w:rPr>
            <w:t>Click or tap here to enter text.</w:t>
          </w:r>
        </w:p>
      </w:docPartBody>
    </w:docPart>
    <w:docPart>
      <w:docPartPr>
        <w:name w:val="D2E3C29AE5654CDFA4735D9597739E63"/>
        <w:category>
          <w:name w:val="General"/>
          <w:gallery w:val="placeholder"/>
        </w:category>
        <w:types>
          <w:type w:val="bbPlcHdr"/>
        </w:types>
        <w:behaviors>
          <w:behavior w:val="content"/>
        </w:behaviors>
        <w:guid w:val="{55C98ED7-2880-41EA-9A6B-3B55C5061A16}"/>
      </w:docPartPr>
      <w:docPartBody>
        <w:p w:rsidR="006C6CE0" w:rsidRDefault="00191CC4" w:rsidP="00191CC4">
          <w:pPr>
            <w:pStyle w:val="D2E3C29AE5654CDFA4735D9597739E63"/>
          </w:pPr>
          <w:r w:rsidRPr="00EF5854">
            <w:rPr>
              <w:rStyle w:val="PlaceholderText"/>
            </w:rPr>
            <w:t>Click here to enter text.</w:t>
          </w:r>
        </w:p>
      </w:docPartBody>
    </w:docPart>
    <w:docPart>
      <w:docPartPr>
        <w:name w:val="A0147CB0517645FC8D6B923E8316F7BB"/>
        <w:category>
          <w:name w:val="General"/>
          <w:gallery w:val="placeholder"/>
        </w:category>
        <w:types>
          <w:type w:val="bbPlcHdr"/>
        </w:types>
        <w:behaviors>
          <w:behavior w:val="content"/>
        </w:behaviors>
        <w:guid w:val="{2EF80C59-EB9D-4AC6-9344-F8819B898C6C}"/>
      </w:docPartPr>
      <w:docPartBody>
        <w:p w:rsidR="006C6CE0" w:rsidRDefault="00191CC4" w:rsidP="00191CC4">
          <w:pPr>
            <w:pStyle w:val="A0147CB0517645FC8D6B923E8316F7BB"/>
          </w:pPr>
          <w:r>
            <w:t xml:space="preserve">                                  </w:t>
          </w:r>
        </w:p>
      </w:docPartBody>
    </w:docPart>
    <w:docPart>
      <w:docPartPr>
        <w:name w:val="C11B047662774E41AE5BEF82CD1EBA40"/>
        <w:category>
          <w:name w:val="General"/>
          <w:gallery w:val="placeholder"/>
        </w:category>
        <w:types>
          <w:type w:val="bbPlcHdr"/>
        </w:types>
        <w:behaviors>
          <w:behavior w:val="content"/>
        </w:behaviors>
        <w:guid w:val="{42AB1B19-6C0B-417A-8CB5-193662B78901}"/>
      </w:docPartPr>
      <w:docPartBody>
        <w:p w:rsidR="006C6CE0" w:rsidRDefault="00191CC4" w:rsidP="00191CC4">
          <w:pPr>
            <w:pStyle w:val="C11B047662774E41AE5BEF82CD1EBA40"/>
          </w:pPr>
          <w:r w:rsidRPr="00EF5854">
            <w:rPr>
              <w:rStyle w:val="PlaceholderText"/>
            </w:rPr>
            <w:t>Click here to enter text.</w:t>
          </w:r>
        </w:p>
      </w:docPartBody>
    </w:docPart>
    <w:docPart>
      <w:docPartPr>
        <w:name w:val="A2ADBC8866BE4260A1EBA78F669CEBDD"/>
        <w:category>
          <w:name w:val="General"/>
          <w:gallery w:val="placeholder"/>
        </w:category>
        <w:types>
          <w:type w:val="bbPlcHdr"/>
        </w:types>
        <w:behaviors>
          <w:behavior w:val="content"/>
        </w:behaviors>
        <w:guid w:val="{4D8913B6-3EBE-4A4C-8F95-CCBBCBE07DFC}"/>
      </w:docPartPr>
      <w:docPartBody>
        <w:p w:rsidR="006C6CE0" w:rsidRDefault="00191CC4" w:rsidP="00191CC4">
          <w:pPr>
            <w:pStyle w:val="A2ADBC8866BE4260A1EBA78F669CEBDD"/>
          </w:pPr>
          <w:r w:rsidRPr="00EF5854">
            <w:rPr>
              <w:rStyle w:val="PlaceholderText"/>
            </w:rPr>
            <w:t>Click here to enter text.</w:t>
          </w:r>
        </w:p>
      </w:docPartBody>
    </w:docPart>
    <w:docPart>
      <w:docPartPr>
        <w:name w:val="0AFB4DD3CFB5476D8CCDF5DD0AAAB2FF"/>
        <w:category>
          <w:name w:val="General"/>
          <w:gallery w:val="placeholder"/>
        </w:category>
        <w:types>
          <w:type w:val="bbPlcHdr"/>
        </w:types>
        <w:behaviors>
          <w:behavior w:val="content"/>
        </w:behaviors>
        <w:guid w:val="{B9CB3359-0953-46D1-B8FB-C1AF03191908}"/>
      </w:docPartPr>
      <w:docPartBody>
        <w:p w:rsidR="006C6CE0" w:rsidRDefault="00191CC4" w:rsidP="00191CC4">
          <w:pPr>
            <w:pStyle w:val="0AFB4DD3CFB5476D8CCDF5DD0AAAB2FF"/>
          </w:pPr>
          <w:r w:rsidRPr="00EF5854">
            <w:rPr>
              <w:rStyle w:val="PlaceholderText"/>
            </w:rPr>
            <w:t>Click here to enter text.</w:t>
          </w:r>
        </w:p>
      </w:docPartBody>
    </w:docPart>
    <w:docPart>
      <w:docPartPr>
        <w:name w:val="A681E27850864F7FBE9E5C6D6AE9A602"/>
        <w:category>
          <w:name w:val="General"/>
          <w:gallery w:val="placeholder"/>
        </w:category>
        <w:types>
          <w:type w:val="bbPlcHdr"/>
        </w:types>
        <w:behaviors>
          <w:behavior w:val="content"/>
        </w:behaviors>
        <w:guid w:val="{D0B11606-2FC4-4A7C-B78B-B6FCB588C06A}"/>
      </w:docPartPr>
      <w:docPartBody>
        <w:p w:rsidR="006C6CE0" w:rsidRDefault="00191CC4" w:rsidP="00191CC4">
          <w:pPr>
            <w:pStyle w:val="A681E27850864F7FBE9E5C6D6AE9A602"/>
          </w:pPr>
          <w:r w:rsidRPr="00EF5854">
            <w:rPr>
              <w:rStyle w:val="PlaceholderText"/>
            </w:rPr>
            <w:t>Click here to enter text.</w:t>
          </w:r>
        </w:p>
      </w:docPartBody>
    </w:docPart>
    <w:docPart>
      <w:docPartPr>
        <w:name w:val="5885CD846ED0471D95E5E0B310C97F59"/>
        <w:category>
          <w:name w:val="General"/>
          <w:gallery w:val="placeholder"/>
        </w:category>
        <w:types>
          <w:type w:val="bbPlcHdr"/>
        </w:types>
        <w:behaviors>
          <w:behavior w:val="content"/>
        </w:behaviors>
        <w:guid w:val="{76040EE7-8DDE-4AC1-A547-9CD07D511304}"/>
      </w:docPartPr>
      <w:docPartBody>
        <w:p w:rsidR="006C6CE0" w:rsidRDefault="00191CC4" w:rsidP="00191CC4">
          <w:pPr>
            <w:pStyle w:val="5885CD846ED0471D95E5E0B310C97F59"/>
          </w:pPr>
          <w:r w:rsidRPr="00EF5854">
            <w:rPr>
              <w:rStyle w:val="PlaceholderText"/>
            </w:rPr>
            <w:t>Click here to enter text.</w:t>
          </w:r>
        </w:p>
      </w:docPartBody>
    </w:docPart>
    <w:docPart>
      <w:docPartPr>
        <w:name w:val="FB7065D10D4C4CFB98A04C7853BA55B9"/>
        <w:category>
          <w:name w:val="General"/>
          <w:gallery w:val="placeholder"/>
        </w:category>
        <w:types>
          <w:type w:val="bbPlcHdr"/>
        </w:types>
        <w:behaviors>
          <w:behavior w:val="content"/>
        </w:behaviors>
        <w:guid w:val="{F9408C81-05FA-4B8E-90F1-54C69D464350}"/>
      </w:docPartPr>
      <w:docPartBody>
        <w:p w:rsidR="006C6CE0" w:rsidRDefault="00191CC4" w:rsidP="00191CC4">
          <w:pPr>
            <w:pStyle w:val="FB7065D10D4C4CFB98A04C7853BA55B9"/>
          </w:pPr>
          <w:r w:rsidRPr="00EF5854">
            <w:rPr>
              <w:rStyle w:val="PlaceholderText"/>
            </w:rPr>
            <w:t>Click here to enter text.</w:t>
          </w:r>
        </w:p>
      </w:docPartBody>
    </w:docPart>
    <w:docPart>
      <w:docPartPr>
        <w:name w:val="DE5C2493006D47B49F0CC3E1F687ABC3"/>
        <w:category>
          <w:name w:val="General"/>
          <w:gallery w:val="placeholder"/>
        </w:category>
        <w:types>
          <w:type w:val="bbPlcHdr"/>
        </w:types>
        <w:behaviors>
          <w:behavior w:val="content"/>
        </w:behaviors>
        <w:guid w:val="{FC0743E6-DA5F-4906-99DA-639D3893F3B7}"/>
      </w:docPartPr>
      <w:docPartBody>
        <w:p w:rsidR="006C6CE0" w:rsidRDefault="00191CC4" w:rsidP="00191CC4">
          <w:pPr>
            <w:pStyle w:val="DE5C2493006D47B49F0CC3E1F687ABC3"/>
          </w:pPr>
          <w:r w:rsidRPr="00EF5854">
            <w:rPr>
              <w:rStyle w:val="PlaceholderText"/>
            </w:rPr>
            <w:t>Click here to enter text.</w:t>
          </w:r>
        </w:p>
      </w:docPartBody>
    </w:docPart>
    <w:docPart>
      <w:docPartPr>
        <w:name w:val="7D0BDA647ADE41A3957F5B616D45D18F"/>
        <w:category>
          <w:name w:val="General"/>
          <w:gallery w:val="placeholder"/>
        </w:category>
        <w:types>
          <w:type w:val="bbPlcHdr"/>
        </w:types>
        <w:behaviors>
          <w:behavior w:val="content"/>
        </w:behaviors>
        <w:guid w:val="{CB427320-C43D-4CC4-9D6E-F656A66780D3}"/>
      </w:docPartPr>
      <w:docPartBody>
        <w:p w:rsidR="006C6CE0" w:rsidRDefault="00191CC4" w:rsidP="00191CC4">
          <w:pPr>
            <w:pStyle w:val="7D0BDA647ADE41A3957F5B616D45D18F"/>
          </w:pPr>
          <w:r w:rsidRPr="00EF5854">
            <w:rPr>
              <w:rStyle w:val="PlaceholderText"/>
            </w:rPr>
            <w:t>Click here to enter text.</w:t>
          </w:r>
        </w:p>
      </w:docPartBody>
    </w:docPart>
    <w:docPart>
      <w:docPartPr>
        <w:name w:val="AC2A093CD7394169A9DCF934E317A459"/>
        <w:category>
          <w:name w:val="General"/>
          <w:gallery w:val="placeholder"/>
        </w:category>
        <w:types>
          <w:type w:val="bbPlcHdr"/>
        </w:types>
        <w:behaviors>
          <w:behavior w:val="content"/>
        </w:behaviors>
        <w:guid w:val="{75642D88-DFA1-4B40-B7CD-927CE53C6A4C}"/>
      </w:docPartPr>
      <w:docPartBody>
        <w:p w:rsidR="006C6CE0" w:rsidRDefault="00191CC4" w:rsidP="00191CC4">
          <w:pPr>
            <w:pStyle w:val="AC2A093CD7394169A9DCF934E317A459"/>
          </w:pPr>
          <w:r w:rsidRPr="00EF5854">
            <w:rPr>
              <w:rStyle w:val="PlaceholderText"/>
            </w:rPr>
            <w:t>Click here to enter text.</w:t>
          </w:r>
        </w:p>
      </w:docPartBody>
    </w:docPart>
    <w:docPart>
      <w:docPartPr>
        <w:name w:val="C919A486D18249399789BD32378925DC"/>
        <w:category>
          <w:name w:val="General"/>
          <w:gallery w:val="placeholder"/>
        </w:category>
        <w:types>
          <w:type w:val="bbPlcHdr"/>
        </w:types>
        <w:behaviors>
          <w:behavior w:val="content"/>
        </w:behaviors>
        <w:guid w:val="{ED6E0D18-22FA-400B-BAE0-1134B01E12E9}"/>
      </w:docPartPr>
      <w:docPartBody>
        <w:p w:rsidR="006C6CE0" w:rsidRDefault="00191CC4" w:rsidP="00191CC4">
          <w:pPr>
            <w:pStyle w:val="C919A486D18249399789BD32378925DC"/>
          </w:pPr>
          <w:r w:rsidRPr="00EF5854">
            <w:rPr>
              <w:rStyle w:val="PlaceholderText"/>
            </w:rPr>
            <w:t>Click here to enter text.</w:t>
          </w:r>
        </w:p>
      </w:docPartBody>
    </w:docPart>
    <w:docPart>
      <w:docPartPr>
        <w:name w:val="D55DCCD7E6DB4328852DAD8F7F067B79"/>
        <w:category>
          <w:name w:val="General"/>
          <w:gallery w:val="placeholder"/>
        </w:category>
        <w:types>
          <w:type w:val="bbPlcHdr"/>
        </w:types>
        <w:behaviors>
          <w:behavior w:val="content"/>
        </w:behaviors>
        <w:guid w:val="{3725C6D8-B482-4AC9-9960-85F0CA00D51F}"/>
      </w:docPartPr>
      <w:docPartBody>
        <w:p w:rsidR="006C6CE0" w:rsidRDefault="00191CC4" w:rsidP="00191CC4">
          <w:pPr>
            <w:pStyle w:val="D55DCCD7E6DB4328852DAD8F7F067B79"/>
          </w:pPr>
          <w:r w:rsidRPr="00EF5854">
            <w:rPr>
              <w:rStyle w:val="PlaceholderText"/>
            </w:rPr>
            <w:t>Click here to enter text.</w:t>
          </w:r>
        </w:p>
      </w:docPartBody>
    </w:docPart>
    <w:docPart>
      <w:docPartPr>
        <w:name w:val="E1A016ABD73E46919106F79A0C1D51D2"/>
        <w:category>
          <w:name w:val="General"/>
          <w:gallery w:val="placeholder"/>
        </w:category>
        <w:types>
          <w:type w:val="bbPlcHdr"/>
        </w:types>
        <w:behaviors>
          <w:behavior w:val="content"/>
        </w:behaviors>
        <w:guid w:val="{2E05A416-5E7F-4E9F-8A50-1A40A5F8A8BF}"/>
      </w:docPartPr>
      <w:docPartBody>
        <w:p w:rsidR="006C6CE0" w:rsidRDefault="00191CC4" w:rsidP="00191CC4">
          <w:pPr>
            <w:pStyle w:val="E1A016ABD73E46919106F79A0C1D51D2"/>
          </w:pPr>
          <w:r w:rsidRPr="00EF5854">
            <w:rPr>
              <w:rStyle w:val="PlaceholderText"/>
            </w:rPr>
            <w:t>Click here to enter text.</w:t>
          </w:r>
        </w:p>
      </w:docPartBody>
    </w:docPart>
    <w:docPart>
      <w:docPartPr>
        <w:name w:val="C62965E43E87416BA8F8F5FCE0883900"/>
        <w:category>
          <w:name w:val="General"/>
          <w:gallery w:val="placeholder"/>
        </w:category>
        <w:types>
          <w:type w:val="bbPlcHdr"/>
        </w:types>
        <w:behaviors>
          <w:behavior w:val="content"/>
        </w:behaviors>
        <w:guid w:val="{A5A50DFA-C9C4-4CD8-9BC6-EEBB3A37F36C}"/>
      </w:docPartPr>
      <w:docPartBody>
        <w:p w:rsidR="006C6CE0" w:rsidRDefault="00191CC4" w:rsidP="00191CC4">
          <w:pPr>
            <w:pStyle w:val="C62965E43E87416BA8F8F5FCE0883900"/>
          </w:pPr>
          <w:r w:rsidRPr="00EF5854">
            <w:rPr>
              <w:rStyle w:val="PlaceholderText"/>
            </w:rPr>
            <w:t>Click here to enter text.</w:t>
          </w:r>
        </w:p>
      </w:docPartBody>
    </w:docPart>
    <w:docPart>
      <w:docPartPr>
        <w:name w:val="D473BEE17E404FFEAD94BA5DBE798F1A"/>
        <w:category>
          <w:name w:val="General"/>
          <w:gallery w:val="placeholder"/>
        </w:category>
        <w:types>
          <w:type w:val="bbPlcHdr"/>
        </w:types>
        <w:behaviors>
          <w:behavior w:val="content"/>
        </w:behaviors>
        <w:guid w:val="{DAFA4B05-7A6F-4018-9655-E285510B7F83}"/>
      </w:docPartPr>
      <w:docPartBody>
        <w:p w:rsidR="006C6CE0" w:rsidRDefault="00191CC4" w:rsidP="00191CC4">
          <w:pPr>
            <w:pStyle w:val="D473BEE17E404FFEAD94BA5DBE798F1A"/>
          </w:pPr>
          <w:r w:rsidRPr="00EF5854">
            <w:rPr>
              <w:rStyle w:val="PlaceholderText"/>
            </w:rPr>
            <w:t>Click here to enter text.</w:t>
          </w:r>
        </w:p>
      </w:docPartBody>
    </w:docPart>
    <w:docPart>
      <w:docPartPr>
        <w:name w:val="56D3B79C5E1B496C8BEC4890E6619E3A"/>
        <w:category>
          <w:name w:val="General"/>
          <w:gallery w:val="placeholder"/>
        </w:category>
        <w:types>
          <w:type w:val="bbPlcHdr"/>
        </w:types>
        <w:behaviors>
          <w:behavior w:val="content"/>
        </w:behaviors>
        <w:guid w:val="{96EBC1C7-B1DF-422B-BFE1-BF9286BE48CE}"/>
      </w:docPartPr>
      <w:docPartBody>
        <w:p w:rsidR="006C6CE0" w:rsidRDefault="00191CC4" w:rsidP="00191CC4">
          <w:pPr>
            <w:pStyle w:val="56D3B79C5E1B496C8BEC4890E6619E3A"/>
          </w:pPr>
          <w:r w:rsidRPr="00EF5854">
            <w:rPr>
              <w:rStyle w:val="PlaceholderText"/>
            </w:rPr>
            <w:t>Click here to enter text.</w:t>
          </w:r>
        </w:p>
      </w:docPartBody>
    </w:docPart>
    <w:docPart>
      <w:docPartPr>
        <w:name w:val="E30B09869AF742258CC1F729ED36E577"/>
        <w:category>
          <w:name w:val="General"/>
          <w:gallery w:val="placeholder"/>
        </w:category>
        <w:types>
          <w:type w:val="bbPlcHdr"/>
        </w:types>
        <w:behaviors>
          <w:behavior w:val="content"/>
        </w:behaviors>
        <w:guid w:val="{33399C5D-0C2B-4446-B5B2-F3FF1B67CC4E}"/>
      </w:docPartPr>
      <w:docPartBody>
        <w:p w:rsidR="006C6CE0" w:rsidRDefault="00191CC4" w:rsidP="00191CC4">
          <w:pPr>
            <w:pStyle w:val="E30B09869AF742258CC1F729ED36E577"/>
          </w:pPr>
          <w:r w:rsidRPr="00EF5854">
            <w:rPr>
              <w:rStyle w:val="PlaceholderText"/>
            </w:rPr>
            <w:t>Click here to enter text.</w:t>
          </w:r>
        </w:p>
      </w:docPartBody>
    </w:docPart>
    <w:docPart>
      <w:docPartPr>
        <w:name w:val="13C7E16AAF8B4472BD64873FDFC2BC95"/>
        <w:category>
          <w:name w:val="General"/>
          <w:gallery w:val="placeholder"/>
        </w:category>
        <w:types>
          <w:type w:val="bbPlcHdr"/>
        </w:types>
        <w:behaviors>
          <w:behavior w:val="content"/>
        </w:behaviors>
        <w:guid w:val="{28800779-AF7B-4248-8C1C-865A9D70C6C0}"/>
      </w:docPartPr>
      <w:docPartBody>
        <w:p w:rsidR="006C6CE0" w:rsidRDefault="00191CC4" w:rsidP="00191CC4">
          <w:pPr>
            <w:pStyle w:val="13C7E16AAF8B4472BD64873FDFC2BC95"/>
          </w:pPr>
          <w:r w:rsidRPr="00EF5854">
            <w:rPr>
              <w:rStyle w:val="PlaceholderText"/>
            </w:rPr>
            <w:t>Click here to enter text.</w:t>
          </w:r>
        </w:p>
      </w:docPartBody>
    </w:docPart>
    <w:docPart>
      <w:docPartPr>
        <w:name w:val="8848E1A61191468FB7AD49201561EFA8"/>
        <w:category>
          <w:name w:val="General"/>
          <w:gallery w:val="placeholder"/>
        </w:category>
        <w:types>
          <w:type w:val="bbPlcHdr"/>
        </w:types>
        <w:behaviors>
          <w:behavior w:val="content"/>
        </w:behaviors>
        <w:guid w:val="{AB6FC10B-8C19-4766-A8F7-6D49BD0CBBDD}"/>
      </w:docPartPr>
      <w:docPartBody>
        <w:p w:rsidR="006C6CE0" w:rsidRDefault="00191CC4" w:rsidP="00191CC4">
          <w:pPr>
            <w:pStyle w:val="8848E1A61191468FB7AD49201561EFA8"/>
          </w:pPr>
          <w:r w:rsidRPr="00EF5854">
            <w:rPr>
              <w:rStyle w:val="PlaceholderText"/>
            </w:rPr>
            <w:t>Click here to enter text.</w:t>
          </w:r>
        </w:p>
      </w:docPartBody>
    </w:docPart>
    <w:docPart>
      <w:docPartPr>
        <w:name w:val="29DF86F719B64DAAA3E5F4E65840DA4A"/>
        <w:category>
          <w:name w:val="General"/>
          <w:gallery w:val="placeholder"/>
        </w:category>
        <w:types>
          <w:type w:val="bbPlcHdr"/>
        </w:types>
        <w:behaviors>
          <w:behavior w:val="content"/>
        </w:behaviors>
        <w:guid w:val="{BFBC6815-95DD-41AC-8930-3876D405C10A}"/>
      </w:docPartPr>
      <w:docPartBody>
        <w:p w:rsidR="006C6CE0" w:rsidRDefault="00191CC4" w:rsidP="00191CC4">
          <w:pPr>
            <w:pStyle w:val="29DF86F719B64DAAA3E5F4E65840DA4A"/>
          </w:pPr>
          <w:r w:rsidRPr="00EF5854">
            <w:rPr>
              <w:rStyle w:val="PlaceholderText"/>
            </w:rPr>
            <w:t>Click here to enter text.</w:t>
          </w:r>
        </w:p>
      </w:docPartBody>
    </w:docPart>
    <w:docPart>
      <w:docPartPr>
        <w:name w:val="4B93F494998E4BF5A72EC3CC35BB2C5D"/>
        <w:category>
          <w:name w:val="General"/>
          <w:gallery w:val="placeholder"/>
        </w:category>
        <w:types>
          <w:type w:val="bbPlcHdr"/>
        </w:types>
        <w:behaviors>
          <w:behavior w:val="content"/>
        </w:behaviors>
        <w:guid w:val="{65106628-1582-4BF8-BF91-5A1A0258E854}"/>
      </w:docPartPr>
      <w:docPartBody>
        <w:p w:rsidR="006C6CE0" w:rsidRDefault="00191CC4" w:rsidP="00191CC4">
          <w:pPr>
            <w:pStyle w:val="4B93F494998E4BF5A72EC3CC35BB2C5D"/>
          </w:pPr>
          <w:r w:rsidRPr="00EF5854">
            <w:rPr>
              <w:rStyle w:val="PlaceholderText"/>
            </w:rPr>
            <w:t>Click here to enter text.</w:t>
          </w:r>
        </w:p>
      </w:docPartBody>
    </w:docPart>
    <w:docPart>
      <w:docPartPr>
        <w:name w:val="66200290145049D5ADF4CCB1411EFBCB"/>
        <w:category>
          <w:name w:val="General"/>
          <w:gallery w:val="placeholder"/>
        </w:category>
        <w:types>
          <w:type w:val="bbPlcHdr"/>
        </w:types>
        <w:behaviors>
          <w:behavior w:val="content"/>
        </w:behaviors>
        <w:guid w:val="{08C49741-5F28-4C1D-9DFD-64AC698392FC}"/>
      </w:docPartPr>
      <w:docPartBody>
        <w:p w:rsidR="006C6CE0" w:rsidRDefault="00191CC4" w:rsidP="00191CC4">
          <w:pPr>
            <w:pStyle w:val="66200290145049D5ADF4CCB1411EFBCB"/>
          </w:pPr>
          <w:r>
            <w:t xml:space="preserve">                                  </w:t>
          </w:r>
        </w:p>
      </w:docPartBody>
    </w:docPart>
    <w:docPart>
      <w:docPartPr>
        <w:name w:val="B0A2F9B8E46F48A8AEFC5B9F2BD8F983"/>
        <w:category>
          <w:name w:val="General"/>
          <w:gallery w:val="placeholder"/>
        </w:category>
        <w:types>
          <w:type w:val="bbPlcHdr"/>
        </w:types>
        <w:behaviors>
          <w:behavior w:val="content"/>
        </w:behaviors>
        <w:guid w:val="{02289D3C-2EB4-4228-931A-E7BED59B587C}"/>
      </w:docPartPr>
      <w:docPartBody>
        <w:p w:rsidR="006C6CE0" w:rsidRDefault="00191CC4" w:rsidP="00191CC4">
          <w:pPr>
            <w:pStyle w:val="B0A2F9B8E46F48A8AEFC5B9F2BD8F983"/>
          </w:pPr>
          <w:r w:rsidRPr="00EF5854">
            <w:rPr>
              <w:rStyle w:val="PlaceholderText"/>
            </w:rPr>
            <w:t>Click here to enter text.</w:t>
          </w:r>
        </w:p>
      </w:docPartBody>
    </w:docPart>
    <w:docPart>
      <w:docPartPr>
        <w:name w:val="7F7FF17D4A4541FF9DF1D85CE372568C"/>
        <w:category>
          <w:name w:val="General"/>
          <w:gallery w:val="placeholder"/>
        </w:category>
        <w:types>
          <w:type w:val="bbPlcHdr"/>
        </w:types>
        <w:behaviors>
          <w:behavior w:val="content"/>
        </w:behaviors>
        <w:guid w:val="{88ACA331-373F-49C3-8957-63B8A56E8FE5}"/>
      </w:docPartPr>
      <w:docPartBody>
        <w:p w:rsidR="006C6CE0" w:rsidRDefault="00191CC4" w:rsidP="00191CC4">
          <w:pPr>
            <w:pStyle w:val="7F7FF17D4A4541FF9DF1D85CE372568C"/>
          </w:pPr>
          <w:r>
            <w:t xml:space="preserve">                                  </w:t>
          </w:r>
        </w:p>
      </w:docPartBody>
    </w:docPart>
    <w:docPart>
      <w:docPartPr>
        <w:name w:val="194AA701D7EC47618D3DD5395B2853EC"/>
        <w:category>
          <w:name w:val="General"/>
          <w:gallery w:val="placeholder"/>
        </w:category>
        <w:types>
          <w:type w:val="bbPlcHdr"/>
        </w:types>
        <w:behaviors>
          <w:behavior w:val="content"/>
        </w:behaviors>
        <w:guid w:val="{DDFB1F74-23BB-42D4-926C-97533CB249C9}"/>
      </w:docPartPr>
      <w:docPartBody>
        <w:p w:rsidR="006C6CE0" w:rsidRDefault="00191CC4" w:rsidP="00191CC4">
          <w:pPr>
            <w:pStyle w:val="194AA701D7EC47618D3DD5395B2853EC"/>
          </w:pPr>
          <w:r w:rsidRPr="00EF5854">
            <w:rPr>
              <w:rStyle w:val="PlaceholderText"/>
            </w:rPr>
            <w:t>Click here to enter text.</w:t>
          </w:r>
        </w:p>
      </w:docPartBody>
    </w:docPart>
    <w:docPart>
      <w:docPartPr>
        <w:name w:val="0DCB7223A0E24AF6831CD63387D44C7F"/>
        <w:category>
          <w:name w:val="General"/>
          <w:gallery w:val="placeholder"/>
        </w:category>
        <w:types>
          <w:type w:val="bbPlcHdr"/>
        </w:types>
        <w:behaviors>
          <w:behavior w:val="content"/>
        </w:behaviors>
        <w:guid w:val="{9045C768-FC37-4CB7-A637-ECB9C6733B59}"/>
      </w:docPartPr>
      <w:docPartBody>
        <w:p w:rsidR="006C6CE0" w:rsidRDefault="00191CC4" w:rsidP="00191CC4">
          <w:pPr>
            <w:pStyle w:val="0DCB7223A0E24AF6831CD63387D44C7F"/>
          </w:pPr>
          <w:r w:rsidRPr="00EF5854">
            <w:rPr>
              <w:rStyle w:val="PlaceholderText"/>
            </w:rPr>
            <w:t>Click here to enter text.</w:t>
          </w:r>
        </w:p>
      </w:docPartBody>
    </w:docPart>
    <w:docPart>
      <w:docPartPr>
        <w:name w:val="8D82FBB0D4C54130A19C912A8E102626"/>
        <w:category>
          <w:name w:val="General"/>
          <w:gallery w:val="placeholder"/>
        </w:category>
        <w:types>
          <w:type w:val="bbPlcHdr"/>
        </w:types>
        <w:behaviors>
          <w:behavior w:val="content"/>
        </w:behaviors>
        <w:guid w:val="{174E637D-CA4C-476E-830D-30FA49F9FE62}"/>
      </w:docPartPr>
      <w:docPartBody>
        <w:p w:rsidR="006C6CE0" w:rsidRDefault="00191CC4" w:rsidP="00191CC4">
          <w:pPr>
            <w:pStyle w:val="8D82FBB0D4C54130A19C912A8E102626"/>
          </w:pPr>
          <w:r w:rsidRPr="00EF5854">
            <w:rPr>
              <w:rStyle w:val="PlaceholderText"/>
            </w:rPr>
            <w:t>Click here to enter text.</w:t>
          </w:r>
        </w:p>
      </w:docPartBody>
    </w:docPart>
    <w:docPart>
      <w:docPartPr>
        <w:name w:val="C43D8A7397E042B181E658000F7C2C60"/>
        <w:category>
          <w:name w:val="General"/>
          <w:gallery w:val="placeholder"/>
        </w:category>
        <w:types>
          <w:type w:val="bbPlcHdr"/>
        </w:types>
        <w:behaviors>
          <w:behavior w:val="content"/>
        </w:behaviors>
        <w:guid w:val="{739B7E5D-204C-4AC5-ACAC-8CE6C269FBED}"/>
      </w:docPartPr>
      <w:docPartBody>
        <w:p w:rsidR="006C6CE0" w:rsidRDefault="00191CC4" w:rsidP="00191CC4">
          <w:pPr>
            <w:pStyle w:val="C43D8A7397E042B181E658000F7C2C60"/>
          </w:pPr>
          <w:r w:rsidRPr="00EF5854">
            <w:rPr>
              <w:rStyle w:val="PlaceholderText"/>
            </w:rPr>
            <w:t>Click here to enter text.</w:t>
          </w:r>
        </w:p>
      </w:docPartBody>
    </w:docPart>
    <w:docPart>
      <w:docPartPr>
        <w:name w:val="E9F824B1E5884D0F88938783488857CA"/>
        <w:category>
          <w:name w:val="General"/>
          <w:gallery w:val="placeholder"/>
        </w:category>
        <w:types>
          <w:type w:val="bbPlcHdr"/>
        </w:types>
        <w:behaviors>
          <w:behavior w:val="content"/>
        </w:behaviors>
        <w:guid w:val="{C82594BA-7E64-4755-80F2-3ABAC1FCA461}"/>
      </w:docPartPr>
      <w:docPartBody>
        <w:p w:rsidR="006C6CE0" w:rsidRDefault="00191CC4" w:rsidP="00191CC4">
          <w:pPr>
            <w:pStyle w:val="E9F824B1E5884D0F88938783488857CA"/>
          </w:pPr>
          <w:r w:rsidRPr="00EF5854">
            <w:rPr>
              <w:rStyle w:val="PlaceholderText"/>
            </w:rPr>
            <w:t>Click here to enter text.</w:t>
          </w:r>
        </w:p>
      </w:docPartBody>
    </w:docPart>
    <w:docPart>
      <w:docPartPr>
        <w:name w:val="4388D335350F4A59BF6B9D7240F739EC"/>
        <w:category>
          <w:name w:val="General"/>
          <w:gallery w:val="placeholder"/>
        </w:category>
        <w:types>
          <w:type w:val="bbPlcHdr"/>
        </w:types>
        <w:behaviors>
          <w:behavior w:val="content"/>
        </w:behaviors>
        <w:guid w:val="{3322FAAD-FD5B-4565-A442-6F220C871A07}"/>
      </w:docPartPr>
      <w:docPartBody>
        <w:p w:rsidR="006C6CE0" w:rsidRDefault="00191CC4" w:rsidP="00191CC4">
          <w:pPr>
            <w:pStyle w:val="4388D335350F4A59BF6B9D7240F739EC"/>
          </w:pPr>
          <w:r w:rsidRPr="00EF5854">
            <w:rPr>
              <w:rStyle w:val="PlaceholderText"/>
            </w:rPr>
            <w:t>Click here to enter text.</w:t>
          </w:r>
        </w:p>
      </w:docPartBody>
    </w:docPart>
    <w:docPart>
      <w:docPartPr>
        <w:name w:val="E2719E9CC9104107BE11A3A6D01C40C3"/>
        <w:category>
          <w:name w:val="General"/>
          <w:gallery w:val="placeholder"/>
        </w:category>
        <w:types>
          <w:type w:val="bbPlcHdr"/>
        </w:types>
        <w:behaviors>
          <w:behavior w:val="content"/>
        </w:behaviors>
        <w:guid w:val="{AADA3B7F-7DA9-4D0E-8AFD-7211520EFDEC}"/>
      </w:docPartPr>
      <w:docPartBody>
        <w:p w:rsidR="006C6CE0" w:rsidRDefault="00191CC4" w:rsidP="00191CC4">
          <w:pPr>
            <w:pStyle w:val="E2719E9CC9104107BE11A3A6D01C40C3"/>
          </w:pPr>
          <w:r w:rsidRPr="00EF5854">
            <w:rPr>
              <w:rStyle w:val="PlaceholderText"/>
            </w:rPr>
            <w:t>Click here to enter text.</w:t>
          </w:r>
        </w:p>
      </w:docPartBody>
    </w:docPart>
    <w:docPart>
      <w:docPartPr>
        <w:name w:val="18F1246EB007429CAFE2104EFA2B1CDD"/>
        <w:category>
          <w:name w:val="General"/>
          <w:gallery w:val="placeholder"/>
        </w:category>
        <w:types>
          <w:type w:val="bbPlcHdr"/>
        </w:types>
        <w:behaviors>
          <w:behavior w:val="content"/>
        </w:behaviors>
        <w:guid w:val="{3A846B69-1CC2-4D2A-A0D2-2BC6B468EFC9}"/>
      </w:docPartPr>
      <w:docPartBody>
        <w:p w:rsidR="006C6CE0" w:rsidRDefault="00191CC4" w:rsidP="00191CC4">
          <w:pPr>
            <w:pStyle w:val="18F1246EB007429CAFE2104EFA2B1CDD"/>
          </w:pPr>
          <w:r w:rsidRPr="00EF5854">
            <w:rPr>
              <w:rStyle w:val="PlaceholderText"/>
            </w:rPr>
            <w:t>Click here to enter text.</w:t>
          </w:r>
        </w:p>
      </w:docPartBody>
    </w:docPart>
    <w:docPart>
      <w:docPartPr>
        <w:name w:val="B2B6203FBBEB48D5B3D460978CBA6CDE"/>
        <w:category>
          <w:name w:val="General"/>
          <w:gallery w:val="placeholder"/>
        </w:category>
        <w:types>
          <w:type w:val="bbPlcHdr"/>
        </w:types>
        <w:behaviors>
          <w:behavior w:val="content"/>
        </w:behaviors>
        <w:guid w:val="{F0346635-989A-4FB2-AB0B-E7DEC1228783}"/>
      </w:docPartPr>
      <w:docPartBody>
        <w:p w:rsidR="006C6CE0" w:rsidRDefault="00191CC4" w:rsidP="00191CC4">
          <w:pPr>
            <w:pStyle w:val="B2B6203FBBEB48D5B3D460978CBA6CDE"/>
          </w:pPr>
          <w:r w:rsidRPr="00EF5854">
            <w:rPr>
              <w:rStyle w:val="PlaceholderText"/>
            </w:rPr>
            <w:t>Click here to enter text.</w:t>
          </w:r>
        </w:p>
      </w:docPartBody>
    </w:docPart>
    <w:docPart>
      <w:docPartPr>
        <w:name w:val="D27DFD8298E04AB7AE672678DEB7B90B"/>
        <w:category>
          <w:name w:val="General"/>
          <w:gallery w:val="placeholder"/>
        </w:category>
        <w:types>
          <w:type w:val="bbPlcHdr"/>
        </w:types>
        <w:behaviors>
          <w:behavior w:val="content"/>
        </w:behaviors>
        <w:guid w:val="{105BD7E2-F107-4714-854D-4BF79A65C7F7}"/>
      </w:docPartPr>
      <w:docPartBody>
        <w:p w:rsidR="006C6CE0" w:rsidRDefault="00191CC4" w:rsidP="00191CC4">
          <w:pPr>
            <w:pStyle w:val="D27DFD8298E04AB7AE672678DEB7B90B"/>
          </w:pPr>
          <w:r w:rsidRPr="00EF5854">
            <w:rPr>
              <w:rStyle w:val="PlaceholderText"/>
            </w:rPr>
            <w:t>Click here to enter text.</w:t>
          </w:r>
        </w:p>
      </w:docPartBody>
    </w:docPart>
    <w:docPart>
      <w:docPartPr>
        <w:name w:val="78E9CA8590154779A92A682CEF2F5E2E"/>
        <w:category>
          <w:name w:val="General"/>
          <w:gallery w:val="placeholder"/>
        </w:category>
        <w:types>
          <w:type w:val="bbPlcHdr"/>
        </w:types>
        <w:behaviors>
          <w:behavior w:val="content"/>
        </w:behaviors>
        <w:guid w:val="{845310D8-AA36-49DD-A4C3-037A9611B5EE}"/>
      </w:docPartPr>
      <w:docPartBody>
        <w:p w:rsidR="006C6CE0" w:rsidRDefault="00191CC4" w:rsidP="00191CC4">
          <w:pPr>
            <w:pStyle w:val="78E9CA8590154779A92A682CEF2F5E2E"/>
          </w:pPr>
          <w:r w:rsidRPr="00EF5854">
            <w:rPr>
              <w:rStyle w:val="PlaceholderText"/>
            </w:rPr>
            <w:t>Click here to enter text.</w:t>
          </w:r>
        </w:p>
      </w:docPartBody>
    </w:docPart>
    <w:docPart>
      <w:docPartPr>
        <w:name w:val="4C7A01FFCE9242FDB572FF8566C1A9F9"/>
        <w:category>
          <w:name w:val="General"/>
          <w:gallery w:val="placeholder"/>
        </w:category>
        <w:types>
          <w:type w:val="bbPlcHdr"/>
        </w:types>
        <w:behaviors>
          <w:behavior w:val="content"/>
        </w:behaviors>
        <w:guid w:val="{E1C7EC8B-2884-44B8-9461-1BEE7BA9354E}"/>
      </w:docPartPr>
      <w:docPartBody>
        <w:p w:rsidR="006C6CE0" w:rsidRDefault="00191CC4" w:rsidP="00191CC4">
          <w:pPr>
            <w:pStyle w:val="4C7A01FFCE9242FDB572FF8566C1A9F9"/>
          </w:pPr>
          <w:r w:rsidRPr="00EF5854">
            <w:rPr>
              <w:rStyle w:val="PlaceholderText"/>
            </w:rPr>
            <w:t>Click here to enter text.</w:t>
          </w:r>
        </w:p>
      </w:docPartBody>
    </w:docPart>
    <w:docPart>
      <w:docPartPr>
        <w:name w:val="2C5626A74DA24D71A34C034F0668D1DD"/>
        <w:category>
          <w:name w:val="General"/>
          <w:gallery w:val="placeholder"/>
        </w:category>
        <w:types>
          <w:type w:val="bbPlcHdr"/>
        </w:types>
        <w:behaviors>
          <w:behavior w:val="content"/>
        </w:behaviors>
        <w:guid w:val="{2E74B1B1-FB6B-4F77-942C-65A0FA0FBD42}"/>
      </w:docPartPr>
      <w:docPartBody>
        <w:p w:rsidR="006C6CE0" w:rsidRDefault="00191CC4" w:rsidP="00191CC4">
          <w:pPr>
            <w:pStyle w:val="2C5626A74DA24D71A34C034F0668D1DD"/>
          </w:pPr>
          <w:r w:rsidRPr="00FE2D01">
            <w:rPr>
              <w:rStyle w:val="PlaceholderText"/>
              <w:rFonts w:ascii="Arial" w:hAnsi="Arial" w:cs="Arial"/>
            </w:rPr>
            <w:t>Click or tap here to enter text.</w:t>
          </w:r>
        </w:p>
      </w:docPartBody>
    </w:docPart>
    <w:docPart>
      <w:docPartPr>
        <w:name w:val="8F988EE3950346239FB45594ABA9684C"/>
        <w:category>
          <w:name w:val="General"/>
          <w:gallery w:val="placeholder"/>
        </w:category>
        <w:types>
          <w:type w:val="bbPlcHdr"/>
        </w:types>
        <w:behaviors>
          <w:behavior w:val="content"/>
        </w:behaviors>
        <w:guid w:val="{D6588126-0914-451C-B089-032C154A6ECF}"/>
      </w:docPartPr>
      <w:docPartBody>
        <w:p w:rsidR="006C6CE0" w:rsidRDefault="00191CC4" w:rsidP="00191CC4">
          <w:pPr>
            <w:pStyle w:val="8F988EE3950346239FB45594ABA9684C"/>
          </w:pPr>
          <w:r w:rsidRPr="00B916C1">
            <w:rPr>
              <w:rStyle w:val="PlaceholderText"/>
              <w:rFonts w:ascii="Arial" w:hAnsi="Arial" w:cs="Arial"/>
              <w:b/>
            </w:rPr>
            <w:t>Click or tap here to enter text.</w:t>
          </w:r>
        </w:p>
      </w:docPartBody>
    </w:docPart>
    <w:docPart>
      <w:docPartPr>
        <w:name w:val="76FE5A8902264ABEA1AB8831D085E3AA"/>
        <w:category>
          <w:name w:val="General"/>
          <w:gallery w:val="placeholder"/>
        </w:category>
        <w:types>
          <w:type w:val="bbPlcHdr"/>
        </w:types>
        <w:behaviors>
          <w:behavior w:val="content"/>
        </w:behaviors>
        <w:guid w:val="{6C5D62F3-AE55-409D-BDD8-53D7CB791274}"/>
      </w:docPartPr>
      <w:docPartBody>
        <w:p w:rsidR="006C6CE0" w:rsidRDefault="00191CC4" w:rsidP="00191CC4">
          <w:pPr>
            <w:pStyle w:val="76FE5A8902264ABEA1AB8831D085E3AA"/>
          </w:pPr>
          <w:r w:rsidRPr="00B916C1">
            <w:rPr>
              <w:rStyle w:val="PlaceholderText"/>
              <w:rFonts w:ascii="Arial" w:hAnsi="Arial" w:cs="Arial"/>
              <w:b/>
            </w:rPr>
            <w:t>Click or tap here to enter text.</w:t>
          </w:r>
        </w:p>
      </w:docPartBody>
    </w:docPart>
    <w:docPart>
      <w:docPartPr>
        <w:name w:val="B832731BA9EC4CE5931CC2E0A3E7BCC7"/>
        <w:category>
          <w:name w:val="General"/>
          <w:gallery w:val="placeholder"/>
        </w:category>
        <w:types>
          <w:type w:val="bbPlcHdr"/>
        </w:types>
        <w:behaviors>
          <w:behavior w:val="content"/>
        </w:behaviors>
        <w:guid w:val="{11098CCC-C884-4EA2-A451-E2D7DF0A0AC7}"/>
      </w:docPartPr>
      <w:docPartBody>
        <w:p w:rsidR="006C6CE0" w:rsidRDefault="00191CC4" w:rsidP="00191CC4">
          <w:pPr>
            <w:pStyle w:val="B832731BA9EC4CE5931CC2E0A3E7BCC7"/>
          </w:pPr>
          <w:r w:rsidRPr="00B916C1">
            <w:rPr>
              <w:rStyle w:val="PlaceholderText"/>
              <w:rFonts w:ascii="Arial" w:hAnsi="Arial" w:cs="Arial"/>
              <w:b/>
            </w:rPr>
            <w:t>Click or tap here to enter text.</w:t>
          </w:r>
        </w:p>
      </w:docPartBody>
    </w:docPart>
    <w:docPart>
      <w:docPartPr>
        <w:name w:val="CBF0D620153F432F8571F7F294BBDA85"/>
        <w:category>
          <w:name w:val="General"/>
          <w:gallery w:val="placeholder"/>
        </w:category>
        <w:types>
          <w:type w:val="bbPlcHdr"/>
        </w:types>
        <w:behaviors>
          <w:behavior w:val="content"/>
        </w:behaviors>
        <w:guid w:val="{56F0D2A7-E6D3-4903-8675-CD48DC5C9D9C}"/>
      </w:docPartPr>
      <w:docPartBody>
        <w:p w:rsidR="006C6CE0" w:rsidRDefault="00191CC4" w:rsidP="00191CC4">
          <w:pPr>
            <w:pStyle w:val="CBF0D620153F432F8571F7F294BBDA85"/>
          </w:pPr>
          <w:r w:rsidRPr="00B916C1">
            <w:rPr>
              <w:rStyle w:val="PlaceholderText"/>
              <w:rFonts w:ascii="Arial" w:hAnsi="Arial" w:cs="Arial"/>
              <w:b/>
            </w:rPr>
            <w:t>Click or tap here to enter text.</w:t>
          </w:r>
        </w:p>
      </w:docPartBody>
    </w:docPart>
    <w:docPart>
      <w:docPartPr>
        <w:name w:val="6931A74BA09747A1B4ECCB95C119C81E"/>
        <w:category>
          <w:name w:val="General"/>
          <w:gallery w:val="placeholder"/>
        </w:category>
        <w:types>
          <w:type w:val="bbPlcHdr"/>
        </w:types>
        <w:behaviors>
          <w:behavior w:val="content"/>
        </w:behaviors>
        <w:guid w:val="{BA9409A8-EA63-4096-AE2B-DC7D5F54EA3A}"/>
      </w:docPartPr>
      <w:docPartBody>
        <w:p w:rsidR="006C6CE0" w:rsidRDefault="00191CC4" w:rsidP="00191CC4">
          <w:pPr>
            <w:pStyle w:val="6931A74BA09747A1B4ECCB95C119C81E"/>
          </w:pPr>
          <w:r w:rsidRPr="00B916C1">
            <w:rPr>
              <w:rStyle w:val="PlaceholderText"/>
              <w:rFonts w:ascii="Arial" w:hAnsi="Arial" w:cs="Arial"/>
              <w:b/>
            </w:rPr>
            <w:t>Click or tap here to enter text.</w:t>
          </w:r>
        </w:p>
      </w:docPartBody>
    </w:docPart>
    <w:docPart>
      <w:docPartPr>
        <w:name w:val="1B76636270A44579B8A283A780F9CAFF"/>
        <w:category>
          <w:name w:val="General"/>
          <w:gallery w:val="placeholder"/>
        </w:category>
        <w:types>
          <w:type w:val="bbPlcHdr"/>
        </w:types>
        <w:behaviors>
          <w:behavior w:val="content"/>
        </w:behaviors>
        <w:guid w:val="{40FDBA28-3D9F-40DC-827B-76BB356886D0}"/>
      </w:docPartPr>
      <w:docPartBody>
        <w:p w:rsidR="006C6CE0" w:rsidRDefault="00191CC4" w:rsidP="00191CC4">
          <w:pPr>
            <w:pStyle w:val="1B76636270A44579B8A283A780F9CAFF"/>
          </w:pPr>
          <w:r w:rsidRPr="00B916C1">
            <w:rPr>
              <w:rStyle w:val="PlaceholderText"/>
              <w:rFonts w:ascii="Arial" w:hAnsi="Arial" w:cs="Arial"/>
              <w:b/>
            </w:rPr>
            <w:t>Click or tap here to enter text.</w:t>
          </w:r>
        </w:p>
      </w:docPartBody>
    </w:docPart>
    <w:docPart>
      <w:docPartPr>
        <w:name w:val="7FD45A57B8EC4794AF44381A3D1873A2"/>
        <w:category>
          <w:name w:val="General"/>
          <w:gallery w:val="placeholder"/>
        </w:category>
        <w:types>
          <w:type w:val="bbPlcHdr"/>
        </w:types>
        <w:behaviors>
          <w:behavior w:val="content"/>
        </w:behaviors>
        <w:guid w:val="{10067A71-195C-4A3A-8A9B-BB6C65CA2E44}"/>
      </w:docPartPr>
      <w:docPartBody>
        <w:p w:rsidR="006C6CE0" w:rsidRDefault="00191CC4" w:rsidP="00191CC4">
          <w:pPr>
            <w:pStyle w:val="7FD45A57B8EC4794AF44381A3D1873A2"/>
          </w:pPr>
          <w:r w:rsidRPr="00B916C1">
            <w:rPr>
              <w:rStyle w:val="PlaceholderText"/>
              <w:rFonts w:ascii="Arial" w:hAnsi="Arial" w:cs="Arial"/>
              <w:b/>
            </w:rPr>
            <w:t>Click or tap here to enter text.</w:t>
          </w:r>
        </w:p>
      </w:docPartBody>
    </w:docPart>
    <w:docPart>
      <w:docPartPr>
        <w:name w:val="2BFC8496EAAB482BBCF1EB23C58313E8"/>
        <w:category>
          <w:name w:val="General"/>
          <w:gallery w:val="placeholder"/>
        </w:category>
        <w:types>
          <w:type w:val="bbPlcHdr"/>
        </w:types>
        <w:behaviors>
          <w:behavior w:val="content"/>
        </w:behaviors>
        <w:guid w:val="{1A06231B-6482-4944-9D83-767BAC5127D9}"/>
      </w:docPartPr>
      <w:docPartBody>
        <w:p w:rsidR="006C6CE0" w:rsidRDefault="00191CC4" w:rsidP="00191CC4">
          <w:pPr>
            <w:pStyle w:val="2BFC8496EAAB482BBCF1EB23C58313E8"/>
          </w:pPr>
          <w:r w:rsidRPr="00B916C1">
            <w:rPr>
              <w:rStyle w:val="PlaceholderText"/>
              <w:rFonts w:ascii="Arial" w:hAnsi="Arial" w:cs="Arial"/>
              <w:b/>
            </w:rPr>
            <w:t>Click or tap here to enter text.</w:t>
          </w:r>
        </w:p>
      </w:docPartBody>
    </w:docPart>
    <w:docPart>
      <w:docPartPr>
        <w:name w:val="41120C129DDD491992A8197BFBC56600"/>
        <w:category>
          <w:name w:val="General"/>
          <w:gallery w:val="placeholder"/>
        </w:category>
        <w:types>
          <w:type w:val="bbPlcHdr"/>
        </w:types>
        <w:behaviors>
          <w:behavior w:val="content"/>
        </w:behaviors>
        <w:guid w:val="{E670BC01-550F-4559-BC0C-DC13B7F3C67D}"/>
      </w:docPartPr>
      <w:docPartBody>
        <w:p w:rsidR="006C6CE0" w:rsidRDefault="00191CC4" w:rsidP="00191CC4">
          <w:pPr>
            <w:pStyle w:val="41120C129DDD491992A8197BFBC56600"/>
          </w:pPr>
          <w:r w:rsidRPr="00B916C1">
            <w:rPr>
              <w:rStyle w:val="PlaceholderText"/>
              <w:rFonts w:ascii="Arial" w:hAnsi="Arial" w:cs="Arial"/>
              <w:b/>
            </w:rPr>
            <w:t>Click or tap here to enter text.</w:t>
          </w:r>
        </w:p>
      </w:docPartBody>
    </w:docPart>
    <w:docPart>
      <w:docPartPr>
        <w:name w:val="DDFE8ABE2AD04608AAD464A75F89DD1E"/>
        <w:category>
          <w:name w:val="General"/>
          <w:gallery w:val="placeholder"/>
        </w:category>
        <w:types>
          <w:type w:val="bbPlcHdr"/>
        </w:types>
        <w:behaviors>
          <w:behavior w:val="content"/>
        </w:behaviors>
        <w:guid w:val="{2C756154-E6BF-4982-9096-715F86767F28}"/>
      </w:docPartPr>
      <w:docPartBody>
        <w:p w:rsidR="006C6CE0" w:rsidRDefault="00191CC4" w:rsidP="00191CC4">
          <w:pPr>
            <w:pStyle w:val="DDFE8ABE2AD04608AAD464A75F89DD1E"/>
          </w:pPr>
          <w:r w:rsidRPr="00B916C1">
            <w:rPr>
              <w:rStyle w:val="PlaceholderText"/>
              <w:rFonts w:ascii="Arial" w:hAnsi="Arial" w:cs="Arial"/>
              <w:b/>
            </w:rPr>
            <w:t>Click or tap here to enter text.</w:t>
          </w:r>
        </w:p>
      </w:docPartBody>
    </w:docPart>
    <w:docPart>
      <w:docPartPr>
        <w:name w:val="A83E6D26FD6041C9B764DF322D033349"/>
        <w:category>
          <w:name w:val="General"/>
          <w:gallery w:val="placeholder"/>
        </w:category>
        <w:types>
          <w:type w:val="bbPlcHdr"/>
        </w:types>
        <w:behaviors>
          <w:behavior w:val="content"/>
        </w:behaviors>
        <w:guid w:val="{7DF27C09-8F20-407E-BA6F-9EE6673BA0F5}"/>
      </w:docPartPr>
      <w:docPartBody>
        <w:p w:rsidR="006C6CE0" w:rsidRDefault="00191CC4" w:rsidP="00191CC4">
          <w:pPr>
            <w:pStyle w:val="A83E6D26FD6041C9B764DF322D033349"/>
          </w:pPr>
          <w:r w:rsidRPr="00B916C1">
            <w:rPr>
              <w:rStyle w:val="PlaceholderText"/>
              <w:rFonts w:ascii="Arial" w:hAnsi="Arial" w:cs="Arial"/>
              <w:b/>
            </w:rPr>
            <w:t>Click or tap here to enter text.</w:t>
          </w:r>
        </w:p>
      </w:docPartBody>
    </w:docPart>
    <w:docPart>
      <w:docPartPr>
        <w:name w:val="C8C926724AEA421B8095954590F6E414"/>
        <w:category>
          <w:name w:val="General"/>
          <w:gallery w:val="placeholder"/>
        </w:category>
        <w:types>
          <w:type w:val="bbPlcHdr"/>
        </w:types>
        <w:behaviors>
          <w:behavior w:val="content"/>
        </w:behaviors>
        <w:guid w:val="{BE40D741-C568-483E-B5E0-71477D8D584B}"/>
      </w:docPartPr>
      <w:docPartBody>
        <w:p w:rsidR="006C6CE0" w:rsidRDefault="00191CC4" w:rsidP="00191CC4">
          <w:pPr>
            <w:pStyle w:val="C8C926724AEA421B8095954590F6E414"/>
          </w:pPr>
          <w:r w:rsidRPr="00B916C1">
            <w:rPr>
              <w:rStyle w:val="PlaceholderText"/>
              <w:rFonts w:ascii="Arial" w:hAnsi="Arial" w:cs="Arial"/>
              <w:b/>
            </w:rPr>
            <w:t>Click or tap here to enter text.</w:t>
          </w:r>
        </w:p>
      </w:docPartBody>
    </w:docPart>
    <w:docPart>
      <w:docPartPr>
        <w:name w:val="5E064B08A22C4583B2F3013E6D320367"/>
        <w:category>
          <w:name w:val="General"/>
          <w:gallery w:val="placeholder"/>
        </w:category>
        <w:types>
          <w:type w:val="bbPlcHdr"/>
        </w:types>
        <w:behaviors>
          <w:behavior w:val="content"/>
        </w:behaviors>
        <w:guid w:val="{CE01005D-6175-482D-8FCF-5F6512007CFD}"/>
      </w:docPartPr>
      <w:docPartBody>
        <w:p w:rsidR="006C6CE0" w:rsidRDefault="00191CC4" w:rsidP="00191CC4">
          <w:pPr>
            <w:pStyle w:val="5E064B08A22C4583B2F3013E6D320367"/>
          </w:pPr>
          <w:r w:rsidRPr="00B916C1">
            <w:rPr>
              <w:rStyle w:val="PlaceholderText"/>
              <w:rFonts w:ascii="Arial" w:hAnsi="Arial" w:cs="Arial"/>
              <w:b/>
            </w:rPr>
            <w:t>Click or tap here to enter text.</w:t>
          </w:r>
        </w:p>
      </w:docPartBody>
    </w:docPart>
    <w:docPart>
      <w:docPartPr>
        <w:name w:val="82F53C24B4C34C5184816029D07535AE"/>
        <w:category>
          <w:name w:val="General"/>
          <w:gallery w:val="placeholder"/>
        </w:category>
        <w:types>
          <w:type w:val="bbPlcHdr"/>
        </w:types>
        <w:behaviors>
          <w:behavior w:val="content"/>
        </w:behaviors>
        <w:guid w:val="{580C3A8E-F20D-4AF7-885F-2A7BF7A3314E}"/>
      </w:docPartPr>
      <w:docPartBody>
        <w:p w:rsidR="006C6CE0" w:rsidRDefault="00191CC4" w:rsidP="00191CC4">
          <w:pPr>
            <w:pStyle w:val="82F53C24B4C34C5184816029D07535AE"/>
          </w:pPr>
          <w:r w:rsidRPr="00B916C1">
            <w:rPr>
              <w:rStyle w:val="PlaceholderText"/>
              <w:rFonts w:ascii="Arial" w:hAnsi="Arial" w:cs="Arial"/>
              <w:b/>
            </w:rPr>
            <w:t>Click or tap here to enter text.</w:t>
          </w:r>
        </w:p>
      </w:docPartBody>
    </w:docPart>
    <w:docPart>
      <w:docPartPr>
        <w:name w:val="0D010F029A1D40F3AD2FC9FBFA0A9F64"/>
        <w:category>
          <w:name w:val="General"/>
          <w:gallery w:val="placeholder"/>
        </w:category>
        <w:types>
          <w:type w:val="bbPlcHdr"/>
        </w:types>
        <w:behaviors>
          <w:behavior w:val="content"/>
        </w:behaviors>
        <w:guid w:val="{5D5BB8A8-3412-4C79-BC0E-DE714024F896}"/>
      </w:docPartPr>
      <w:docPartBody>
        <w:p w:rsidR="006C6CE0" w:rsidRDefault="00191CC4" w:rsidP="00191CC4">
          <w:pPr>
            <w:pStyle w:val="0D010F029A1D40F3AD2FC9FBFA0A9F64"/>
          </w:pPr>
          <w:r w:rsidRPr="00B916C1">
            <w:rPr>
              <w:rStyle w:val="PlaceholderText"/>
              <w:rFonts w:ascii="Arial" w:hAnsi="Arial" w:cs="Arial"/>
              <w:b/>
            </w:rPr>
            <w:t>Click or tap here to enter text.</w:t>
          </w:r>
        </w:p>
      </w:docPartBody>
    </w:docPart>
    <w:docPart>
      <w:docPartPr>
        <w:name w:val="31708B7B4A464DBF9A571E8D18F3EDB7"/>
        <w:category>
          <w:name w:val="General"/>
          <w:gallery w:val="placeholder"/>
        </w:category>
        <w:types>
          <w:type w:val="bbPlcHdr"/>
        </w:types>
        <w:behaviors>
          <w:behavior w:val="content"/>
        </w:behaviors>
        <w:guid w:val="{30BED57D-232F-4AD8-BB16-CCF41DB50239}"/>
      </w:docPartPr>
      <w:docPartBody>
        <w:p w:rsidR="006C6CE0" w:rsidRDefault="00191CC4" w:rsidP="00191CC4">
          <w:pPr>
            <w:pStyle w:val="31708B7B4A464DBF9A571E8D18F3EDB7"/>
          </w:pPr>
          <w:r w:rsidRPr="00B916C1">
            <w:rPr>
              <w:rStyle w:val="PlaceholderText"/>
              <w:rFonts w:ascii="Arial" w:hAnsi="Arial" w:cs="Arial"/>
              <w:b/>
            </w:rPr>
            <w:t>Click or tap here to enter text.</w:t>
          </w:r>
        </w:p>
      </w:docPartBody>
    </w:docPart>
    <w:docPart>
      <w:docPartPr>
        <w:name w:val="8A891ECD2E1341418BE5E2237DEB9717"/>
        <w:category>
          <w:name w:val="General"/>
          <w:gallery w:val="placeholder"/>
        </w:category>
        <w:types>
          <w:type w:val="bbPlcHdr"/>
        </w:types>
        <w:behaviors>
          <w:behavior w:val="content"/>
        </w:behaviors>
        <w:guid w:val="{F46AAA24-2B8E-4BF4-95D8-2E5EB892D680}"/>
      </w:docPartPr>
      <w:docPartBody>
        <w:p w:rsidR="006C6CE0" w:rsidRDefault="00191CC4" w:rsidP="00191CC4">
          <w:pPr>
            <w:pStyle w:val="8A891ECD2E1341418BE5E2237DEB9717"/>
          </w:pPr>
          <w:r w:rsidRPr="00B916C1">
            <w:rPr>
              <w:rStyle w:val="PlaceholderText"/>
              <w:rFonts w:ascii="Arial" w:hAnsi="Arial" w:cs="Arial"/>
              <w:b/>
            </w:rPr>
            <w:t>Click or tap here to enter text.</w:t>
          </w:r>
        </w:p>
      </w:docPartBody>
    </w:docPart>
    <w:docPart>
      <w:docPartPr>
        <w:name w:val="15EEB25C7A844EF8A6415FE8016DB8AB"/>
        <w:category>
          <w:name w:val="General"/>
          <w:gallery w:val="placeholder"/>
        </w:category>
        <w:types>
          <w:type w:val="bbPlcHdr"/>
        </w:types>
        <w:behaviors>
          <w:behavior w:val="content"/>
        </w:behaviors>
        <w:guid w:val="{E263954A-EC8F-449B-8594-55C8195D8091}"/>
      </w:docPartPr>
      <w:docPartBody>
        <w:p w:rsidR="006C6CE0" w:rsidRDefault="00191CC4" w:rsidP="00191CC4">
          <w:pPr>
            <w:pStyle w:val="15EEB25C7A844EF8A6415FE8016DB8AB"/>
          </w:pPr>
          <w:r w:rsidRPr="00B916C1">
            <w:rPr>
              <w:rStyle w:val="PlaceholderText"/>
              <w:rFonts w:ascii="Arial" w:hAnsi="Arial" w:cs="Arial"/>
              <w:b/>
            </w:rPr>
            <w:t>Click or tap here to enter text.</w:t>
          </w:r>
        </w:p>
      </w:docPartBody>
    </w:docPart>
    <w:docPart>
      <w:docPartPr>
        <w:name w:val="76F404A32A1C4B43A743E8F0A01BB9B3"/>
        <w:category>
          <w:name w:val="General"/>
          <w:gallery w:val="placeholder"/>
        </w:category>
        <w:types>
          <w:type w:val="bbPlcHdr"/>
        </w:types>
        <w:behaviors>
          <w:behavior w:val="content"/>
        </w:behaviors>
        <w:guid w:val="{45D999CE-9D4E-4524-A5CF-7BECA7EE6C45}"/>
      </w:docPartPr>
      <w:docPartBody>
        <w:p w:rsidR="006C6CE0" w:rsidRDefault="00191CC4" w:rsidP="00191CC4">
          <w:pPr>
            <w:pStyle w:val="76F404A32A1C4B43A743E8F0A01BB9B3"/>
          </w:pPr>
          <w:r w:rsidRPr="00B916C1">
            <w:rPr>
              <w:rStyle w:val="PlaceholderText"/>
              <w:rFonts w:ascii="Arial" w:hAnsi="Arial" w:cs="Arial"/>
              <w:b/>
            </w:rPr>
            <w:t>Click or tap here to enter text.</w:t>
          </w:r>
        </w:p>
      </w:docPartBody>
    </w:docPart>
    <w:docPart>
      <w:docPartPr>
        <w:name w:val="D5F41561D8C24874B6B8D0EBA29158E7"/>
        <w:category>
          <w:name w:val="General"/>
          <w:gallery w:val="placeholder"/>
        </w:category>
        <w:types>
          <w:type w:val="bbPlcHdr"/>
        </w:types>
        <w:behaviors>
          <w:behavior w:val="content"/>
        </w:behaviors>
        <w:guid w:val="{1A1812E6-5C1D-447A-9E41-19182B85DE27}"/>
      </w:docPartPr>
      <w:docPartBody>
        <w:p w:rsidR="006C6CE0" w:rsidRDefault="00191CC4" w:rsidP="00191CC4">
          <w:pPr>
            <w:pStyle w:val="D5F41561D8C24874B6B8D0EBA29158E7"/>
          </w:pPr>
          <w:r w:rsidRPr="00B916C1">
            <w:rPr>
              <w:rStyle w:val="PlaceholderText"/>
              <w:rFonts w:ascii="Arial" w:hAnsi="Arial" w:cs="Arial"/>
              <w:b/>
            </w:rPr>
            <w:t>Click or tap here to enter text.</w:t>
          </w:r>
        </w:p>
      </w:docPartBody>
    </w:docPart>
    <w:docPart>
      <w:docPartPr>
        <w:name w:val="EE54229DDECD4C5D8EA46B75B351EAA9"/>
        <w:category>
          <w:name w:val="General"/>
          <w:gallery w:val="placeholder"/>
        </w:category>
        <w:types>
          <w:type w:val="bbPlcHdr"/>
        </w:types>
        <w:behaviors>
          <w:behavior w:val="content"/>
        </w:behaviors>
        <w:guid w:val="{99B6D89C-287C-4B99-9B0B-4B32ADA290BA}"/>
      </w:docPartPr>
      <w:docPartBody>
        <w:p w:rsidR="006C6CE0" w:rsidRDefault="00191CC4" w:rsidP="00191CC4">
          <w:pPr>
            <w:pStyle w:val="EE54229DDECD4C5D8EA46B75B351EAA9"/>
          </w:pPr>
          <w:r w:rsidRPr="00B916C1">
            <w:rPr>
              <w:rStyle w:val="PlaceholderText"/>
              <w:rFonts w:ascii="Arial" w:hAnsi="Arial" w:cs="Arial"/>
              <w:b/>
            </w:rPr>
            <w:t>Click or tap here to enter text.</w:t>
          </w:r>
        </w:p>
      </w:docPartBody>
    </w:docPart>
    <w:docPart>
      <w:docPartPr>
        <w:name w:val="FF01A9A18F514F8F8FF95447F17962B4"/>
        <w:category>
          <w:name w:val="General"/>
          <w:gallery w:val="placeholder"/>
        </w:category>
        <w:types>
          <w:type w:val="bbPlcHdr"/>
        </w:types>
        <w:behaviors>
          <w:behavior w:val="content"/>
        </w:behaviors>
        <w:guid w:val="{4ABBAE77-21D3-4534-98CD-73F11E61EEF8}"/>
      </w:docPartPr>
      <w:docPartBody>
        <w:p w:rsidR="006C6CE0" w:rsidRDefault="00191CC4" w:rsidP="00191CC4">
          <w:pPr>
            <w:pStyle w:val="FF01A9A18F514F8F8FF95447F17962B4"/>
          </w:pPr>
          <w:r w:rsidRPr="00B916C1">
            <w:rPr>
              <w:rStyle w:val="PlaceholderText"/>
              <w:rFonts w:ascii="Arial" w:hAnsi="Arial" w:cs="Arial"/>
              <w:b/>
            </w:rPr>
            <w:t>Click or tap here to enter text.</w:t>
          </w:r>
        </w:p>
      </w:docPartBody>
    </w:docPart>
    <w:docPart>
      <w:docPartPr>
        <w:name w:val="53C0668F5CDB4D4A8EA17B335A336305"/>
        <w:category>
          <w:name w:val="General"/>
          <w:gallery w:val="placeholder"/>
        </w:category>
        <w:types>
          <w:type w:val="bbPlcHdr"/>
        </w:types>
        <w:behaviors>
          <w:behavior w:val="content"/>
        </w:behaviors>
        <w:guid w:val="{72C66B9F-C1CB-4BFD-9E2B-2D2E529263AA}"/>
      </w:docPartPr>
      <w:docPartBody>
        <w:p w:rsidR="006C6CE0" w:rsidRDefault="00191CC4" w:rsidP="00191CC4">
          <w:pPr>
            <w:pStyle w:val="53C0668F5CDB4D4A8EA17B335A336305"/>
          </w:pPr>
          <w:r w:rsidRPr="00B916C1">
            <w:rPr>
              <w:rStyle w:val="PlaceholderText"/>
              <w:rFonts w:ascii="Arial" w:hAnsi="Arial" w:cs="Arial"/>
              <w:b/>
            </w:rPr>
            <w:t>Click or tap here to enter text.</w:t>
          </w:r>
        </w:p>
      </w:docPartBody>
    </w:docPart>
    <w:docPart>
      <w:docPartPr>
        <w:name w:val="E5615B1A80594860BF14ED6D6CC4121A"/>
        <w:category>
          <w:name w:val="General"/>
          <w:gallery w:val="placeholder"/>
        </w:category>
        <w:types>
          <w:type w:val="bbPlcHdr"/>
        </w:types>
        <w:behaviors>
          <w:behavior w:val="content"/>
        </w:behaviors>
        <w:guid w:val="{969A7D17-6B5C-4CF1-B07D-176AC915A254}"/>
      </w:docPartPr>
      <w:docPartBody>
        <w:p w:rsidR="006C6CE0" w:rsidRDefault="00191CC4" w:rsidP="00191CC4">
          <w:pPr>
            <w:pStyle w:val="E5615B1A80594860BF14ED6D6CC4121A"/>
          </w:pPr>
          <w:r w:rsidRPr="00B916C1">
            <w:rPr>
              <w:rStyle w:val="PlaceholderText"/>
              <w:rFonts w:ascii="Arial" w:hAnsi="Arial" w:cs="Arial"/>
              <w:b/>
            </w:rPr>
            <w:t>Click or tap here to enter text.</w:t>
          </w:r>
        </w:p>
      </w:docPartBody>
    </w:docPart>
    <w:docPart>
      <w:docPartPr>
        <w:name w:val="5255D73571BB4BD9B7BD18EC16FE440A"/>
        <w:category>
          <w:name w:val="General"/>
          <w:gallery w:val="placeholder"/>
        </w:category>
        <w:types>
          <w:type w:val="bbPlcHdr"/>
        </w:types>
        <w:behaviors>
          <w:behavior w:val="content"/>
        </w:behaviors>
        <w:guid w:val="{1DDC7E31-4418-45A5-A294-5EF53FF891C6}"/>
      </w:docPartPr>
      <w:docPartBody>
        <w:p w:rsidR="006C6CE0" w:rsidRDefault="00191CC4" w:rsidP="00191CC4">
          <w:pPr>
            <w:pStyle w:val="5255D73571BB4BD9B7BD18EC16FE440A"/>
          </w:pPr>
          <w:r w:rsidRPr="00B916C1">
            <w:rPr>
              <w:rStyle w:val="PlaceholderText"/>
              <w:rFonts w:ascii="Arial" w:hAnsi="Arial" w:cs="Arial"/>
              <w:b/>
            </w:rPr>
            <w:t>Click or tap here to enter text.</w:t>
          </w:r>
        </w:p>
      </w:docPartBody>
    </w:docPart>
    <w:docPart>
      <w:docPartPr>
        <w:name w:val="2053FB2A81124ED2B7F214B04EE67185"/>
        <w:category>
          <w:name w:val="General"/>
          <w:gallery w:val="placeholder"/>
        </w:category>
        <w:types>
          <w:type w:val="bbPlcHdr"/>
        </w:types>
        <w:behaviors>
          <w:behavior w:val="content"/>
        </w:behaviors>
        <w:guid w:val="{76F2F62D-A46B-4803-B187-36021402572E}"/>
      </w:docPartPr>
      <w:docPartBody>
        <w:p w:rsidR="006C6CE0" w:rsidRDefault="00191CC4" w:rsidP="00191CC4">
          <w:pPr>
            <w:pStyle w:val="2053FB2A81124ED2B7F214B04EE67185"/>
          </w:pPr>
          <w:r w:rsidRPr="00B916C1">
            <w:rPr>
              <w:rStyle w:val="PlaceholderText"/>
              <w:rFonts w:ascii="Arial" w:hAnsi="Arial" w:cs="Arial"/>
              <w:b/>
            </w:rPr>
            <w:t>Click or tap here to enter text.</w:t>
          </w:r>
        </w:p>
      </w:docPartBody>
    </w:docPart>
    <w:docPart>
      <w:docPartPr>
        <w:name w:val="958F12CE2AD14B72A0A357156DF75076"/>
        <w:category>
          <w:name w:val="General"/>
          <w:gallery w:val="placeholder"/>
        </w:category>
        <w:types>
          <w:type w:val="bbPlcHdr"/>
        </w:types>
        <w:behaviors>
          <w:behavior w:val="content"/>
        </w:behaviors>
        <w:guid w:val="{906DFC75-4951-4C30-95CF-46D7542060C0}"/>
      </w:docPartPr>
      <w:docPartBody>
        <w:p w:rsidR="006C6CE0" w:rsidRDefault="00191CC4" w:rsidP="00191CC4">
          <w:pPr>
            <w:pStyle w:val="958F12CE2AD14B72A0A357156DF75076"/>
          </w:pPr>
          <w:r w:rsidRPr="00B916C1">
            <w:rPr>
              <w:rStyle w:val="PlaceholderText"/>
              <w:rFonts w:ascii="Arial" w:hAnsi="Arial" w:cs="Arial"/>
              <w:b/>
            </w:rPr>
            <w:t>Click or tap here to enter text.</w:t>
          </w:r>
        </w:p>
      </w:docPartBody>
    </w:docPart>
    <w:docPart>
      <w:docPartPr>
        <w:name w:val="38F64147F22C4E218A459B6798A9FF15"/>
        <w:category>
          <w:name w:val="General"/>
          <w:gallery w:val="placeholder"/>
        </w:category>
        <w:types>
          <w:type w:val="bbPlcHdr"/>
        </w:types>
        <w:behaviors>
          <w:behavior w:val="content"/>
        </w:behaviors>
        <w:guid w:val="{6A9BD2A9-0EE8-403A-AC98-D1DF725D33DA}"/>
      </w:docPartPr>
      <w:docPartBody>
        <w:p w:rsidR="006C6CE0" w:rsidRDefault="00191CC4" w:rsidP="00191CC4">
          <w:pPr>
            <w:pStyle w:val="38F64147F22C4E218A459B6798A9FF15"/>
          </w:pPr>
          <w:r w:rsidRPr="00EF5854">
            <w:rPr>
              <w:rStyle w:val="PlaceholderText"/>
            </w:rPr>
            <w:t>Click here to enter text.</w:t>
          </w:r>
        </w:p>
      </w:docPartBody>
    </w:docPart>
    <w:docPart>
      <w:docPartPr>
        <w:name w:val="6BAE87305EE141CF87DEDF486D258646"/>
        <w:category>
          <w:name w:val="General"/>
          <w:gallery w:val="placeholder"/>
        </w:category>
        <w:types>
          <w:type w:val="bbPlcHdr"/>
        </w:types>
        <w:behaviors>
          <w:behavior w:val="content"/>
        </w:behaviors>
        <w:guid w:val="{F81A4D06-D16A-4CB1-AB71-95B933F3B49F}"/>
      </w:docPartPr>
      <w:docPartBody>
        <w:p w:rsidR="006C6CE0" w:rsidRDefault="00191CC4" w:rsidP="00191CC4">
          <w:pPr>
            <w:pStyle w:val="6BAE87305EE141CF87DEDF486D258646"/>
          </w:pPr>
          <w:r>
            <w:t xml:space="preserve">                                  </w:t>
          </w:r>
        </w:p>
      </w:docPartBody>
    </w:docPart>
    <w:docPart>
      <w:docPartPr>
        <w:name w:val="06561649462B43C2879E1C281E132513"/>
        <w:category>
          <w:name w:val="General"/>
          <w:gallery w:val="placeholder"/>
        </w:category>
        <w:types>
          <w:type w:val="bbPlcHdr"/>
        </w:types>
        <w:behaviors>
          <w:behavior w:val="content"/>
        </w:behaviors>
        <w:guid w:val="{FBCC932E-A8DB-4C58-9E6F-189A52412DD1}"/>
      </w:docPartPr>
      <w:docPartBody>
        <w:p w:rsidR="00B36DD7" w:rsidRDefault="00B36DD7" w:rsidP="00B36DD7">
          <w:pPr>
            <w:pStyle w:val="06561649462B43C2879E1C281E132513"/>
          </w:pPr>
          <w:r w:rsidRPr="00EF5854">
            <w:rPr>
              <w:rStyle w:val="PlaceholderText"/>
            </w:rPr>
            <w:t>Click here to enter text.</w:t>
          </w:r>
        </w:p>
      </w:docPartBody>
    </w:docPart>
    <w:docPart>
      <w:docPartPr>
        <w:name w:val="084FA9E071AE4FF9BDDDF6A2B5E1FEC4"/>
        <w:category>
          <w:name w:val="General"/>
          <w:gallery w:val="placeholder"/>
        </w:category>
        <w:types>
          <w:type w:val="bbPlcHdr"/>
        </w:types>
        <w:behaviors>
          <w:behavior w:val="content"/>
        </w:behaviors>
        <w:guid w:val="{72D12B22-9BF6-4443-AB13-1DE8A5F4621C}"/>
      </w:docPartPr>
      <w:docPartBody>
        <w:p w:rsidR="00B36DD7" w:rsidRDefault="00B36DD7" w:rsidP="00B36DD7">
          <w:pPr>
            <w:pStyle w:val="084FA9E071AE4FF9BDDDF6A2B5E1FEC4"/>
          </w:pPr>
          <w:r>
            <w:t xml:space="preserve">                                  </w:t>
          </w:r>
        </w:p>
      </w:docPartBody>
    </w:docPart>
    <w:docPart>
      <w:docPartPr>
        <w:name w:val="2CDECF3FF2E24101885B893191BD1D54"/>
        <w:category>
          <w:name w:val="General"/>
          <w:gallery w:val="placeholder"/>
        </w:category>
        <w:types>
          <w:type w:val="bbPlcHdr"/>
        </w:types>
        <w:behaviors>
          <w:behavior w:val="content"/>
        </w:behaviors>
        <w:guid w:val="{CE53A76D-91FD-421B-A1BF-5B97B6EBA2CA}"/>
      </w:docPartPr>
      <w:docPartBody>
        <w:p w:rsidR="00B713EB" w:rsidRDefault="00B713EB" w:rsidP="00B713EB">
          <w:pPr>
            <w:pStyle w:val="2CDECF3FF2E24101885B893191BD1D54"/>
          </w:pPr>
          <w:r w:rsidRPr="00EF5854">
            <w:rPr>
              <w:rStyle w:val="PlaceholderText"/>
            </w:rPr>
            <w:t>Click here to enter text.</w:t>
          </w:r>
        </w:p>
      </w:docPartBody>
    </w:docPart>
    <w:docPart>
      <w:docPartPr>
        <w:name w:val="1639B7A6C9234695AB9B25D8FFEA7B65"/>
        <w:category>
          <w:name w:val="General"/>
          <w:gallery w:val="placeholder"/>
        </w:category>
        <w:types>
          <w:type w:val="bbPlcHdr"/>
        </w:types>
        <w:behaviors>
          <w:behavior w:val="content"/>
        </w:behaviors>
        <w:guid w:val="{6965B7C8-E706-4AC8-BC84-F3E981BC4DF0}"/>
      </w:docPartPr>
      <w:docPartBody>
        <w:p w:rsidR="00B713EB" w:rsidRDefault="00B713EB" w:rsidP="00B713EB">
          <w:pPr>
            <w:pStyle w:val="1639B7A6C9234695AB9B25D8FFEA7B65"/>
          </w:pPr>
          <w:r>
            <w:t xml:space="preserve">                                  </w:t>
          </w:r>
        </w:p>
      </w:docPartBody>
    </w:docPart>
    <w:docPart>
      <w:docPartPr>
        <w:name w:val="D11D7698651A4325B012AB858FE6E582"/>
        <w:category>
          <w:name w:val="General"/>
          <w:gallery w:val="placeholder"/>
        </w:category>
        <w:types>
          <w:type w:val="bbPlcHdr"/>
        </w:types>
        <w:behaviors>
          <w:behavior w:val="content"/>
        </w:behaviors>
        <w:guid w:val="{C2B4583B-321B-40D1-BD26-4F8E2D2E5D91}"/>
      </w:docPartPr>
      <w:docPartBody>
        <w:p w:rsidR="00B713EB" w:rsidRDefault="00B713EB" w:rsidP="00B713EB">
          <w:pPr>
            <w:pStyle w:val="D11D7698651A4325B012AB858FE6E582"/>
          </w:pPr>
          <w:r w:rsidRPr="00EF5854">
            <w:rPr>
              <w:rStyle w:val="PlaceholderText"/>
            </w:rPr>
            <w:t>Click here to enter text.</w:t>
          </w:r>
        </w:p>
      </w:docPartBody>
    </w:docPart>
    <w:docPart>
      <w:docPartPr>
        <w:name w:val="297F0D158FCB4A109F2D8978686510CC"/>
        <w:category>
          <w:name w:val="General"/>
          <w:gallery w:val="placeholder"/>
        </w:category>
        <w:types>
          <w:type w:val="bbPlcHdr"/>
        </w:types>
        <w:behaviors>
          <w:behavior w:val="content"/>
        </w:behaviors>
        <w:guid w:val="{3341BD0C-8435-4992-817B-8D556A9A8F36}"/>
      </w:docPartPr>
      <w:docPartBody>
        <w:p w:rsidR="00B713EB" w:rsidRDefault="00B713EB" w:rsidP="00B713EB">
          <w:pPr>
            <w:pStyle w:val="297F0D158FCB4A109F2D8978686510CC"/>
          </w:pPr>
          <w:r>
            <w:t xml:space="preserve">                                  </w:t>
          </w:r>
        </w:p>
      </w:docPartBody>
    </w:docPart>
    <w:docPart>
      <w:docPartPr>
        <w:name w:val="D92B8EE7F4FC46B794F02A21F2B863D9"/>
        <w:category>
          <w:name w:val="General"/>
          <w:gallery w:val="placeholder"/>
        </w:category>
        <w:types>
          <w:type w:val="bbPlcHdr"/>
        </w:types>
        <w:behaviors>
          <w:behavior w:val="content"/>
        </w:behaviors>
        <w:guid w:val="{99B61ED3-F911-461D-90CE-21B8C1B04AB6}"/>
      </w:docPartPr>
      <w:docPartBody>
        <w:p w:rsidR="0047138E" w:rsidRDefault="00B713EB" w:rsidP="00B713EB">
          <w:pPr>
            <w:pStyle w:val="D92B8EE7F4FC46B794F02A21F2B863D9"/>
          </w:pPr>
          <w:r w:rsidRPr="00EF5854">
            <w:rPr>
              <w:rStyle w:val="PlaceholderText"/>
            </w:rPr>
            <w:t>Click here to enter text.</w:t>
          </w:r>
        </w:p>
      </w:docPartBody>
    </w:docPart>
    <w:docPart>
      <w:docPartPr>
        <w:name w:val="1D2FB568C50C42DDA4880E2160987F9B"/>
        <w:category>
          <w:name w:val="General"/>
          <w:gallery w:val="placeholder"/>
        </w:category>
        <w:types>
          <w:type w:val="bbPlcHdr"/>
        </w:types>
        <w:behaviors>
          <w:behavior w:val="content"/>
        </w:behaviors>
        <w:guid w:val="{DB86367A-D5AC-4670-9191-7417A49F25CB}"/>
      </w:docPartPr>
      <w:docPartBody>
        <w:p w:rsidR="0047138E" w:rsidRDefault="00B713EB" w:rsidP="00B713EB">
          <w:pPr>
            <w:pStyle w:val="1D2FB568C50C42DDA4880E2160987F9B"/>
          </w:pPr>
          <w:r>
            <w:t xml:space="preserve">                                  </w:t>
          </w:r>
        </w:p>
      </w:docPartBody>
    </w:docPart>
    <w:docPart>
      <w:docPartPr>
        <w:name w:val="D508B4D275824543B85C50B331AB928C"/>
        <w:category>
          <w:name w:val="General"/>
          <w:gallery w:val="placeholder"/>
        </w:category>
        <w:types>
          <w:type w:val="bbPlcHdr"/>
        </w:types>
        <w:behaviors>
          <w:behavior w:val="content"/>
        </w:behaviors>
        <w:guid w:val="{76E12F89-AFC8-4BDE-B73F-7B041C2DCC88}"/>
      </w:docPartPr>
      <w:docPartBody>
        <w:p w:rsidR="0047138E" w:rsidRDefault="00B713EB" w:rsidP="00B713EB">
          <w:pPr>
            <w:pStyle w:val="D508B4D275824543B85C50B331AB928C"/>
          </w:pPr>
          <w:r w:rsidRPr="00EF5854">
            <w:rPr>
              <w:rStyle w:val="PlaceholderText"/>
            </w:rPr>
            <w:t>Click here to enter text.</w:t>
          </w:r>
        </w:p>
      </w:docPartBody>
    </w:docPart>
    <w:docPart>
      <w:docPartPr>
        <w:name w:val="6D152554C43A49F484EBBCC0DA0EABE0"/>
        <w:category>
          <w:name w:val="General"/>
          <w:gallery w:val="placeholder"/>
        </w:category>
        <w:types>
          <w:type w:val="bbPlcHdr"/>
        </w:types>
        <w:behaviors>
          <w:behavior w:val="content"/>
        </w:behaviors>
        <w:guid w:val="{D0A13CDF-FDB0-49BA-90E7-F5F7D0D98426}"/>
      </w:docPartPr>
      <w:docPartBody>
        <w:p w:rsidR="0047138E" w:rsidRDefault="00B713EB" w:rsidP="00B713EB">
          <w:pPr>
            <w:pStyle w:val="6D152554C43A49F484EBBCC0DA0EABE0"/>
          </w:pPr>
          <w:r>
            <w:t xml:space="preserve">                                  </w:t>
          </w:r>
        </w:p>
      </w:docPartBody>
    </w:docPart>
    <w:docPart>
      <w:docPartPr>
        <w:name w:val="1E142EACB3E645C0BA303B53C7099483"/>
        <w:category>
          <w:name w:val="General"/>
          <w:gallery w:val="placeholder"/>
        </w:category>
        <w:types>
          <w:type w:val="bbPlcHdr"/>
        </w:types>
        <w:behaviors>
          <w:behavior w:val="content"/>
        </w:behaviors>
        <w:guid w:val="{90FA9429-1BD7-4065-AC33-32A706A7D2E8}"/>
      </w:docPartPr>
      <w:docPartBody>
        <w:p w:rsidR="0047138E" w:rsidRDefault="00B713EB" w:rsidP="00B713EB">
          <w:pPr>
            <w:pStyle w:val="1E142EACB3E645C0BA303B53C7099483"/>
          </w:pPr>
          <w:r w:rsidRPr="00EF5854">
            <w:rPr>
              <w:rStyle w:val="PlaceholderText"/>
            </w:rPr>
            <w:t>Click here to enter text.</w:t>
          </w:r>
        </w:p>
      </w:docPartBody>
    </w:docPart>
    <w:docPart>
      <w:docPartPr>
        <w:name w:val="2125D3D5D5044A18A9F725D5882CCEF0"/>
        <w:category>
          <w:name w:val="General"/>
          <w:gallery w:val="placeholder"/>
        </w:category>
        <w:types>
          <w:type w:val="bbPlcHdr"/>
        </w:types>
        <w:behaviors>
          <w:behavior w:val="content"/>
        </w:behaviors>
        <w:guid w:val="{25FA42DC-C800-4529-BA8A-B6FE9ECAC279}"/>
      </w:docPartPr>
      <w:docPartBody>
        <w:p w:rsidR="0047138E" w:rsidRDefault="00B713EB" w:rsidP="00B713EB">
          <w:pPr>
            <w:pStyle w:val="2125D3D5D5044A18A9F725D5882CCEF0"/>
          </w:pPr>
          <w:r>
            <w:t xml:space="preserve">                                  </w:t>
          </w:r>
        </w:p>
      </w:docPartBody>
    </w:docPart>
    <w:docPart>
      <w:docPartPr>
        <w:name w:val="630FB43937284F8FBB0D6AD8F2FC57CF"/>
        <w:category>
          <w:name w:val="General"/>
          <w:gallery w:val="placeholder"/>
        </w:category>
        <w:types>
          <w:type w:val="bbPlcHdr"/>
        </w:types>
        <w:behaviors>
          <w:behavior w:val="content"/>
        </w:behaviors>
        <w:guid w:val="{5268A616-431E-4209-91AD-C43DA901F0F3}"/>
      </w:docPartPr>
      <w:docPartBody>
        <w:p w:rsidR="0047138E" w:rsidRDefault="00B713EB" w:rsidP="00B713EB">
          <w:pPr>
            <w:pStyle w:val="630FB43937284F8FBB0D6AD8F2FC57CF"/>
          </w:pPr>
          <w:r w:rsidRPr="00EF5854">
            <w:rPr>
              <w:rStyle w:val="PlaceholderText"/>
            </w:rPr>
            <w:t>Click here to enter text.</w:t>
          </w:r>
        </w:p>
      </w:docPartBody>
    </w:docPart>
    <w:docPart>
      <w:docPartPr>
        <w:name w:val="F277CEF4F8EC4F6AB461FF12B9D0C451"/>
        <w:category>
          <w:name w:val="General"/>
          <w:gallery w:val="placeholder"/>
        </w:category>
        <w:types>
          <w:type w:val="bbPlcHdr"/>
        </w:types>
        <w:behaviors>
          <w:behavior w:val="content"/>
        </w:behaviors>
        <w:guid w:val="{2D4872C6-45EB-428E-B09A-A137D5A27DFC}"/>
      </w:docPartPr>
      <w:docPartBody>
        <w:p w:rsidR="0047138E" w:rsidRDefault="00B713EB" w:rsidP="00B713EB">
          <w:pPr>
            <w:pStyle w:val="F277CEF4F8EC4F6AB461FF12B9D0C451"/>
          </w:pPr>
          <w:r>
            <w:t xml:space="preserve">                                  </w:t>
          </w:r>
        </w:p>
      </w:docPartBody>
    </w:docPart>
    <w:docPart>
      <w:docPartPr>
        <w:name w:val="D39136712B0347799631E9BEB2F3B651"/>
        <w:category>
          <w:name w:val="General"/>
          <w:gallery w:val="placeholder"/>
        </w:category>
        <w:types>
          <w:type w:val="bbPlcHdr"/>
        </w:types>
        <w:behaviors>
          <w:behavior w:val="content"/>
        </w:behaviors>
        <w:guid w:val="{76D203E7-56CF-4171-A3FC-F71DAF564752}"/>
      </w:docPartPr>
      <w:docPartBody>
        <w:p w:rsidR="0047138E" w:rsidRDefault="00B713EB" w:rsidP="00B713EB">
          <w:pPr>
            <w:pStyle w:val="D39136712B0347799631E9BEB2F3B651"/>
          </w:pPr>
          <w:r w:rsidRPr="00EF5854">
            <w:rPr>
              <w:rStyle w:val="PlaceholderText"/>
            </w:rPr>
            <w:t>Click here to enter text.</w:t>
          </w:r>
        </w:p>
      </w:docPartBody>
    </w:docPart>
    <w:docPart>
      <w:docPartPr>
        <w:name w:val="AF1FE407D0CB4094B1F330DCAF7AFC44"/>
        <w:category>
          <w:name w:val="General"/>
          <w:gallery w:val="placeholder"/>
        </w:category>
        <w:types>
          <w:type w:val="bbPlcHdr"/>
        </w:types>
        <w:behaviors>
          <w:behavior w:val="content"/>
        </w:behaviors>
        <w:guid w:val="{8D842D1A-9CC6-4F6B-86B1-DB9DE1161D03}"/>
      </w:docPartPr>
      <w:docPartBody>
        <w:p w:rsidR="0047138E" w:rsidRDefault="00B713EB" w:rsidP="00B713EB">
          <w:pPr>
            <w:pStyle w:val="AF1FE407D0CB4094B1F330DCAF7AFC44"/>
          </w:pPr>
          <w:r>
            <w:t xml:space="preserve">                                  </w:t>
          </w:r>
        </w:p>
      </w:docPartBody>
    </w:docPart>
    <w:docPart>
      <w:docPartPr>
        <w:name w:val="BB784CF6AF454362BEA007FD5FC9FADB"/>
        <w:category>
          <w:name w:val="General"/>
          <w:gallery w:val="placeholder"/>
        </w:category>
        <w:types>
          <w:type w:val="bbPlcHdr"/>
        </w:types>
        <w:behaviors>
          <w:behavior w:val="content"/>
        </w:behaviors>
        <w:guid w:val="{7EDD3C95-9E7E-40F1-9267-7319ABC4A4FA}"/>
      </w:docPartPr>
      <w:docPartBody>
        <w:p w:rsidR="0047138E" w:rsidRDefault="00B713EB" w:rsidP="00B713EB">
          <w:pPr>
            <w:pStyle w:val="BB784CF6AF454362BEA007FD5FC9FADB"/>
          </w:pPr>
          <w:r w:rsidRPr="00EF5854">
            <w:rPr>
              <w:rStyle w:val="PlaceholderText"/>
            </w:rPr>
            <w:t>Click here to enter text.</w:t>
          </w:r>
        </w:p>
      </w:docPartBody>
    </w:docPart>
    <w:docPart>
      <w:docPartPr>
        <w:name w:val="0EAA0750BC784BE1906EA37E301B696E"/>
        <w:category>
          <w:name w:val="General"/>
          <w:gallery w:val="placeholder"/>
        </w:category>
        <w:types>
          <w:type w:val="bbPlcHdr"/>
        </w:types>
        <w:behaviors>
          <w:behavior w:val="content"/>
        </w:behaviors>
        <w:guid w:val="{F14BAAAA-0FB1-4127-9078-C4B150F4CAF3}"/>
      </w:docPartPr>
      <w:docPartBody>
        <w:p w:rsidR="0047138E" w:rsidRDefault="00B713EB" w:rsidP="00B713EB">
          <w:pPr>
            <w:pStyle w:val="0EAA0750BC784BE1906EA37E301B696E"/>
          </w:pPr>
          <w:r>
            <w:t xml:space="preserve">                                  </w:t>
          </w:r>
        </w:p>
      </w:docPartBody>
    </w:docPart>
    <w:docPart>
      <w:docPartPr>
        <w:name w:val="D0A6D3D1FB004D89B1119B610366C460"/>
        <w:category>
          <w:name w:val="General"/>
          <w:gallery w:val="placeholder"/>
        </w:category>
        <w:types>
          <w:type w:val="bbPlcHdr"/>
        </w:types>
        <w:behaviors>
          <w:behavior w:val="content"/>
        </w:behaviors>
        <w:guid w:val="{8131ECAF-E7CD-4CF5-B8A7-E76350941B81}"/>
      </w:docPartPr>
      <w:docPartBody>
        <w:p w:rsidR="0047138E" w:rsidRDefault="00B713EB" w:rsidP="00B713EB">
          <w:pPr>
            <w:pStyle w:val="D0A6D3D1FB004D89B1119B610366C460"/>
          </w:pPr>
          <w:r w:rsidRPr="00EF5854">
            <w:rPr>
              <w:rStyle w:val="PlaceholderText"/>
            </w:rPr>
            <w:t>Click here to enter text.</w:t>
          </w:r>
        </w:p>
      </w:docPartBody>
    </w:docPart>
    <w:docPart>
      <w:docPartPr>
        <w:name w:val="229EB56B39A24161A8293F80EFE8172F"/>
        <w:category>
          <w:name w:val="General"/>
          <w:gallery w:val="placeholder"/>
        </w:category>
        <w:types>
          <w:type w:val="bbPlcHdr"/>
        </w:types>
        <w:behaviors>
          <w:behavior w:val="content"/>
        </w:behaviors>
        <w:guid w:val="{646C07E3-1DB3-4106-A38B-DF3399C97273}"/>
      </w:docPartPr>
      <w:docPartBody>
        <w:p w:rsidR="0047138E" w:rsidRDefault="00B713EB" w:rsidP="00B713EB">
          <w:pPr>
            <w:pStyle w:val="229EB56B39A24161A8293F80EFE8172F"/>
          </w:pPr>
          <w:r>
            <w:t xml:space="preserve">                                  </w:t>
          </w:r>
        </w:p>
      </w:docPartBody>
    </w:docPart>
    <w:docPart>
      <w:docPartPr>
        <w:name w:val="B83E1EBC569241CDB6964AF0B9EA82E5"/>
        <w:category>
          <w:name w:val="General"/>
          <w:gallery w:val="placeholder"/>
        </w:category>
        <w:types>
          <w:type w:val="bbPlcHdr"/>
        </w:types>
        <w:behaviors>
          <w:behavior w:val="content"/>
        </w:behaviors>
        <w:guid w:val="{1F5092D4-5871-41DA-B84B-37D159797C97}"/>
      </w:docPartPr>
      <w:docPartBody>
        <w:p w:rsidR="0047138E" w:rsidRDefault="00B713EB" w:rsidP="00B713EB">
          <w:pPr>
            <w:pStyle w:val="B83E1EBC569241CDB6964AF0B9EA82E5"/>
          </w:pPr>
          <w:r w:rsidRPr="00EF5854">
            <w:rPr>
              <w:rStyle w:val="PlaceholderText"/>
            </w:rPr>
            <w:t>Click here to enter text.</w:t>
          </w:r>
        </w:p>
      </w:docPartBody>
    </w:docPart>
    <w:docPart>
      <w:docPartPr>
        <w:name w:val="73CF9A59E2A94E3F91A8C6BAE60EFA3E"/>
        <w:category>
          <w:name w:val="General"/>
          <w:gallery w:val="placeholder"/>
        </w:category>
        <w:types>
          <w:type w:val="bbPlcHdr"/>
        </w:types>
        <w:behaviors>
          <w:behavior w:val="content"/>
        </w:behaviors>
        <w:guid w:val="{3D5812A0-2657-41DB-B172-6D12898D8D44}"/>
      </w:docPartPr>
      <w:docPartBody>
        <w:p w:rsidR="0047138E" w:rsidRDefault="00B713EB" w:rsidP="00B713EB">
          <w:pPr>
            <w:pStyle w:val="73CF9A59E2A94E3F91A8C6BAE60EFA3E"/>
          </w:pPr>
          <w:r>
            <w:t xml:space="preserve">                                  </w:t>
          </w:r>
        </w:p>
      </w:docPartBody>
    </w:docPart>
    <w:docPart>
      <w:docPartPr>
        <w:name w:val="7E909313FB554DDF8FC55BA6EE28C18F"/>
        <w:category>
          <w:name w:val="General"/>
          <w:gallery w:val="placeholder"/>
        </w:category>
        <w:types>
          <w:type w:val="bbPlcHdr"/>
        </w:types>
        <w:behaviors>
          <w:behavior w:val="content"/>
        </w:behaviors>
        <w:guid w:val="{9C4406A4-2F27-4CDA-B808-D92532556BA1}"/>
      </w:docPartPr>
      <w:docPartBody>
        <w:p w:rsidR="0047138E" w:rsidRDefault="00B713EB" w:rsidP="00B713EB">
          <w:pPr>
            <w:pStyle w:val="7E909313FB554DDF8FC55BA6EE28C18F"/>
          </w:pPr>
          <w:r w:rsidRPr="00EF5854">
            <w:rPr>
              <w:rStyle w:val="PlaceholderText"/>
            </w:rPr>
            <w:t>Click here to enter text.</w:t>
          </w:r>
        </w:p>
      </w:docPartBody>
    </w:docPart>
    <w:docPart>
      <w:docPartPr>
        <w:name w:val="575B719B0C834C2796BE3CA50DC256F1"/>
        <w:category>
          <w:name w:val="General"/>
          <w:gallery w:val="placeholder"/>
        </w:category>
        <w:types>
          <w:type w:val="bbPlcHdr"/>
        </w:types>
        <w:behaviors>
          <w:behavior w:val="content"/>
        </w:behaviors>
        <w:guid w:val="{6E0C3EFA-F135-4F1F-B1F1-C388D19ACB03}"/>
      </w:docPartPr>
      <w:docPartBody>
        <w:p w:rsidR="0047138E" w:rsidRDefault="00B713EB" w:rsidP="00B713EB">
          <w:pPr>
            <w:pStyle w:val="575B719B0C834C2796BE3CA50DC256F1"/>
          </w:pPr>
          <w:r>
            <w:t xml:space="preserve">                                  </w:t>
          </w:r>
        </w:p>
      </w:docPartBody>
    </w:docPart>
    <w:docPart>
      <w:docPartPr>
        <w:name w:val="86924BD0FBE84B3CA2A89382E86F5B7C"/>
        <w:category>
          <w:name w:val="General"/>
          <w:gallery w:val="placeholder"/>
        </w:category>
        <w:types>
          <w:type w:val="bbPlcHdr"/>
        </w:types>
        <w:behaviors>
          <w:behavior w:val="content"/>
        </w:behaviors>
        <w:guid w:val="{C6E619BB-FA19-4091-BC46-DDB795F42294}"/>
      </w:docPartPr>
      <w:docPartBody>
        <w:p w:rsidR="0047138E" w:rsidRDefault="00B713EB" w:rsidP="00B713EB">
          <w:pPr>
            <w:pStyle w:val="86924BD0FBE84B3CA2A89382E86F5B7C"/>
          </w:pPr>
          <w:r w:rsidRPr="00EF5854">
            <w:rPr>
              <w:rStyle w:val="PlaceholderText"/>
            </w:rPr>
            <w:t>Click here to enter text.</w:t>
          </w:r>
        </w:p>
      </w:docPartBody>
    </w:docPart>
    <w:docPart>
      <w:docPartPr>
        <w:name w:val="B0B799BD0BDB4151A67278B5A972D045"/>
        <w:category>
          <w:name w:val="General"/>
          <w:gallery w:val="placeholder"/>
        </w:category>
        <w:types>
          <w:type w:val="bbPlcHdr"/>
        </w:types>
        <w:behaviors>
          <w:behavior w:val="content"/>
        </w:behaviors>
        <w:guid w:val="{7D138912-BECE-42D3-9652-6E52B5EE476F}"/>
      </w:docPartPr>
      <w:docPartBody>
        <w:p w:rsidR="0047138E" w:rsidRDefault="00B713EB" w:rsidP="00B713EB">
          <w:pPr>
            <w:pStyle w:val="B0B799BD0BDB4151A67278B5A972D045"/>
          </w:pPr>
          <w:r>
            <w:t xml:space="preserve">                                  </w:t>
          </w:r>
        </w:p>
      </w:docPartBody>
    </w:docPart>
    <w:docPart>
      <w:docPartPr>
        <w:name w:val="198609C87A2B46CDB01766700860137F"/>
        <w:category>
          <w:name w:val="General"/>
          <w:gallery w:val="placeholder"/>
        </w:category>
        <w:types>
          <w:type w:val="bbPlcHdr"/>
        </w:types>
        <w:behaviors>
          <w:behavior w:val="content"/>
        </w:behaviors>
        <w:guid w:val="{91320DC0-0196-4044-8F16-AE96BADBBBEB}"/>
      </w:docPartPr>
      <w:docPartBody>
        <w:p w:rsidR="0047138E" w:rsidRDefault="00B713EB" w:rsidP="00B713EB">
          <w:pPr>
            <w:pStyle w:val="198609C87A2B46CDB01766700860137F"/>
          </w:pPr>
          <w:r w:rsidRPr="00EF5854">
            <w:rPr>
              <w:rStyle w:val="PlaceholderText"/>
            </w:rPr>
            <w:t>Click here to enter text.</w:t>
          </w:r>
        </w:p>
      </w:docPartBody>
    </w:docPart>
    <w:docPart>
      <w:docPartPr>
        <w:name w:val="39C3D7AE667D41D590FEDDC1B66CD04C"/>
        <w:category>
          <w:name w:val="General"/>
          <w:gallery w:val="placeholder"/>
        </w:category>
        <w:types>
          <w:type w:val="bbPlcHdr"/>
        </w:types>
        <w:behaviors>
          <w:behavior w:val="content"/>
        </w:behaviors>
        <w:guid w:val="{C1059DAD-3102-43CE-B4B8-9327D2678ADA}"/>
      </w:docPartPr>
      <w:docPartBody>
        <w:p w:rsidR="0047138E" w:rsidRDefault="00B713EB" w:rsidP="00B713EB">
          <w:pPr>
            <w:pStyle w:val="39C3D7AE667D41D590FEDDC1B66CD04C"/>
          </w:pPr>
          <w:r>
            <w:t xml:space="preserve">                                  </w:t>
          </w:r>
        </w:p>
      </w:docPartBody>
    </w:docPart>
    <w:docPart>
      <w:docPartPr>
        <w:name w:val="A84A68A6AB1A4192B6F1C3728349EE0C"/>
        <w:category>
          <w:name w:val="General"/>
          <w:gallery w:val="placeholder"/>
        </w:category>
        <w:types>
          <w:type w:val="bbPlcHdr"/>
        </w:types>
        <w:behaviors>
          <w:behavior w:val="content"/>
        </w:behaviors>
        <w:guid w:val="{2F31DD22-2960-4F30-9F44-FEDCAB74FBD1}"/>
      </w:docPartPr>
      <w:docPartBody>
        <w:p w:rsidR="0047138E" w:rsidRDefault="00B713EB" w:rsidP="00B713EB">
          <w:pPr>
            <w:pStyle w:val="A84A68A6AB1A4192B6F1C3728349EE0C"/>
          </w:pPr>
          <w:r w:rsidRPr="00EF5854">
            <w:rPr>
              <w:rStyle w:val="PlaceholderText"/>
            </w:rPr>
            <w:t>Click here to enter text.</w:t>
          </w:r>
        </w:p>
      </w:docPartBody>
    </w:docPart>
    <w:docPart>
      <w:docPartPr>
        <w:name w:val="11AF34B052ED4BD98850031597035179"/>
        <w:category>
          <w:name w:val="General"/>
          <w:gallery w:val="placeholder"/>
        </w:category>
        <w:types>
          <w:type w:val="bbPlcHdr"/>
        </w:types>
        <w:behaviors>
          <w:behavior w:val="content"/>
        </w:behaviors>
        <w:guid w:val="{FEE349DA-7FB5-415B-985F-F34CF71AA30D}"/>
      </w:docPartPr>
      <w:docPartBody>
        <w:p w:rsidR="0047138E" w:rsidRDefault="00B713EB" w:rsidP="00B713EB">
          <w:pPr>
            <w:pStyle w:val="11AF34B052ED4BD98850031597035179"/>
          </w:pPr>
          <w:r>
            <w:t xml:space="preserve">                                  </w:t>
          </w:r>
        </w:p>
      </w:docPartBody>
    </w:docPart>
    <w:docPart>
      <w:docPartPr>
        <w:name w:val="20C2E96ABEE040D4ADB292A5CA5CB39E"/>
        <w:category>
          <w:name w:val="General"/>
          <w:gallery w:val="placeholder"/>
        </w:category>
        <w:types>
          <w:type w:val="bbPlcHdr"/>
        </w:types>
        <w:behaviors>
          <w:behavior w:val="content"/>
        </w:behaviors>
        <w:guid w:val="{420BA60D-43D5-47BC-A48C-1B3EBCE9D5DD}"/>
      </w:docPartPr>
      <w:docPartBody>
        <w:p w:rsidR="0047138E" w:rsidRDefault="00B713EB" w:rsidP="00B713EB">
          <w:pPr>
            <w:pStyle w:val="20C2E96ABEE040D4ADB292A5CA5CB39E"/>
          </w:pPr>
          <w:r w:rsidRPr="00EF5854">
            <w:rPr>
              <w:rStyle w:val="PlaceholderText"/>
            </w:rPr>
            <w:t>Click here to enter text.</w:t>
          </w:r>
        </w:p>
      </w:docPartBody>
    </w:docPart>
    <w:docPart>
      <w:docPartPr>
        <w:name w:val="77446335E07045409EA920992D31A9E6"/>
        <w:category>
          <w:name w:val="General"/>
          <w:gallery w:val="placeholder"/>
        </w:category>
        <w:types>
          <w:type w:val="bbPlcHdr"/>
        </w:types>
        <w:behaviors>
          <w:behavior w:val="content"/>
        </w:behaviors>
        <w:guid w:val="{488CA0D4-0157-433F-B57B-5B0759DEA318}"/>
      </w:docPartPr>
      <w:docPartBody>
        <w:p w:rsidR="0047138E" w:rsidRDefault="00B713EB" w:rsidP="00B713EB">
          <w:pPr>
            <w:pStyle w:val="77446335E07045409EA920992D31A9E6"/>
          </w:pPr>
          <w:r>
            <w:t xml:space="preserve">                                  </w:t>
          </w:r>
        </w:p>
      </w:docPartBody>
    </w:docPart>
    <w:docPart>
      <w:docPartPr>
        <w:name w:val="85D0070C8FE64E44A28F1D7BBD8378E7"/>
        <w:category>
          <w:name w:val="General"/>
          <w:gallery w:val="placeholder"/>
        </w:category>
        <w:types>
          <w:type w:val="bbPlcHdr"/>
        </w:types>
        <w:behaviors>
          <w:behavior w:val="content"/>
        </w:behaviors>
        <w:guid w:val="{8E9EA008-8E31-4F4F-829B-F8D46396710D}"/>
      </w:docPartPr>
      <w:docPartBody>
        <w:p w:rsidR="0047138E" w:rsidRDefault="00B713EB" w:rsidP="00B713EB">
          <w:pPr>
            <w:pStyle w:val="85D0070C8FE64E44A28F1D7BBD8378E7"/>
          </w:pPr>
          <w:r w:rsidRPr="00EF5854">
            <w:rPr>
              <w:rStyle w:val="PlaceholderText"/>
            </w:rPr>
            <w:t>Click here to enter text.</w:t>
          </w:r>
        </w:p>
      </w:docPartBody>
    </w:docPart>
    <w:docPart>
      <w:docPartPr>
        <w:name w:val="E7DF27B2E1CD48E7824133637F43EF87"/>
        <w:category>
          <w:name w:val="General"/>
          <w:gallery w:val="placeholder"/>
        </w:category>
        <w:types>
          <w:type w:val="bbPlcHdr"/>
        </w:types>
        <w:behaviors>
          <w:behavior w:val="content"/>
        </w:behaviors>
        <w:guid w:val="{8E855E3A-3ED2-4F8F-BC3D-1C9C175E423D}"/>
      </w:docPartPr>
      <w:docPartBody>
        <w:p w:rsidR="0047138E" w:rsidRDefault="00B713EB" w:rsidP="00B713EB">
          <w:pPr>
            <w:pStyle w:val="E7DF27B2E1CD48E7824133637F43EF87"/>
          </w:pPr>
          <w:r>
            <w:t xml:space="preserve">                                  </w:t>
          </w:r>
        </w:p>
      </w:docPartBody>
    </w:docPart>
    <w:docPart>
      <w:docPartPr>
        <w:name w:val="8B3EC2FF0EE4468588595906E498DB04"/>
        <w:category>
          <w:name w:val="General"/>
          <w:gallery w:val="placeholder"/>
        </w:category>
        <w:types>
          <w:type w:val="bbPlcHdr"/>
        </w:types>
        <w:behaviors>
          <w:behavior w:val="content"/>
        </w:behaviors>
        <w:guid w:val="{4812AFFB-53D4-4D15-B5E7-9DE3D57D0076}"/>
      </w:docPartPr>
      <w:docPartBody>
        <w:p w:rsidR="0047138E" w:rsidRDefault="00B713EB" w:rsidP="00B713EB">
          <w:pPr>
            <w:pStyle w:val="8B3EC2FF0EE4468588595906E498DB04"/>
          </w:pPr>
          <w:r w:rsidRPr="00EF5854">
            <w:rPr>
              <w:rStyle w:val="PlaceholderText"/>
            </w:rPr>
            <w:t>Click here to enter text.</w:t>
          </w:r>
        </w:p>
      </w:docPartBody>
    </w:docPart>
    <w:docPart>
      <w:docPartPr>
        <w:name w:val="2774CD10757748DC8BB6FCF04634D806"/>
        <w:category>
          <w:name w:val="General"/>
          <w:gallery w:val="placeholder"/>
        </w:category>
        <w:types>
          <w:type w:val="bbPlcHdr"/>
        </w:types>
        <w:behaviors>
          <w:behavior w:val="content"/>
        </w:behaviors>
        <w:guid w:val="{2C53D769-543F-4850-8A65-9A70A32B7480}"/>
      </w:docPartPr>
      <w:docPartBody>
        <w:p w:rsidR="0047138E" w:rsidRDefault="00B713EB" w:rsidP="00B713EB">
          <w:pPr>
            <w:pStyle w:val="2774CD10757748DC8BB6FCF04634D806"/>
          </w:pPr>
          <w:r>
            <w:t xml:space="preserve">                                  </w:t>
          </w:r>
        </w:p>
      </w:docPartBody>
    </w:docPart>
    <w:docPart>
      <w:docPartPr>
        <w:name w:val="C0E4E4F4C3E64DFD81178E71A259604B"/>
        <w:category>
          <w:name w:val="General"/>
          <w:gallery w:val="placeholder"/>
        </w:category>
        <w:types>
          <w:type w:val="bbPlcHdr"/>
        </w:types>
        <w:behaviors>
          <w:behavior w:val="content"/>
        </w:behaviors>
        <w:guid w:val="{5E6603CE-A20B-4D90-A0D7-63A70B33784A}"/>
      </w:docPartPr>
      <w:docPartBody>
        <w:p w:rsidR="0047138E" w:rsidRDefault="00B713EB" w:rsidP="00B713EB">
          <w:pPr>
            <w:pStyle w:val="C0E4E4F4C3E64DFD81178E71A259604B"/>
          </w:pPr>
          <w:r w:rsidRPr="00EF5854">
            <w:rPr>
              <w:rStyle w:val="PlaceholderText"/>
            </w:rPr>
            <w:t>Click here to enter text.</w:t>
          </w:r>
        </w:p>
      </w:docPartBody>
    </w:docPart>
    <w:docPart>
      <w:docPartPr>
        <w:name w:val="0266D1BBEC2D4875810A0921A56916DF"/>
        <w:category>
          <w:name w:val="General"/>
          <w:gallery w:val="placeholder"/>
        </w:category>
        <w:types>
          <w:type w:val="bbPlcHdr"/>
        </w:types>
        <w:behaviors>
          <w:behavior w:val="content"/>
        </w:behaviors>
        <w:guid w:val="{6BF2700D-EE6E-4F33-BF00-84705A5A3C6D}"/>
      </w:docPartPr>
      <w:docPartBody>
        <w:p w:rsidR="0047138E" w:rsidRDefault="00B713EB" w:rsidP="00B713EB">
          <w:pPr>
            <w:pStyle w:val="0266D1BBEC2D4875810A0921A56916DF"/>
          </w:pPr>
          <w:r>
            <w:t xml:space="preserve">                                  </w:t>
          </w:r>
        </w:p>
      </w:docPartBody>
    </w:docPart>
    <w:docPart>
      <w:docPartPr>
        <w:name w:val="F8DD2926587D46F68ED76CB798D89C0E"/>
        <w:category>
          <w:name w:val="General"/>
          <w:gallery w:val="placeholder"/>
        </w:category>
        <w:types>
          <w:type w:val="bbPlcHdr"/>
        </w:types>
        <w:behaviors>
          <w:behavior w:val="content"/>
        </w:behaviors>
        <w:guid w:val="{03F9306A-0541-495F-A6B6-DF3A41DE3EFA}"/>
      </w:docPartPr>
      <w:docPartBody>
        <w:p w:rsidR="0047138E" w:rsidRDefault="00B713EB" w:rsidP="00B713EB">
          <w:pPr>
            <w:pStyle w:val="F8DD2926587D46F68ED76CB798D89C0E"/>
          </w:pPr>
          <w:r w:rsidRPr="00EF5854">
            <w:rPr>
              <w:rStyle w:val="PlaceholderText"/>
            </w:rPr>
            <w:t>Click here to enter text.</w:t>
          </w:r>
        </w:p>
      </w:docPartBody>
    </w:docPart>
    <w:docPart>
      <w:docPartPr>
        <w:name w:val="345C1D58765D4C7FB101E6D8448830FB"/>
        <w:category>
          <w:name w:val="General"/>
          <w:gallery w:val="placeholder"/>
        </w:category>
        <w:types>
          <w:type w:val="bbPlcHdr"/>
        </w:types>
        <w:behaviors>
          <w:behavior w:val="content"/>
        </w:behaviors>
        <w:guid w:val="{48FE16C0-08B3-43F1-852D-D376947A3CF9}"/>
      </w:docPartPr>
      <w:docPartBody>
        <w:p w:rsidR="0047138E" w:rsidRDefault="00B713EB" w:rsidP="00B713EB">
          <w:pPr>
            <w:pStyle w:val="345C1D58765D4C7FB101E6D8448830FB"/>
          </w:pPr>
          <w:r>
            <w:t xml:space="preserve">                                  </w:t>
          </w:r>
        </w:p>
      </w:docPartBody>
    </w:docPart>
    <w:docPart>
      <w:docPartPr>
        <w:name w:val="487422194EF04298AF48B2BA46B6B0E6"/>
        <w:category>
          <w:name w:val="General"/>
          <w:gallery w:val="placeholder"/>
        </w:category>
        <w:types>
          <w:type w:val="bbPlcHdr"/>
        </w:types>
        <w:behaviors>
          <w:behavior w:val="content"/>
        </w:behaviors>
        <w:guid w:val="{B96EB9B0-24A7-4A13-8E07-9383E386EBE9}"/>
      </w:docPartPr>
      <w:docPartBody>
        <w:p w:rsidR="0047138E" w:rsidRDefault="00B713EB" w:rsidP="00B713EB">
          <w:pPr>
            <w:pStyle w:val="487422194EF04298AF48B2BA46B6B0E6"/>
          </w:pPr>
          <w:r w:rsidRPr="00EF5854">
            <w:rPr>
              <w:rStyle w:val="PlaceholderText"/>
            </w:rPr>
            <w:t>Click here to enter text.</w:t>
          </w:r>
        </w:p>
      </w:docPartBody>
    </w:docPart>
    <w:docPart>
      <w:docPartPr>
        <w:name w:val="9A32455292AC4890A1F567E4410D550F"/>
        <w:category>
          <w:name w:val="General"/>
          <w:gallery w:val="placeholder"/>
        </w:category>
        <w:types>
          <w:type w:val="bbPlcHdr"/>
        </w:types>
        <w:behaviors>
          <w:behavior w:val="content"/>
        </w:behaviors>
        <w:guid w:val="{6913F87E-E893-470F-BD45-C352812EA0B8}"/>
      </w:docPartPr>
      <w:docPartBody>
        <w:p w:rsidR="0047138E" w:rsidRDefault="00B713EB" w:rsidP="00B713EB">
          <w:pPr>
            <w:pStyle w:val="9A32455292AC4890A1F567E4410D550F"/>
          </w:pPr>
          <w:r>
            <w:t xml:space="preserve">                                  </w:t>
          </w:r>
        </w:p>
      </w:docPartBody>
    </w:docPart>
    <w:docPart>
      <w:docPartPr>
        <w:name w:val="14D3CCBE3B904F45ABB0B5626AD0E733"/>
        <w:category>
          <w:name w:val="General"/>
          <w:gallery w:val="placeholder"/>
        </w:category>
        <w:types>
          <w:type w:val="bbPlcHdr"/>
        </w:types>
        <w:behaviors>
          <w:behavior w:val="content"/>
        </w:behaviors>
        <w:guid w:val="{54347F6F-B0EE-4B9B-A440-76D9569CE841}"/>
      </w:docPartPr>
      <w:docPartBody>
        <w:p w:rsidR="0047138E" w:rsidRDefault="00B713EB" w:rsidP="00B713EB">
          <w:pPr>
            <w:pStyle w:val="14D3CCBE3B904F45ABB0B5626AD0E733"/>
          </w:pPr>
          <w:r w:rsidRPr="00EF5854">
            <w:rPr>
              <w:rStyle w:val="PlaceholderText"/>
            </w:rPr>
            <w:t>Click here to enter text.</w:t>
          </w:r>
        </w:p>
      </w:docPartBody>
    </w:docPart>
    <w:docPart>
      <w:docPartPr>
        <w:name w:val="F6EEDD4270854DFF897AF17F52C7A797"/>
        <w:category>
          <w:name w:val="General"/>
          <w:gallery w:val="placeholder"/>
        </w:category>
        <w:types>
          <w:type w:val="bbPlcHdr"/>
        </w:types>
        <w:behaviors>
          <w:behavior w:val="content"/>
        </w:behaviors>
        <w:guid w:val="{CA789117-E7AC-4CD0-BCFD-644BF2BCC619}"/>
      </w:docPartPr>
      <w:docPartBody>
        <w:p w:rsidR="0047138E" w:rsidRDefault="00B713EB" w:rsidP="00B713EB">
          <w:pPr>
            <w:pStyle w:val="F6EEDD4270854DFF897AF17F52C7A797"/>
          </w:pPr>
          <w:r>
            <w:t xml:space="preserve">                                  </w:t>
          </w:r>
        </w:p>
      </w:docPartBody>
    </w:docPart>
    <w:docPart>
      <w:docPartPr>
        <w:name w:val="F8B7A4B2C0FD432BBDC776A6A3E57969"/>
        <w:category>
          <w:name w:val="General"/>
          <w:gallery w:val="placeholder"/>
        </w:category>
        <w:types>
          <w:type w:val="bbPlcHdr"/>
        </w:types>
        <w:behaviors>
          <w:behavior w:val="content"/>
        </w:behaviors>
        <w:guid w:val="{B9038D82-1C4C-4672-B0FF-660580EE9799}"/>
      </w:docPartPr>
      <w:docPartBody>
        <w:p w:rsidR="0047138E" w:rsidRDefault="00B713EB" w:rsidP="00B713EB">
          <w:pPr>
            <w:pStyle w:val="F8B7A4B2C0FD432BBDC776A6A3E57969"/>
          </w:pPr>
          <w:r w:rsidRPr="00EF5854">
            <w:rPr>
              <w:rStyle w:val="PlaceholderText"/>
            </w:rPr>
            <w:t>Click here to enter text.</w:t>
          </w:r>
        </w:p>
      </w:docPartBody>
    </w:docPart>
    <w:docPart>
      <w:docPartPr>
        <w:name w:val="FCC5C30685014DD4834238B25F31BABB"/>
        <w:category>
          <w:name w:val="General"/>
          <w:gallery w:val="placeholder"/>
        </w:category>
        <w:types>
          <w:type w:val="bbPlcHdr"/>
        </w:types>
        <w:behaviors>
          <w:behavior w:val="content"/>
        </w:behaviors>
        <w:guid w:val="{13D1E12C-8A7A-4B48-B59B-5D917348F926}"/>
      </w:docPartPr>
      <w:docPartBody>
        <w:p w:rsidR="0047138E" w:rsidRDefault="00B713EB" w:rsidP="00B713EB">
          <w:pPr>
            <w:pStyle w:val="FCC5C30685014DD4834238B25F31BABB"/>
          </w:pPr>
          <w:r>
            <w:t xml:space="preserve">                                  </w:t>
          </w:r>
        </w:p>
      </w:docPartBody>
    </w:docPart>
    <w:docPart>
      <w:docPartPr>
        <w:name w:val="11E652909A7145C5AC3BD7B152982A7B"/>
        <w:category>
          <w:name w:val="General"/>
          <w:gallery w:val="placeholder"/>
        </w:category>
        <w:types>
          <w:type w:val="bbPlcHdr"/>
        </w:types>
        <w:behaviors>
          <w:behavior w:val="content"/>
        </w:behaviors>
        <w:guid w:val="{02FC0813-3874-4D96-8D75-6A3A4A622557}"/>
      </w:docPartPr>
      <w:docPartBody>
        <w:p w:rsidR="0047138E" w:rsidRDefault="00B713EB" w:rsidP="00B713EB">
          <w:pPr>
            <w:pStyle w:val="11E652909A7145C5AC3BD7B152982A7B"/>
          </w:pPr>
          <w:r w:rsidRPr="00EF5854">
            <w:rPr>
              <w:rStyle w:val="PlaceholderText"/>
            </w:rPr>
            <w:t>Click here to enter text.</w:t>
          </w:r>
        </w:p>
      </w:docPartBody>
    </w:docPart>
    <w:docPart>
      <w:docPartPr>
        <w:name w:val="9020A94A0A514DD1920552CE4A925DBD"/>
        <w:category>
          <w:name w:val="General"/>
          <w:gallery w:val="placeholder"/>
        </w:category>
        <w:types>
          <w:type w:val="bbPlcHdr"/>
        </w:types>
        <w:behaviors>
          <w:behavior w:val="content"/>
        </w:behaviors>
        <w:guid w:val="{B1F4817F-3F60-4D6E-8B6C-62979A35E346}"/>
      </w:docPartPr>
      <w:docPartBody>
        <w:p w:rsidR="0047138E" w:rsidRDefault="00B713EB" w:rsidP="00B713EB">
          <w:pPr>
            <w:pStyle w:val="9020A94A0A514DD1920552CE4A925DBD"/>
          </w:pPr>
          <w:r>
            <w:t xml:space="preserve">                                  </w:t>
          </w:r>
        </w:p>
      </w:docPartBody>
    </w:docPart>
    <w:docPart>
      <w:docPartPr>
        <w:name w:val="5305B074A63F4847B1BA773C3F112D88"/>
        <w:category>
          <w:name w:val="General"/>
          <w:gallery w:val="placeholder"/>
        </w:category>
        <w:types>
          <w:type w:val="bbPlcHdr"/>
        </w:types>
        <w:behaviors>
          <w:behavior w:val="content"/>
        </w:behaviors>
        <w:guid w:val="{242D1B1C-DBC3-4978-B5E8-2CE443488A6B}"/>
      </w:docPartPr>
      <w:docPartBody>
        <w:p w:rsidR="0047138E" w:rsidRDefault="00B713EB" w:rsidP="00B713EB">
          <w:pPr>
            <w:pStyle w:val="5305B074A63F4847B1BA773C3F112D88"/>
          </w:pPr>
          <w:r w:rsidRPr="00EF5854">
            <w:rPr>
              <w:rStyle w:val="PlaceholderText"/>
            </w:rPr>
            <w:t>Click here to enter text.</w:t>
          </w:r>
        </w:p>
      </w:docPartBody>
    </w:docPart>
    <w:docPart>
      <w:docPartPr>
        <w:name w:val="971A65B127C14613AEA622D598CB8FB3"/>
        <w:category>
          <w:name w:val="General"/>
          <w:gallery w:val="placeholder"/>
        </w:category>
        <w:types>
          <w:type w:val="bbPlcHdr"/>
        </w:types>
        <w:behaviors>
          <w:behavior w:val="content"/>
        </w:behaviors>
        <w:guid w:val="{7F9AD4E3-62DA-43AE-A7FB-BD01CDD2171F}"/>
      </w:docPartPr>
      <w:docPartBody>
        <w:p w:rsidR="0047138E" w:rsidRDefault="00B713EB" w:rsidP="00B713EB">
          <w:pPr>
            <w:pStyle w:val="971A65B127C14613AEA622D598CB8FB3"/>
          </w:pPr>
          <w:r>
            <w:t xml:space="preserve">                                  </w:t>
          </w:r>
        </w:p>
      </w:docPartBody>
    </w:docPart>
    <w:docPart>
      <w:docPartPr>
        <w:name w:val="31983D0C52F64769A20EA646608A2F9F"/>
        <w:category>
          <w:name w:val="General"/>
          <w:gallery w:val="placeholder"/>
        </w:category>
        <w:types>
          <w:type w:val="bbPlcHdr"/>
        </w:types>
        <w:behaviors>
          <w:behavior w:val="content"/>
        </w:behaviors>
        <w:guid w:val="{0B2978CE-D453-437F-9E25-A8002EAD5B57}"/>
      </w:docPartPr>
      <w:docPartBody>
        <w:p w:rsidR="0047138E" w:rsidRDefault="00B713EB" w:rsidP="00B713EB">
          <w:pPr>
            <w:pStyle w:val="31983D0C52F64769A20EA646608A2F9F"/>
          </w:pPr>
          <w:r w:rsidRPr="00EF5854">
            <w:rPr>
              <w:rStyle w:val="PlaceholderText"/>
            </w:rPr>
            <w:t>Click here to enter text.</w:t>
          </w:r>
        </w:p>
      </w:docPartBody>
    </w:docPart>
    <w:docPart>
      <w:docPartPr>
        <w:name w:val="8EC5C87A91BE48E79051537B8EBFBA2C"/>
        <w:category>
          <w:name w:val="General"/>
          <w:gallery w:val="placeholder"/>
        </w:category>
        <w:types>
          <w:type w:val="bbPlcHdr"/>
        </w:types>
        <w:behaviors>
          <w:behavior w:val="content"/>
        </w:behaviors>
        <w:guid w:val="{BD05DFA5-899A-46F7-86F2-E3CEF6E3A6D8}"/>
      </w:docPartPr>
      <w:docPartBody>
        <w:p w:rsidR="0047138E" w:rsidRDefault="00B713EB" w:rsidP="00B713EB">
          <w:pPr>
            <w:pStyle w:val="8EC5C87A91BE48E79051537B8EBFBA2C"/>
          </w:pPr>
          <w:r>
            <w:t xml:space="preserve">                                  </w:t>
          </w:r>
        </w:p>
      </w:docPartBody>
    </w:docPart>
    <w:docPart>
      <w:docPartPr>
        <w:name w:val="0367FBFFE5A1440C84EFB47469C75D6B"/>
        <w:category>
          <w:name w:val="General"/>
          <w:gallery w:val="placeholder"/>
        </w:category>
        <w:types>
          <w:type w:val="bbPlcHdr"/>
        </w:types>
        <w:behaviors>
          <w:behavior w:val="content"/>
        </w:behaviors>
        <w:guid w:val="{D822E3CB-B3E2-4631-AB33-BA1AD993A395}"/>
      </w:docPartPr>
      <w:docPartBody>
        <w:p w:rsidR="0047138E" w:rsidRDefault="00B713EB" w:rsidP="00B713EB">
          <w:pPr>
            <w:pStyle w:val="0367FBFFE5A1440C84EFB47469C75D6B"/>
          </w:pPr>
          <w:r w:rsidRPr="00EF5854">
            <w:rPr>
              <w:rStyle w:val="PlaceholderText"/>
            </w:rPr>
            <w:t>Click here to enter text.</w:t>
          </w:r>
        </w:p>
      </w:docPartBody>
    </w:docPart>
    <w:docPart>
      <w:docPartPr>
        <w:name w:val="AFC7644CC0C943F882B25E06D5985CA6"/>
        <w:category>
          <w:name w:val="General"/>
          <w:gallery w:val="placeholder"/>
        </w:category>
        <w:types>
          <w:type w:val="bbPlcHdr"/>
        </w:types>
        <w:behaviors>
          <w:behavior w:val="content"/>
        </w:behaviors>
        <w:guid w:val="{402B5A56-44F6-4D8C-8299-38496CCA5A79}"/>
      </w:docPartPr>
      <w:docPartBody>
        <w:p w:rsidR="0047138E" w:rsidRDefault="00B713EB" w:rsidP="00B713EB">
          <w:pPr>
            <w:pStyle w:val="AFC7644CC0C943F882B25E06D5985CA6"/>
          </w:pPr>
          <w:r>
            <w:t xml:space="preserve">                                  </w:t>
          </w:r>
        </w:p>
      </w:docPartBody>
    </w:docPart>
    <w:docPart>
      <w:docPartPr>
        <w:name w:val="4E792FDD7EBE4E05863D448992820B72"/>
        <w:category>
          <w:name w:val="General"/>
          <w:gallery w:val="placeholder"/>
        </w:category>
        <w:types>
          <w:type w:val="bbPlcHdr"/>
        </w:types>
        <w:behaviors>
          <w:behavior w:val="content"/>
        </w:behaviors>
        <w:guid w:val="{2E302F8B-77B7-4F8F-9B69-57A41E1B7C16}"/>
      </w:docPartPr>
      <w:docPartBody>
        <w:p w:rsidR="0047138E" w:rsidRDefault="00B713EB" w:rsidP="00B713EB">
          <w:pPr>
            <w:pStyle w:val="4E792FDD7EBE4E05863D448992820B72"/>
          </w:pPr>
          <w:r w:rsidRPr="00EF5854">
            <w:rPr>
              <w:rStyle w:val="PlaceholderText"/>
            </w:rPr>
            <w:t>Click here to enter text.</w:t>
          </w:r>
        </w:p>
      </w:docPartBody>
    </w:docPart>
    <w:docPart>
      <w:docPartPr>
        <w:name w:val="B1923FE5AABC4DE1B447FF4C7E64EB07"/>
        <w:category>
          <w:name w:val="General"/>
          <w:gallery w:val="placeholder"/>
        </w:category>
        <w:types>
          <w:type w:val="bbPlcHdr"/>
        </w:types>
        <w:behaviors>
          <w:behavior w:val="content"/>
        </w:behaviors>
        <w:guid w:val="{3E55A560-49E9-4A60-843E-F713C88498E5}"/>
      </w:docPartPr>
      <w:docPartBody>
        <w:p w:rsidR="0047138E" w:rsidRDefault="00B713EB" w:rsidP="00B713EB">
          <w:pPr>
            <w:pStyle w:val="B1923FE5AABC4DE1B447FF4C7E64EB07"/>
          </w:pPr>
          <w:r>
            <w:t xml:space="preserve">                                  </w:t>
          </w:r>
        </w:p>
      </w:docPartBody>
    </w:docPart>
    <w:docPart>
      <w:docPartPr>
        <w:name w:val="8842AA690FB64A86AAE45B183A5523A8"/>
        <w:category>
          <w:name w:val="General"/>
          <w:gallery w:val="placeholder"/>
        </w:category>
        <w:types>
          <w:type w:val="bbPlcHdr"/>
        </w:types>
        <w:behaviors>
          <w:behavior w:val="content"/>
        </w:behaviors>
        <w:guid w:val="{68B8BC1F-ED11-4EF6-86CF-B30FAF74715D}"/>
      </w:docPartPr>
      <w:docPartBody>
        <w:p w:rsidR="0047138E" w:rsidRDefault="00B713EB" w:rsidP="00B713EB">
          <w:pPr>
            <w:pStyle w:val="8842AA690FB64A86AAE45B183A5523A8"/>
          </w:pPr>
          <w:r w:rsidRPr="00EF5854">
            <w:rPr>
              <w:rStyle w:val="PlaceholderText"/>
            </w:rPr>
            <w:t>Click here to enter text.</w:t>
          </w:r>
        </w:p>
      </w:docPartBody>
    </w:docPart>
    <w:docPart>
      <w:docPartPr>
        <w:name w:val="A604FE6D8994492CA38B4503A2A539D1"/>
        <w:category>
          <w:name w:val="General"/>
          <w:gallery w:val="placeholder"/>
        </w:category>
        <w:types>
          <w:type w:val="bbPlcHdr"/>
        </w:types>
        <w:behaviors>
          <w:behavior w:val="content"/>
        </w:behaviors>
        <w:guid w:val="{BE88467E-E2C1-4B29-B5DC-2CBA2BB478BE}"/>
      </w:docPartPr>
      <w:docPartBody>
        <w:p w:rsidR="0047138E" w:rsidRDefault="00B713EB" w:rsidP="00B713EB">
          <w:pPr>
            <w:pStyle w:val="A604FE6D8994492CA38B4503A2A539D1"/>
          </w:pPr>
          <w:r>
            <w:t xml:space="preserve">                                  </w:t>
          </w:r>
        </w:p>
      </w:docPartBody>
    </w:docPart>
    <w:docPart>
      <w:docPartPr>
        <w:name w:val="68C7792A25294AB1A8A61DD21521E381"/>
        <w:category>
          <w:name w:val="General"/>
          <w:gallery w:val="placeholder"/>
        </w:category>
        <w:types>
          <w:type w:val="bbPlcHdr"/>
        </w:types>
        <w:behaviors>
          <w:behavior w:val="content"/>
        </w:behaviors>
        <w:guid w:val="{A25B624D-2BD7-4F32-8853-C0999DFCDDCD}"/>
      </w:docPartPr>
      <w:docPartBody>
        <w:p w:rsidR="0047138E" w:rsidRDefault="00B713EB" w:rsidP="00B713EB">
          <w:pPr>
            <w:pStyle w:val="68C7792A25294AB1A8A61DD21521E381"/>
          </w:pPr>
          <w:r w:rsidRPr="00EF5854">
            <w:rPr>
              <w:rStyle w:val="PlaceholderText"/>
            </w:rPr>
            <w:t>Click here to enter text.</w:t>
          </w:r>
        </w:p>
      </w:docPartBody>
    </w:docPart>
    <w:docPart>
      <w:docPartPr>
        <w:name w:val="3A389863D8014A8FA3DCCCFBBD49E544"/>
        <w:category>
          <w:name w:val="General"/>
          <w:gallery w:val="placeholder"/>
        </w:category>
        <w:types>
          <w:type w:val="bbPlcHdr"/>
        </w:types>
        <w:behaviors>
          <w:behavior w:val="content"/>
        </w:behaviors>
        <w:guid w:val="{3A60A81B-BE64-43C6-940C-1979BE8E7CE7}"/>
      </w:docPartPr>
      <w:docPartBody>
        <w:p w:rsidR="0047138E" w:rsidRDefault="00B713EB" w:rsidP="00B713EB">
          <w:pPr>
            <w:pStyle w:val="3A389863D8014A8FA3DCCCFBBD49E544"/>
          </w:pPr>
          <w:r>
            <w:t xml:space="preserve">                                  </w:t>
          </w:r>
        </w:p>
      </w:docPartBody>
    </w:docPart>
    <w:docPart>
      <w:docPartPr>
        <w:name w:val="C95FBDBA6DFC49C691303865C5ADB875"/>
        <w:category>
          <w:name w:val="General"/>
          <w:gallery w:val="placeholder"/>
        </w:category>
        <w:types>
          <w:type w:val="bbPlcHdr"/>
        </w:types>
        <w:behaviors>
          <w:behavior w:val="content"/>
        </w:behaviors>
        <w:guid w:val="{71A5ECB9-4A13-4D92-BE34-ECB4A51F0F29}"/>
      </w:docPartPr>
      <w:docPartBody>
        <w:p w:rsidR="0047138E" w:rsidRDefault="00B713EB" w:rsidP="00B713EB">
          <w:pPr>
            <w:pStyle w:val="C95FBDBA6DFC49C691303865C5ADB875"/>
          </w:pPr>
          <w:r w:rsidRPr="00EF5854">
            <w:rPr>
              <w:rStyle w:val="PlaceholderText"/>
            </w:rPr>
            <w:t>Click here to enter text.</w:t>
          </w:r>
        </w:p>
      </w:docPartBody>
    </w:docPart>
    <w:docPart>
      <w:docPartPr>
        <w:name w:val="374B777CA6EA4D04914650E4B981F564"/>
        <w:category>
          <w:name w:val="General"/>
          <w:gallery w:val="placeholder"/>
        </w:category>
        <w:types>
          <w:type w:val="bbPlcHdr"/>
        </w:types>
        <w:behaviors>
          <w:behavior w:val="content"/>
        </w:behaviors>
        <w:guid w:val="{5E18686E-43AA-4FA9-A6A1-42C53987B61A}"/>
      </w:docPartPr>
      <w:docPartBody>
        <w:p w:rsidR="0047138E" w:rsidRDefault="00B713EB" w:rsidP="00B713EB">
          <w:pPr>
            <w:pStyle w:val="374B777CA6EA4D04914650E4B981F564"/>
          </w:pPr>
          <w:r>
            <w:t xml:space="preserve">                                  </w:t>
          </w:r>
        </w:p>
      </w:docPartBody>
    </w:docPart>
    <w:docPart>
      <w:docPartPr>
        <w:name w:val="E228D589A9124A33ACF042D7262896E1"/>
        <w:category>
          <w:name w:val="General"/>
          <w:gallery w:val="placeholder"/>
        </w:category>
        <w:types>
          <w:type w:val="bbPlcHdr"/>
        </w:types>
        <w:behaviors>
          <w:behavior w:val="content"/>
        </w:behaviors>
        <w:guid w:val="{76C9D41F-C72E-4CF5-BB34-6EDDD1C67402}"/>
      </w:docPartPr>
      <w:docPartBody>
        <w:p w:rsidR="0047138E" w:rsidRDefault="00B713EB" w:rsidP="00B713EB">
          <w:pPr>
            <w:pStyle w:val="E228D589A9124A33ACF042D7262896E1"/>
          </w:pPr>
          <w:r w:rsidRPr="00EF5854">
            <w:rPr>
              <w:rStyle w:val="PlaceholderText"/>
            </w:rPr>
            <w:t>Click here to enter text.</w:t>
          </w:r>
        </w:p>
      </w:docPartBody>
    </w:docPart>
    <w:docPart>
      <w:docPartPr>
        <w:name w:val="8C96F3B01A3A4D70851F76A5B01F9E8C"/>
        <w:category>
          <w:name w:val="General"/>
          <w:gallery w:val="placeholder"/>
        </w:category>
        <w:types>
          <w:type w:val="bbPlcHdr"/>
        </w:types>
        <w:behaviors>
          <w:behavior w:val="content"/>
        </w:behaviors>
        <w:guid w:val="{A0ADCD48-D4CC-4D97-BD4C-C4AA5F173670}"/>
      </w:docPartPr>
      <w:docPartBody>
        <w:p w:rsidR="0047138E" w:rsidRDefault="00B713EB" w:rsidP="00B713EB">
          <w:pPr>
            <w:pStyle w:val="8C96F3B01A3A4D70851F76A5B01F9E8C"/>
          </w:pPr>
          <w:r>
            <w:t xml:space="preserve">                                  </w:t>
          </w:r>
        </w:p>
      </w:docPartBody>
    </w:docPart>
    <w:docPart>
      <w:docPartPr>
        <w:name w:val="69F276B3BA3344228B79FF4581BACABE"/>
        <w:category>
          <w:name w:val="General"/>
          <w:gallery w:val="placeholder"/>
        </w:category>
        <w:types>
          <w:type w:val="bbPlcHdr"/>
        </w:types>
        <w:behaviors>
          <w:behavior w:val="content"/>
        </w:behaviors>
        <w:guid w:val="{25622619-986C-41CC-87F0-A1B18C7B185D}"/>
      </w:docPartPr>
      <w:docPartBody>
        <w:p w:rsidR="0047138E" w:rsidRDefault="00B713EB" w:rsidP="00B713EB">
          <w:pPr>
            <w:pStyle w:val="69F276B3BA3344228B79FF4581BACABE"/>
          </w:pPr>
          <w:r w:rsidRPr="00EF5854">
            <w:rPr>
              <w:rStyle w:val="PlaceholderText"/>
            </w:rPr>
            <w:t>Click here to enter text.</w:t>
          </w:r>
        </w:p>
      </w:docPartBody>
    </w:docPart>
    <w:docPart>
      <w:docPartPr>
        <w:name w:val="64F000763FFB445FA0C89FC9B1BE3823"/>
        <w:category>
          <w:name w:val="General"/>
          <w:gallery w:val="placeholder"/>
        </w:category>
        <w:types>
          <w:type w:val="bbPlcHdr"/>
        </w:types>
        <w:behaviors>
          <w:behavior w:val="content"/>
        </w:behaviors>
        <w:guid w:val="{26FE108F-2AA6-4955-82A0-F4DEC0A7AF3E}"/>
      </w:docPartPr>
      <w:docPartBody>
        <w:p w:rsidR="0047138E" w:rsidRDefault="00B713EB" w:rsidP="00B713EB">
          <w:pPr>
            <w:pStyle w:val="64F000763FFB445FA0C89FC9B1BE3823"/>
          </w:pPr>
          <w:r>
            <w:t xml:space="preserve">                                  </w:t>
          </w:r>
        </w:p>
      </w:docPartBody>
    </w:docPart>
    <w:docPart>
      <w:docPartPr>
        <w:name w:val="E8C723AD35A14123A22F24B3CDF7964A"/>
        <w:category>
          <w:name w:val="General"/>
          <w:gallery w:val="placeholder"/>
        </w:category>
        <w:types>
          <w:type w:val="bbPlcHdr"/>
        </w:types>
        <w:behaviors>
          <w:behavior w:val="content"/>
        </w:behaviors>
        <w:guid w:val="{E59843FC-BD9D-4C69-B5C8-06D55ECBD9CA}"/>
      </w:docPartPr>
      <w:docPartBody>
        <w:p w:rsidR="0047138E" w:rsidRDefault="00B713EB" w:rsidP="00B713EB">
          <w:pPr>
            <w:pStyle w:val="E8C723AD35A14123A22F24B3CDF7964A"/>
          </w:pPr>
          <w:r w:rsidRPr="00EF5854">
            <w:rPr>
              <w:rStyle w:val="PlaceholderText"/>
            </w:rPr>
            <w:t>Click here to enter text.</w:t>
          </w:r>
        </w:p>
      </w:docPartBody>
    </w:docPart>
    <w:docPart>
      <w:docPartPr>
        <w:name w:val="97B0DFA97DCC45E4B6710FD378D954CB"/>
        <w:category>
          <w:name w:val="General"/>
          <w:gallery w:val="placeholder"/>
        </w:category>
        <w:types>
          <w:type w:val="bbPlcHdr"/>
        </w:types>
        <w:behaviors>
          <w:behavior w:val="content"/>
        </w:behaviors>
        <w:guid w:val="{AAAD2BCD-7BE8-45F9-97C9-E8F9FC8FB4E0}"/>
      </w:docPartPr>
      <w:docPartBody>
        <w:p w:rsidR="0047138E" w:rsidRDefault="00B713EB" w:rsidP="00B713EB">
          <w:pPr>
            <w:pStyle w:val="97B0DFA97DCC45E4B6710FD378D954CB"/>
          </w:pPr>
          <w:r>
            <w:t xml:space="preserve">                                  </w:t>
          </w:r>
        </w:p>
      </w:docPartBody>
    </w:docPart>
    <w:docPart>
      <w:docPartPr>
        <w:name w:val="C4BAFF02EF244E82B90C9385BD623BBE"/>
        <w:category>
          <w:name w:val="General"/>
          <w:gallery w:val="placeholder"/>
        </w:category>
        <w:types>
          <w:type w:val="bbPlcHdr"/>
        </w:types>
        <w:behaviors>
          <w:behavior w:val="content"/>
        </w:behaviors>
        <w:guid w:val="{D97B93D1-0A19-4EE7-9C74-29926F2A2FDD}"/>
      </w:docPartPr>
      <w:docPartBody>
        <w:p w:rsidR="0047138E" w:rsidRDefault="00B713EB" w:rsidP="00B713EB">
          <w:pPr>
            <w:pStyle w:val="C4BAFF02EF244E82B90C9385BD623BBE"/>
          </w:pPr>
          <w:r w:rsidRPr="00EF5854">
            <w:rPr>
              <w:rStyle w:val="PlaceholderText"/>
            </w:rPr>
            <w:t>Click here to enter text.</w:t>
          </w:r>
        </w:p>
      </w:docPartBody>
    </w:docPart>
    <w:docPart>
      <w:docPartPr>
        <w:name w:val="A395476E93E445D8B36A8B7AD83CF3FC"/>
        <w:category>
          <w:name w:val="General"/>
          <w:gallery w:val="placeholder"/>
        </w:category>
        <w:types>
          <w:type w:val="bbPlcHdr"/>
        </w:types>
        <w:behaviors>
          <w:behavior w:val="content"/>
        </w:behaviors>
        <w:guid w:val="{B4CB08D9-B210-4187-90F2-23671114AF89}"/>
      </w:docPartPr>
      <w:docPartBody>
        <w:p w:rsidR="0047138E" w:rsidRDefault="00B713EB" w:rsidP="00B713EB">
          <w:pPr>
            <w:pStyle w:val="A395476E93E445D8B36A8B7AD83CF3FC"/>
          </w:pPr>
          <w:r>
            <w:t xml:space="preserve">                                  </w:t>
          </w:r>
        </w:p>
      </w:docPartBody>
    </w:docPart>
    <w:docPart>
      <w:docPartPr>
        <w:name w:val="E23814FA6AA14BA3A68ED5BDD5D634A4"/>
        <w:category>
          <w:name w:val="General"/>
          <w:gallery w:val="placeholder"/>
        </w:category>
        <w:types>
          <w:type w:val="bbPlcHdr"/>
        </w:types>
        <w:behaviors>
          <w:behavior w:val="content"/>
        </w:behaviors>
        <w:guid w:val="{DD3E5C86-8644-41FE-8208-4C8B8E762BC0}"/>
      </w:docPartPr>
      <w:docPartBody>
        <w:p w:rsidR="0047138E" w:rsidRDefault="00B713EB" w:rsidP="00B713EB">
          <w:pPr>
            <w:pStyle w:val="E23814FA6AA14BA3A68ED5BDD5D634A4"/>
          </w:pPr>
          <w:r w:rsidRPr="00EF5854">
            <w:rPr>
              <w:rStyle w:val="PlaceholderText"/>
            </w:rPr>
            <w:t>Click here to enter text.</w:t>
          </w:r>
        </w:p>
      </w:docPartBody>
    </w:docPart>
    <w:docPart>
      <w:docPartPr>
        <w:name w:val="37E3A16F00A04C13B573EA67D8A1A9A2"/>
        <w:category>
          <w:name w:val="General"/>
          <w:gallery w:val="placeholder"/>
        </w:category>
        <w:types>
          <w:type w:val="bbPlcHdr"/>
        </w:types>
        <w:behaviors>
          <w:behavior w:val="content"/>
        </w:behaviors>
        <w:guid w:val="{4F8F28A4-63DB-4CB3-B51F-0C54421D0527}"/>
      </w:docPartPr>
      <w:docPartBody>
        <w:p w:rsidR="0047138E" w:rsidRDefault="00B713EB" w:rsidP="00B713EB">
          <w:pPr>
            <w:pStyle w:val="37E3A16F00A04C13B573EA67D8A1A9A2"/>
          </w:pPr>
          <w:r>
            <w:t xml:space="preserve">                                  </w:t>
          </w:r>
        </w:p>
      </w:docPartBody>
    </w:docPart>
    <w:docPart>
      <w:docPartPr>
        <w:name w:val="2D2BFFBF61E44AE08CF0D349861DBB07"/>
        <w:category>
          <w:name w:val="General"/>
          <w:gallery w:val="placeholder"/>
        </w:category>
        <w:types>
          <w:type w:val="bbPlcHdr"/>
        </w:types>
        <w:behaviors>
          <w:behavior w:val="content"/>
        </w:behaviors>
        <w:guid w:val="{4954FEB7-161E-41DD-9A9A-3CAD058CF777}"/>
      </w:docPartPr>
      <w:docPartBody>
        <w:p w:rsidR="0047138E" w:rsidRDefault="00B713EB" w:rsidP="00B713EB">
          <w:pPr>
            <w:pStyle w:val="2D2BFFBF61E44AE08CF0D349861DBB07"/>
          </w:pPr>
          <w:r w:rsidRPr="00EF5854">
            <w:rPr>
              <w:rStyle w:val="PlaceholderText"/>
            </w:rPr>
            <w:t>Click here to enter text.</w:t>
          </w:r>
        </w:p>
      </w:docPartBody>
    </w:docPart>
    <w:docPart>
      <w:docPartPr>
        <w:name w:val="2D8B443E5D404DEFA4AB65492075DE47"/>
        <w:category>
          <w:name w:val="General"/>
          <w:gallery w:val="placeholder"/>
        </w:category>
        <w:types>
          <w:type w:val="bbPlcHdr"/>
        </w:types>
        <w:behaviors>
          <w:behavior w:val="content"/>
        </w:behaviors>
        <w:guid w:val="{A6D96C8A-3BE3-42B6-A562-84F28819A5EA}"/>
      </w:docPartPr>
      <w:docPartBody>
        <w:p w:rsidR="0047138E" w:rsidRDefault="00B713EB" w:rsidP="00B713EB">
          <w:pPr>
            <w:pStyle w:val="2D8B443E5D404DEFA4AB65492075DE47"/>
          </w:pPr>
          <w:r>
            <w:t xml:space="preserve">                                  </w:t>
          </w:r>
        </w:p>
      </w:docPartBody>
    </w:docPart>
    <w:docPart>
      <w:docPartPr>
        <w:name w:val="80A3B2235FA141CE8F550B8C134B5016"/>
        <w:category>
          <w:name w:val="General"/>
          <w:gallery w:val="placeholder"/>
        </w:category>
        <w:types>
          <w:type w:val="bbPlcHdr"/>
        </w:types>
        <w:behaviors>
          <w:behavior w:val="content"/>
        </w:behaviors>
        <w:guid w:val="{AD2DD202-9D7E-48B0-9B81-3035CF781AC1}"/>
      </w:docPartPr>
      <w:docPartBody>
        <w:p w:rsidR="0047138E" w:rsidRDefault="00B713EB" w:rsidP="00B713EB">
          <w:pPr>
            <w:pStyle w:val="80A3B2235FA141CE8F550B8C134B5016"/>
          </w:pPr>
          <w:r w:rsidRPr="00EF5854">
            <w:rPr>
              <w:rStyle w:val="PlaceholderText"/>
            </w:rPr>
            <w:t>Click here to enter text.</w:t>
          </w:r>
        </w:p>
      </w:docPartBody>
    </w:docPart>
    <w:docPart>
      <w:docPartPr>
        <w:name w:val="3CB0DF6D14F74A368835F4EF19B07DF9"/>
        <w:category>
          <w:name w:val="General"/>
          <w:gallery w:val="placeholder"/>
        </w:category>
        <w:types>
          <w:type w:val="bbPlcHdr"/>
        </w:types>
        <w:behaviors>
          <w:behavior w:val="content"/>
        </w:behaviors>
        <w:guid w:val="{FB01C335-5E5E-4A4B-B6EA-E54642ECB330}"/>
      </w:docPartPr>
      <w:docPartBody>
        <w:p w:rsidR="0047138E" w:rsidRDefault="00B713EB" w:rsidP="00B713EB">
          <w:pPr>
            <w:pStyle w:val="3CB0DF6D14F74A368835F4EF19B07DF9"/>
          </w:pPr>
          <w:r>
            <w:t xml:space="preserve">                                  </w:t>
          </w:r>
        </w:p>
      </w:docPartBody>
    </w:docPart>
    <w:docPart>
      <w:docPartPr>
        <w:name w:val="E08364C5C7EB4555BC68B08D542BD736"/>
        <w:category>
          <w:name w:val="General"/>
          <w:gallery w:val="placeholder"/>
        </w:category>
        <w:types>
          <w:type w:val="bbPlcHdr"/>
        </w:types>
        <w:behaviors>
          <w:behavior w:val="content"/>
        </w:behaviors>
        <w:guid w:val="{FB32D91E-F307-4F19-A765-0EE4D190AB22}"/>
      </w:docPartPr>
      <w:docPartBody>
        <w:p w:rsidR="0047138E" w:rsidRDefault="00B713EB" w:rsidP="00B713EB">
          <w:pPr>
            <w:pStyle w:val="E08364C5C7EB4555BC68B08D542BD736"/>
          </w:pPr>
          <w:r w:rsidRPr="00EF5854">
            <w:rPr>
              <w:rStyle w:val="PlaceholderText"/>
            </w:rPr>
            <w:t>Click here to enter text.</w:t>
          </w:r>
        </w:p>
      </w:docPartBody>
    </w:docPart>
    <w:docPart>
      <w:docPartPr>
        <w:name w:val="9C1DDB5BB04E47F2B7F3536145001721"/>
        <w:category>
          <w:name w:val="General"/>
          <w:gallery w:val="placeholder"/>
        </w:category>
        <w:types>
          <w:type w:val="bbPlcHdr"/>
        </w:types>
        <w:behaviors>
          <w:behavior w:val="content"/>
        </w:behaviors>
        <w:guid w:val="{51C0BD1F-76D8-4931-AA2B-493782EC3D54}"/>
      </w:docPartPr>
      <w:docPartBody>
        <w:p w:rsidR="0047138E" w:rsidRDefault="00B713EB" w:rsidP="00B713EB">
          <w:pPr>
            <w:pStyle w:val="9C1DDB5BB04E47F2B7F3536145001721"/>
          </w:pPr>
          <w:r>
            <w:t xml:space="preserve">                                  </w:t>
          </w:r>
        </w:p>
      </w:docPartBody>
    </w:docPart>
    <w:docPart>
      <w:docPartPr>
        <w:name w:val="ABF50D6D5DE74F8EB3662D463E09962B"/>
        <w:category>
          <w:name w:val="General"/>
          <w:gallery w:val="placeholder"/>
        </w:category>
        <w:types>
          <w:type w:val="bbPlcHdr"/>
        </w:types>
        <w:behaviors>
          <w:behavior w:val="content"/>
        </w:behaviors>
        <w:guid w:val="{295D10FF-B2A5-4786-A6E3-8C6641B410C8}"/>
      </w:docPartPr>
      <w:docPartBody>
        <w:p w:rsidR="0047138E" w:rsidRDefault="00B713EB" w:rsidP="00B713EB">
          <w:pPr>
            <w:pStyle w:val="ABF50D6D5DE74F8EB3662D463E09962B"/>
          </w:pPr>
          <w:r w:rsidRPr="00EF5854">
            <w:rPr>
              <w:rStyle w:val="PlaceholderText"/>
            </w:rPr>
            <w:t>Click here to enter text.</w:t>
          </w:r>
        </w:p>
      </w:docPartBody>
    </w:docPart>
    <w:docPart>
      <w:docPartPr>
        <w:name w:val="6024316FF7F14234BFBAA149A929B6C3"/>
        <w:category>
          <w:name w:val="General"/>
          <w:gallery w:val="placeholder"/>
        </w:category>
        <w:types>
          <w:type w:val="bbPlcHdr"/>
        </w:types>
        <w:behaviors>
          <w:behavior w:val="content"/>
        </w:behaviors>
        <w:guid w:val="{23180761-805C-43F6-8ED2-57A5C2C01B59}"/>
      </w:docPartPr>
      <w:docPartBody>
        <w:p w:rsidR="0047138E" w:rsidRDefault="00B713EB" w:rsidP="00B713EB">
          <w:pPr>
            <w:pStyle w:val="6024316FF7F14234BFBAA149A929B6C3"/>
          </w:pPr>
          <w:r>
            <w:t xml:space="preserve">                                  </w:t>
          </w:r>
        </w:p>
      </w:docPartBody>
    </w:docPart>
    <w:docPart>
      <w:docPartPr>
        <w:name w:val="4E7FBF23FBF64490B94F06A622193582"/>
        <w:category>
          <w:name w:val="General"/>
          <w:gallery w:val="placeholder"/>
        </w:category>
        <w:types>
          <w:type w:val="bbPlcHdr"/>
        </w:types>
        <w:behaviors>
          <w:behavior w:val="content"/>
        </w:behaviors>
        <w:guid w:val="{76C47EC9-5693-4B3D-AA9C-078D82F32964}"/>
      </w:docPartPr>
      <w:docPartBody>
        <w:p w:rsidR="0047138E" w:rsidRDefault="00B713EB" w:rsidP="00B713EB">
          <w:pPr>
            <w:pStyle w:val="4E7FBF23FBF64490B94F06A622193582"/>
          </w:pPr>
          <w:r w:rsidRPr="00EF5854">
            <w:rPr>
              <w:rStyle w:val="PlaceholderText"/>
            </w:rPr>
            <w:t>Click here to enter text.</w:t>
          </w:r>
        </w:p>
      </w:docPartBody>
    </w:docPart>
    <w:docPart>
      <w:docPartPr>
        <w:name w:val="1BD4A53FD61B4ACF96A4F074BEF118E6"/>
        <w:category>
          <w:name w:val="General"/>
          <w:gallery w:val="placeholder"/>
        </w:category>
        <w:types>
          <w:type w:val="bbPlcHdr"/>
        </w:types>
        <w:behaviors>
          <w:behavior w:val="content"/>
        </w:behaviors>
        <w:guid w:val="{3CEF821A-6A66-401C-9A9D-471C45F48AB0}"/>
      </w:docPartPr>
      <w:docPartBody>
        <w:p w:rsidR="0047138E" w:rsidRDefault="00B713EB" w:rsidP="00B713EB">
          <w:pPr>
            <w:pStyle w:val="1BD4A53FD61B4ACF96A4F074BEF118E6"/>
          </w:pPr>
          <w:r>
            <w:t xml:space="preserve">                                  </w:t>
          </w:r>
        </w:p>
      </w:docPartBody>
    </w:docPart>
    <w:docPart>
      <w:docPartPr>
        <w:name w:val="F9B42AB84FFF4FB9888966A8977EA13A"/>
        <w:category>
          <w:name w:val="General"/>
          <w:gallery w:val="placeholder"/>
        </w:category>
        <w:types>
          <w:type w:val="bbPlcHdr"/>
        </w:types>
        <w:behaviors>
          <w:behavior w:val="content"/>
        </w:behaviors>
        <w:guid w:val="{9794A1B5-7DF3-418C-9617-EDD096481095}"/>
      </w:docPartPr>
      <w:docPartBody>
        <w:p w:rsidR="00AA3DA2" w:rsidRDefault="00AA3DA2" w:rsidP="00AA3DA2">
          <w:pPr>
            <w:pStyle w:val="F9B42AB84FFF4FB9888966A8977EA13A"/>
          </w:pPr>
          <w:r w:rsidRPr="00EF5854">
            <w:rPr>
              <w:rStyle w:val="PlaceholderText"/>
            </w:rPr>
            <w:t>Click here to enter text.</w:t>
          </w:r>
        </w:p>
      </w:docPartBody>
    </w:docPart>
    <w:docPart>
      <w:docPartPr>
        <w:name w:val="131B4B731B2A4890B07CD0AB92B87EDF"/>
        <w:category>
          <w:name w:val="General"/>
          <w:gallery w:val="placeholder"/>
        </w:category>
        <w:types>
          <w:type w:val="bbPlcHdr"/>
        </w:types>
        <w:behaviors>
          <w:behavior w:val="content"/>
        </w:behaviors>
        <w:guid w:val="{204C5DB8-6C8D-4D55-A26B-600E6E256066}"/>
      </w:docPartPr>
      <w:docPartBody>
        <w:p w:rsidR="00AA3DA2" w:rsidRDefault="00AA3DA2" w:rsidP="00AA3DA2">
          <w:pPr>
            <w:pStyle w:val="131B4B731B2A4890B07CD0AB92B87EDF"/>
          </w:pPr>
          <w:r w:rsidRPr="00EF5854">
            <w:rPr>
              <w:rStyle w:val="PlaceholderText"/>
            </w:rPr>
            <w:t>Click here to enter text.</w:t>
          </w:r>
        </w:p>
      </w:docPartBody>
    </w:docPart>
    <w:docPart>
      <w:docPartPr>
        <w:name w:val="E80B0AB139154E2DB49A7B56831BC561"/>
        <w:category>
          <w:name w:val="General"/>
          <w:gallery w:val="placeholder"/>
        </w:category>
        <w:types>
          <w:type w:val="bbPlcHdr"/>
        </w:types>
        <w:behaviors>
          <w:behavior w:val="content"/>
        </w:behaviors>
        <w:guid w:val="{D1EF72D2-3331-412E-97B4-8B14A18A0B7F}"/>
      </w:docPartPr>
      <w:docPartBody>
        <w:p w:rsidR="00AA3DA2" w:rsidRDefault="00AA3DA2" w:rsidP="00AA3DA2">
          <w:pPr>
            <w:pStyle w:val="E80B0AB139154E2DB49A7B56831BC561"/>
          </w:pPr>
          <w:r>
            <w:t xml:space="preserve">                                  </w:t>
          </w:r>
        </w:p>
      </w:docPartBody>
    </w:docPart>
    <w:docPart>
      <w:docPartPr>
        <w:name w:val="A0D65375E7284E58A72B2F4664EFE321"/>
        <w:category>
          <w:name w:val="General"/>
          <w:gallery w:val="placeholder"/>
        </w:category>
        <w:types>
          <w:type w:val="bbPlcHdr"/>
        </w:types>
        <w:behaviors>
          <w:behavior w:val="content"/>
        </w:behaviors>
        <w:guid w:val="{FF9964D3-34BA-4BBF-A7D0-42B247974A91}"/>
      </w:docPartPr>
      <w:docPartBody>
        <w:p w:rsidR="00AA3DA2" w:rsidRDefault="00AA3DA2" w:rsidP="00AA3DA2">
          <w:pPr>
            <w:pStyle w:val="A0D65375E7284E58A72B2F4664EFE321"/>
          </w:pPr>
          <w:r w:rsidRPr="00EF5854">
            <w:rPr>
              <w:rStyle w:val="PlaceholderText"/>
            </w:rPr>
            <w:t>Click here to enter text.</w:t>
          </w:r>
        </w:p>
      </w:docPartBody>
    </w:docPart>
    <w:docPart>
      <w:docPartPr>
        <w:name w:val="D9865AEC95A1422A857D859EC4A35826"/>
        <w:category>
          <w:name w:val="General"/>
          <w:gallery w:val="placeholder"/>
        </w:category>
        <w:types>
          <w:type w:val="bbPlcHdr"/>
        </w:types>
        <w:behaviors>
          <w:behavior w:val="content"/>
        </w:behaviors>
        <w:guid w:val="{5DDEBCC3-AE72-45CA-A019-04C64BA172D1}"/>
      </w:docPartPr>
      <w:docPartBody>
        <w:p w:rsidR="00AA3DA2" w:rsidRDefault="00AA3DA2" w:rsidP="00AA3DA2">
          <w:pPr>
            <w:pStyle w:val="D9865AEC95A1422A857D859EC4A35826"/>
          </w:pPr>
          <w:r w:rsidRPr="00EF5854">
            <w:rPr>
              <w:rStyle w:val="PlaceholderText"/>
            </w:rPr>
            <w:t>Click here to enter text.</w:t>
          </w:r>
        </w:p>
      </w:docPartBody>
    </w:docPart>
    <w:docPart>
      <w:docPartPr>
        <w:name w:val="2ADF7F1E6C3D48FE9EED6D6B4C1E1818"/>
        <w:category>
          <w:name w:val="General"/>
          <w:gallery w:val="placeholder"/>
        </w:category>
        <w:types>
          <w:type w:val="bbPlcHdr"/>
        </w:types>
        <w:behaviors>
          <w:behavior w:val="content"/>
        </w:behaviors>
        <w:guid w:val="{CF8FCA0C-3023-40CF-8B45-1D31130DB810}"/>
      </w:docPartPr>
      <w:docPartBody>
        <w:p w:rsidR="00AA3DA2" w:rsidRDefault="00AA3DA2" w:rsidP="00AA3DA2">
          <w:pPr>
            <w:pStyle w:val="2ADF7F1E6C3D48FE9EED6D6B4C1E1818"/>
          </w:pPr>
          <w:r>
            <w:t xml:space="preserve">                                  </w:t>
          </w:r>
        </w:p>
      </w:docPartBody>
    </w:docPart>
    <w:docPart>
      <w:docPartPr>
        <w:name w:val="D77A7869AFA94880A2631CB8E78B02CA"/>
        <w:category>
          <w:name w:val="General"/>
          <w:gallery w:val="placeholder"/>
        </w:category>
        <w:types>
          <w:type w:val="bbPlcHdr"/>
        </w:types>
        <w:behaviors>
          <w:behavior w:val="content"/>
        </w:behaviors>
        <w:guid w:val="{15E5E6D3-7E6A-481F-A7F8-8070CD0E9569}"/>
      </w:docPartPr>
      <w:docPartBody>
        <w:p w:rsidR="00AA3DA2" w:rsidRDefault="00AA3DA2" w:rsidP="00AA3DA2">
          <w:pPr>
            <w:pStyle w:val="D77A7869AFA94880A2631CB8E78B02CA"/>
          </w:pPr>
          <w:r w:rsidRPr="00EF5854">
            <w:rPr>
              <w:rStyle w:val="PlaceholderText"/>
            </w:rPr>
            <w:t>Click here to enter text.</w:t>
          </w:r>
        </w:p>
      </w:docPartBody>
    </w:docPart>
    <w:docPart>
      <w:docPartPr>
        <w:name w:val="39D696661359446498B0F065FC8E16C0"/>
        <w:category>
          <w:name w:val="General"/>
          <w:gallery w:val="placeholder"/>
        </w:category>
        <w:types>
          <w:type w:val="bbPlcHdr"/>
        </w:types>
        <w:behaviors>
          <w:behavior w:val="content"/>
        </w:behaviors>
        <w:guid w:val="{6DE0B75D-48CB-4094-BD88-635B49EE1FC6}"/>
      </w:docPartPr>
      <w:docPartBody>
        <w:p w:rsidR="00AA3DA2" w:rsidRDefault="00AA3DA2" w:rsidP="00AA3DA2">
          <w:pPr>
            <w:pStyle w:val="39D696661359446498B0F065FC8E16C0"/>
          </w:pPr>
          <w:r w:rsidRPr="00EF5854">
            <w:rPr>
              <w:rStyle w:val="PlaceholderText"/>
            </w:rPr>
            <w:t>Click here to enter text.</w:t>
          </w:r>
        </w:p>
      </w:docPartBody>
    </w:docPart>
    <w:docPart>
      <w:docPartPr>
        <w:name w:val="652DAE8130A841A3872FDE4DC662C909"/>
        <w:category>
          <w:name w:val="General"/>
          <w:gallery w:val="placeholder"/>
        </w:category>
        <w:types>
          <w:type w:val="bbPlcHdr"/>
        </w:types>
        <w:behaviors>
          <w:behavior w:val="content"/>
        </w:behaviors>
        <w:guid w:val="{E85CEE29-9F33-4D38-83BE-5E400ADA0E58}"/>
      </w:docPartPr>
      <w:docPartBody>
        <w:p w:rsidR="00AA3DA2" w:rsidRDefault="00AA3DA2" w:rsidP="00AA3DA2">
          <w:pPr>
            <w:pStyle w:val="652DAE8130A841A3872FDE4DC662C9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BF1"/>
    <w:rsid w:val="00056004"/>
    <w:rsid w:val="000C1C3B"/>
    <w:rsid w:val="00191CC4"/>
    <w:rsid w:val="00231F65"/>
    <w:rsid w:val="003F0A5D"/>
    <w:rsid w:val="0047138E"/>
    <w:rsid w:val="004B3A41"/>
    <w:rsid w:val="005806E4"/>
    <w:rsid w:val="006C6CE0"/>
    <w:rsid w:val="006F49D3"/>
    <w:rsid w:val="007233D8"/>
    <w:rsid w:val="00760B1B"/>
    <w:rsid w:val="00845E27"/>
    <w:rsid w:val="008A288F"/>
    <w:rsid w:val="00913074"/>
    <w:rsid w:val="00A07129"/>
    <w:rsid w:val="00AA3DA2"/>
    <w:rsid w:val="00AA6511"/>
    <w:rsid w:val="00B21801"/>
    <w:rsid w:val="00B36DD7"/>
    <w:rsid w:val="00B713EB"/>
    <w:rsid w:val="00B73BF1"/>
    <w:rsid w:val="00C22F1B"/>
    <w:rsid w:val="00D369F5"/>
    <w:rsid w:val="00D87DAC"/>
    <w:rsid w:val="00E80EB3"/>
    <w:rsid w:val="00F8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3DA2"/>
    <w:rPr>
      <w:color w:val="808080"/>
    </w:rPr>
  </w:style>
  <w:style w:type="paragraph" w:customStyle="1" w:styleId="6D0CEBE4A68D4ACCAF48108027ED5C51">
    <w:name w:val="6D0CEBE4A68D4ACCAF48108027ED5C51"/>
    <w:rsid w:val="00B73BF1"/>
  </w:style>
  <w:style w:type="paragraph" w:customStyle="1" w:styleId="61B1B2E315724D7CB25C366F69E08FD6">
    <w:name w:val="61B1B2E315724D7CB25C366F69E08FD6"/>
    <w:rsid w:val="00B73BF1"/>
  </w:style>
  <w:style w:type="paragraph" w:customStyle="1" w:styleId="406A9E0C07FA4378AFEE4F19C0D9C70B">
    <w:name w:val="406A9E0C07FA4378AFEE4F19C0D9C70B"/>
    <w:rsid w:val="00B73BF1"/>
  </w:style>
  <w:style w:type="paragraph" w:customStyle="1" w:styleId="FB78F1B25E844D2586BF71A7E58F67CB">
    <w:name w:val="FB78F1B25E844D2586BF71A7E58F67CB"/>
    <w:rsid w:val="00B73BF1"/>
  </w:style>
  <w:style w:type="paragraph" w:customStyle="1" w:styleId="7131204F38F84732A762998072D9BC44">
    <w:name w:val="7131204F38F84732A762998072D9BC44"/>
    <w:rsid w:val="00B73BF1"/>
  </w:style>
  <w:style w:type="paragraph" w:customStyle="1" w:styleId="D0C9AF324E7A46A5B910DD0FDA2F3BE3">
    <w:name w:val="D0C9AF324E7A46A5B910DD0FDA2F3BE3"/>
    <w:rsid w:val="00B73BF1"/>
  </w:style>
  <w:style w:type="paragraph" w:customStyle="1" w:styleId="90C522635B984416A0B8246D878F919B">
    <w:name w:val="90C522635B984416A0B8246D878F919B"/>
    <w:rsid w:val="00B73BF1"/>
  </w:style>
  <w:style w:type="paragraph" w:customStyle="1" w:styleId="C3E8A74866594EB1B985C22190B477EB">
    <w:name w:val="C3E8A74866594EB1B985C22190B477EB"/>
    <w:rsid w:val="00B73BF1"/>
  </w:style>
  <w:style w:type="paragraph" w:customStyle="1" w:styleId="B1EA482A9D994CBDA38126597101531A">
    <w:name w:val="B1EA482A9D994CBDA38126597101531A"/>
    <w:rsid w:val="00B73BF1"/>
  </w:style>
  <w:style w:type="paragraph" w:customStyle="1" w:styleId="5CA150DD161C4E51A6659DE087124073">
    <w:name w:val="5CA150DD161C4E51A6659DE087124073"/>
    <w:rsid w:val="00B73BF1"/>
  </w:style>
  <w:style w:type="paragraph" w:customStyle="1" w:styleId="9DB1E20F3DFD4A1784D6B927AE0011FD">
    <w:name w:val="9DB1E20F3DFD4A1784D6B927AE0011FD"/>
    <w:rsid w:val="00B73BF1"/>
  </w:style>
  <w:style w:type="paragraph" w:customStyle="1" w:styleId="631DA5576343495580FFE9011A3D08A6">
    <w:name w:val="631DA5576343495580FFE9011A3D08A6"/>
    <w:rsid w:val="00B73BF1"/>
  </w:style>
  <w:style w:type="paragraph" w:customStyle="1" w:styleId="65ED4886787D4C6BB0D4B1993E02712E">
    <w:name w:val="65ED4886787D4C6BB0D4B1993E02712E"/>
    <w:rsid w:val="00B73BF1"/>
  </w:style>
  <w:style w:type="paragraph" w:customStyle="1" w:styleId="E2A9324A985C4B5CBDDAF47DDD3B9603">
    <w:name w:val="E2A9324A985C4B5CBDDAF47DDD3B9603"/>
    <w:rsid w:val="00B73BF1"/>
  </w:style>
  <w:style w:type="paragraph" w:customStyle="1" w:styleId="471614DC1BD8476E81380385AE6EF3B2">
    <w:name w:val="471614DC1BD8476E81380385AE6EF3B2"/>
    <w:rsid w:val="00B73BF1"/>
  </w:style>
  <w:style w:type="paragraph" w:customStyle="1" w:styleId="991BFFB459A54021845C07B589D408B4">
    <w:name w:val="991BFFB459A54021845C07B589D408B4"/>
    <w:rsid w:val="00B73BF1"/>
  </w:style>
  <w:style w:type="paragraph" w:customStyle="1" w:styleId="F8B4936CC9E949F9960A37018087F4E0">
    <w:name w:val="F8B4936CC9E949F9960A37018087F4E0"/>
    <w:rsid w:val="00B73BF1"/>
  </w:style>
  <w:style w:type="paragraph" w:customStyle="1" w:styleId="E34B90B192754267A35914D86E798861">
    <w:name w:val="E34B90B192754267A35914D86E798861"/>
    <w:rsid w:val="00B73BF1"/>
  </w:style>
  <w:style w:type="paragraph" w:customStyle="1" w:styleId="1107353054B2458E83CBF3374E7EB162">
    <w:name w:val="1107353054B2458E83CBF3374E7EB162"/>
    <w:rsid w:val="00B73BF1"/>
  </w:style>
  <w:style w:type="paragraph" w:customStyle="1" w:styleId="7345E4D8ED194E2DA21FF166E177AC2C">
    <w:name w:val="7345E4D8ED194E2DA21FF166E177AC2C"/>
    <w:rsid w:val="00B73BF1"/>
  </w:style>
  <w:style w:type="paragraph" w:customStyle="1" w:styleId="EE1481D0F8C64456BBE362CC2BE519C2">
    <w:name w:val="EE1481D0F8C64456BBE362CC2BE519C2"/>
    <w:rsid w:val="00B73BF1"/>
  </w:style>
  <w:style w:type="paragraph" w:customStyle="1" w:styleId="7166836C2C944C6FBA9568C9A1A4756C">
    <w:name w:val="7166836C2C944C6FBA9568C9A1A4756C"/>
    <w:rsid w:val="00B73BF1"/>
  </w:style>
  <w:style w:type="paragraph" w:customStyle="1" w:styleId="27A5C5395BA54540A968E0DCEA3ECC54">
    <w:name w:val="27A5C5395BA54540A968E0DCEA3ECC54"/>
    <w:rsid w:val="00B73BF1"/>
  </w:style>
  <w:style w:type="paragraph" w:customStyle="1" w:styleId="CB63DC3A278E41F294E14B0552B10169">
    <w:name w:val="CB63DC3A278E41F294E14B0552B10169"/>
    <w:rsid w:val="00B73BF1"/>
  </w:style>
  <w:style w:type="paragraph" w:customStyle="1" w:styleId="AF5FD00A68C94FEB9AD125F0217B7EEB">
    <w:name w:val="AF5FD00A68C94FEB9AD125F0217B7EEB"/>
    <w:rsid w:val="00B73BF1"/>
  </w:style>
  <w:style w:type="paragraph" w:customStyle="1" w:styleId="088EB541C3CA44CBAD7EDAC7F525C2D7">
    <w:name w:val="088EB541C3CA44CBAD7EDAC7F525C2D7"/>
    <w:rsid w:val="00B73BF1"/>
  </w:style>
  <w:style w:type="paragraph" w:customStyle="1" w:styleId="C6FFD904701E42E899BD5E7ED57B911A">
    <w:name w:val="C6FFD904701E42E899BD5E7ED57B911A"/>
    <w:rsid w:val="00B73BF1"/>
  </w:style>
  <w:style w:type="paragraph" w:customStyle="1" w:styleId="548D9C50265C47B18A7986F8B9097DD3">
    <w:name w:val="548D9C50265C47B18A7986F8B9097DD3"/>
    <w:rsid w:val="00B73BF1"/>
  </w:style>
  <w:style w:type="paragraph" w:customStyle="1" w:styleId="BF7D1D0C2FE7468DAB1061D94E54D33D">
    <w:name w:val="BF7D1D0C2FE7468DAB1061D94E54D33D"/>
    <w:rsid w:val="00B73BF1"/>
  </w:style>
  <w:style w:type="paragraph" w:customStyle="1" w:styleId="F637F9EA4B5C454E8868A899FA4269BB">
    <w:name w:val="F637F9EA4B5C454E8868A899FA4269BB"/>
    <w:rsid w:val="00B73BF1"/>
  </w:style>
  <w:style w:type="paragraph" w:customStyle="1" w:styleId="F6BFEA0248664796A7C3D32D87F73C85">
    <w:name w:val="F6BFEA0248664796A7C3D32D87F73C85"/>
    <w:rsid w:val="00B73BF1"/>
  </w:style>
  <w:style w:type="paragraph" w:customStyle="1" w:styleId="0E0C620DB3624CEF9A3E54F50A747D44">
    <w:name w:val="0E0C620DB3624CEF9A3E54F50A747D44"/>
    <w:rsid w:val="00B73BF1"/>
  </w:style>
  <w:style w:type="paragraph" w:customStyle="1" w:styleId="62FA9B82106E4CB0815194141F9C5DCB">
    <w:name w:val="62FA9B82106E4CB0815194141F9C5DCB"/>
    <w:rsid w:val="00B73BF1"/>
  </w:style>
  <w:style w:type="paragraph" w:customStyle="1" w:styleId="E07DD08773EA4146B6CF816C19456CBC">
    <w:name w:val="E07DD08773EA4146B6CF816C19456CBC"/>
    <w:rsid w:val="00B73BF1"/>
  </w:style>
  <w:style w:type="paragraph" w:customStyle="1" w:styleId="0EF137087D4744749840B47A05B17A55">
    <w:name w:val="0EF137087D4744749840B47A05B17A55"/>
    <w:rsid w:val="00B73BF1"/>
  </w:style>
  <w:style w:type="paragraph" w:customStyle="1" w:styleId="F4242681132B4939AF25D60B35550197">
    <w:name w:val="F4242681132B4939AF25D60B35550197"/>
    <w:rsid w:val="00B73BF1"/>
  </w:style>
  <w:style w:type="paragraph" w:customStyle="1" w:styleId="8E911988FDAC472490AFDEB66DFA08B6">
    <w:name w:val="8E911988FDAC472490AFDEB66DFA08B6"/>
    <w:rsid w:val="00B73BF1"/>
  </w:style>
  <w:style w:type="paragraph" w:customStyle="1" w:styleId="F19E809CA88F40CA88C17FFE25120FFC">
    <w:name w:val="F19E809CA88F40CA88C17FFE25120FFC"/>
    <w:rsid w:val="00B73BF1"/>
  </w:style>
  <w:style w:type="paragraph" w:customStyle="1" w:styleId="ACD26B8673A84EBF80151FA220F01140">
    <w:name w:val="ACD26B8673A84EBF80151FA220F01140"/>
    <w:rsid w:val="00B73BF1"/>
  </w:style>
  <w:style w:type="paragraph" w:customStyle="1" w:styleId="95C40C0244E34430803158A999B5CF1D">
    <w:name w:val="95C40C0244E34430803158A999B5CF1D"/>
    <w:rsid w:val="00B73BF1"/>
  </w:style>
  <w:style w:type="paragraph" w:customStyle="1" w:styleId="ECC42B4682314E5F94537CFAE2F09618">
    <w:name w:val="ECC42B4682314E5F94537CFAE2F09618"/>
    <w:rsid w:val="00B73BF1"/>
  </w:style>
  <w:style w:type="paragraph" w:customStyle="1" w:styleId="1B0242E2DEC8458292E601F2F443AF1D">
    <w:name w:val="1B0242E2DEC8458292E601F2F443AF1D"/>
    <w:rsid w:val="00B73BF1"/>
  </w:style>
  <w:style w:type="paragraph" w:customStyle="1" w:styleId="9D4E8E09B5DD4AA4AA915A64E68C0C36">
    <w:name w:val="9D4E8E09B5DD4AA4AA915A64E68C0C36"/>
    <w:rsid w:val="00B73BF1"/>
  </w:style>
  <w:style w:type="paragraph" w:customStyle="1" w:styleId="B004E29CB0C2408DA24AA280BD098803">
    <w:name w:val="B004E29CB0C2408DA24AA280BD098803"/>
    <w:rsid w:val="00B73BF1"/>
  </w:style>
  <w:style w:type="paragraph" w:customStyle="1" w:styleId="48BAB6F171A74E65968C606599CA33A4">
    <w:name w:val="48BAB6F171A74E65968C606599CA33A4"/>
    <w:rsid w:val="00B73BF1"/>
  </w:style>
  <w:style w:type="paragraph" w:customStyle="1" w:styleId="02C58C98291B4A7B94E23AF4F30A950E">
    <w:name w:val="02C58C98291B4A7B94E23AF4F30A950E"/>
    <w:rsid w:val="00B73BF1"/>
  </w:style>
  <w:style w:type="paragraph" w:customStyle="1" w:styleId="2CCD0C9E1D5641D99FC43F94D128B755">
    <w:name w:val="2CCD0C9E1D5641D99FC43F94D128B755"/>
    <w:rsid w:val="00B73BF1"/>
  </w:style>
  <w:style w:type="paragraph" w:customStyle="1" w:styleId="9A191F5846204C0AA2861FAB88C71BFF">
    <w:name w:val="9A191F5846204C0AA2861FAB88C71BFF"/>
    <w:rsid w:val="00B73BF1"/>
  </w:style>
  <w:style w:type="paragraph" w:customStyle="1" w:styleId="9A6EA3547AC24F4791805358A169B694">
    <w:name w:val="9A6EA3547AC24F4791805358A169B694"/>
    <w:rsid w:val="00B73BF1"/>
  </w:style>
  <w:style w:type="paragraph" w:customStyle="1" w:styleId="6085C34768364401B6EA2FB1494563DD">
    <w:name w:val="6085C34768364401B6EA2FB1494563DD"/>
    <w:rsid w:val="00B73BF1"/>
  </w:style>
  <w:style w:type="paragraph" w:customStyle="1" w:styleId="1B1E02346D984533BE655ABBBFB2B291">
    <w:name w:val="1B1E02346D984533BE655ABBBFB2B291"/>
    <w:rsid w:val="00B73BF1"/>
  </w:style>
  <w:style w:type="paragraph" w:customStyle="1" w:styleId="208938B9682742109E6CF1704CDA261A">
    <w:name w:val="208938B9682742109E6CF1704CDA261A"/>
    <w:rsid w:val="00B73BF1"/>
  </w:style>
  <w:style w:type="paragraph" w:customStyle="1" w:styleId="0C0AAD35ED9B4A60B21BCDF3F17521E6">
    <w:name w:val="0C0AAD35ED9B4A60B21BCDF3F17521E6"/>
    <w:rsid w:val="00B73BF1"/>
  </w:style>
  <w:style w:type="paragraph" w:customStyle="1" w:styleId="830E0863537C4628B49A72B22C54B796">
    <w:name w:val="830E0863537C4628B49A72B22C54B796"/>
    <w:rsid w:val="00B73BF1"/>
  </w:style>
  <w:style w:type="paragraph" w:customStyle="1" w:styleId="ECB4FC93C5494692B4BC13E34E116179">
    <w:name w:val="ECB4FC93C5494692B4BC13E34E116179"/>
    <w:rsid w:val="00B73BF1"/>
  </w:style>
  <w:style w:type="paragraph" w:customStyle="1" w:styleId="2CFB98EA0D6149998A1CC675E28F60D9">
    <w:name w:val="2CFB98EA0D6149998A1CC675E28F60D9"/>
    <w:rsid w:val="00B73BF1"/>
  </w:style>
  <w:style w:type="paragraph" w:customStyle="1" w:styleId="120322D473BF44D9A44FE0CCC929F3B2">
    <w:name w:val="120322D473BF44D9A44FE0CCC929F3B2"/>
    <w:rsid w:val="00B73BF1"/>
  </w:style>
  <w:style w:type="paragraph" w:customStyle="1" w:styleId="3608F9C900F54A73A065C4A52083CC8E">
    <w:name w:val="3608F9C900F54A73A065C4A52083CC8E"/>
    <w:rsid w:val="00B73BF1"/>
  </w:style>
  <w:style w:type="paragraph" w:customStyle="1" w:styleId="1B0C44BEEFFB4196B13E7C273A7C101C">
    <w:name w:val="1B0C44BEEFFB4196B13E7C273A7C101C"/>
    <w:rsid w:val="00B73BF1"/>
  </w:style>
  <w:style w:type="paragraph" w:customStyle="1" w:styleId="9D9D7B4CB9C043C08681CD0A501A1E84">
    <w:name w:val="9D9D7B4CB9C043C08681CD0A501A1E84"/>
    <w:rsid w:val="00B73BF1"/>
  </w:style>
  <w:style w:type="paragraph" w:customStyle="1" w:styleId="838D901CEC424C24A99E0958AED78D85">
    <w:name w:val="838D901CEC424C24A99E0958AED78D85"/>
    <w:rsid w:val="00B73BF1"/>
  </w:style>
  <w:style w:type="paragraph" w:customStyle="1" w:styleId="EAF8998D42EB4669BEC8A9133829CA20">
    <w:name w:val="EAF8998D42EB4669BEC8A9133829CA20"/>
    <w:rsid w:val="00B73BF1"/>
  </w:style>
  <w:style w:type="paragraph" w:customStyle="1" w:styleId="D99201CDA6A2474FB57D25D19B7A3A45">
    <w:name w:val="D99201CDA6A2474FB57D25D19B7A3A45"/>
    <w:rsid w:val="00B73BF1"/>
  </w:style>
  <w:style w:type="paragraph" w:customStyle="1" w:styleId="99A37075765240248301A96ADD73F540">
    <w:name w:val="99A37075765240248301A96ADD73F540"/>
    <w:rsid w:val="00B73BF1"/>
  </w:style>
  <w:style w:type="paragraph" w:customStyle="1" w:styleId="E94C331685AA41CC9F1B2D107F5E3137">
    <w:name w:val="E94C331685AA41CC9F1B2D107F5E3137"/>
    <w:rsid w:val="00B73BF1"/>
  </w:style>
  <w:style w:type="paragraph" w:customStyle="1" w:styleId="22FBA735137F48F985A07B2ED4163442">
    <w:name w:val="22FBA735137F48F985A07B2ED4163442"/>
    <w:rsid w:val="00B73BF1"/>
  </w:style>
  <w:style w:type="paragraph" w:customStyle="1" w:styleId="82D566E455E94215B62F96C79F265450">
    <w:name w:val="82D566E455E94215B62F96C79F265450"/>
    <w:rsid w:val="00B73BF1"/>
  </w:style>
  <w:style w:type="paragraph" w:customStyle="1" w:styleId="906A62DA26C049899A426416498EEC46">
    <w:name w:val="906A62DA26C049899A426416498EEC46"/>
    <w:rsid w:val="00B73BF1"/>
  </w:style>
  <w:style w:type="paragraph" w:customStyle="1" w:styleId="8AC4B2E78AA249BD9DDD27B131115A99">
    <w:name w:val="8AC4B2E78AA249BD9DDD27B131115A99"/>
    <w:rsid w:val="00B73BF1"/>
  </w:style>
  <w:style w:type="paragraph" w:customStyle="1" w:styleId="ED28F5496C1244BA8E0DCA28E779A70E">
    <w:name w:val="ED28F5496C1244BA8E0DCA28E779A70E"/>
    <w:rsid w:val="00B73BF1"/>
  </w:style>
  <w:style w:type="paragraph" w:customStyle="1" w:styleId="A12B82F6CE5A405880C67EE137B0E090">
    <w:name w:val="A12B82F6CE5A405880C67EE137B0E090"/>
    <w:rsid w:val="00B73BF1"/>
  </w:style>
  <w:style w:type="paragraph" w:customStyle="1" w:styleId="2E13C54DC65646818BB9E770A5D6A435">
    <w:name w:val="2E13C54DC65646818BB9E770A5D6A435"/>
    <w:rsid w:val="00B73BF1"/>
  </w:style>
  <w:style w:type="paragraph" w:customStyle="1" w:styleId="39E7D8CA201B4DEEA40BE8AA7D101DD9">
    <w:name w:val="39E7D8CA201B4DEEA40BE8AA7D101DD9"/>
    <w:rsid w:val="00B73BF1"/>
  </w:style>
  <w:style w:type="paragraph" w:customStyle="1" w:styleId="5FFF2E556A1E40419A43E2DA4B28C693">
    <w:name w:val="5FFF2E556A1E40419A43E2DA4B28C693"/>
    <w:rsid w:val="00B73BF1"/>
  </w:style>
  <w:style w:type="paragraph" w:customStyle="1" w:styleId="0798AA71718E4260AC44124AC19DBA37">
    <w:name w:val="0798AA71718E4260AC44124AC19DBA37"/>
    <w:rsid w:val="00B73BF1"/>
  </w:style>
  <w:style w:type="paragraph" w:customStyle="1" w:styleId="E18DE0E1746641218408531338917A99">
    <w:name w:val="E18DE0E1746641218408531338917A99"/>
    <w:rsid w:val="00B73BF1"/>
  </w:style>
  <w:style w:type="paragraph" w:customStyle="1" w:styleId="5E68BFA9A07846AC87AE31E7227F22E3">
    <w:name w:val="5E68BFA9A07846AC87AE31E7227F22E3"/>
    <w:rsid w:val="00B73BF1"/>
  </w:style>
  <w:style w:type="paragraph" w:customStyle="1" w:styleId="EADD962632734AECA9C4E195A7D24BA3">
    <w:name w:val="EADD962632734AECA9C4E195A7D24BA3"/>
    <w:rsid w:val="00B73BF1"/>
  </w:style>
  <w:style w:type="paragraph" w:customStyle="1" w:styleId="FD6DA96B524F484A9F800C9C458D66CB">
    <w:name w:val="FD6DA96B524F484A9F800C9C458D66CB"/>
    <w:rsid w:val="00B73BF1"/>
  </w:style>
  <w:style w:type="paragraph" w:customStyle="1" w:styleId="6D4C8C7753BC4AF5A16EF9CCF369B4B6">
    <w:name w:val="6D4C8C7753BC4AF5A16EF9CCF369B4B6"/>
    <w:rsid w:val="00B73BF1"/>
  </w:style>
  <w:style w:type="paragraph" w:customStyle="1" w:styleId="BC04F361D501489EB1FA15433DFAC354">
    <w:name w:val="BC04F361D501489EB1FA15433DFAC354"/>
    <w:rsid w:val="00B73BF1"/>
  </w:style>
  <w:style w:type="paragraph" w:customStyle="1" w:styleId="7501F2FCFEB745788585FABB10F5FE7D">
    <w:name w:val="7501F2FCFEB745788585FABB10F5FE7D"/>
    <w:rsid w:val="00B73BF1"/>
  </w:style>
  <w:style w:type="paragraph" w:customStyle="1" w:styleId="D8E429DDB1394EFCA2BC4772D71AB45A">
    <w:name w:val="D8E429DDB1394EFCA2BC4772D71AB45A"/>
    <w:rsid w:val="00B73BF1"/>
  </w:style>
  <w:style w:type="paragraph" w:customStyle="1" w:styleId="BEC40F902C974545B30E9B43FB375F79">
    <w:name w:val="BEC40F902C974545B30E9B43FB375F79"/>
    <w:rsid w:val="00B73BF1"/>
  </w:style>
  <w:style w:type="paragraph" w:customStyle="1" w:styleId="0747ED3475014159B89FC6FC2D078C8D">
    <w:name w:val="0747ED3475014159B89FC6FC2D078C8D"/>
    <w:rsid w:val="00B73BF1"/>
  </w:style>
  <w:style w:type="paragraph" w:customStyle="1" w:styleId="0132E844B99646F29FCD78422336013B">
    <w:name w:val="0132E844B99646F29FCD78422336013B"/>
    <w:rsid w:val="00B73BF1"/>
  </w:style>
  <w:style w:type="paragraph" w:customStyle="1" w:styleId="9083C7439C664BEBB2D6002C81D9B224">
    <w:name w:val="9083C7439C664BEBB2D6002C81D9B224"/>
    <w:rsid w:val="00B73BF1"/>
  </w:style>
  <w:style w:type="paragraph" w:customStyle="1" w:styleId="DA4036E1CE174A2085F6E86DA12DA863">
    <w:name w:val="DA4036E1CE174A2085F6E86DA12DA863"/>
    <w:rsid w:val="00B73BF1"/>
  </w:style>
  <w:style w:type="paragraph" w:customStyle="1" w:styleId="C1BA79FCA1E3487D9F354349D64B079F">
    <w:name w:val="C1BA79FCA1E3487D9F354349D64B079F"/>
    <w:rsid w:val="00B73BF1"/>
  </w:style>
  <w:style w:type="paragraph" w:customStyle="1" w:styleId="B0E7C7B41A2347BBABE50F6F2E8691F0">
    <w:name w:val="B0E7C7B41A2347BBABE50F6F2E8691F0"/>
    <w:rsid w:val="00B73BF1"/>
  </w:style>
  <w:style w:type="paragraph" w:customStyle="1" w:styleId="F483BCF2CC7A4A64831422E3BF9B7D67">
    <w:name w:val="F483BCF2CC7A4A64831422E3BF9B7D67"/>
    <w:rsid w:val="00B73BF1"/>
  </w:style>
  <w:style w:type="paragraph" w:customStyle="1" w:styleId="2D8D9225CF504B388F422CBF5B46B465">
    <w:name w:val="2D8D9225CF504B388F422CBF5B46B465"/>
    <w:rsid w:val="00B73BF1"/>
  </w:style>
  <w:style w:type="paragraph" w:customStyle="1" w:styleId="38A3FD49416249E887E34505FF2F1F31">
    <w:name w:val="38A3FD49416249E887E34505FF2F1F31"/>
    <w:rsid w:val="00B73BF1"/>
  </w:style>
  <w:style w:type="paragraph" w:customStyle="1" w:styleId="AAB8EA027889467384D587E13BA6C107">
    <w:name w:val="AAB8EA027889467384D587E13BA6C107"/>
    <w:rsid w:val="00B73BF1"/>
  </w:style>
  <w:style w:type="paragraph" w:customStyle="1" w:styleId="164AD95FA23E48C1AE6D4F3981963E48">
    <w:name w:val="164AD95FA23E48C1AE6D4F3981963E48"/>
    <w:rsid w:val="00B73BF1"/>
  </w:style>
  <w:style w:type="paragraph" w:customStyle="1" w:styleId="8EEAB4BEA8744294827032C6CF0FE0AC">
    <w:name w:val="8EEAB4BEA8744294827032C6CF0FE0AC"/>
    <w:rsid w:val="00B73BF1"/>
  </w:style>
  <w:style w:type="paragraph" w:customStyle="1" w:styleId="FE262B763AAC4FB0A8FA1E24D2A71A0E">
    <w:name w:val="FE262B763AAC4FB0A8FA1E24D2A71A0E"/>
    <w:rsid w:val="00B73BF1"/>
  </w:style>
  <w:style w:type="paragraph" w:customStyle="1" w:styleId="BF8F55D08A2B479DABF47434CCFB66AA">
    <w:name w:val="BF8F55D08A2B479DABF47434CCFB66AA"/>
    <w:rsid w:val="00B73BF1"/>
  </w:style>
  <w:style w:type="paragraph" w:customStyle="1" w:styleId="8717132023C34E8AA46FF80201628FCF">
    <w:name w:val="8717132023C34E8AA46FF80201628FCF"/>
    <w:rsid w:val="00B73BF1"/>
  </w:style>
  <w:style w:type="paragraph" w:customStyle="1" w:styleId="7933B2E448C4437AA3BFDD50AEACDFB4">
    <w:name w:val="7933B2E448C4437AA3BFDD50AEACDFB4"/>
    <w:rsid w:val="00B73BF1"/>
  </w:style>
  <w:style w:type="paragraph" w:customStyle="1" w:styleId="23DCBBC576454EB7B016FE0C0BC79EC0">
    <w:name w:val="23DCBBC576454EB7B016FE0C0BC79EC0"/>
    <w:rsid w:val="00B73BF1"/>
  </w:style>
  <w:style w:type="paragraph" w:customStyle="1" w:styleId="A6685DF4A1744CCABFCB8E719C36CF2C">
    <w:name w:val="A6685DF4A1744CCABFCB8E719C36CF2C"/>
    <w:rsid w:val="00B73BF1"/>
  </w:style>
  <w:style w:type="paragraph" w:customStyle="1" w:styleId="CC52C098ABA84B999DD24AA0CC9F5320">
    <w:name w:val="CC52C098ABA84B999DD24AA0CC9F5320"/>
    <w:rsid w:val="00B73BF1"/>
  </w:style>
  <w:style w:type="paragraph" w:customStyle="1" w:styleId="894F139060964B5B99D421A72EFE730D">
    <w:name w:val="894F139060964B5B99D421A72EFE730D"/>
    <w:rsid w:val="00B73BF1"/>
  </w:style>
  <w:style w:type="paragraph" w:customStyle="1" w:styleId="5736A73C6FD445EA9814E780D9105774">
    <w:name w:val="5736A73C6FD445EA9814E780D9105774"/>
    <w:rsid w:val="00B73BF1"/>
  </w:style>
  <w:style w:type="paragraph" w:customStyle="1" w:styleId="60EEBC207FE44ABD8EE5332B19891631">
    <w:name w:val="60EEBC207FE44ABD8EE5332B19891631"/>
    <w:rsid w:val="00B73BF1"/>
  </w:style>
  <w:style w:type="paragraph" w:customStyle="1" w:styleId="06050EEFE5A7459089866D6B11C7D99C">
    <w:name w:val="06050EEFE5A7459089866D6B11C7D99C"/>
    <w:rsid w:val="00B73BF1"/>
  </w:style>
  <w:style w:type="paragraph" w:customStyle="1" w:styleId="73A3175FBC9C4B269DC7D22C66DAED6D">
    <w:name w:val="73A3175FBC9C4B269DC7D22C66DAED6D"/>
    <w:rsid w:val="00B73BF1"/>
  </w:style>
  <w:style w:type="paragraph" w:customStyle="1" w:styleId="E281EE199C0748A0AFB439F7CECEBA25">
    <w:name w:val="E281EE199C0748A0AFB439F7CECEBA25"/>
    <w:rsid w:val="00B73BF1"/>
  </w:style>
  <w:style w:type="paragraph" w:customStyle="1" w:styleId="3301B34724F24CA783DD76D8E8D0044F">
    <w:name w:val="3301B34724F24CA783DD76D8E8D0044F"/>
    <w:rsid w:val="00B73BF1"/>
  </w:style>
  <w:style w:type="paragraph" w:customStyle="1" w:styleId="5D9966D1D7D74CE197C1B3C605B7E9D3">
    <w:name w:val="5D9966D1D7D74CE197C1B3C605B7E9D3"/>
    <w:rsid w:val="00B73BF1"/>
  </w:style>
  <w:style w:type="paragraph" w:customStyle="1" w:styleId="709EB9354F87441C88CB21EEA8B6C825">
    <w:name w:val="709EB9354F87441C88CB21EEA8B6C825"/>
    <w:rsid w:val="00B73BF1"/>
  </w:style>
  <w:style w:type="paragraph" w:customStyle="1" w:styleId="7F13AAA308C44F50B6AA450EF023C0BD">
    <w:name w:val="7F13AAA308C44F50B6AA450EF023C0BD"/>
    <w:rsid w:val="00B73BF1"/>
  </w:style>
  <w:style w:type="paragraph" w:customStyle="1" w:styleId="53BDFFACCE744526BC091882341A888B">
    <w:name w:val="53BDFFACCE744526BC091882341A888B"/>
    <w:rsid w:val="00B73BF1"/>
  </w:style>
  <w:style w:type="paragraph" w:customStyle="1" w:styleId="D77475CC88704354AE32282F4D96395D">
    <w:name w:val="D77475CC88704354AE32282F4D96395D"/>
    <w:rsid w:val="00B73BF1"/>
  </w:style>
  <w:style w:type="paragraph" w:customStyle="1" w:styleId="75E50B8F70FC46328C3083CA8BEB45DF">
    <w:name w:val="75E50B8F70FC46328C3083CA8BEB45DF"/>
    <w:rsid w:val="00B73BF1"/>
  </w:style>
  <w:style w:type="paragraph" w:customStyle="1" w:styleId="143A5C35BFB547F3895C82DFD22D3F55">
    <w:name w:val="143A5C35BFB547F3895C82DFD22D3F55"/>
    <w:rsid w:val="00B73BF1"/>
  </w:style>
  <w:style w:type="paragraph" w:customStyle="1" w:styleId="85A89DC261074E65AEB31AD78F2F357C">
    <w:name w:val="85A89DC261074E65AEB31AD78F2F357C"/>
    <w:rsid w:val="00B73BF1"/>
  </w:style>
  <w:style w:type="paragraph" w:customStyle="1" w:styleId="125664AF81074734A76535FAC878B34F">
    <w:name w:val="125664AF81074734A76535FAC878B34F"/>
    <w:rsid w:val="00B73BF1"/>
  </w:style>
  <w:style w:type="paragraph" w:customStyle="1" w:styleId="DF327BBA2BC14E28AE67EAE2FF04EDFA">
    <w:name w:val="DF327BBA2BC14E28AE67EAE2FF04EDFA"/>
    <w:rsid w:val="00B73BF1"/>
  </w:style>
  <w:style w:type="paragraph" w:customStyle="1" w:styleId="7DD9650127B84468A71387BDB5A01F32">
    <w:name w:val="7DD9650127B84468A71387BDB5A01F32"/>
    <w:rsid w:val="00B73BF1"/>
  </w:style>
  <w:style w:type="paragraph" w:customStyle="1" w:styleId="0231CB75A97A4618861429C6C5020220">
    <w:name w:val="0231CB75A97A4618861429C6C5020220"/>
    <w:rsid w:val="00B73BF1"/>
  </w:style>
  <w:style w:type="paragraph" w:customStyle="1" w:styleId="4C3CFF8A39454780B871E57D5016DBD9">
    <w:name w:val="4C3CFF8A39454780B871E57D5016DBD9"/>
    <w:rsid w:val="00B73BF1"/>
  </w:style>
  <w:style w:type="paragraph" w:customStyle="1" w:styleId="9D9DFD47BBB441F981307FD0F378F05F">
    <w:name w:val="9D9DFD47BBB441F981307FD0F378F05F"/>
    <w:rsid w:val="00B73BF1"/>
  </w:style>
  <w:style w:type="paragraph" w:customStyle="1" w:styleId="3BD36846CF604998B375FC8410B51797">
    <w:name w:val="3BD36846CF604998B375FC8410B51797"/>
    <w:rsid w:val="00B73BF1"/>
  </w:style>
  <w:style w:type="paragraph" w:customStyle="1" w:styleId="3A0E9E349E9E4B72BDB48B6D2CE06F41">
    <w:name w:val="3A0E9E349E9E4B72BDB48B6D2CE06F41"/>
    <w:rsid w:val="00B73BF1"/>
  </w:style>
  <w:style w:type="paragraph" w:customStyle="1" w:styleId="5700CABE8A4D495CAF47FFAA06CDF86D">
    <w:name w:val="5700CABE8A4D495CAF47FFAA06CDF86D"/>
    <w:rsid w:val="00B73BF1"/>
  </w:style>
  <w:style w:type="paragraph" w:customStyle="1" w:styleId="69C558E8F3FB4447893E7153DA342B19">
    <w:name w:val="69C558E8F3FB4447893E7153DA342B19"/>
    <w:rsid w:val="00B73BF1"/>
  </w:style>
  <w:style w:type="paragraph" w:customStyle="1" w:styleId="B4738DC181C442DCB8D05B5EECFCD77F">
    <w:name w:val="B4738DC181C442DCB8D05B5EECFCD77F"/>
    <w:rsid w:val="00B73BF1"/>
  </w:style>
  <w:style w:type="paragraph" w:customStyle="1" w:styleId="86472D607ED9462E9482DD488C55DE83">
    <w:name w:val="86472D607ED9462E9482DD488C55DE83"/>
    <w:rsid w:val="00B73BF1"/>
  </w:style>
  <w:style w:type="paragraph" w:customStyle="1" w:styleId="97B53807D7FD42A0BFBB9D29D56D2F6D">
    <w:name w:val="97B53807D7FD42A0BFBB9D29D56D2F6D"/>
    <w:rsid w:val="00B73BF1"/>
  </w:style>
  <w:style w:type="paragraph" w:customStyle="1" w:styleId="EBB230DBD8454919B5E9B3DB7D42B01A">
    <w:name w:val="EBB230DBD8454919B5E9B3DB7D42B01A"/>
    <w:rsid w:val="00B73BF1"/>
  </w:style>
  <w:style w:type="paragraph" w:customStyle="1" w:styleId="D5FB2259344D4F09A7286C0347ABC1EC">
    <w:name w:val="D5FB2259344D4F09A7286C0347ABC1EC"/>
    <w:rsid w:val="00B73BF1"/>
  </w:style>
  <w:style w:type="paragraph" w:customStyle="1" w:styleId="09BDC81CDD0F4D77A96900FA6E67BB28">
    <w:name w:val="09BDC81CDD0F4D77A96900FA6E67BB28"/>
    <w:rsid w:val="00B73BF1"/>
  </w:style>
  <w:style w:type="paragraph" w:customStyle="1" w:styleId="A3D4AB4A93904AB0958E9809BC35A70A">
    <w:name w:val="A3D4AB4A93904AB0958E9809BC35A70A"/>
    <w:rsid w:val="00056004"/>
  </w:style>
  <w:style w:type="paragraph" w:customStyle="1" w:styleId="23984E663641469298FE6D27D6629F81">
    <w:name w:val="23984E663641469298FE6D27D6629F81"/>
    <w:rsid w:val="00760B1B"/>
  </w:style>
  <w:style w:type="paragraph" w:customStyle="1" w:styleId="92092175097641D5BECD53726E4D64B8">
    <w:name w:val="92092175097641D5BECD53726E4D64B8"/>
    <w:rsid w:val="00760B1B"/>
  </w:style>
  <w:style w:type="paragraph" w:customStyle="1" w:styleId="AEBB821059A34AA499865396013D8BB5">
    <w:name w:val="AEBB821059A34AA499865396013D8BB5"/>
    <w:rsid w:val="00760B1B"/>
  </w:style>
  <w:style w:type="paragraph" w:customStyle="1" w:styleId="1B1635F16DBC480D92CCFBF3EE29D748">
    <w:name w:val="1B1635F16DBC480D92CCFBF3EE29D748"/>
    <w:rsid w:val="00760B1B"/>
  </w:style>
  <w:style w:type="paragraph" w:customStyle="1" w:styleId="D03B5074C68F49B2A62345B628CB4AD5">
    <w:name w:val="D03B5074C68F49B2A62345B628CB4AD5"/>
    <w:rsid w:val="00760B1B"/>
  </w:style>
  <w:style w:type="paragraph" w:customStyle="1" w:styleId="D91E420D9DCD45CC97AF58A4671B49FE">
    <w:name w:val="D91E420D9DCD45CC97AF58A4671B49FE"/>
    <w:rsid w:val="00760B1B"/>
  </w:style>
  <w:style w:type="paragraph" w:customStyle="1" w:styleId="57B2AB37EA0641F1B896918D82D4E605">
    <w:name w:val="57B2AB37EA0641F1B896918D82D4E605"/>
    <w:rsid w:val="00760B1B"/>
  </w:style>
  <w:style w:type="paragraph" w:customStyle="1" w:styleId="F2ACD3E3B9144B0A82F3AB3278FC1E6D">
    <w:name w:val="F2ACD3E3B9144B0A82F3AB3278FC1E6D"/>
    <w:rsid w:val="00760B1B"/>
  </w:style>
  <w:style w:type="paragraph" w:customStyle="1" w:styleId="217FF022A7944CB391A17DDBFE1EDA25">
    <w:name w:val="217FF022A7944CB391A17DDBFE1EDA25"/>
    <w:rsid w:val="00760B1B"/>
  </w:style>
  <w:style w:type="paragraph" w:customStyle="1" w:styleId="1578DE21088742FD844D5639C4023B95">
    <w:name w:val="1578DE21088742FD844D5639C4023B95"/>
    <w:rsid w:val="00760B1B"/>
  </w:style>
  <w:style w:type="paragraph" w:customStyle="1" w:styleId="9D27E75AE9E84F2E96261985ECCB454D">
    <w:name w:val="9D27E75AE9E84F2E96261985ECCB454D"/>
    <w:rsid w:val="00760B1B"/>
  </w:style>
  <w:style w:type="paragraph" w:customStyle="1" w:styleId="4F90A1D2228B4750A0ED04EED5375EDD">
    <w:name w:val="4F90A1D2228B4750A0ED04EED5375EDD"/>
    <w:rsid w:val="00760B1B"/>
  </w:style>
  <w:style w:type="paragraph" w:customStyle="1" w:styleId="E6A1E5FAA9D44D02B425826CDD8DE4CC">
    <w:name w:val="E6A1E5FAA9D44D02B425826CDD8DE4CC"/>
    <w:rsid w:val="00760B1B"/>
  </w:style>
  <w:style w:type="paragraph" w:customStyle="1" w:styleId="9FD95B2FEEE84BEE8AC02740D173180E">
    <w:name w:val="9FD95B2FEEE84BEE8AC02740D173180E"/>
    <w:rsid w:val="00760B1B"/>
  </w:style>
  <w:style w:type="paragraph" w:customStyle="1" w:styleId="BABA120FBDD34ECD960F64586922C7BD">
    <w:name w:val="BABA120FBDD34ECD960F64586922C7BD"/>
    <w:rsid w:val="00760B1B"/>
  </w:style>
  <w:style w:type="paragraph" w:customStyle="1" w:styleId="D3D932348DDA418FAF5EA061C6F639F8">
    <w:name w:val="D3D932348DDA418FAF5EA061C6F639F8"/>
    <w:rsid w:val="00760B1B"/>
  </w:style>
  <w:style w:type="paragraph" w:customStyle="1" w:styleId="A0E40085C8CE4B68A97E95A8496D18A2">
    <w:name w:val="A0E40085C8CE4B68A97E95A8496D18A2"/>
    <w:rsid w:val="00760B1B"/>
  </w:style>
  <w:style w:type="paragraph" w:customStyle="1" w:styleId="0A2B9BCD04D5467DAAA4330761A495DB">
    <w:name w:val="0A2B9BCD04D5467DAAA4330761A495DB"/>
    <w:rsid w:val="00760B1B"/>
  </w:style>
  <w:style w:type="paragraph" w:customStyle="1" w:styleId="4D2C1F4CC054495E8D56E319843D564A">
    <w:name w:val="4D2C1F4CC054495E8D56E319843D564A"/>
    <w:rsid w:val="00760B1B"/>
  </w:style>
  <w:style w:type="paragraph" w:customStyle="1" w:styleId="D55CD3E11F69444499E7B59B3B4AADB8">
    <w:name w:val="D55CD3E11F69444499E7B59B3B4AADB8"/>
    <w:rsid w:val="00760B1B"/>
  </w:style>
  <w:style w:type="paragraph" w:customStyle="1" w:styleId="730FBF16BBC24F6BBEDB439130A339C5">
    <w:name w:val="730FBF16BBC24F6BBEDB439130A339C5"/>
    <w:rsid w:val="00760B1B"/>
  </w:style>
  <w:style w:type="paragraph" w:customStyle="1" w:styleId="FE774A306EB14B8B893B515A89840ED7">
    <w:name w:val="FE774A306EB14B8B893B515A89840ED7"/>
    <w:rsid w:val="00760B1B"/>
  </w:style>
  <w:style w:type="paragraph" w:customStyle="1" w:styleId="32EA4E993A3B41B19FBD5028F3AB195E">
    <w:name w:val="32EA4E993A3B41B19FBD5028F3AB195E"/>
    <w:rsid w:val="00760B1B"/>
  </w:style>
  <w:style w:type="paragraph" w:customStyle="1" w:styleId="358F5F68AEA443B7959B36D303DB0446">
    <w:name w:val="358F5F68AEA443B7959B36D303DB0446"/>
    <w:rsid w:val="00760B1B"/>
  </w:style>
  <w:style w:type="paragraph" w:customStyle="1" w:styleId="931FBFC783B04639B249A4037C20FCE5">
    <w:name w:val="931FBFC783B04639B249A4037C20FCE5"/>
    <w:rsid w:val="00760B1B"/>
  </w:style>
  <w:style w:type="paragraph" w:customStyle="1" w:styleId="4475D5D4B818456F84F51813DF526A4C">
    <w:name w:val="4475D5D4B818456F84F51813DF526A4C"/>
    <w:rsid w:val="00760B1B"/>
  </w:style>
  <w:style w:type="paragraph" w:customStyle="1" w:styleId="FC43F0BE73F04B059947F1DB45588180">
    <w:name w:val="FC43F0BE73F04B059947F1DB45588180"/>
    <w:rsid w:val="00760B1B"/>
  </w:style>
  <w:style w:type="paragraph" w:customStyle="1" w:styleId="D118E28211994307AD763700D677CE2E">
    <w:name w:val="D118E28211994307AD763700D677CE2E"/>
    <w:rsid w:val="00760B1B"/>
  </w:style>
  <w:style w:type="paragraph" w:customStyle="1" w:styleId="6CF554E339244BEEB6BB5775B8B0083C">
    <w:name w:val="6CF554E339244BEEB6BB5775B8B0083C"/>
    <w:rsid w:val="00760B1B"/>
  </w:style>
  <w:style w:type="paragraph" w:customStyle="1" w:styleId="195EC19C937548A78C19D098DF23ABF0">
    <w:name w:val="195EC19C937548A78C19D098DF23ABF0"/>
    <w:rsid w:val="00760B1B"/>
  </w:style>
  <w:style w:type="paragraph" w:customStyle="1" w:styleId="6B86DB297D114701AA3D810E60C00922">
    <w:name w:val="6B86DB297D114701AA3D810E60C00922"/>
  </w:style>
  <w:style w:type="paragraph" w:customStyle="1" w:styleId="58123040CCA24138AF5812BCE0A5C96F">
    <w:name w:val="58123040CCA24138AF5812BCE0A5C96F"/>
  </w:style>
  <w:style w:type="paragraph" w:customStyle="1" w:styleId="E1BBCF7330B1461F8F16EC30A7E014CB">
    <w:name w:val="E1BBCF7330B1461F8F16EC30A7E014CB"/>
  </w:style>
  <w:style w:type="paragraph" w:customStyle="1" w:styleId="348F45573A944D508169C0E052A75698">
    <w:name w:val="348F45573A944D508169C0E052A75698"/>
  </w:style>
  <w:style w:type="paragraph" w:customStyle="1" w:styleId="D3AD1B656B594A738E36AE9178E06B48">
    <w:name w:val="D3AD1B656B594A738E36AE9178E06B48"/>
  </w:style>
  <w:style w:type="paragraph" w:customStyle="1" w:styleId="CF3ADE8E363F421B9AEE5EB3E52F8AB6">
    <w:name w:val="CF3ADE8E363F421B9AEE5EB3E52F8AB6"/>
  </w:style>
  <w:style w:type="paragraph" w:customStyle="1" w:styleId="2C68901B086F4127924CF61D014B51CC">
    <w:name w:val="2C68901B086F4127924CF61D014B51CC"/>
    <w:rsid w:val="00AA6511"/>
  </w:style>
  <w:style w:type="paragraph" w:customStyle="1" w:styleId="D38BCC1D8E6B44968D871DF2986854A7">
    <w:name w:val="D38BCC1D8E6B44968D871DF2986854A7"/>
    <w:rsid w:val="00AA6511"/>
  </w:style>
  <w:style w:type="paragraph" w:customStyle="1" w:styleId="181D096798934330954E1D70E717029E">
    <w:name w:val="181D096798934330954E1D70E717029E"/>
    <w:rsid w:val="00AA6511"/>
  </w:style>
  <w:style w:type="paragraph" w:customStyle="1" w:styleId="F4242FD05C164585A364EF602313EFBC">
    <w:name w:val="F4242FD05C164585A364EF602313EFBC"/>
    <w:rsid w:val="00AA6511"/>
  </w:style>
  <w:style w:type="paragraph" w:customStyle="1" w:styleId="8D7F600485C44DA8977EAFD228D0A436">
    <w:name w:val="8D7F600485C44DA8977EAFD228D0A436"/>
    <w:rsid w:val="00AA6511"/>
  </w:style>
  <w:style w:type="paragraph" w:customStyle="1" w:styleId="BCECB67F94DF47C18810340A5F02BBE4">
    <w:name w:val="BCECB67F94DF47C18810340A5F02BBE4"/>
    <w:rsid w:val="00AA6511"/>
  </w:style>
  <w:style w:type="paragraph" w:customStyle="1" w:styleId="D1FA6D7566374975933E254F358DD2DC">
    <w:name w:val="D1FA6D7566374975933E254F358DD2DC"/>
    <w:rsid w:val="00AA6511"/>
  </w:style>
  <w:style w:type="paragraph" w:customStyle="1" w:styleId="600215F7B7474E439B979FCC0CB0BA03">
    <w:name w:val="600215F7B7474E439B979FCC0CB0BA03"/>
    <w:rsid w:val="00AA6511"/>
  </w:style>
  <w:style w:type="paragraph" w:customStyle="1" w:styleId="A35D4B5A49B64238A65936181F0BDCE9">
    <w:name w:val="A35D4B5A49B64238A65936181F0BDCE9"/>
    <w:rsid w:val="00AA6511"/>
  </w:style>
  <w:style w:type="paragraph" w:customStyle="1" w:styleId="E9DD3FC7FE08483DBC706A744EC1A737">
    <w:name w:val="E9DD3FC7FE08483DBC706A744EC1A737"/>
    <w:rsid w:val="00AA6511"/>
  </w:style>
  <w:style w:type="paragraph" w:customStyle="1" w:styleId="3F8B9BD3D3DC47D1AB3856BAB480D11E">
    <w:name w:val="3F8B9BD3D3DC47D1AB3856BAB480D11E"/>
    <w:rsid w:val="00AA6511"/>
  </w:style>
  <w:style w:type="paragraph" w:customStyle="1" w:styleId="1ACE3C9645864F8B83AD021FE468A3B9">
    <w:name w:val="1ACE3C9645864F8B83AD021FE468A3B9"/>
    <w:rsid w:val="00AA6511"/>
  </w:style>
  <w:style w:type="paragraph" w:customStyle="1" w:styleId="EF6856B6B2614463901007CDBCF0539E">
    <w:name w:val="EF6856B6B2614463901007CDBCF0539E"/>
    <w:rsid w:val="00AA6511"/>
  </w:style>
  <w:style w:type="paragraph" w:customStyle="1" w:styleId="27360EF314034188AAD62C814FE36A55">
    <w:name w:val="27360EF314034188AAD62C814FE36A55"/>
    <w:rsid w:val="00AA6511"/>
  </w:style>
  <w:style w:type="paragraph" w:customStyle="1" w:styleId="6D5DEE77CC9E471DBA81179BEB8335F6">
    <w:name w:val="6D5DEE77CC9E471DBA81179BEB8335F6"/>
    <w:rsid w:val="00AA6511"/>
  </w:style>
  <w:style w:type="paragraph" w:customStyle="1" w:styleId="AE692C6EEB9B4E1D8DD51099B97CCEDA">
    <w:name w:val="AE692C6EEB9B4E1D8DD51099B97CCEDA"/>
    <w:rsid w:val="000C1C3B"/>
  </w:style>
  <w:style w:type="paragraph" w:customStyle="1" w:styleId="402BB2DDD3FB4EFBB56EB8674A381F93">
    <w:name w:val="402BB2DDD3FB4EFBB56EB8674A381F93"/>
    <w:rsid w:val="000C1C3B"/>
  </w:style>
  <w:style w:type="paragraph" w:customStyle="1" w:styleId="78CCB33743F34BD28E3EC8D6A0E08899">
    <w:name w:val="78CCB33743F34BD28E3EC8D6A0E08899"/>
    <w:rsid w:val="00191CC4"/>
  </w:style>
  <w:style w:type="paragraph" w:customStyle="1" w:styleId="5041B91C7DDF4350844CA76038071A52">
    <w:name w:val="5041B91C7DDF4350844CA76038071A52"/>
    <w:rsid w:val="00191CC4"/>
  </w:style>
  <w:style w:type="paragraph" w:customStyle="1" w:styleId="BE45FA5766A5426AA497C09A255F4AF6">
    <w:name w:val="BE45FA5766A5426AA497C09A255F4AF6"/>
    <w:rsid w:val="00191CC4"/>
  </w:style>
  <w:style w:type="paragraph" w:customStyle="1" w:styleId="FFC29576E7BD495D95C9C4ADF17B57F6">
    <w:name w:val="FFC29576E7BD495D95C9C4ADF17B57F6"/>
    <w:rsid w:val="00191CC4"/>
  </w:style>
  <w:style w:type="paragraph" w:customStyle="1" w:styleId="D2E3C29AE5654CDFA4735D9597739E63">
    <w:name w:val="D2E3C29AE5654CDFA4735D9597739E63"/>
    <w:rsid w:val="00191CC4"/>
  </w:style>
  <w:style w:type="paragraph" w:customStyle="1" w:styleId="A0147CB0517645FC8D6B923E8316F7BB">
    <w:name w:val="A0147CB0517645FC8D6B923E8316F7BB"/>
    <w:rsid w:val="00191CC4"/>
  </w:style>
  <w:style w:type="paragraph" w:customStyle="1" w:styleId="C11B047662774E41AE5BEF82CD1EBA40">
    <w:name w:val="C11B047662774E41AE5BEF82CD1EBA40"/>
    <w:rsid w:val="00191CC4"/>
  </w:style>
  <w:style w:type="paragraph" w:customStyle="1" w:styleId="373DDAE06ABE441F87A1B6C566493FEB">
    <w:name w:val="373DDAE06ABE441F87A1B6C566493FEB"/>
    <w:rsid w:val="00191CC4"/>
  </w:style>
  <w:style w:type="paragraph" w:customStyle="1" w:styleId="A2ADBC8866BE4260A1EBA78F669CEBDD">
    <w:name w:val="A2ADBC8866BE4260A1EBA78F669CEBDD"/>
    <w:rsid w:val="00191CC4"/>
  </w:style>
  <w:style w:type="paragraph" w:customStyle="1" w:styleId="3FFBA025BDF24BFF81EB2457207409E6">
    <w:name w:val="3FFBA025BDF24BFF81EB2457207409E6"/>
    <w:rsid w:val="00191CC4"/>
  </w:style>
  <w:style w:type="paragraph" w:customStyle="1" w:styleId="0AFB4DD3CFB5476D8CCDF5DD0AAAB2FF">
    <w:name w:val="0AFB4DD3CFB5476D8CCDF5DD0AAAB2FF"/>
    <w:rsid w:val="00191CC4"/>
  </w:style>
  <w:style w:type="paragraph" w:customStyle="1" w:styleId="25B33C4767014D63B927E15B03005AC1">
    <w:name w:val="25B33C4767014D63B927E15B03005AC1"/>
    <w:rsid w:val="00191CC4"/>
  </w:style>
  <w:style w:type="paragraph" w:customStyle="1" w:styleId="A681E27850864F7FBE9E5C6D6AE9A602">
    <w:name w:val="A681E27850864F7FBE9E5C6D6AE9A602"/>
    <w:rsid w:val="00191CC4"/>
  </w:style>
  <w:style w:type="paragraph" w:customStyle="1" w:styleId="366F0A6D8B3D40D68C1806DA4F76B502">
    <w:name w:val="366F0A6D8B3D40D68C1806DA4F76B502"/>
    <w:rsid w:val="00191CC4"/>
  </w:style>
  <w:style w:type="paragraph" w:customStyle="1" w:styleId="5885CD846ED0471D95E5E0B310C97F59">
    <w:name w:val="5885CD846ED0471D95E5E0B310C97F59"/>
    <w:rsid w:val="00191CC4"/>
  </w:style>
  <w:style w:type="paragraph" w:customStyle="1" w:styleId="4118BB86DBD44573997D9C76F895B483">
    <w:name w:val="4118BB86DBD44573997D9C76F895B483"/>
    <w:rsid w:val="00191CC4"/>
  </w:style>
  <w:style w:type="paragraph" w:customStyle="1" w:styleId="FB7065D10D4C4CFB98A04C7853BA55B9">
    <w:name w:val="FB7065D10D4C4CFB98A04C7853BA55B9"/>
    <w:rsid w:val="00191CC4"/>
  </w:style>
  <w:style w:type="paragraph" w:customStyle="1" w:styleId="8719BCD8D21548B49384004247833A3E">
    <w:name w:val="8719BCD8D21548B49384004247833A3E"/>
    <w:rsid w:val="00191CC4"/>
  </w:style>
  <w:style w:type="paragraph" w:customStyle="1" w:styleId="DE5C2493006D47B49F0CC3E1F687ABC3">
    <w:name w:val="DE5C2493006D47B49F0CC3E1F687ABC3"/>
    <w:rsid w:val="00191CC4"/>
  </w:style>
  <w:style w:type="paragraph" w:customStyle="1" w:styleId="4E5EA6CB335545BBA32BE59D4F6CAB6D">
    <w:name w:val="4E5EA6CB335545BBA32BE59D4F6CAB6D"/>
    <w:rsid w:val="00191CC4"/>
  </w:style>
  <w:style w:type="paragraph" w:customStyle="1" w:styleId="7D0BDA647ADE41A3957F5B616D45D18F">
    <w:name w:val="7D0BDA647ADE41A3957F5B616D45D18F"/>
    <w:rsid w:val="00191CC4"/>
  </w:style>
  <w:style w:type="paragraph" w:customStyle="1" w:styleId="A97F35A6689B4EA59572FED46021A2A8">
    <w:name w:val="A97F35A6689B4EA59572FED46021A2A8"/>
    <w:rsid w:val="00191CC4"/>
  </w:style>
  <w:style w:type="paragraph" w:customStyle="1" w:styleId="AC2A093CD7394169A9DCF934E317A459">
    <w:name w:val="AC2A093CD7394169A9DCF934E317A459"/>
    <w:rsid w:val="00191CC4"/>
  </w:style>
  <w:style w:type="paragraph" w:customStyle="1" w:styleId="7B985FD054204316932FDB6732BEF639">
    <w:name w:val="7B985FD054204316932FDB6732BEF639"/>
    <w:rsid w:val="00191CC4"/>
  </w:style>
  <w:style w:type="paragraph" w:customStyle="1" w:styleId="C919A486D18249399789BD32378925DC">
    <w:name w:val="C919A486D18249399789BD32378925DC"/>
    <w:rsid w:val="00191CC4"/>
  </w:style>
  <w:style w:type="paragraph" w:customStyle="1" w:styleId="9FEC4463270145BB951CA6B98DEEF80B">
    <w:name w:val="9FEC4463270145BB951CA6B98DEEF80B"/>
    <w:rsid w:val="00191CC4"/>
  </w:style>
  <w:style w:type="paragraph" w:customStyle="1" w:styleId="D55DCCD7E6DB4328852DAD8F7F067B79">
    <w:name w:val="D55DCCD7E6DB4328852DAD8F7F067B79"/>
    <w:rsid w:val="00191CC4"/>
  </w:style>
  <w:style w:type="paragraph" w:customStyle="1" w:styleId="AE148ED0CC654B0AB9571E3BD506F31C">
    <w:name w:val="AE148ED0CC654B0AB9571E3BD506F31C"/>
    <w:rsid w:val="00191CC4"/>
  </w:style>
  <w:style w:type="paragraph" w:customStyle="1" w:styleId="E1A016ABD73E46919106F79A0C1D51D2">
    <w:name w:val="E1A016ABD73E46919106F79A0C1D51D2"/>
    <w:rsid w:val="00191CC4"/>
  </w:style>
  <w:style w:type="paragraph" w:customStyle="1" w:styleId="74F8528221A14336AA8B9CAF676614E5">
    <w:name w:val="74F8528221A14336AA8B9CAF676614E5"/>
    <w:rsid w:val="00191CC4"/>
  </w:style>
  <w:style w:type="paragraph" w:customStyle="1" w:styleId="C62965E43E87416BA8F8F5FCE0883900">
    <w:name w:val="C62965E43E87416BA8F8F5FCE0883900"/>
    <w:rsid w:val="00191CC4"/>
  </w:style>
  <w:style w:type="paragraph" w:customStyle="1" w:styleId="6C4D74181650461EA58CD9FAC751E9DC">
    <w:name w:val="6C4D74181650461EA58CD9FAC751E9DC"/>
    <w:rsid w:val="00191CC4"/>
  </w:style>
  <w:style w:type="paragraph" w:customStyle="1" w:styleId="D473BEE17E404FFEAD94BA5DBE798F1A">
    <w:name w:val="D473BEE17E404FFEAD94BA5DBE798F1A"/>
    <w:rsid w:val="00191CC4"/>
  </w:style>
  <w:style w:type="paragraph" w:customStyle="1" w:styleId="40C5AEE1E2CB4223A82A6BC84556B2B9">
    <w:name w:val="40C5AEE1E2CB4223A82A6BC84556B2B9"/>
    <w:rsid w:val="00191CC4"/>
  </w:style>
  <w:style w:type="paragraph" w:customStyle="1" w:styleId="56D3B79C5E1B496C8BEC4890E6619E3A">
    <w:name w:val="56D3B79C5E1B496C8BEC4890E6619E3A"/>
    <w:rsid w:val="00191CC4"/>
  </w:style>
  <w:style w:type="paragraph" w:customStyle="1" w:styleId="0CBF59E8360243D892470040F3E89F38">
    <w:name w:val="0CBF59E8360243D892470040F3E89F38"/>
    <w:rsid w:val="00191CC4"/>
  </w:style>
  <w:style w:type="paragraph" w:customStyle="1" w:styleId="E30B09869AF742258CC1F729ED36E577">
    <w:name w:val="E30B09869AF742258CC1F729ED36E577"/>
    <w:rsid w:val="00191CC4"/>
  </w:style>
  <w:style w:type="paragraph" w:customStyle="1" w:styleId="4B4893ED6F6D4A3BB7D6133637DA9927">
    <w:name w:val="4B4893ED6F6D4A3BB7D6133637DA9927"/>
    <w:rsid w:val="00191CC4"/>
  </w:style>
  <w:style w:type="paragraph" w:customStyle="1" w:styleId="13C7E16AAF8B4472BD64873FDFC2BC95">
    <w:name w:val="13C7E16AAF8B4472BD64873FDFC2BC95"/>
    <w:rsid w:val="00191CC4"/>
  </w:style>
  <w:style w:type="paragraph" w:customStyle="1" w:styleId="259C82F912134A2398170DEE64F85E85">
    <w:name w:val="259C82F912134A2398170DEE64F85E85"/>
    <w:rsid w:val="00191CC4"/>
  </w:style>
  <w:style w:type="paragraph" w:customStyle="1" w:styleId="8848E1A61191468FB7AD49201561EFA8">
    <w:name w:val="8848E1A61191468FB7AD49201561EFA8"/>
    <w:rsid w:val="00191CC4"/>
  </w:style>
  <w:style w:type="paragraph" w:customStyle="1" w:styleId="754587868A75448CAA115BFAA07C9605">
    <w:name w:val="754587868A75448CAA115BFAA07C9605"/>
    <w:rsid w:val="00191CC4"/>
  </w:style>
  <w:style w:type="paragraph" w:customStyle="1" w:styleId="29DF86F719B64DAAA3E5F4E65840DA4A">
    <w:name w:val="29DF86F719B64DAAA3E5F4E65840DA4A"/>
    <w:rsid w:val="00191CC4"/>
  </w:style>
  <w:style w:type="paragraph" w:customStyle="1" w:styleId="475F24C2329349549BD858494FE84680">
    <w:name w:val="475F24C2329349549BD858494FE84680"/>
    <w:rsid w:val="00191CC4"/>
  </w:style>
  <w:style w:type="paragraph" w:customStyle="1" w:styleId="4B93F494998E4BF5A72EC3CC35BB2C5D">
    <w:name w:val="4B93F494998E4BF5A72EC3CC35BB2C5D"/>
    <w:rsid w:val="00191CC4"/>
  </w:style>
  <w:style w:type="paragraph" w:customStyle="1" w:styleId="66200290145049D5ADF4CCB1411EFBCB">
    <w:name w:val="66200290145049D5ADF4CCB1411EFBCB"/>
    <w:rsid w:val="00191CC4"/>
  </w:style>
  <w:style w:type="paragraph" w:customStyle="1" w:styleId="B0A2F9B8E46F48A8AEFC5B9F2BD8F983">
    <w:name w:val="B0A2F9B8E46F48A8AEFC5B9F2BD8F983"/>
    <w:rsid w:val="00191CC4"/>
  </w:style>
  <w:style w:type="paragraph" w:customStyle="1" w:styleId="7F7FF17D4A4541FF9DF1D85CE372568C">
    <w:name w:val="7F7FF17D4A4541FF9DF1D85CE372568C"/>
    <w:rsid w:val="00191CC4"/>
  </w:style>
  <w:style w:type="paragraph" w:customStyle="1" w:styleId="194AA701D7EC47618D3DD5395B2853EC">
    <w:name w:val="194AA701D7EC47618D3DD5395B2853EC"/>
    <w:rsid w:val="00191CC4"/>
  </w:style>
  <w:style w:type="paragraph" w:customStyle="1" w:styleId="C39E6DE65D174B508825B51D405EA1D7">
    <w:name w:val="C39E6DE65D174B508825B51D405EA1D7"/>
    <w:rsid w:val="00191CC4"/>
  </w:style>
  <w:style w:type="paragraph" w:customStyle="1" w:styleId="0DCB7223A0E24AF6831CD63387D44C7F">
    <w:name w:val="0DCB7223A0E24AF6831CD63387D44C7F"/>
    <w:rsid w:val="00191CC4"/>
  </w:style>
  <w:style w:type="paragraph" w:customStyle="1" w:styleId="0F653AB027A444A7979204854E437FF6">
    <w:name w:val="0F653AB027A444A7979204854E437FF6"/>
    <w:rsid w:val="00191CC4"/>
  </w:style>
  <w:style w:type="paragraph" w:customStyle="1" w:styleId="8D82FBB0D4C54130A19C912A8E102626">
    <w:name w:val="8D82FBB0D4C54130A19C912A8E102626"/>
    <w:rsid w:val="00191CC4"/>
  </w:style>
  <w:style w:type="paragraph" w:customStyle="1" w:styleId="1BA7545223664111A2A38A34C6DEA66D">
    <w:name w:val="1BA7545223664111A2A38A34C6DEA66D"/>
    <w:rsid w:val="00191CC4"/>
  </w:style>
  <w:style w:type="paragraph" w:customStyle="1" w:styleId="C43D8A7397E042B181E658000F7C2C60">
    <w:name w:val="C43D8A7397E042B181E658000F7C2C60"/>
    <w:rsid w:val="00191CC4"/>
  </w:style>
  <w:style w:type="paragraph" w:customStyle="1" w:styleId="87088BB13F6E45AE98CE7F318F7B5C54">
    <w:name w:val="87088BB13F6E45AE98CE7F318F7B5C54"/>
    <w:rsid w:val="00191CC4"/>
  </w:style>
  <w:style w:type="paragraph" w:customStyle="1" w:styleId="E9F824B1E5884D0F88938783488857CA">
    <w:name w:val="E9F824B1E5884D0F88938783488857CA"/>
    <w:rsid w:val="00191CC4"/>
  </w:style>
  <w:style w:type="paragraph" w:customStyle="1" w:styleId="423A549E6C354FF38652006A65D4B681">
    <w:name w:val="423A549E6C354FF38652006A65D4B681"/>
    <w:rsid w:val="00191CC4"/>
  </w:style>
  <w:style w:type="paragraph" w:customStyle="1" w:styleId="4388D335350F4A59BF6B9D7240F739EC">
    <w:name w:val="4388D335350F4A59BF6B9D7240F739EC"/>
    <w:rsid w:val="00191CC4"/>
  </w:style>
  <w:style w:type="paragraph" w:customStyle="1" w:styleId="54DF195F82534C1A9D3E74ABB205D9BB">
    <w:name w:val="54DF195F82534C1A9D3E74ABB205D9BB"/>
    <w:rsid w:val="00191CC4"/>
  </w:style>
  <w:style w:type="paragraph" w:customStyle="1" w:styleId="E2719E9CC9104107BE11A3A6D01C40C3">
    <w:name w:val="E2719E9CC9104107BE11A3A6D01C40C3"/>
    <w:rsid w:val="00191CC4"/>
  </w:style>
  <w:style w:type="paragraph" w:customStyle="1" w:styleId="BF1EE51DDBF64502BB78CB4DF204CAEF">
    <w:name w:val="BF1EE51DDBF64502BB78CB4DF204CAEF"/>
    <w:rsid w:val="00191CC4"/>
  </w:style>
  <w:style w:type="paragraph" w:customStyle="1" w:styleId="18F1246EB007429CAFE2104EFA2B1CDD">
    <w:name w:val="18F1246EB007429CAFE2104EFA2B1CDD"/>
    <w:rsid w:val="00191CC4"/>
  </w:style>
  <w:style w:type="paragraph" w:customStyle="1" w:styleId="6C4494B29AA842568E969E5CCD103B4C">
    <w:name w:val="6C4494B29AA842568E969E5CCD103B4C"/>
    <w:rsid w:val="00191CC4"/>
  </w:style>
  <w:style w:type="paragraph" w:customStyle="1" w:styleId="B2B6203FBBEB48D5B3D460978CBA6CDE">
    <w:name w:val="B2B6203FBBEB48D5B3D460978CBA6CDE"/>
    <w:rsid w:val="00191CC4"/>
  </w:style>
  <w:style w:type="paragraph" w:customStyle="1" w:styleId="8662527DFDB543C5963ED8352195B388">
    <w:name w:val="8662527DFDB543C5963ED8352195B388"/>
    <w:rsid w:val="00191CC4"/>
  </w:style>
  <w:style w:type="paragraph" w:customStyle="1" w:styleId="D27DFD8298E04AB7AE672678DEB7B90B">
    <w:name w:val="D27DFD8298E04AB7AE672678DEB7B90B"/>
    <w:rsid w:val="00191CC4"/>
  </w:style>
  <w:style w:type="paragraph" w:customStyle="1" w:styleId="F7FC37D8951D4ECAB1E33B53C3790AA7">
    <w:name w:val="F7FC37D8951D4ECAB1E33B53C3790AA7"/>
    <w:rsid w:val="00191CC4"/>
  </w:style>
  <w:style w:type="paragraph" w:customStyle="1" w:styleId="78E9CA8590154779A92A682CEF2F5E2E">
    <w:name w:val="78E9CA8590154779A92A682CEF2F5E2E"/>
    <w:rsid w:val="00191CC4"/>
  </w:style>
  <w:style w:type="paragraph" w:customStyle="1" w:styleId="4AD2E58EA16741F38BF708DC44BC6257">
    <w:name w:val="4AD2E58EA16741F38BF708DC44BC6257"/>
    <w:rsid w:val="00191CC4"/>
  </w:style>
  <w:style w:type="paragraph" w:customStyle="1" w:styleId="4C7A01FFCE9242FDB572FF8566C1A9F9">
    <w:name w:val="4C7A01FFCE9242FDB572FF8566C1A9F9"/>
    <w:rsid w:val="00191CC4"/>
  </w:style>
  <w:style w:type="paragraph" w:customStyle="1" w:styleId="7B1FA11F665C4AD5A8AF3163013C1D42">
    <w:name w:val="7B1FA11F665C4AD5A8AF3163013C1D42"/>
    <w:rsid w:val="00191CC4"/>
  </w:style>
  <w:style w:type="paragraph" w:customStyle="1" w:styleId="F4EBEE2F35254729BC6E53D87CC42E6A">
    <w:name w:val="F4EBEE2F35254729BC6E53D87CC42E6A"/>
    <w:rsid w:val="00191CC4"/>
  </w:style>
  <w:style w:type="paragraph" w:customStyle="1" w:styleId="3D6DE47ADBF241FAAC05031EBBC0EE90">
    <w:name w:val="3D6DE47ADBF241FAAC05031EBBC0EE90"/>
    <w:rsid w:val="00191CC4"/>
  </w:style>
  <w:style w:type="paragraph" w:customStyle="1" w:styleId="2C5626A74DA24D71A34C034F0668D1DD">
    <w:name w:val="2C5626A74DA24D71A34C034F0668D1DD"/>
    <w:rsid w:val="00191CC4"/>
  </w:style>
  <w:style w:type="paragraph" w:customStyle="1" w:styleId="6AF8CC6259804ADAA02B9682873C988E">
    <w:name w:val="6AF8CC6259804ADAA02B9682873C988E"/>
    <w:rsid w:val="00191CC4"/>
  </w:style>
  <w:style w:type="paragraph" w:customStyle="1" w:styleId="874F2CD57FF74EF68A23FAFD2724BDF9">
    <w:name w:val="874F2CD57FF74EF68A23FAFD2724BDF9"/>
    <w:rsid w:val="00191CC4"/>
  </w:style>
  <w:style w:type="paragraph" w:customStyle="1" w:styleId="8F988EE3950346239FB45594ABA9684C">
    <w:name w:val="8F988EE3950346239FB45594ABA9684C"/>
    <w:rsid w:val="00191CC4"/>
  </w:style>
  <w:style w:type="paragraph" w:customStyle="1" w:styleId="76FE5A8902264ABEA1AB8831D085E3AA">
    <w:name w:val="76FE5A8902264ABEA1AB8831D085E3AA"/>
    <w:rsid w:val="00191CC4"/>
  </w:style>
  <w:style w:type="paragraph" w:customStyle="1" w:styleId="B832731BA9EC4CE5931CC2E0A3E7BCC7">
    <w:name w:val="B832731BA9EC4CE5931CC2E0A3E7BCC7"/>
    <w:rsid w:val="00191CC4"/>
  </w:style>
  <w:style w:type="paragraph" w:customStyle="1" w:styleId="CBF0D620153F432F8571F7F294BBDA85">
    <w:name w:val="CBF0D620153F432F8571F7F294BBDA85"/>
    <w:rsid w:val="00191CC4"/>
  </w:style>
  <w:style w:type="paragraph" w:customStyle="1" w:styleId="6931A74BA09747A1B4ECCB95C119C81E">
    <w:name w:val="6931A74BA09747A1B4ECCB95C119C81E"/>
    <w:rsid w:val="00191CC4"/>
  </w:style>
  <w:style w:type="paragraph" w:customStyle="1" w:styleId="1B76636270A44579B8A283A780F9CAFF">
    <w:name w:val="1B76636270A44579B8A283A780F9CAFF"/>
    <w:rsid w:val="00191CC4"/>
  </w:style>
  <w:style w:type="paragraph" w:customStyle="1" w:styleId="7FD45A57B8EC4794AF44381A3D1873A2">
    <w:name w:val="7FD45A57B8EC4794AF44381A3D1873A2"/>
    <w:rsid w:val="00191CC4"/>
  </w:style>
  <w:style w:type="paragraph" w:customStyle="1" w:styleId="2BFC8496EAAB482BBCF1EB23C58313E8">
    <w:name w:val="2BFC8496EAAB482BBCF1EB23C58313E8"/>
    <w:rsid w:val="00191CC4"/>
  </w:style>
  <w:style w:type="paragraph" w:customStyle="1" w:styleId="41120C129DDD491992A8197BFBC56600">
    <w:name w:val="41120C129DDD491992A8197BFBC56600"/>
    <w:rsid w:val="00191CC4"/>
  </w:style>
  <w:style w:type="paragraph" w:customStyle="1" w:styleId="DDFE8ABE2AD04608AAD464A75F89DD1E">
    <w:name w:val="DDFE8ABE2AD04608AAD464A75F89DD1E"/>
    <w:rsid w:val="00191CC4"/>
  </w:style>
  <w:style w:type="paragraph" w:customStyle="1" w:styleId="A83E6D26FD6041C9B764DF322D033349">
    <w:name w:val="A83E6D26FD6041C9B764DF322D033349"/>
    <w:rsid w:val="00191CC4"/>
  </w:style>
  <w:style w:type="paragraph" w:customStyle="1" w:styleId="C8C926724AEA421B8095954590F6E414">
    <w:name w:val="C8C926724AEA421B8095954590F6E414"/>
    <w:rsid w:val="00191CC4"/>
  </w:style>
  <w:style w:type="paragraph" w:customStyle="1" w:styleId="5E064B08A22C4583B2F3013E6D320367">
    <w:name w:val="5E064B08A22C4583B2F3013E6D320367"/>
    <w:rsid w:val="00191CC4"/>
  </w:style>
  <w:style w:type="paragraph" w:customStyle="1" w:styleId="82F53C24B4C34C5184816029D07535AE">
    <w:name w:val="82F53C24B4C34C5184816029D07535AE"/>
    <w:rsid w:val="00191CC4"/>
  </w:style>
  <w:style w:type="paragraph" w:customStyle="1" w:styleId="0D010F029A1D40F3AD2FC9FBFA0A9F64">
    <w:name w:val="0D010F029A1D40F3AD2FC9FBFA0A9F64"/>
    <w:rsid w:val="00191CC4"/>
  </w:style>
  <w:style w:type="paragraph" w:customStyle="1" w:styleId="31708B7B4A464DBF9A571E8D18F3EDB7">
    <w:name w:val="31708B7B4A464DBF9A571E8D18F3EDB7"/>
    <w:rsid w:val="00191CC4"/>
  </w:style>
  <w:style w:type="paragraph" w:customStyle="1" w:styleId="8A891ECD2E1341418BE5E2237DEB9717">
    <w:name w:val="8A891ECD2E1341418BE5E2237DEB9717"/>
    <w:rsid w:val="00191CC4"/>
  </w:style>
  <w:style w:type="paragraph" w:customStyle="1" w:styleId="15EEB25C7A844EF8A6415FE8016DB8AB">
    <w:name w:val="15EEB25C7A844EF8A6415FE8016DB8AB"/>
    <w:rsid w:val="00191CC4"/>
  </w:style>
  <w:style w:type="paragraph" w:customStyle="1" w:styleId="76F404A32A1C4B43A743E8F0A01BB9B3">
    <w:name w:val="76F404A32A1C4B43A743E8F0A01BB9B3"/>
    <w:rsid w:val="00191CC4"/>
  </w:style>
  <w:style w:type="paragraph" w:customStyle="1" w:styleId="D5F41561D8C24874B6B8D0EBA29158E7">
    <w:name w:val="D5F41561D8C24874B6B8D0EBA29158E7"/>
    <w:rsid w:val="00191CC4"/>
  </w:style>
  <w:style w:type="paragraph" w:customStyle="1" w:styleId="EE54229DDECD4C5D8EA46B75B351EAA9">
    <w:name w:val="EE54229DDECD4C5D8EA46B75B351EAA9"/>
    <w:rsid w:val="00191CC4"/>
  </w:style>
  <w:style w:type="paragraph" w:customStyle="1" w:styleId="FF01A9A18F514F8F8FF95447F17962B4">
    <w:name w:val="FF01A9A18F514F8F8FF95447F17962B4"/>
    <w:rsid w:val="00191CC4"/>
  </w:style>
  <w:style w:type="paragraph" w:customStyle="1" w:styleId="53C0668F5CDB4D4A8EA17B335A336305">
    <w:name w:val="53C0668F5CDB4D4A8EA17B335A336305"/>
    <w:rsid w:val="00191CC4"/>
  </w:style>
  <w:style w:type="paragraph" w:customStyle="1" w:styleId="E5615B1A80594860BF14ED6D6CC4121A">
    <w:name w:val="E5615B1A80594860BF14ED6D6CC4121A"/>
    <w:rsid w:val="00191CC4"/>
  </w:style>
  <w:style w:type="paragraph" w:customStyle="1" w:styleId="5255D73571BB4BD9B7BD18EC16FE440A">
    <w:name w:val="5255D73571BB4BD9B7BD18EC16FE440A"/>
    <w:rsid w:val="00191CC4"/>
  </w:style>
  <w:style w:type="paragraph" w:customStyle="1" w:styleId="2053FB2A81124ED2B7F214B04EE67185">
    <w:name w:val="2053FB2A81124ED2B7F214B04EE67185"/>
    <w:rsid w:val="00191CC4"/>
  </w:style>
  <w:style w:type="paragraph" w:customStyle="1" w:styleId="958F12CE2AD14B72A0A357156DF75076">
    <w:name w:val="958F12CE2AD14B72A0A357156DF75076"/>
    <w:rsid w:val="00191CC4"/>
  </w:style>
  <w:style w:type="paragraph" w:customStyle="1" w:styleId="38F64147F22C4E218A459B6798A9FF15">
    <w:name w:val="38F64147F22C4E218A459B6798A9FF15"/>
    <w:rsid w:val="00191CC4"/>
  </w:style>
  <w:style w:type="paragraph" w:customStyle="1" w:styleId="6BAE87305EE141CF87DEDF486D258646">
    <w:name w:val="6BAE87305EE141CF87DEDF486D258646"/>
    <w:rsid w:val="00191CC4"/>
  </w:style>
  <w:style w:type="paragraph" w:customStyle="1" w:styleId="79547198471A4AED9A93480BDC40ECEC">
    <w:name w:val="79547198471A4AED9A93480BDC40ECEC"/>
    <w:rsid w:val="00B36DD7"/>
  </w:style>
  <w:style w:type="paragraph" w:customStyle="1" w:styleId="5F4A232FA95D4B5899724981507A256C">
    <w:name w:val="5F4A232FA95D4B5899724981507A256C"/>
    <w:rsid w:val="00B36DD7"/>
  </w:style>
  <w:style w:type="paragraph" w:customStyle="1" w:styleId="06561649462B43C2879E1C281E132513">
    <w:name w:val="06561649462B43C2879E1C281E132513"/>
    <w:rsid w:val="00B36DD7"/>
  </w:style>
  <w:style w:type="paragraph" w:customStyle="1" w:styleId="084FA9E071AE4FF9BDDDF6A2B5E1FEC4">
    <w:name w:val="084FA9E071AE4FF9BDDDF6A2B5E1FEC4"/>
    <w:rsid w:val="00B36DD7"/>
  </w:style>
  <w:style w:type="paragraph" w:customStyle="1" w:styleId="6745C3ABBD3D445080B27DB5C24239ED">
    <w:name w:val="6745C3ABBD3D445080B27DB5C24239ED"/>
    <w:rsid w:val="00B713EB"/>
  </w:style>
  <w:style w:type="paragraph" w:customStyle="1" w:styleId="7DE90B2859704FBF9BAA9B4353976659">
    <w:name w:val="7DE90B2859704FBF9BAA9B4353976659"/>
    <w:rsid w:val="00B713EB"/>
  </w:style>
  <w:style w:type="paragraph" w:customStyle="1" w:styleId="2CDECF3FF2E24101885B893191BD1D54">
    <w:name w:val="2CDECF3FF2E24101885B893191BD1D54"/>
    <w:rsid w:val="00B713EB"/>
  </w:style>
  <w:style w:type="paragraph" w:customStyle="1" w:styleId="1639B7A6C9234695AB9B25D8FFEA7B65">
    <w:name w:val="1639B7A6C9234695AB9B25D8FFEA7B65"/>
    <w:rsid w:val="00B713EB"/>
  </w:style>
  <w:style w:type="paragraph" w:customStyle="1" w:styleId="D11D7698651A4325B012AB858FE6E582">
    <w:name w:val="D11D7698651A4325B012AB858FE6E582"/>
    <w:rsid w:val="00B713EB"/>
  </w:style>
  <w:style w:type="paragraph" w:customStyle="1" w:styleId="297F0D158FCB4A109F2D8978686510CC">
    <w:name w:val="297F0D158FCB4A109F2D8978686510CC"/>
    <w:rsid w:val="00B713EB"/>
  </w:style>
  <w:style w:type="paragraph" w:customStyle="1" w:styleId="44B444A186874DC0986D5876D4BED35E">
    <w:name w:val="44B444A186874DC0986D5876D4BED35E"/>
    <w:rsid w:val="00B713EB"/>
  </w:style>
  <w:style w:type="paragraph" w:customStyle="1" w:styleId="424758B0C1A246C39787AD45F4DBCAF8">
    <w:name w:val="424758B0C1A246C39787AD45F4DBCAF8"/>
    <w:rsid w:val="00B713EB"/>
  </w:style>
  <w:style w:type="paragraph" w:customStyle="1" w:styleId="37F35F34D913484DAF71CC1571D6BEAC">
    <w:name w:val="37F35F34D913484DAF71CC1571D6BEAC"/>
    <w:rsid w:val="00B713EB"/>
  </w:style>
  <w:style w:type="paragraph" w:customStyle="1" w:styleId="99ADAF8BF4B14412843992A21F0E0FB5">
    <w:name w:val="99ADAF8BF4B14412843992A21F0E0FB5"/>
    <w:rsid w:val="00B713EB"/>
  </w:style>
  <w:style w:type="paragraph" w:customStyle="1" w:styleId="D92B8EE7F4FC46B794F02A21F2B863D9">
    <w:name w:val="D92B8EE7F4FC46B794F02A21F2B863D9"/>
    <w:rsid w:val="00B713EB"/>
  </w:style>
  <w:style w:type="paragraph" w:customStyle="1" w:styleId="1D2FB568C50C42DDA4880E2160987F9B">
    <w:name w:val="1D2FB568C50C42DDA4880E2160987F9B"/>
    <w:rsid w:val="00B713EB"/>
  </w:style>
  <w:style w:type="paragraph" w:customStyle="1" w:styleId="D508B4D275824543B85C50B331AB928C">
    <w:name w:val="D508B4D275824543B85C50B331AB928C"/>
    <w:rsid w:val="00B713EB"/>
  </w:style>
  <w:style w:type="paragraph" w:customStyle="1" w:styleId="6D152554C43A49F484EBBCC0DA0EABE0">
    <w:name w:val="6D152554C43A49F484EBBCC0DA0EABE0"/>
    <w:rsid w:val="00B713EB"/>
  </w:style>
  <w:style w:type="paragraph" w:customStyle="1" w:styleId="1E142EACB3E645C0BA303B53C7099483">
    <w:name w:val="1E142EACB3E645C0BA303B53C7099483"/>
    <w:rsid w:val="00B713EB"/>
  </w:style>
  <w:style w:type="paragraph" w:customStyle="1" w:styleId="2125D3D5D5044A18A9F725D5882CCEF0">
    <w:name w:val="2125D3D5D5044A18A9F725D5882CCEF0"/>
    <w:rsid w:val="00B713EB"/>
  </w:style>
  <w:style w:type="paragraph" w:customStyle="1" w:styleId="630FB43937284F8FBB0D6AD8F2FC57CF">
    <w:name w:val="630FB43937284F8FBB0D6AD8F2FC57CF"/>
    <w:rsid w:val="00B713EB"/>
  </w:style>
  <w:style w:type="paragraph" w:customStyle="1" w:styleId="F277CEF4F8EC4F6AB461FF12B9D0C451">
    <w:name w:val="F277CEF4F8EC4F6AB461FF12B9D0C451"/>
    <w:rsid w:val="00B713EB"/>
  </w:style>
  <w:style w:type="paragraph" w:customStyle="1" w:styleId="D39136712B0347799631E9BEB2F3B651">
    <w:name w:val="D39136712B0347799631E9BEB2F3B651"/>
    <w:rsid w:val="00B713EB"/>
  </w:style>
  <w:style w:type="paragraph" w:customStyle="1" w:styleId="AF1FE407D0CB4094B1F330DCAF7AFC44">
    <w:name w:val="AF1FE407D0CB4094B1F330DCAF7AFC44"/>
    <w:rsid w:val="00B713EB"/>
  </w:style>
  <w:style w:type="paragraph" w:customStyle="1" w:styleId="BB784CF6AF454362BEA007FD5FC9FADB">
    <w:name w:val="BB784CF6AF454362BEA007FD5FC9FADB"/>
    <w:rsid w:val="00B713EB"/>
  </w:style>
  <w:style w:type="paragraph" w:customStyle="1" w:styleId="0EAA0750BC784BE1906EA37E301B696E">
    <w:name w:val="0EAA0750BC784BE1906EA37E301B696E"/>
    <w:rsid w:val="00B713EB"/>
  </w:style>
  <w:style w:type="paragraph" w:customStyle="1" w:styleId="D0A6D3D1FB004D89B1119B610366C460">
    <w:name w:val="D0A6D3D1FB004D89B1119B610366C460"/>
    <w:rsid w:val="00B713EB"/>
  </w:style>
  <w:style w:type="paragraph" w:customStyle="1" w:styleId="229EB56B39A24161A8293F80EFE8172F">
    <w:name w:val="229EB56B39A24161A8293F80EFE8172F"/>
    <w:rsid w:val="00B713EB"/>
  </w:style>
  <w:style w:type="paragraph" w:customStyle="1" w:styleId="B83E1EBC569241CDB6964AF0B9EA82E5">
    <w:name w:val="B83E1EBC569241CDB6964AF0B9EA82E5"/>
    <w:rsid w:val="00B713EB"/>
  </w:style>
  <w:style w:type="paragraph" w:customStyle="1" w:styleId="73CF9A59E2A94E3F91A8C6BAE60EFA3E">
    <w:name w:val="73CF9A59E2A94E3F91A8C6BAE60EFA3E"/>
    <w:rsid w:val="00B713EB"/>
  </w:style>
  <w:style w:type="paragraph" w:customStyle="1" w:styleId="7E909313FB554DDF8FC55BA6EE28C18F">
    <w:name w:val="7E909313FB554DDF8FC55BA6EE28C18F"/>
    <w:rsid w:val="00B713EB"/>
  </w:style>
  <w:style w:type="paragraph" w:customStyle="1" w:styleId="575B719B0C834C2796BE3CA50DC256F1">
    <w:name w:val="575B719B0C834C2796BE3CA50DC256F1"/>
    <w:rsid w:val="00B713EB"/>
  </w:style>
  <w:style w:type="paragraph" w:customStyle="1" w:styleId="86924BD0FBE84B3CA2A89382E86F5B7C">
    <w:name w:val="86924BD0FBE84B3CA2A89382E86F5B7C"/>
    <w:rsid w:val="00B713EB"/>
  </w:style>
  <w:style w:type="paragraph" w:customStyle="1" w:styleId="B0B799BD0BDB4151A67278B5A972D045">
    <w:name w:val="B0B799BD0BDB4151A67278B5A972D045"/>
    <w:rsid w:val="00B713EB"/>
  </w:style>
  <w:style w:type="paragraph" w:customStyle="1" w:styleId="198609C87A2B46CDB01766700860137F">
    <w:name w:val="198609C87A2B46CDB01766700860137F"/>
    <w:rsid w:val="00B713EB"/>
  </w:style>
  <w:style w:type="paragraph" w:customStyle="1" w:styleId="39C3D7AE667D41D590FEDDC1B66CD04C">
    <w:name w:val="39C3D7AE667D41D590FEDDC1B66CD04C"/>
    <w:rsid w:val="00B713EB"/>
  </w:style>
  <w:style w:type="paragraph" w:customStyle="1" w:styleId="A84A68A6AB1A4192B6F1C3728349EE0C">
    <w:name w:val="A84A68A6AB1A4192B6F1C3728349EE0C"/>
    <w:rsid w:val="00B713EB"/>
  </w:style>
  <w:style w:type="paragraph" w:customStyle="1" w:styleId="11AF34B052ED4BD98850031597035179">
    <w:name w:val="11AF34B052ED4BD98850031597035179"/>
    <w:rsid w:val="00B713EB"/>
  </w:style>
  <w:style w:type="paragraph" w:customStyle="1" w:styleId="20C2E96ABEE040D4ADB292A5CA5CB39E">
    <w:name w:val="20C2E96ABEE040D4ADB292A5CA5CB39E"/>
    <w:rsid w:val="00B713EB"/>
  </w:style>
  <w:style w:type="paragraph" w:customStyle="1" w:styleId="77446335E07045409EA920992D31A9E6">
    <w:name w:val="77446335E07045409EA920992D31A9E6"/>
    <w:rsid w:val="00B713EB"/>
  </w:style>
  <w:style w:type="paragraph" w:customStyle="1" w:styleId="85D0070C8FE64E44A28F1D7BBD8378E7">
    <w:name w:val="85D0070C8FE64E44A28F1D7BBD8378E7"/>
    <w:rsid w:val="00B713EB"/>
  </w:style>
  <w:style w:type="paragraph" w:customStyle="1" w:styleId="E7DF27B2E1CD48E7824133637F43EF87">
    <w:name w:val="E7DF27B2E1CD48E7824133637F43EF87"/>
    <w:rsid w:val="00B713EB"/>
  </w:style>
  <w:style w:type="paragraph" w:customStyle="1" w:styleId="8B3EC2FF0EE4468588595906E498DB04">
    <w:name w:val="8B3EC2FF0EE4468588595906E498DB04"/>
    <w:rsid w:val="00B713EB"/>
  </w:style>
  <w:style w:type="paragraph" w:customStyle="1" w:styleId="2774CD10757748DC8BB6FCF04634D806">
    <w:name w:val="2774CD10757748DC8BB6FCF04634D806"/>
    <w:rsid w:val="00B713EB"/>
  </w:style>
  <w:style w:type="paragraph" w:customStyle="1" w:styleId="C0E4E4F4C3E64DFD81178E71A259604B">
    <w:name w:val="C0E4E4F4C3E64DFD81178E71A259604B"/>
    <w:rsid w:val="00B713EB"/>
  </w:style>
  <w:style w:type="paragraph" w:customStyle="1" w:styleId="0266D1BBEC2D4875810A0921A56916DF">
    <w:name w:val="0266D1BBEC2D4875810A0921A56916DF"/>
    <w:rsid w:val="00B713EB"/>
  </w:style>
  <w:style w:type="paragraph" w:customStyle="1" w:styleId="F8DD2926587D46F68ED76CB798D89C0E">
    <w:name w:val="F8DD2926587D46F68ED76CB798D89C0E"/>
    <w:rsid w:val="00B713EB"/>
  </w:style>
  <w:style w:type="paragraph" w:customStyle="1" w:styleId="345C1D58765D4C7FB101E6D8448830FB">
    <w:name w:val="345C1D58765D4C7FB101E6D8448830FB"/>
    <w:rsid w:val="00B713EB"/>
  </w:style>
  <w:style w:type="paragraph" w:customStyle="1" w:styleId="487422194EF04298AF48B2BA46B6B0E6">
    <w:name w:val="487422194EF04298AF48B2BA46B6B0E6"/>
    <w:rsid w:val="00B713EB"/>
  </w:style>
  <w:style w:type="paragraph" w:customStyle="1" w:styleId="9A32455292AC4890A1F567E4410D550F">
    <w:name w:val="9A32455292AC4890A1F567E4410D550F"/>
    <w:rsid w:val="00B713EB"/>
  </w:style>
  <w:style w:type="paragraph" w:customStyle="1" w:styleId="14D3CCBE3B904F45ABB0B5626AD0E733">
    <w:name w:val="14D3CCBE3B904F45ABB0B5626AD0E733"/>
    <w:rsid w:val="00B713EB"/>
  </w:style>
  <w:style w:type="paragraph" w:customStyle="1" w:styleId="F6EEDD4270854DFF897AF17F52C7A797">
    <w:name w:val="F6EEDD4270854DFF897AF17F52C7A797"/>
    <w:rsid w:val="00B713EB"/>
  </w:style>
  <w:style w:type="paragraph" w:customStyle="1" w:styleId="F8B7A4B2C0FD432BBDC776A6A3E57969">
    <w:name w:val="F8B7A4B2C0FD432BBDC776A6A3E57969"/>
    <w:rsid w:val="00B713EB"/>
  </w:style>
  <w:style w:type="paragraph" w:customStyle="1" w:styleId="FCC5C30685014DD4834238B25F31BABB">
    <w:name w:val="FCC5C30685014DD4834238B25F31BABB"/>
    <w:rsid w:val="00B713EB"/>
  </w:style>
  <w:style w:type="paragraph" w:customStyle="1" w:styleId="11E652909A7145C5AC3BD7B152982A7B">
    <w:name w:val="11E652909A7145C5AC3BD7B152982A7B"/>
    <w:rsid w:val="00B713EB"/>
  </w:style>
  <w:style w:type="paragraph" w:customStyle="1" w:styleId="9020A94A0A514DD1920552CE4A925DBD">
    <w:name w:val="9020A94A0A514DD1920552CE4A925DBD"/>
    <w:rsid w:val="00B713EB"/>
  </w:style>
  <w:style w:type="paragraph" w:customStyle="1" w:styleId="5305B074A63F4847B1BA773C3F112D88">
    <w:name w:val="5305B074A63F4847B1BA773C3F112D88"/>
    <w:rsid w:val="00B713EB"/>
  </w:style>
  <w:style w:type="paragraph" w:customStyle="1" w:styleId="971A65B127C14613AEA622D598CB8FB3">
    <w:name w:val="971A65B127C14613AEA622D598CB8FB3"/>
    <w:rsid w:val="00B713EB"/>
  </w:style>
  <w:style w:type="paragraph" w:customStyle="1" w:styleId="31983D0C52F64769A20EA646608A2F9F">
    <w:name w:val="31983D0C52F64769A20EA646608A2F9F"/>
    <w:rsid w:val="00B713EB"/>
  </w:style>
  <w:style w:type="paragraph" w:customStyle="1" w:styleId="8EC5C87A91BE48E79051537B8EBFBA2C">
    <w:name w:val="8EC5C87A91BE48E79051537B8EBFBA2C"/>
    <w:rsid w:val="00B713EB"/>
  </w:style>
  <w:style w:type="paragraph" w:customStyle="1" w:styleId="0367FBFFE5A1440C84EFB47469C75D6B">
    <w:name w:val="0367FBFFE5A1440C84EFB47469C75D6B"/>
    <w:rsid w:val="00B713EB"/>
  </w:style>
  <w:style w:type="paragraph" w:customStyle="1" w:styleId="AFC7644CC0C943F882B25E06D5985CA6">
    <w:name w:val="AFC7644CC0C943F882B25E06D5985CA6"/>
    <w:rsid w:val="00B713EB"/>
  </w:style>
  <w:style w:type="paragraph" w:customStyle="1" w:styleId="4E792FDD7EBE4E05863D448992820B72">
    <w:name w:val="4E792FDD7EBE4E05863D448992820B72"/>
    <w:rsid w:val="00B713EB"/>
  </w:style>
  <w:style w:type="paragraph" w:customStyle="1" w:styleId="B1923FE5AABC4DE1B447FF4C7E64EB07">
    <w:name w:val="B1923FE5AABC4DE1B447FF4C7E64EB07"/>
    <w:rsid w:val="00B713EB"/>
  </w:style>
  <w:style w:type="paragraph" w:customStyle="1" w:styleId="8842AA690FB64A86AAE45B183A5523A8">
    <w:name w:val="8842AA690FB64A86AAE45B183A5523A8"/>
    <w:rsid w:val="00B713EB"/>
  </w:style>
  <w:style w:type="paragraph" w:customStyle="1" w:styleId="A604FE6D8994492CA38B4503A2A539D1">
    <w:name w:val="A604FE6D8994492CA38B4503A2A539D1"/>
    <w:rsid w:val="00B713EB"/>
  </w:style>
  <w:style w:type="paragraph" w:customStyle="1" w:styleId="68C7792A25294AB1A8A61DD21521E381">
    <w:name w:val="68C7792A25294AB1A8A61DD21521E381"/>
    <w:rsid w:val="00B713EB"/>
  </w:style>
  <w:style w:type="paragraph" w:customStyle="1" w:styleId="3A389863D8014A8FA3DCCCFBBD49E544">
    <w:name w:val="3A389863D8014A8FA3DCCCFBBD49E544"/>
    <w:rsid w:val="00B713EB"/>
  </w:style>
  <w:style w:type="paragraph" w:customStyle="1" w:styleId="C95FBDBA6DFC49C691303865C5ADB875">
    <w:name w:val="C95FBDBA6DFC49C691303865C5ADB875"/>
    <w:rsid w:val="00B713EB"/>
  </w:style>
  <w:style w:type="paragraph" w:customStyle="1" w:styleId="374B777CA6EA4D04914650E4B981F564">
    <w:name w:val="374B777CA6EA4D04914650E4B981F564"/>
    <w:rsid w:val="00B713EB"/>
  </w:style>
  <w:style w:type="paragraph" w:customStyle="1" w:styleId="E228D589A9124A33ACF042D7262896E1">
    <w:name w:val="E228D589A9124A33ACF042D7262896E1"/>
    <w:rsid w:val="00B713EB"/>
  </w:style>
  <w:style w:type="paragraph" w:customStyle="1" w:styleId="8C96F3B01A3A4D70851F76A5B01F9E8C">
    <w:name w:val="8C96F3B01A3A4D70851F76A5B01F9E8C"/>
    <w:rsid w:val="00B713EB"/>
  </w:style>
  <w:style w:type="paragraph" w:customStyle="1" w:styleId="69F276B3BA3344228B79FF4581BACABE">
    <w:name w:val="69F276B3BA3344228B79FF4581BACABE"/>
    <w:rsid w:val="00B713EB"/>
  </w:style>
  <w:style w:type="paragraph" w:customStyle="1" w:styleId="64F000763FFB445FA0C89FC9B1BE3823">
    <w:name w:val="64F000763FFB445FA0C89FC9B1BE3823"/>
    <w:rsid w:val="00B713EB"/>
  </w:style>
  <w:style w:type="paragraph" w:customStyle="1" w:styleId="E8C723AD35A14123A22F24B3CDF7964A">
    <w:name w:val="E8C723AD35A14123A22F24B3CDF7964A"/>
    <w:rsid w:val="00B713EB"/>
  </w:style>
  <w:style w:type="paragraph" w:customStyle="1" w:styleId="97B0DFA97DCC45E4B6710FD378D954CB">
    <w:name w:val="97B0DFA97DCC45E4B6710FD378D954CB"/>
    <w:rsid w:val="00B713EB"/>
  </w:style>
  <w:style w:type="paragraph" w:customStyle="1" w:styleId="C4BAFF02EF244E82B90C9385BD623BBE">
    <w:name w:val="C4BAFF02EF244E82B90C9385BD623BBE"/>
    <w:rsid w:val="00B713EB"/>
  </w:style>
  <w:style w:type="paragraph" w:customStyle="1" w:styleId="A395476E93E445D8B36A8B7AD83CF3FC">
    <w:name w:val="A395476E93E445D8B36A8B7AD83CF3FC"/>
    <w:rsid w:val="00B713EB"/>
  </w:style>
  <w:style w:type="paragraph" w:customStyle="1" w:styleId="E23814FA6AA14BA3A68ED5BDD5D634A4">
    <w:name w:val="E23814FA6AA14BA3A68ED5BDD5D634A4"/>
    <w:rsid w:val="00B713EB"/>
  </w:style>
  <w:style w:type="paragraph" w:customStyle="1" w:styleId="37E3A16F00A04C13B573EA67D8A1A9A2">
    <w:name w:val="37E3A16F00A04C13B573EA67D8A1A9A2"/>
    <w:rsid w:val="00B713EB"/>
  </w:style>
  <w:style w:type="paragraph" w:customStyle="1" w:styleId="2D2BFFBF61E44AE08CF0D349861DBB07">
    <w:name w:val="2D2BFFBF61E44AE08CF0D349861DBB07"/>
    <w:rsid w:val="00B713EB"/>
  </w:style>
  <w:style w:type="paragraph" w:customStyle="1" w:styleId="2D8B443E5D404DEFA4AB65492075DE47">
    <w:name w:val="2D8B443E5D404DEFA4AB65492075DE47"/>
    <w:rsid w:val="00B713EB"/>
  </w:style>
  <w:style w:type="paragraph" w:customStyle="1" w:styleId="80A3B2235FA141CE8F550B8C134B5016">
    <w:name w:val="80A3B2235FA141CE8F550B8C134B5016"/>
    <w:rsid w:val="00B713EB"/>
  </w:style>
  <w:style w:type="paragraph" w:customStyle="1" w:styleId="3CB0DF6D14F74A368835F4EF19B07DF9">
    <w:name w:val="3CB0DF6D14F74A368835F4EF19B07DF9"/>
    <w:rsid w:val="00B713EB"/>
  </w:style>
  <w:style w:type="paragraph" w:customStyle="1" w:styleId="E08364C5C7EB4555BC68B08D542BD736">
    <w:name w:val="E08364C5C7EB4555BC68B08D542BD736"/>
    <w:rsid w:val="00B713EB"/>
  </w:style>
  <w:style w:type="paragraph" w:customStyle="1" w:styleId="9C1DDB5BB04E47F2B7F3536145001721">
    <w:name w:val="9C1DDB5BB04E47F2B7F3536145001721"/>
    <w:rsid w:val="00B713EB"/>
  </w:style>
  <w:style w:type="paragraph" w:customStyle="1" w:styleId="ABF50D6D5DE74F8EB3662D463E09962B">
    <w:name w:val="ABF50D6D5DE74F8EB3662D463E09962B"/>
    <w:rsid w:val="00B713EB"/>
  </w:style>
  <w:style w:type="paragraph" w:customStyle="1" w:styleId="6024316FF7F14234BFBAA149A929B6C3">
    <w:name w:val="6024316FF7F14234BFBAA149A929B6C3"/>
    <w:rsid w:val="00B713EB"/>
  </w:style>
  <w:style w:type="paragraph" w:customStyle="1" w:styleId="4E7FBF23FBF64490B94F06A622193582">
    <w:name w:val="4E7FBF23FBF64490B94F06A622193582"/>
    <w:rsid w:val="00B713EB"/>
  </w:style>
  <w:style w:type="paragraph" w:customStyle="1" w:styleId="1BD4A53FD61B4ACF96A4F074BEF118E6">
    <w:name w:val="1BD4A53FD61B4ACF96A4F074BEF118E6"/>
    <w:rsid w:val="00B713EB"/>
  </w:style>
  <w:style w:type="paragraph" w:customStyle="1" w:styleId="C8217ABB01724F3195377D40F39438EA">
    <w:name w:val="C8217ABB01724F3195377D40F39438EA"/>
    <w:rsid w:val="00B21801"/>
  </w:style>
  <w:style w:type="paragraph" w:customStyle="1" w:styleId="E6C04FF2F2FF4BF09FBE48D5836A2137">
    <w:name w:val="E6C04FF2F2FF4BF09FBE48D5836A2137"/>
    <w:rsid w:val="00B21801"/>
  </w:style>
  <w:style w:type="paragraph" w:customStyle="1" w:styleId="122A1DF581664FC2951F552E9BD5BD85">
    <w:name w:val="122A1DF581664FC2951F552E9BD5BD85"/>
    <w:rsid w:val="00B21801"/>
  </w:style>
  <w:style w:type="paragraph" w:customStyle="1" w:styleId="B7D88143190E4F0FBF38FB58C03D2265">
    <w:name w:val="B7D88143190E4F0FBF38FB58C03D2265"/>
    <w:rsid w:val="00B21801"/>
  </w:style>
  <w:style w:type="paragraph" w:customStyle="1" w:styleId="F403D5FD58704D8A8CFFAFD2CA851F9F">
    <w:name w:val="F403D5FD58704D8A8CFFAFD2CA851F9F"/>
    <w:rsid w:val="00B21801"/>
  </w:style>
  <w:style w:type="paragraph" w:customStyle="1" w:styleId="A65F5D28856245F8BAB08D90201806FC">
    <w:name w:val="A65F5D28856245F8BAB08D90201806FC"/>
    <w:rsid w:val="00B21801"/>
  </w:style>
  <w:style w:type="paragraph" w:customStyle="1" w:styleId="082FB15D33E24FFEAF27B38D6996F64C">
    <w:name w:val="082FB15D33E24FFEAF27B38D6996F64C"/>
    <w:rsid w:val="00B21801"/>
  </w:style>
  <w:style w:type="paragraph" w:customStyle="1" w:styleId="FE747D80CD6A460C80BF1CE4BB74E072">
    <w:name w:val="FE747D80CD6A460C80BF1CE4BB74E072"/>
    <w:rsid w:val="00B21801"/>
  </w:style>
  <w:style w:type="paragraph" w:customStyle="1" w:styleId="955C1F26089443B3ABAEFF3690C138B2">
    <w:name w:val="955C1F26089443B3ABAEFF3690C138B2"/>
    <w:rsid w:val="00B21801"/>
  </w:style>
  <w:style w:type="paragraph" w:customStyle="1" w:styleId="3BC3CA14E5A14680B3C6859C1BE72087">
    <w:name w:val="3BC3CA14E5A14680B3C6859C1BE72087"/>
    <w:rsid w:val="00B21801"/>
  </w:style>
  <w:style w:type="paragraph" w:customStyle="1" w:styleId="F9B42AB84FFF4FB9888966A8977EA13A">
    <w:name w:val="F9B42AB84FFF4FB9888966A8977EA13A"/>
    <w:rsid w:val="00AA3DA2"/>
  </w:style>
  <w:style w:type="paragraph" w:customStyle="1" w:styleId="131B4B731B2A4890B07CD0AB92B87EDF">
    <w:name w:val="131B4B731B2A4890B07CD0AB92B87EDF"/>
    <w:rsid w:val="00AA3DA2"/>
  </w:style>
  <w:style w:type="paragraph" w:customStyle="1" w:styleId="E80B0AB139154E2DB49A7B56831BC561">
    <w:name w:val="E80B0AB139154E2DB49A7B56831BC561"/>
    <w:rsid w:val="00AA3DA2"/>
  </w:style>
  <w:style w:type="paragraph" w:customStyle="1" w:styleId="A0D65375E7284E58A72B2F4664EFE321">
    <w:name w:val="A0D65375E7284E58A72B2F4664EFE321"/>
    <w:rsid w:val="00AA3DA2"/>
  </w:style>
  <w:style w:type="paragraph" w:customStyle="1" w:styleId="D9865AEC95A1422A857D859EC4A35826">
    <w:name w:val="D9865AEC95A1422A857D859EC4A35826"/>
    <w:rsid w:val="00AA3DA2"/>
  </w:style>
  <w:style w:type="paragraph" w:customStyle="1" w:styleId="2ADF7F1E6C3D48FE9EED6D6B4C1E1818">
    <w:name w:val="2ADF7F1E6C3D48FE9EED6D6B4C1E1818"/>
    <w:rsid w:val="00AA3DA2"/>
  </w:style>
  <w:style w:type="paragraph" w:customStyle="1" w:styleId="D77A7869AFA94880A2631CB8E78B02CA">
    <w:name w:val="D77A7869AFA94880A2631CB8E78B02CA"/>
    <w:rsid w:val="00AA3DA2"/>
  </w:style>
  <w:style w:type="paragraph" w:customStyle="1" w:styleId="39D696661359446498B0F065FC8E16C0">
    <w:name w:val="39D696661359446498B0F065FC8E16C0"/>
    <w:rsid w:val="00AA3DA2"/>
  </w:style>
  <w:style w:type="paragraph" w:customStyle="1" w:styleId="652DAE8130A841A3872FDE4DC662C909">
    <w:name w:val="652DAE8130A841A3872FDE4DC662C909"/>
    <w:rsid w:val="00AA3DA2"/>
  </w:style>
  <w:style w:type="paragraph" w:customStyle="1" w:styleId="676217DF6DFC4FFF9700E8C5CF7DC42A">
    <w:name w:val="676217DF6DFC4FFF9700E8C5CF7DC42A"/>
    <w:rsid w:val="003F0A5D"/>
  </w:style>
  <w:style w:type="paragraph" w:customStyle="1" w:styleId="D148D74CA2724AD3BEE042F8BD15EE2E">
    <w:name w:val="D148D74CA2724AD3BEE042F8BD15EE2E"/>
    <w:rsid w:val="003F0A5D"/>
  </w:style>
  <w:style w:type="paragraph" w:customStyle="1" w:styleId="7D8C03CB8C794191A1DCDD93E2A539B9">
    <w:name w:val="7D8C03CB8C794191A1DCDD93E2A539B9"/>
    <w:rsid w:val="003F0A5D"/>
  </w:style>
  <w:style w:type="paragraph" w:customStyle="1" w:styleId="88A941D62CF041E489248C62E324FB8E">
    <w:name w:val="88A941D62CF041E489248C62E324FB8E"/>
    <w:rsid w:val="003F0A5D"/>
  </w:style>
  <w:style w:type="paragraph" w:customStyle="1" w:styleId="FC99411032314DD5842CD6C2B5603380">
    <w:name w:val="FC99411032314DD5842CD6C2B5603380"/>
    <w:rsid w:val="003F0A5D"/>
  </w:style>
  <w:style w:type="paragraph" w:customStyle="1" w:styleId="9C8722F52EBE4531AA3AA19463F5DE2C">
    <w:name w:val="9C8722F52EBE4531AA3AA19463F5DE2C"/>
    <w:rsid w:val="003F0A5D"/>
  </w:style>
  <w:style w:type="paragraph" w:customStyle="1" w:styleId="2D1A8E2E2A4C470CA4A7F564629272A1">
    <w:name w:val="2D1A8E2E2A4C470CA4A7F564629272A1"/>
    <w:rsid w:val="003F0A5D"/>
  </w:style>
  <w:style w:type="paragraph" w:customStyle="1" w:styleId="1C305886AEFA4553AF3174091D152062">
    <w:name w:val="1C305886AEFA4553AF3174091D152062"/>
    <w:rsid w:val="003F0A5D"/>
  </w:style>
  <w:style w:type="paragraph" w:customStyle="1" w:styleId="D6F27227DC6740F8BAC4E95DBB4FC6BC">
    <w:name w:val="D6F27227DC6740F8BAC4E95DBB4FC6BC"/>
    <w:rsid w:val="003F0A5D"/>
  </w:style>
  <w:style w:type="paragraph" w:customStyle="1" w:styleId="BCE5EBDC36104BFEA83102410D73595D">
    <w:name w:val="BCE5EBDC36104BFEA83102410D73595D"/>
    <w:rsid w:val="003F0A5D"/>
  </w:style>
  <w:style w:type="paragraph" w:customStyle="1" w:styleId="71864BC8E720494D96F8A5CD7B95E40E">
    <w:name w:val="71864BC8E720494D96F8A5CD7B95E40E"/>
    <w:rsid w:val="003F0A5D"/>
  </w:style>
  <w:style w:type="paragraph" w:customStyle="1" w:styleId="09EF69C258304CD7BC88EC7C63DD06E4">
    <w:name w:val="09EF69C258304CD7BC88EC7C63DD06E4"/>
    <w:rsid w:val="003F0A5D"/>
  </w:style>
  <w:style w:type="paragraph" w:customStyle="1" w:styleId="60F05247C88645239CE6ACD4564A5F0F">
    <w:name w:val="60F05247C88645239CE6ACD4564A5F0F"/>
    <w:rsid w:val="003F0A5D"/>
  </w:style>
  <w:style w:type="paragraph" w:customStyle="1" w:styleId="C2E57AB4B3F74D5FB775F3BA052D0518">
    <w:name w:val="C2E57AB4B3F74D5FB775F3BA052D0518"/>
    <w:rsid w:val="003F0A5D"/>
  </w:style>
  <w:style w:type="paragraph" w:customStyle="1" w:styleId="1E7280B616B948B9A4F2B9380A0B9699">
    <w:name w:val="1E7280B616B948B9A4F2B9380A0B9699"/>
    <w:rsid w:val="003F0A5D"/>
  </w:style>
  <w:style w:type="paragraph" w:customStyle="1" w:styleId="2A374FCB51D24988B525F142FBF25A8A">
    <w:name w:val="2A374FCB51D24988B525F142FBF25A8A"/>
    <w:rsid w:val="003F0A5D"/>
  </w:style>
  <w:style w:type="paragraph" w:customStyle="1" w:styleId="D47F08FD751541758F0D46DD9937FC70">
    <w:name w:val="D47F08FD751541758F0D46DD9937FC70"/>
    <w:rsid w:val="003F0A5D"/>
  </w:style>
  <w:style w:type="paragraph" w:customStyle="1" w:styleId="DE790DF7EF4D49D682F8EA24AA01D210">
    <w:name w:val="DE790DF7EF4D49D682F8EA24AA01D210"/>
    <w:rsid w:val="003F0A5D"/>
  </w:style>
  <w:style w:type="paragraph" w:customStyle="1" w:styleId="FC53199AC6C542408D49DB73055C37C3">
    <w:name w:val="FC53199AC6C542408D49DB73055C37C3"/>
    <w:rsid w:val="003F0A5D"/>
  </w:style>
  <w:style w:type="paragraph" w:customStyle="1" w:styleId="3E82963AC51D463090B38B8D63B9DAE0">
    <w:name w:val="3E82963AC51D463090B38B8D63B9DAE0"/>
    <w:rsid w:val="003F0A5D"/>
  </w:style>
  <w:style w:type="paragraph" w:customStyle="1" w:styleId="10BCA7DD5FAE4483AEAB0A9982B46595">
    <w:name w:val="10BCA7DD5FAE4483AEAB0A9982B46595"/>
    <w:rsid w:val="003F0A5D"/>
  </w:style>
  <w:style w:type="paragraph" w:customStyle="1" w:styleId="C4DEE65325D94F13B60833A41A067E87">
    <w:name w:val="C4DEE65325D94F13B60833A41A067E87"/>
    <w:rsid w:val="003F0A5D"/>
  </w:style>
  <w:style w:type="paragraph" w:customStyle="1" w:styleId="DD908ADC382946A29D3BB90074A2879A">
    <w:name w:val="DD908ADC382946A29D3BB90074A2879A"/>
    <w:rsid w:val="003F0A5D"/>
  </w:style>
  <w:style w:type="paragraph" w:customStyle="1" w:styleId="F0F6EAA5F05045F997241C67C11546B3">
    <w:name w:val="F0F6EAA5F05045F997241C67C11546B3"/>
    <w:rsid w:val="003F0A5D"/>
  </w:style>
  <w:style w:type="paragraph" w:customStyle="1" w:styleId="088EABFC6F6C46C4AD5888B554FCD839">
    <w:name w:val="088EABFC6F6C46C4AD5888B554FCD839"/>
    <w:rsid w:val="003F0A5D"/>
  </w:style>
  <w:style w:type="paragraph" w:customStyle="1" w:styleId="919EF975692B498C841273114BB5C40C">
    <w:name w:val="919EF975692B498C841273114BB5C40C"/>
    <w:rsid w:val="003F0A5D"/>
  </w:style>
  <w:style w:type="paragraph" w:customStyle="1" w:styleId="BBB9B8FE3B08429F9D886DA7CE25EA78">
    <w:name w:val="BBB9B8FE3B08429F9D886DA7CE25EA78"/>
    <w:rsid w:val="003F0A5D"/>
  </w:style>
  <w:style w:type="paragraph" w:customStyle="1" w:styleId="CC051F28EA564DFBBB0F5E1A1FC453BA">
    <w:name w:val="CC051F28EA564DFBBB0F5E1A1FC453BA"/>
    <w:rsid w:val="003F0A5D"/>
  </w:style>
  <w:style w:type="paragraph" w:customStyle="1" w:styleId="5B859912341E4C43A701F2ED37AF7A9A">
    <w:name w:val="5B859912341E4C43A701F2ED37AF7A9A"/>
    <w:rsid w:val="003F0A5D"/>
  </w:style>
  <w:style w:type="paragraph" w:customStyle="1" w:styleId="1194BF18CE1147CF94B9F0160460375F">
    <w:name w:val="1194BF18CE1147CF94B9F0160460375F"/>
    <w:rsid w:val="003F0A5D"/>
  </w:style>
  <w:style w:type="paragraph" w:customStyle="1" w:styleId="CF28CE1AF84D48E1BF125B5800CB2F5E">
    <w:name w:val="CF28CE1AF84D48E1BF125B5800CB2F5E"/>
    <w:rsid w:val="003F0A5D"/>
  </w:style>
  <w:style w:type="paragraph" w:customStyle="1" w:styleId="CC8AEE6606C848068AFD6671FFBDCF38">
    <w:name w:val="CC8AEE6606C848068AFD6671FFBDCF38"/>
    <w:rsid w:val="003F0A5D"/>
  </w:style>
  <w:style w:type="paragraph" w:customStyle="1" w:styleId="5947A07F1B78419098B0B575E6FBD68D">
    <w:name w:val="5947A07F1B78419098B0B575E6FBD68D"/>
    <w:rsid w:val="003F0A5D"/>
  </w:style>
  <w:style w:type="paragraph" w:customStyle="1" w:styleId="97BE19A5736548DBBED009E5A473E3FF">
    <w:name w:val="97BE19A5736548DBBED009E5A473E3FF"/>
    <w:rsid w:val="003F0A5D"/>
  </w:style>
  <w:style w:type="paragraph" w:customStyle="1" w:styleId="9D04E1A79B014AFB8BE2AE4D7A0FD3AC">
    <w:name w:val="9D04E1A79B014AFB8BE2AE4D7A0FD3AC"/>
    <w:rsid w:val="003F0A5D"/>
  </w:style>
  <w:style w:type="paragraph" w:customStyle="1" w:styleId="A71B4DD754F74049942B027C3528E307">
    <w:name w:val="A71B4DD754F74049942B027C3528E307"/>
    <w:rsid w:val="003F0A5D"/>
  </w:style>
  <w:style w:type="paragraph" w:customStyle="1" w:styleId="C56B4942D43E43D88140049877D0A049">
    <w:name w:val="C56B4942D43E43D88140049877D0A049"/>
    <w:rsid w:val="003F0A5D"/>
  </w:style>
  <w:style w:type="paragraph" w:customStyle="1" w:styleId="2B0C9459F624490888DDE9749D4D0221">
    <w:name w:val="2B0C9459F624490888DDE9749D4D0221"/>
    <w:rsid w:val="003F0A5D"/>
  </w:style>
  <w:style w:type="paragraph" w:customStyle="1" w:styleId="6643FD5856BA431EBFD735C4723073A4">
    <w:name w:val="6643FD5856BA431EBFD735C4723073A4"/>
    <w:rsid w:val="003F0A5D"/>
  </w:style>
  <w:style w:type="paragraph" w:customStyle="1" w:styleId="6F86D27500484A7AA403A1504684E505">
    <w:name w:val="6F86D27500484A7AA403A1504684E505"/>
    <w:rsid w:val="003F0A5D"/>
  </w:style>
  <w:style w:type="paragraph" w:customStyle="1" w:styleId="9A99A5D4048A494B8709D4ABDFA24411">
    <w:name w:val="9A99A5D4048A494B8709D4ABDFA24411"/>
    <w:rsid w:val="003F0A5D"/>
  </w:style>
  <w:style w:type="paragraph" w:customStyle="1" w:styleId="E996AE19A9714FE1B0C5D0CCCB028A6A">
    <w:name w:val="E996AE19A9714FE1B0C5D0CCCB028A6A"/>
    <w:rsid w:val="003F0A5D"/>
  </w:style>
  <w:style w:type="paragraph" w:customStyle="1" w:styleId="3D1B5553D45D4A7C8C02F5AFA47C3154">
    <w:name w:val="3D1B5553D45D4A7C8C02F5AFA47C3154"/>
    <w:rsid w:val="003F0A5D"/>
  </w:style>
  <w:style w:type="paragraph" w:customStyle="1" w:styleId="1D6A6490133D4CA69268CB76FB276172">
    <w:name w:val="1D6A6490133D4CA69268CB76FB276172"/>
    <w:rsid w:val="003F0A5D"/>
  </w:style>
  <w:style w:type="paragraph" w:customStyle="1" w:styleId="A8BFC26C33D242C7B2AAC7398D56CA0E">
    <w:name w:val="A8BFC26C33D242C7B2AAC7398D56CA0E"/>
    <w:rsid w:val="003F0A5D"/>
  </w:style>
  <w:style w:type="paragraph" w:customStyle="1" w:styleId="6E7384C64E854024893D42A04E4E53E3">
    <w:name w:val="6E7384C64E854024893D42A04E4E53E3"/>
    <w:rsid w:val="003F0A5D"/>
  </w:style>
  <w:style w:type="paragraph" w:customStyle="1" w:styleId="444D13F49E6A40A4B77DE9F70BA95A42">
    <w:name w:val="444D13F49E6A40A4B77DE9F70BA95A42"/>
    <w:rsid w:val="003F0A5D"/>
  </w:style>
  <w:style w:type="paragraph" w:customStyle="1" w:styleId="C127BF2778B3459BBFE4756E8EA7DDEF">
    <w:name w:val="C127BF2778B3459BBFE4756E8EA7DDEF"/>
    <w:rsid w:val="003F0A5D"/>
  </w:style>
  <w:style w:type="paragraph" w:customStyle="1" w:styleId="1F67668F95D449C79C823E3D54843C11">
    <w:name w:val="1F67668F95D449C79C823E3D54843C11"/>
    <w:rsid w:val="003F0A5D"/>
  </w:style>
  <w:style w:type="paragraph" w:customStyle="1" w:styleId="137AD2187D864B858E1232D26151FF0D">
    <w:name w:val="137AD2187D864B858E1232D26151FF0D"/>
    <w:rsid w:val="003F0A5D"/>
  </w:style>
  <w:style w:type="paragraph" w:customStyle="1" w:styleId="2DC519DEA4384AFAAB18407DE85AF9E4">
    <w:name w:val="2DC519DEA4384AFAAB18407DE85AF9E4"/>
    <w:rsid w:val="003F0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13be824d-f297-4cbc-81c3-40d12d90e6c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D5BB126A765E418582596A6458AC5D" ma:contentTypeVersion="4" ma:contentTypeDescription="Create a new document." ma:contentTypeScope="" ma:versionID="1a50b51a801e78bdafec5e25e129ad6d">
  <xsd:schema xmlns:xsd="http://www.w3.org/2001/XMLSchema" xmlns:xs="http://www.w3.org/2001/XMLSchema" xmlns:p="http://schemas.microsoft.com/office/2006/metadata/properties" xmlns:ns1="http://schemas.microsoft.com/sharepoint/v3" xmlns:ns2="13be824d-f297-4cbc-81c3-40d12d90e6cf" xmlns:ns3="62cb6381-70ee-43a5-ac39-e0da649040a6" targetNamespace="http://schemas.microsoft.com/office/2006/metadata/properties" ma:root="true" ma:fieldsID="af409ed78ede9d6ad7a09c7938d01f77" ns1:_="" ns2:_="" ns3:_="">
    <xsd:import namespace="http://schemas.microsoft.com/sharepoint/v3"/>
    <xsd:import namespace="13be824d-f297-4cbc-81c3-40d12d90e6cf"/>
    <xsd:import namespace="62cb6381-70ee-43a5-ac39-e0da649040a6"/>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be824d-f297-4cbc-81c3-40d12d90e6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b6381-70ee-43a5-ac39-e0da649040a6"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32DDD-84DD-4A25-98C0-CCBEB91F2863}">
  <ds:schemaRefs>
    <ds:schemaRef ds:uri="http://purl.org/dc/terms/"/>
    <ds:schemaRef ds:uri="13be824d-f297-4cbc-81c3-40d12d90e6cf"/>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62cb6381-70ee-43a5-ac39-e0da649040a6"/>
  </ds:schemaRefs>
</ds:datastoreItem>
</file>

<file path=customXml/itemProps2.xml><?xml version="1.0" encoding="utf-8"?>
<ds:datastoreItem xmlns:ds="http://schemas.openxmlformats.org/officeDocument/2006/customXml" ds:itemID="{3514FF68-9C24-4C09-B127-F07C46366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be824d-f297-4cbc-81c3-40d12d90e6cf"/>
    <ds:schemaRef ds:uri="62cb6381-70ee-43a5-ac39-e0da64904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7A672-35A2-421C-9682-B90735A0D5CF}">
  <ds:schemaRefs>
    <ds:schemaRef ds:uri="http://schemas.microsoft.com/sharepoint/v3/contenttype/forms"/>
  </ds:schemaRefs>
</ds:datastoreItem>
</file>

<file path=customXml/itemProps4.xml><?xml version="1.0" encoding="utf-8"?>
<ds:datastoreItem xmlns:ds="http://schemas.openxmlformats.org/officeDocument/2006/customXml" ds:itemID="{E17C9A2C-270D-4A60-A42E-BB4500CA7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91</Pages>
  <Words>34910</Words>
  <Characters>198990</Characters>
  <Application>Microsoft Office Word</Application>
  <DocSecurity>0</DocSecurity>
  <Lines>1658</Lines>
  <Paragraphs>466</Paragraphs>
  <ScaleCrop>false</ScaleCrop>
  <HeadingPairs>
    <vt:vector size="2" baseType="variant">
      <vt:variant>
        <vt:lpstr>Title</vt:lpstr>
      </vt:variant>
      <vt:variant>
        <vt:i4>1</vt:i4>
      </vt:variant>
    </vt:vector>
  </HeadingPairs>
  <TitlesOfParts>
    <vt:vector size="1" baseType="lpstr">
      <vt:lpstr/>
    </vt:vector>
  </TitlesOfParts>
  <Company>WA State Health Care Authority</Company>
  <LinksUpToDate>false</LinksUpToDate>
  <CharactersWithSpaces>233434</CharactersWithSpaces>
  <SharedDoc>false</SharedDoc>
  <HLinks>
    <vt:vector size="324" baseType="variant">
      <vt:variant>
        <vt:i4>393339</vt:i4>
      </vt:variant>
      <vt:variant>
        <vt:i4>294</vt:i4>
      </vt:variant>
      <vt:variant>
        <vt:i4>0</vt:i4>
      </vt:variant>
      <vt:variant>
        <vt:i4>5</vt:i4>
      </vt:variant>
      <vt:variant>
        <vt:lpwstr>mailto:john.flanagan@wahbexchange.org</vt:lpwstr>
      </vt:variant>
      <vt:variant>
        <vt:lpwstr/>
      </vt:variant>
      <vt:variant>
        <vt:i4>393339</vt:i4>
      </vt:variant>
      <vt:variant>
        <vt:i4>291</vt:i4>
      </vt:variant>
      <vt:variant>
        <vt:i4>0</vt:i4>
      </vt:variant>
      <vt:variant>
        <vt:i4>5</vt:i4>
      </vt:variant>
      <vt:variant>
        <vt:lpwstr>mailto:john.flanagan@wahbexchange.org</vt:lpwstr>
      </vt:variant>
      <vt:variant>
        <vt:lpwstr/>
      </vt:variant>
      <vt:variant>
        <vt:i4>4653081</vt:i4>
      </vt:variant>
      <vt:variant>
        <vt:i4>288</vt:i4>
      </vt:variant>
      <vt:variant>
        <vt:i4>0</vt:i4>
      </vt:variant>
      <vt:variant>
        <vt:i4>5</vt:i4>
      </vt:variant>
      <vt:variant>
        <vt:lpwstr>http://wahbexchange.org/</vt:lpwstr>
      </vt:variant>
      <vt:variant>
        <vt:lpwstr/>
      </vt:variant>
      <vt:variant>
        <vt:i4>4653081</vt:i4>
      </vt:variant>
      <vt:variant>
        <vt:i4>285</vt:i4>
      </vt:variant>
      <vt:variant>
        <vt:i4>0</vt:i4>
      </vt:variant>
      <vt:variant>
        <vt:i4>5</vt:i4>
      </vt:variant>
      <vt:variant>
        <vt:lpwstr>http://wahbexchange.org/</vt:lpwstr>
      </vt:variant>
      <vt:variant>
        <vt:lpwstr/>
      </vt:variant>
      <vt:variant>
        <vt:i4>4653081</vt:i4>
      </vt:variant>
      <vt:variant>
        <vt:i4>282</vt:i4>
      </vt:variant>
      <vt:variant>
        <vt:i4>0</vt:i4>
      </vt:variant>
      <vt:variant>
        <vt:i4>5</vt:i4>
      </vt:variant>
      <vt:variant>
        <vt:lpwstr>http://wahbexchange.org/</vt:lpwstr>
      </vt:variant>
      <vt:variant>
        <vt:lpwstr/>
      </vt:variant>
      <vt:variant>
        <vt:i4>5111892</vt:i4>
      </vt:variant>
      <vt:variant>
        <vt:i4>279</vt:i4>
      </vt:variant>
      <vt:variant>
        <vt:i4>0</vt:i4>
      </vt:variant>
      <vt:variant>
        <vt:i4>5</vt:i4>
      </vt:variant>
      <vt:variant>
        <vt:lpwstr>https://fortress.wa.gov/ga/webscust/</vt:lpwstr>
      </vt:variant>
      <vt:variant>
        <vt:lpwstr/>
      </vt:variant>
      <vt:variant>
        <vt:i4>393339</vt:i4>
      </vt:variant>
      <vt:variant>
        <vt:i4>276</vt:i4>
      </vt:variant>
      <vt:variant>
        <vt:i4>0</vt:i4>
      </vt:variant>
      <vt:variant>
        <vt:i4>5</vt:i4>
      </vt:variant>
      <vt:variant>
        <vt:lpwstr>mailto:john.flanagan@wahbexchange.org</vt:lpwstr>
      </vt:variant>
      <vt:variant>
        <vt:lpwstr/>
      </vt:variant>
      <vt:variant>
        <vt:i4>393339</vt:i4>
      </vt:variant>
      <vt:variant>
        <vt:i4>273</vt:i4>
      </vt:variant>
      <vt:variant>
        <vt:i4>0</vt:i4>
      </vt:variant>
      <vt:variant>
        <vt:i4>5</vt:i4>
      </vt:variant>
      <vt:variant>
        <vt:lpwstr>mailto:john.flanagan@wahbexchange.org</vt:lpwstr>
      </vt:variant>
      <vt:variant>
        <vt:lpwstr/>
      </vt:variant>
      <vt:variant>
        <vt:i4>5111892</vt:i4>
      </vt:variant>
      <vt:variant>
        <vt:i4>270</vt:i4>
      </vt:variant>
      <vt:variant>
        <vt:i4>0</vt:i4>
      </vt:variant>
      <vt:variant>
        <vt:i4>5</vt:i4>
      </vt:variant>
      <vt:variant>
        <vt:lpwstr>https://fortress.wa.gov/ga/webscust/</vt:lpwstr>
      </vt:variant>
      <vt:variant>
        <vt:lpwstr/>
      </vt:variant>
      <vt:variant>
        <vt:i4>4653081</vt:i4>
      </vt:variant>
      <vt:variant>
        <vt:i4>267</vt:i4>
      </vt:variant>
      <vt:variant>
        <vt:i4>0</vt:i4>
      </vt:variant>
      <vt:variant>
        <vt:i4>5</vt:i4>
      </vt:variant>
      <vt:variant>
        <vt:lpwstr>http://wahbexchange.org/</vt:lpwstr>
      </vt:variant>
      <vt:variant>
        <vt:lpwstr/>
      </vt:variant>
      <vt:variant>
        <vt:i4>1835059</vt:i4>
      </vt:variant>
      <vt:variant>
        <vt:i4>260</vt:i4>
      </vt:variant>
      <vt:variant>
        <vt:i4>0</vt:i4>
      </vt:variant>
      <vt:variant>
        <vt:i4>5</vt:i4>
      </vt:variant>
      <vt:variant>
        <vt:lpwstr/>
      </vt:variant>
      <vt:variant>
        <vt:lpwstr>_Toc252539022</vt:lpwstr>
      </vt:variant>
      <vt:variant>
        <vt:i4>1835059</vt:i4>
      </vt:variant>
      <vt:variant>
        <vt:i4>254</vt:i4>
      </vt:variant>
      <vt:variant>
        <vt:i4>0</vt:i4>
      </vt:variant>
      <vt:variant>
        <vt:i4>5</vt:i4>
      </vt:variant>
      <vt:variant>
        <vt:lpwstr/>
      </vt:variant>
      <vt:variant>
        <vt:lpwstr>_Toc252539021</vt:lpwstr>
      </vt:variant>
      <vt:variant>
        <vt:i4>1835059</vt:i4>
      </vt:variant>
      <vt:variant>
        <vt:i4>248</vt:i4>
      </vt:variant>
      <vt:variant>
        <vt:i4>0</vt:i4>
      </vt:variant>
      <vt:variant>
        <vt:i4>5</vt:i4>
      </vt:variant>
      <vt:variant>
        <vt:lpwstr/>
      </vt:variant>
      <vt:variant>
        <vt:lpwstr>_Toc252539020</vt:lpwstr>
      </vt:variant>
      <vt:variant>
        <vt:i4>2031667</vt:i4>
      </vt:variant>
      <vt:variant>
        <vt:i4>242</vt:i4>
      </vt:variant>
      <vt:variant>
        <vt:i4>0</vt:i4>
      </vt:variant>
      <vt:variant>
        <vt:i4>5</vt:i4>
      </vt:variant>
      <vt:variant>
        <vt:lpwstr/>
      </vt:variant>
      <vt:variant>
        <vt:lpwstr>_Toc252539019</vt:lpwstr>
      </vt:variant>
      <vt:variant>
        <vt:i4>2031667</vt:i4>
      </vt:variant>
      <vt:variant>
        <vt:i4>236</vt:i4>
      </vt:variant>
      <vt:variant>
        <vt:i4>0</vt:i4>
      </vt:variant>
      <vt:variant>
        <vt:i4>5</vt:i4>
      </vt:variant>
      <vt:variant>
        <vt:lpwstr/>
      </vt:variant>
      <vt:variant>
        <vt:lpwstr>_Toc252539018</vt:lpwstr>
      </vt:variant>
      <vt:variant>
        <vt:i4>2031667</vt:i4>
      </vt:variant>
      <vt:variant>
        <vt:i4>230</vt:i4>
      </vt:variant>
      <vt:variant>
        <vt:i4>0</vt:i4>
      </vt:variant>
      <vt:variant>
        <vt:i4>5</vt:i4>
      </vt:variant>
      <vt:variant>
        <vt:lpwstr/>
      </vt:variant>
      <vt:variant>
        <vt:lpwstr>_Toc252539017</vt:lpwstr>
      </vt:variant>
      <vt:variant>
        <vt:i4>2031667</vt:i4>
      </vt:variant>
      <vt:variant>
        <vt:i4>224</vt:i4>
      </vt:variant>
      <vt:variant>
        <vt:i4>0</vt:i4>
      </vt:variant>
      <vt:variant>
        <vt:i4>5</vt:i4>
      </vt:variant>
      <vt:variant>
        <vt:lpwstr/>
      </vt:variant>
      <vt:variant>
        <vt:lpwstr>_Toc252539016</vt:lpwstr>
      </vt:variant>
      <vt:variant>
        <vt:i4>2031667</vt:i4>
      </vt:variant>
      <vt:variant>
        <vt:i4>218</vt:i4>
      </vt:variant>
      <vt:variant>
        <vt:i4>0</vt:i4>
      </vt:variant>
      <vt:variant>
        <vt:i4>5</vt:i4>
      </vt:variant>
      <vt:variant>
        <vt:lpwstr/>
      </vt:variant>
      <vt:variant>
        <vt:lpwstr>_Toc252539015</vt:lpwstr>
      </vt:variant>
      <vt:variant>
        <vt:i4>2031667</vt:i4>
      </vt:variant>
      <vt:variant>
        <vt:i4>212</vt:i4>
      </vt:variant>
      <vt:variant>
        <vt:i4>0</vt:i4>
      </vt:variant>
      <vt:variant>
        <vt:i4>5</vt:i4>
      </vt:variant>
      <vt:variant>
        <vt:lpwstr/>
      </vt:variant>
      <vt:variant>
        <vt:lpwstr>_Toc252539014</vt:lpwstr>
      </vt:variant>
      <vt:variant>
        <vt:i4>2031667</vt:i4>
      </vt:variant>
      <vt:variant>
        <vt:i4>206</vt:i4>
      </vt:variant>
      <vt:variant>
        <vt:i4>0</vt:i4>
      </vt:variant>
      <vt:variant>
        <vt:i4>5</vt:i4>
      </vt:variant>
      <vt:variant>
        <vt:lpwstr/>
      </vt:variant>
      <vt:variant>
        <vt:lpwstr>_Toc252539013</vt:lpwstr>
      </vt:variant>
      <vt:variant>
        <vt:i4>2031667</vt:i4>
      </vt:variant>
      <vt:variant>
        <vt:i4>200</vt:i4>
      </vt:variant>
      <vt:variant>
        <vt:i4>0</vt:i4>
      </vt:variant>
      <vt:variant>
        <vt:i4>5</vt:i4>
      </vt:variant>
      <vt:variant>
        <vt:lpwstr/>
      </vt:variant>
      <vt:variant>
        <vt:lpwstr>_Toc252539012</vt:lpwstr>
      </vt:variant>
      <vt:variant>
        <vt:i4>2031667</vt:i4>
      </vt:variant>
      <vt:variant>
        <vt:i4>194</vt:i4>
      </vt:variant>
      <vt:variant>
        <vt:i4>0</vt:i4>
      </vt:variant>
      <vt:variant>
        <vt:i4>5</vt:i4>
      </vt:variant>
      <vt:variant>
        <vt:lpwstr/>
      </vt:variant>
      <vt:variant>
        <vt:lpwstr>_Toc252539011</vt:lpwstr>
      </vt:variant>
      <vt:variant>
        <vt:i4>2031667</vt:i4>
      </vt:variant>
      <vt:variant>
        <vt:i4>188</vt:i4>
      </vt:variant>
      <vt:variant>
        <vt:i4>0</vt:i4>
      </vt:variant>
      <vt:variant>
        <vt:i4>5</vt:i4>
      </vt:variant>
      <vt:variant>
        <vt:lpwstr/>
      </vt:variant>
      <vt:variant>
        <vt:lpwstr>_Toc252539010</vt:lpwstr>
      </vt:variant>
      <vt:variant>
        <vt:i4>1966131</vt:i4>
      </vt:variant>
      <vt:variant>
        <vt:i4>182</vt:i4>
      </vt:variant>
      <vt:variant>
        <vt:i4>0</vt:i4>
      </vt:variant>
      <vt:variant>
        <vt:i4>5</vt:i4>
      </vt:variant>
      <vt:variant>
        <vt:lpwstr/>
      </vt:variant>
      <vt:variant>
        <vt:lpwstr>_Toc252539009</vt:lpwstr>
      </vt:variant>
      <vt:variant>
        <vt:i4>1966131</vt:i4>
      </vt:variant>
      <vt:variant>
        <vt:i4>176</vt:i4>
      </vt:variant>
      <vt:variant>
        <vt:i4>0</vt:i4>
      </vt:variant>
      <vt:variant>
        <vt:i4>5</vt:i4>
      </vt:variant>
      <vt:variant>
        <vt:lpwstr/>
      </vt:variant>
      <vt:variant>
        <vt:lpwstr>_Toc252539008</vt:lpwstr>
      </vt:variant>
      <vt:variant>
        <vt:i4>1966131</vt:i4>
      </vt:variant>
      <vt:variant>
        <vt:i4>170</vt:i4>
      </vt:variant>
      <vt:variant>
        <vt:i4>0</vt:i4>
      </vt:variant>
      <vt:variant>
        <vt:i4>5</vt:i4>
      </vt:variant>
      <vt:variant>
        <vt:lpwstr/>
      </vt:variant>
      <vt:variant>
        <vt:lpwstr>_Toc252539007</vt:lpwstr>
      </vt:variant>
      <vt:variant>
        <vt:i4>1966131</vt:i4>
      </vt:variant>
      <vt:variant>
        <vt:i4>164</vt:i4>
      </vt:variant>
      <vt:variant>
        <vt:i4>0</vt:i4>
      </vt:variant>
      <vt:variant>
        <vt:i4>5</vt:i4>
      </vt:variant>
      <vt:variant>
        <vt:lpwstr/>
      </vt:variant>
      <vt:variant>
        <vt:lpwstr>_Toc252539006</vt:lpwstr>
      </vt:variant>
      <vt:variant>
        <vt:i4>1966131</vt:i4>
      </vt:variant>
      <vt:variant>
        <vt:i4>158</vt:i4>
      </vt:variant>
      <vt:variant>
        <vt:i4>0</vt:i4>
      </vt:variant>
      <vt:variant>
        <vt:i4>5</vt:i4>
      </vt:variant>
      <vt:variant>
        <vt:lpwstr/>
      </vt:variant>
      <vt:variant>
        <vt:lpwstr>_Toc252539005</vt:lpwstr>
      </vt:variant>
      <vt:variant>
        <vt:i4>1966131</vt:i4>
      </vt:variant>
      <vt:variant>
        <vt:i4>152</vt:i4>
      </vt:variant>
      <vt:variant>
        <vt:i4>0</vt:i4>
      </vt:variant>
      <vt:variant>
        <vt:i4>5</vt:i4>
      </vt:variant>
      <vt:variant>
        <vt:lpwstr/>
      </vt:variant>
      <vt:variant>
        <vt:lpwstr>_Toc252539004</vt:lpwstr>
      </vt:variant>
      <vt:variant>
        <vt:i4>1966131</vt:i4>
      </vt:variant>
      <vt:variant>
        <vt:i4>146</vt:i4>
      </vt:variant>
      <vt:variant>
        <vt:i4>0</vt:i4>
      </vt:variant>
      <vt:variant>
        <vt:i4>5</vt:i4>
      </vt:variant>
      <vt:variant>
        <vt:lpwstr/>
      </vt:variant>
      <vt:variant>
        <vt:lpwstr>_Toc252539003</vt:lpwstr>
      </vt:variant>
      <vt:variant>
        <vt:i4>1966131</vt:i4>
      </vt:variant>
      <vt:variant>
        <vt:i4>140</vt:i4>
      </vt:variant>
      <vt:variant>
        <vt:i4>0</vt:i4>
      </vt:variant>
      <vt:variant>
        <vt:i4>5</vt:i4>
      </vt:variant>
      <vt:variant>
        <vt:lpwstr/>
      </vt:variant>
      <vt:variant>
        <vt:lpwstr>_Toc252539002</vt:lpwstr>
      </vt:variant>
      <vt:variant>
        <vt:i4>1966131</vt:i4>
      </vt:variant>
      <vt:variant>
        <vt:i4>134</vt:i4>
      </vt:variant>
      <vt:variant>
        <vt:i4>0</vt:i4>
      </vt:variant>
      <vt:variant>
        <vt:i4>5</vt:i4>
      </vt:variant>
      <vt:variant>
        <vt:lpwstr/>
      </vt:variant>
      <vt:variant>
        <vt:lpwstr>_Toc252539001</vt:lpwstr>
      </vt:variant>
      <vt:variant>
        <vt:i4>1966131</vt:i4>
      </vt:variant>
      <vt:variant>
        <vt:i4>128</vt:i4>
      </vt:variant>
      <vt:variant>
        <vt:i4>0</vt:i4>
      </vt:variant>
      <vt:variant>
        <vt:i4>5</vt:i4>
      </vt:variant>
      <vt:variant>
        <vt:lpwstr/>
      </vt:variant>
      <vt:variant>
        <vt:lpwstr>_Toc252539000</vt:lpwstr>
      </vt:variant>
      <vt:variant>
        <vt:i4>1441850</vt:i4>
      </vt:variant>
      <vt:variant>
        <vt:i4>122</vt:i4>
      </vt:variant>
      <vt:variant>
        <vt:i4>0</vt:i4>
      </vt:variant>
      <vt:variant>
        <vt:i4>5</vt:i4>
      </vt:variant>
      <vt:variant>
        <vt:lpwstr/>
      </vt:variant>
      <vt:variant>
        <vt:lpwstr>_Toc252538999</vt:lpwstr>
      </vt:variant>
      <vt:variant>
        <vt:i4>1441850</vt:i4>
      </vt:variant>
      <vt:variant>
        <vt:i4>116</vt:i4>
      </vt:variant>
      <vt:variant>
        <vt:i4>0</vt:i4>
      </vt:variant>
      <vt:variant>
        <vt:i4>5</vt:i4>
      </vt:variant>
      <vt:variant>
        <vt:lpwstr/>
      </vt:variant>
      <vt:variant>
        <vt:lpwstr>_Toc252538998</vt:lpwstr>
      </vt:variant>
      <vt:variant>
        <vt:i4>1441850</vt:i4>
      </vt:variant>
      <vt:variant>
        <vt:i4>110</vt:i4>
      </vt:variant>
      <vt:variant>
        <vt:i4>0</vt:i4>
      </vt:variant>
      <vt:variant>
        <vt:i4>5</vt:i4>
      </vt:variant>
      <vt:variant>
        <vt:lpwstr/>
      </vt:variant>
      <vt:variant>
        <vt:lpwstr>_Toc252538997</vt:lpwstr>
      </vt:variant>
      <vt:variant>
        <vt:i4>1441850</vt:i4>
      </vt:variant>
      <vt:variant>
        <vt:i4>104</vt:i4>
      </vt:variant>
      <vt:variant>
        <vt:i4>0</vt:i4>
      </vt:variant>
      <vt:variant>
        <vt:i4>5</vt:i4>
      </vt:variant>
      <vt:variant>
        <vt:lpwstr/>
      </vt:variant>
      <vt:variant>
        <vt:lpwstr>_Toc252538996</vt:lpwstr>
      </vt:variant>
      <vt:variant>
        <vt:i4>1441850</vt:i4>
      </vt:variant>
      <vt:variant>
        <vt:i4>98</vt:i4>
      </vt:variant>
      <vt:variant>
        <vt:i4>0</vt:i4>
      </vt:variant>
      <vt:variant>
        <vt:i4>5</vt:i4>
      </vt:variant>
      <vt:variant>
        <vt:lpwstr/>
      </vt:variant>
      <vt:variant>
        <vt:lpwstr>_Toc252538995</vt:lpwstr>
      </vt:variant>
      <vt:variant>
        <vt:i4>1441850</vt:i4>
      </vt:variant>
      <vt:variant>
        <vt:i4>92</vt:i4>
      </vt:variant>
      <vt:variant>
        <vt:i4>0</vt:i4>
      </vt:variant>
      <vt:variant>
        <vt:i4>5</vt:i4>
      </vt:variant>
      <vt:variant>
        <vt:lpwstr/>
      </vt:variant>
      <vt:variant>
        <vt:lpwstr>_Toc252538994</vt:lpwstr>
      </vt:variant>
      <vt:variant>
        <vt:i4>1441850</vt:i4>
      </vt:variant>
      <vt:variant>
        <vt:i4>86</vt:i4>
      </vt:variant>
      <vt:variant>
        <vt:i4>0</vt:i4>
      </vt:variant>
      <vt:variant>
        <vt:i4>5</vt:i4>
      </vt:variant>
      <vt:variant>
        <vt:lpwstr/>
      </vt:variant>
      <vt:variant>
        <vt:lpwstr>_Toc252538993</vt:lpwstr>
      </vt:variant>
      <vt:variant>
        <vt:i4>1441850</vt:i4>
      </vt:variant>
      <vt:variant>
        <vt:i4>80</vt:i4>
      </vt:variant>
      <vt:variant>
        <vt:i4>0</vt:i4>
      </vt:variant>
      <vt:variant>
        <vt:i4>5</vt:i4>
      </vt:variant>
      <vt:variant>
        <vt:lpwstr/>
      </vt:variant>
      <vt:variant>
        <vt:lpwstr>_Toc252538992</vt:lpwstr>
      </vt:variant>
      <vt:variant>
        <vt:i4>1441850</vt:i4>
      </vt:variant>
      <vt:variant>
        <vt:i4>74</vt:i4>
      </vt:variant>
      <vt:variant>
        <vt:i4>0</vt:i4>
      </vt:variant>
      <vt:variant>
        <vt:i4>5</vt:i4>
      </vt:variant>
      <vt:variant>
        <vt:lpwstr/>
      </vt:variant>
      <vt:variant>
        <vt:lpwstr>_Toc252538991</vt:lpwstr>
      </vt:variant>
      <vt:variant>
        <vt:i4>1441850</vt:i4>
      </vt:variant>
      <vt:variant>
        <vt:i4>68</vt:i4>
      </vt:variant>
      <vt:variant>
        <vt:i4>0</vt:i4>
      </vt:variant>
      <vt:variant>
        <vt:i4>5</vt:i4>
      </vt:variant>
      <vt:variant>
        <vt:lpwstr/>
      </vt:variant>
      <vt:variant>
        <vt:lpwstr>_Toc252538990</vt:lpwstr>
      </vt:variant>
      <vt:variant>
        <vt:i4>1507386</vt:i4>
      </vt:variant>
      <vt:variant>
        <vt:i4>62</vt:i4>
      </vt:variant>
      <vt:variant>
        <vt:i4>0</vt:i4>
      </vt:variant>
      <vt:variant>
        <vt:i4>5</vt:i4>
      </vt:variant>
      <vt:variant>
        <vt:lpwstr/>
      </vt:variant>
      <vt:variant>
        <vt:lpwstr>_Toc252538989</vt:lpwstr>
      </vt:variant>
      <vt:variant>
        <vt:i4>1507386</vt:i4>
      </vt:variant>
      <vt:variant>
        <vt:i4>56</vt:i4>
      </vt:variant>
      <vt:variant>
        <vt:i4>0</vt:i4>
      </vt:variant>
      <vt:variant>
        <vt:i4>5</vt:i4>
      </vt:variant>
      <vt:variant>
        <vt:lpwstr/>
      </vt:variant>
      <vt:variant>
        <vt:lpwstr>_Toc252538988</vt:lpwstr>
      </vt:variant>
      <vt:variant>
        <vt:i4>1507386</vt:i4>
      </vt:variant>
      <vt:variant>
        <vt:i4>50</vt:i4>
      </vt:variant>
      <vt:variant>
        <vt:i4>0</vt:i4>
      </vt:variant>
      <vt:variant>
        <vt:i4>5</vt:i4>
      </vt:variant>
      <vt:variant>
        <vt:lpwstr/>
      </vt:variant>
      <vt:variant>
        <vt:lpwstr>_Toc252538987</vt:lpwstr>
      </vt:variant>
      <vt:variant>
        <vt:i4>1507386</vt:i4>
      </vt:variant>
      <vt:variant>
        <vt:i4>44</vt:i4>
      </vt:variant>
      <vt:variant>
        <vt:i4>0</vt:i4>
      </vt:variant>
      <vt:variant>
        <vt:i4>5</vt:i4>
      </vt:variant>
      <vt:variant>
        <vt:lpwstr/>
      </vt:variant>
      <vt:variant>
        <vt:lpwstr>_Toc252538986</vt:lpwstr>
      </vt:variant>
      <vt:variant>
        <vt:i4>1507386</vt:i4>
      </vt:variant>
      <vt:variant>
        <vt:i4>38</vt:i4>
      </vt:variant>
      <vt:variant>
        <vt:i4>0</vt:i4>
      </vt:variant>
      <vt:variant>
        <vt:i4>5</vt:i4>
      </vt:variant>
      <vt:variant>
        <vt:lpwstr/>
      </vt:variant>
      <vt:variant>
        <vt:lpwstr>_Toc252538985</vt:lpwstr>
      </vt:variant>
      <vt:variant>
        <vt:i4>1507386</vt:i4>
      </vt:variant>
      <vt:variant>
        <vt:i4>32</vt:i4>
      </vt:variant>
      <vt:variant>
        <vt:i4>0</vt:i4>
      </vt:variant>
      <vt:variant>
        <vt:i4>5</vt:i4>
      </vt:variant>
      <vt:variant>
        <vt:lpwstr/>
      </vt:variant>
      <vt:variant>
        <vt:lpwstr>_Toc252538984</vt:lpwstr>
      </vt:variant>
      <vt:variant>
        <vt:i4>1507386</vt:i4>
      </vt:variant>
      <vt:variant>
        <vt:i4>26</vt:i4>
      </vt:variant>
      <vt:variant>
        <vt:i4>0</vt:i4>
      </vt:variant>
      <vt:variant>
        <vt:i4>5</vt:i4>
      </vt:variant>
      <vt:variant>
        <vt:lpwstr/>
      </vt:variant>
      <vt:variant>
        <vt:lpwstr>_Toc252538983</vt:lpwstr>
      </vt:variant>
      <vt:variant>
        <vt:i4>1507386</vt:i4>
      </vt:variant>
      <vt:variant>
        <vt:i4>20</vt:i4>
      </vt:variant>
      <vt:variant>
        <vt:i4>0</vt:i4>
      </vt:variant>
      <vt:variant>
        <vt:i4>5</vt:i4>
      </vt:variant>
      <vt:variant>
        <vt:lpwstr/>
      </vt:variant>
      <vt:variant>
        <vt:lpwstr>_Toc252538982</vt:lpwstr>
      </vt:variant>
      <vt:variant>
        <vt:i4>1507386</vt:i4>
      </vt:variant>
      <vt:variant>
        <vt:i4>14</vt:i4>
      </vt:variant>
      <vt:variant>
        <vt:i4>0</vt:i4>
      </vt:variant>
      <vt:variant>
        <vt:i4>5</vt:i4>
      </vt:variant>
      <vt:variant>
        <vt:lpwstr/>
      </vt:variant>
      <vt:variant>
        <vt:lpwstr>_Toc252538981</vt:lpwstr>
      </vt:variant>
      <vt:variant>
        <vt:i4>1507386</vt:i4>
      </vt:variant>
      <vt:variant>
        <vt:i4>8</vt:i4>
      </vt:variant>
      <vt:variant>
        <vt:i4>0</vt:i4>
      </vt:variant>
      <vt:variant>
        <vt:i4>5</vt:i4>
      </vt:variant>
      <vt:variant>
        <vt:lpwstr/>
      </vt:variant>
      <vt:variant>
        <vt:lpwstr>_Toc252538980</vt:lpwstr>
      </vt:variant>
      <vt:variant>
        <vt:i4>1572922</vt:i4>
      </vt:variant>
      <vt:variant>
        <vt:i4>2</vt:i4>
      </vt:variant>
      <vt:variant>
        <vt:i4>0</vt:i4>
      </vt:variant>
      <vt:variant>
        <vt:i4>5</vt:i4>
      </vt:variant>
      <vt:variant>
        <vt:lpwstr/>
      </vt:variant>
      <vt:variant>
        <vt:lpwstr>_Toc252538979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sdeb107</dc:creator>
  <cp:keywords/>
  <dc:description/>
  <cp:lastModifiedBy>Hamilton, Erin</cp:lastModifiedBy>
  <cp:revision>34</cp:revision>
  <cp:lastPrinted>2018-01-09T17:35:00Z</cp:lastPrinted>
  <dcterms:created xsi:type="dcterms:W3CDTF">2019-04-16T18:28:00Z</dcterms:created>
  <dcterms:modified xsi:type="dcterms:W3CDTF">2019-04-17T22:10:00Z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0x0101007AD5BB126A765E418582596A6458AC5D</vt:lpwstr>
  </property>
</Properties>
</file>